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48" w:rsidRDefault="00634748" w:rsidP="00634748">
      <w:pPr>
        <w:spacing w:after="0"/>
        <w:ind w:right="113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თემა</w:t>
      </w:r>
      <w:r w:rsidR="00591856">
        <w:rPr>
          <w:rFonts w:ascii="Sylfaen" w:hAnsi="Sylfaen"/>
          <w:b/>
          <w:sz w:val="28"/>
          <w:szCs w:val="28"/>
          <w:lang w:val="ka-GE"/>
        </w:rPr>
        <w:t xml:space="preserve"> -  </w:t>
      </w:r>
      <w:r w:rsidR="00591856" w:rsidRPr="00591856">
        <w:rPr>
          <w:rFonts w:ascii="Sylfaen" w:hAnsi="Sylfaen"/>
          <w:sz w:val="28"/>
          <w:szCs w:val="28"/>
          <w:lang w:val="ka-GE"/>
        </w:rPr>
        <w:t>ჯანდაცვის წარმატებული პროექტები</w:t>
      </w:r>
    </w:p>
    <w:p w:rsidR="00634748" w:rsidRPr="00CD7610" w:rsidRDefault="00634748" w:rsidP="00634748">
      <w:pPr>
        <w:spacing w:after="0"/>
        <w:ind w:right="113"/>
        <w:rPr>
          <w:rFonts w:ascii="Sylfaen" w:hAnsi="Sylfaen"/>
          <w:b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 xml:space="preserve">თარიღი: </w:t>
      </w:r>
      <w:r>
        <w:rPr>
          <w:rFonts w:ascii="Sylfaen" w:hAnsi="Sylfaen"/>
          <w:b/>
          <w:sz w:val="28"/>
          <w:szCs w:val="28"/>
          <w:lang w:val="ka-GE"/>
        </w:rPr>
        <w:t xml:space="preserve">- </w:t>
      </w:r>
      <w:r w:rsidR="00591856">
        <w:rPr>
          <w:rFonts w:ascii="Sylfaen" w:hAnsi="Sylfaen"/>
          <w:sz w:val="28"/>
          <w:szCs w:val="28"/>
          <w:lang w:val="ka-GE"/>
        </w:rPr>
        <w:t>16-22 სექტემბერი</w:t>
      </w: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 xml:space="preserve">დრო:  </w:t>
      </w:r>
      <w:r w:rsidR="00FA76A9">
        <w:rPr>
          <w:rFonts w:ascii="Sylfaen" w:hAnsi="Sylfaen"/>
          <w:b/>
          <w:sz w:val="28"/>
          <w:szCs w:val="28"/>
          <w:lang w:val="ka-GE"/>
        </w:rPr>
        <w:t xml:space="preserve">-  </w:t>
      </w:r>
      <w:bookmarkStart w:id="0" w:name="_GoBack"/>
      <w:bookmarkEnd w:id="0"/>
      <w:r w:rsidR="00FA76A9" w:rsidRPr="00FA76A9">
        <w:rPr>
          <w:rFonts w:ascii="Sylfaen" w:hAnsi="Sylfaen"/>
          <w:sz w:val="28"/>
          <w:szCs w:val="28"/>
          <w:lang w:val="ka-GE"/>
        </w:rPr>
        <w:t>11 საათი</w:t>
      </w: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 xml:space="preserve">ადგილი:  </w:t>
      </w:r>
      <w:r w:rsidR="00591856">
        <w:rPr>
          <w:rFonts w:ascii="Sylfaen" w:hAnsi="Sylfaen"/>
          <w:sz w:val="28"/>
          <w:szCs w:val="28"/>
          <w:lang w:val="ka-GE"/>
        </w:rPr>
        <w:t xml:space="preserve">რომელიმე კერძო კლინიკის ფოიე, შერჩევა მიმდინარეობს. </w:t>
      </w: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991D82" w:rsidRDefault="00591856" w:rsidP="008952F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2013 წლის </w:t>
      </w:r>
      <w:r w:rsidR="008952F8">
        <w:rPr>
          <w:rFonts w:ascii="Sylfaen" w:hAnsi="Sylfaen"/>
          <w:sz w:val="28"/>
          <w:szCs w:val="28"/>
          <w:lang w:val="ka-GE"/>
        </w:rPr>
        <w:t>28 თებერვლიდან</w:t>
      </w:r>
      <w:r>
        <w:rPr>
          <w:rFonts w:ascii="Sylfaen" w:hAnsi="Sylfaen"/>
          <w:sz w:val="28"/>
          <w:szCs w:val="28"/>
          <w:lang w:val="ka-GE"/>
        </w:rPr>
        <w:t xml:space="preserve"> საყოველთაო ჯანდაცვის პროგრამა ამოქმედდა, რამაც უზრუნველყო საქართველოს ყველა მოქალაქის ხელმისაწვდომობა სამედიცინო მომსახურებაზე. პროგრამა ამბულატორიულ მომსახურებებთან ერთად აფინასნებს ისეთ ძვირადღირებულ ოპერაციებს (  მაგალითად კარდიოქირურგიული ოპერაცია) , რომლის ჩასატარებლად ადამიანებს ხშირ შემთხვევაში საკუთარი საცხოვრებლის გაყიდვაც კი უწევდათ ან საერთოდ ვერ იღებდნენ ამ ძვირადღირებულ სამედიცინო </w:t>
      </w:r>
      <w:r w:rsidR="008952F8">
        <w:rPr>
          <w:rFonts w:ascii="Sylfaen" w:hAnsi="Sylfaen"/>
          <w:sz w:val="28"/>
          <w:szCs w:val="28"/>
          <w:lang w:val="ka-GE"/>
        </w:rPr>
        <w:t>მო</w:t>
      </w:r>
      <w:r>
        <w:rPr>
          <w:rFonts w:ascii="Sylfaen" w:hAnsi="Sylfaen"/>
          <w:sz w:val="28"/>
          <w:szCs w:val="28"/>
          <w:lang w:val="ka-GE"/>
        </w:rPr>
        <w:t>მ</w:t>
      </w:r>
      <w:r w:rsidR="008952F8">
        <w:rPr>
          <w:rFonts w:ascii="Sylfaen" w:hAnsi="Sylfaen"/>
          <w:sz w:val="28"/>
          <w:szCs w:val="28"/>
          <w:lang w:val="ka-GE"/>
        </w:rPr>
        <w:t>ს</w:t>
      </w:r>
      <w:r>
        <w:rPr>
          <w:rFonts w:ascii="Sylfaen" w:hAnsi="Sylfaen"/>
          <w:sz w:val="28"/>
          <w:szCs w:val="28"/>
          <w:lang w:val="ka-GE"/>
        </w:rPr>
        <w:t xml:space="preserve">ახურებას. </w:t>
      </w:r>
    </w:p>
    <w:p w:rsidR="00634748" w:rsidRDefault="00E5003A" w:rsidP="00991D82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</w:p>
    <w:p w:rsidR="00E5003A" w:rsidRDefault="00E5003A" w:rsidP="008952F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2015 წლის თებერვლიდან საქართველო გახდა ერთ-ერთი პირველი ქვეყანა, რომელსაც მიეცა შესაძლებლობა ცე ჰეპატიტით დაავადებულ ბენეფიციარებს უმკურნალოს თანამედროვე, ძვირადღირებული მედიკამენტებით ( სოფოსბუვირი, ჰარვონი</w:t>
      </w:r>
      <w:r w:rsidR="00FA76A9">
        <w:rPr>
          <w:rFonts w:ascii="Sylfaen" w:hAnsi="Sylfaen"/>
          <w:sz w:val="28"/>
          <w:szCs w:val="28"/>
          <w:lang w:val="ka-GE"/>
        </w:rPr>
        <w:t>) აბსოლიტურად უსასყიდლოდ,</w:t>
      </w:r>
      <w:r>
        <w:rPr>
          <w:rFonts w:ascii="Sylfaen" w:hAnsi="Sylfaen"/>
          <w:sz w:val="28"/>
          <w:szCs w:val="28"/>
          <w:lang w:val="ka-GE"/>
        </w:rPr>
        <w:t xml:space="preserve"> რომლის განკურნების მაჩვენებელი 90 პროცენტამდეა</w:t>
      </w:r>
      <w:r w:rsidR="00FA76A9">
        <w:rPr>
          <w:rFonts w:ascii="Sylfaen" w:hAnsi="Sylfaen"/>
          <w:sz w:val="28"/>
          <w:szCs w:val="28"/>
          <w:lang w:val="ka-GE"/>
        </w:rPr>
        <w:t>, მინიმუმადეა დაყვანილი უკუჩვენება მკურნალობის პროცესში.</w:t>
      </w:r>
      <w:r>
        <w:rPr>
          <w:rFonts w:ascii="Sylfaen" w:hAnsi="Sylfaen"/>
          <w:sz w:val="28"/>
          <w:szCs w:val="28"/>
          <w:lang w:val="ka-GE"/>
        </w:rPr>
        <w:t xml:space="preserve">  ათასობით დაავადებული </w:t>
      </w:r>
      <w:r w:rsidR="00FA76A9">
        <w:rPr>
          <w:rFonts w:ascii="Sylfaen" w:hAnsi="Sylfaen"/>
          <w:sz w:val="28"/>
          <w:szCs w:val="28"/>
          <w:lang w:val="ka-GE"/>
        </w:rPr>
        <w:t>უკვე</w:t>
      </w:r>
      <w:r>
        <w:rPr>
          <w:rFonts w:ascii="Sylfaen" w:hAnsi="Sylfaen"/>
          <w:sz w:val="28"/>
          <w:szCs w:val="28"/>
          <w:lang w:val="ka-GE"/>
        </w:rPr>
        <w:t xml:space="preserve"> მკურნალობის კურსს გადის. </w:t>
      </w:r>
    </w:p>
    <w:p w:rsidR="00E5003A" w:rsidRPr="00E5003A" w:rsidRDefault="00E5003A" w:rsidP="00E5003A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Pr="004F5DE6" w:rsidRDefault="00634748" w:rsidP="00634748">
      <w:p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 xml:space="preserve">მთავარი უწყება: </w:t>
      </w:r>
      <w:r w:rsidRPr="00CD7610">
        <w:rPr>
          <w:rFonts w:ascii="Sylfaen" w:hAnsi="Sylfaen"/>
          <w:sz w:val="28"/>
          <w:szCs w:val="28"/>
          <w:lang w:val="ka-GE"/>
        </w:rPr>
        <w:t>საქართველოს მთავრობის ადმინისტრაცია,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E5003A">
        <w:rPr>
          <w:rFonts w:ascii="Sylfaen" w:hAnsi="Sylfaen"/>
          <w:sz w:val="28"/>
          <w:szCs w:val="28"/>
          <w:lang w:val="ka-GE"/>
        </w:rPr>
        <w:t>შრომის,ჯანმრთელობისა და სოციალური დაცვის სამინისტრო.</w:t>
      </w:r>
    </w:p>
    <w:p w:rsidR="00E5003A" w:rsidRDefault="00E5003A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>მთავარი სპიკერ</w:t>
      </w:r>
      <w:r>
        <w:rPr>
          <w:rFonts w:ascii="Sylfaen" w:hAnsi="Sylfaen"/>
          <w:b/>
          <w:sz w:val="28"/>
          <w:szCs w:val="28"/>
          <w:lang w:val="ka-GE"/>
        </w:rPr>
        <w:t>ები</w:t>
      </w:r>
      <w:r w:rsidRPr="00001E4E">
        <w:rPr>
          <w:rFonts w:ascii="Sylfaen" w:hAnsi="Sylfaen"/>
          <w:b/>
          <w:sz w:val="28"/>
          <w:szCs w:val="28"/>
          <w:lang w:val="ka-GE"/>
        </w:rPr>
        <w:t xml:space="preserve">:  </w:t>
      </w:r>
      <w:r>
        <w:rPr>
          <w:rFonts w:ascii="Sylfaen" w:hAnsi="Sylfaen"/>
          <w:sz w:val="28"/>
          <w:szCs w:val="28"/>
          <w:lang w:val="ka-GE"/>
        </w:rPr>
        <w:t xml:space="preserve">პრემიერ-მინისტრი გიორგი კვირიკაშვილი, </w:t>
      </w:r>
      <w:r w:rsidR="00E5003A">
        <w:rPr>
          <w:rFonts w:ascii="Sylfaen" w:hAnsi="Sylfaen"/>
          <w:sz w:val="28"/>
          <w:szCs w:val="28"/>
          <w:lang w:val="ka-GE"/>
        </w:rPr>
        <w:t>ჯანდაცვის მინისტრი დავით სერგეენკო.</w:t>
      </w: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დამატებითი სპიკერები: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E5003A"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შეხვედრაზე დამსწრე </w:t>
      </w:r>
      <w:r w:rsidR="00E5003A">
        <w:rPr>
          <w:rFonts w:ascii="Sylfaen" w:hAnsi="Sylfaen"/>
          <w:sz w:val="28"/>
          <w:szCs w:val="28"/>
          <w:lang w:val="ka-GE"/>
        </w:rPr>
        <w:t>პაციენტები, რომლებიც ისხდებიან პირველ რიგში.</w:t>
      </w:r>
    </w:p>
    <w:p w:rsidR="00E5003A" w:rsidRPr="00D2315F" w:rsidRDefault="00E5003A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 xml:space="preserve">მოწვეული სტუმრები:  </w:t>
      </w:r>
      <w:r w:rsidR="00E5003A">
        <w:rPr>
          <w:rFonts w:ascii="Sylfaen" w:hAnsi="Sylfaen"/>
          <w:sz w:val="28"/>
          <w:szCs w:val="28"/>
          <w:lang w:val="ka-GE"/>
        </w:rPr>
        <w:t>წარმატებული ჯანდაცვის პროგრამების მოსარგებლე ბენეფიციარები, ექიმები, დიდი კლინიკების ხელმძღვანელები.</w:t>
      </w: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lastRenderedPageBreak/>
        <w:t>ძირითადი გზავნილები</w:t>
      </w:r>
      <w:r w:rsidR="00991D82">
        <w:rPr>
          <w:rFonts w:ascii="Sylfaen" w:hAnsi="Sylfaen"/>
          <w:b/>
          <w:sz w:val="28"/>
          <w:szCs w:val="28"/>
          <w:lang w:val="ka-GE"/>
        </w:rPr>
        <w:t>:</w:t>
      </w:r>
    </w:p>
    <w:p w:rsidR="00634748" w:rsidRPr="004C1EC9" w:rsidRDefault="00634748" w:rsidP="00634748">
      <w:p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Default="00E5003A" w:rsidP="0063474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საკუთარი მოქალაქეების ჯანმრთელობაზე ზრუნვა სახელმწიფოს უმთავრესი პრიორიტეტია. </w:t>
      </w:r>
    </w:p>
    <w:p w:rsidR="00991D82" w:rsidRDefault="00991D82" w:rsidP="0063474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</w:p>
    <w:p w:rsidR="00991D82" w:rsidRDefault="00991D82" w:rsidP="0063474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Pr="008952F8" w:rsidRDefault="00634748" w:rsidP="008952F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8952F8">
        <w:rPr>
          <w:rFonts w:ascii="Sylfaen" w:hAnsi="Sylfaen"/>
          <w:b/>
          <w:sz w:val="28"/>
          <w:szCs w:val="28"/>
          <w:lang w:val="ka-GE"/>
        </w:rPr>
        <w:t xml:space="preserve">რამდენმა </w:t>
      </w:r>
      <w:r w:rsidR="00991D82" w:rsidRPr="008952F8">
        <w:rPr>
          <w:rFonts w:ascii="Sylfaen" w:hAnsi="Sylfaen"/>
          <w:b/>
          <w:sz w:val="28"/>
          <w:szCs w:val="28"/>
          <w:lang w:val="ka-GE"/>
        </w:rPr>
        <w:t>ადამიანმა ისარგებლა საყოველთაო ჯანდაცვის  და ცე ჰეპატიტის ელიმინაციის პროგრამით?</w:t>
      </w:r>
    </w:p>
    <w:p w:rsidR="008952F8" w:rsidRPr="008952F8" w:rsidRDefault="008952F8" w:rsidP="008952F8">
      <w:pPr>
        <w:spacing w:after="0" w:line="240" w:lineRule="auto"/>
        <w:ind w:left="-774" w:right="113"/>
        <w:jc w:val="both"/>
        <w:rPr>
          <w:rFonts w:ascii="Sylfaen" w:hAnsi="Sylfaen"/>
          <w:color w:val="FF0000"/>
          <w:sz w:val="28"/>
          <w:szCs w:val="28"/>
          <w:lang w:val="ka-GE"/>
        </w:rPr>
      </w:pPr>
    </w:p>
    <w:p w:rsidR="00991D82" w:rsidRPr="00FB5E4E" w:rsidRDefault="00991D82" w:rsidP="008952F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color w:val="FF0000"/>
          <w:sz w:val="28"/>
          <w:szCs w:val="28"/>
          <w:lang w:val="ka-GE"/>
        </w:rPr>
      </w:pPr>
      <w:r>
        <w:rPr>
          <w:rFonts w:ascii="Sylfaen" w:hAnsi="Sylfaen"/>
          <w:color w:val="000000" w:themeColor="text1"/>
          <w:sz w:val="28"/>
          <w:szCs w:val="28"/>
          <w:lang w:val="ka-GE"/>
        </w:rPr>
        <w:t>ეს მონაცემები განახლებული გვექნება აგვისტოს ბოლოს , ამჟამად გვაქვს ივნისის მონაცემი და თუ საჭიროა მოგწერთ.</w:t>
      </w:r>
    </w:p>
    <w:p w:rsidR="00634748" w:rsidRPr="002F34F4" w:rsidRDefault="00634748" w:rsidP="00634748">
      <w:pPr>
        <w:pStyle w:val="ListParagraph"/>
        <w:ind w:left="0"/>
        <w:rPr>
          <w:rFonts w:ascii="Sylfaen" w:hAnsi="Sylfaen"/>
          <w:sz w:val="28"/>
          <w:szCs w:val="28"/>
          <w:lang w:val="ka-GE"/>
        </w:rPr>
      </w:pPr>
    </w:p>
    <w:p w:rsidR="00634748" w:rsidRPr="00C9781D" w:rsidRDefault="00634748" w:rsidP="00634748">
      <w:pPr>
        <w:pStyle w:val="ListParagraph"/>
        <w:spacing w:after="0" w:line="240" w:lineRule="auto"/>
        <w:ind w:left="0"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Pr="00FB5E4E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u w:val="single"/>
          <w:lang w:val="ka-GE"/>
        </w:rPr>
      </w:pPr>
      <w:r w:rsidRPr="00FB5E4E">
        <w:rPr>
          <w:rFonts w:ascii="Sylfaen" w:hAnsi="Sylfaen"/>
          <w:b/>
          <w:sz w:val="28"/>
          <w:szCs w:val="28"/>
          <w:u w:val="single"/>
          <w:lang w:val="ka-GE"/>
        </w:rPr>
        <w:t xml:space="preserve">მიზანი და მნიშვნელობა: </w:t>
      </w: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გავხადოთ თვასლაჩინო რა შედეგი მოუტანა </w:t>
      </w:r>
      <w:r w:rsidR="00991D82">
        <w:rPr>
          <w:rFonts w:ascii="Sylfaen" w:hAnsi="Sylfaen"/>
          <w:sz w:val="28"/>
          <w:szCs w:val="28"/>
          <w:lang w:val="ka-GE"/>
        </w:rPr>
        <w:t>ქვეყნის მოსახლეობას საყოველთაო ჯანდაცვის და ცე ჰეპატიტის ელიმინაციის პროგრამის ამოქმედებამ.</w:t>
      </w: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br/>
      </w:r>
    </w:p>
    <w:p w:rsidR="008952F8" w:rsidRDefault="00634748" w:rsidP="008952F8">
      <w:pPr>
        <w:spacing w:after="0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001E4E">
        <w:rPr>
          <w:rFonts w:ascii="Sylfaen" w:hAnsi="Sylfaen"/>
          <w:b/>
          <w:sz w:val="28"/>
          <w:szCs w:val="28"/>
          <w:lang w:val="ka-GE"/>
        </w:rPr>
        <w:t>ღონისძიების შესახებ</w:t>
      </w:r>
      <w:r>
        <w:rPr>
          <w:rFonts w:ascii="Sylfaen" w:hAnsi="Sylfaen"/>
          <w:b/>
          <w:sz w:val="28"/>
          <w:szCs w:val="28"/>
          <w:lang w:val="ka-GE"/>
        </w:rPr>
        <w:t>:</w:t>
      </w:r>
    </w:p>
    <w:p w:rsidR="008952F8" w:rsidRDefault="00634748" w:rsidP="008952F8">
      <w:pPr>
        <w:spacing w:after="0"/>
        <w:ind w:right="113"/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EB3632">
        <w:rPr>
          <w:rFonts w:ascii="Sylfaen" w:hAnsi="Sylfaen" w:cs="Sylfaen"/>
          <w:b/>
          <w:sz w:val="28"/>
          <w:szCs w:val="28"/>
          <w:lang w:val="ka-GE"/>
        </w:rPr>
        <w:t>სცენარი</w:t>
      </w:r>
    </w:p>
    <w:p w:rsidR="00634748" w:rsidRPr="007B6860" w:rsidRDefault="00991D82" w:rsidP="008952F8">
      <w:pPr>
        <w:spacing w:after="0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7B6860">
        <w:rPr>
          <w:rFonts w:ascii="Sylfaen" w:hAnsi="Sylfaen"/>
          <w:sz w:val="28"/>
          <w:szCs w:val="28"/>
          <w:lang w:val="ka-GE"/>
        </w:rPr>
        <w:t>ერთ-ერთი კერძო კლინიკის ფოიეში ღონისძიებისთვის სპეციალურად შერჩეული, ჯანდაცვის პროგრამების მოსარგებლე პაციენტები და ექიმები განლაგდებიან ამფითეატრის წყობის მსგავსად. პირველ რიგში იქნებიან ის პაციენტები, რომლებთანაც პრემიერს ექნება შესაძლებლობა გასაუბრების.</w:t>
      </w:r>
    </w:p>
    <w:p w:rsidR="00634748" w:rsidRDefault="00634748" w:rsidP="00634748">
      <w:pPr>
        <w:spacing w:after="0"/>
        <w:ind w:right="113"/>
        <w:jc w:val="both"/>
        <w:rPr>
          <w:rFonts w:ascii="Sylfaen" w:hAnsi="Sylfaen"/>
          <w:sz w:val="28"/>
          <w:szCs w:val="28"/>
          <w:lang w:val="ka-GE"/>
        </w:rPr>
      </w:pPr>
    </w:p>
    <w:p w:rsidR="007B6860" w:rsidRDefault="00634748" w:rsidP="007B6860">
      <w:pPr>
        <w:pStyle w:val="ListParagraph"/>
        <w:spacing w:after="0"/>
        <w:ind w:left="-360"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პრემიერ-მინისტრი </w:t>
      </w:r>
      <w:r w:rsidR="00991D82">
        <w:rPr>
          <w:rFonts w:ascii="Sylfaen" w:hAnsi="Sylfaen"/>
          <w:sz w:val="28"/>
          <w:szCs w:val="28"/>
          <w:lang w:val="ka-GE"/>
        </w:rPr>
        <w:t xml:space="preserve">ჯანდაცვის მინისტრთან, ასევე </w:t>
      </w:r>
      <w:r w:rsidR="007B6860">
        <w:rPr>
          <w:rFonts w:ascii="Sylfaen" w:hAnsi="Sylfaen"/>
          <w:sz w:val="28"/>
          <w:szCs w:val="28"/>
          <w:lang w:val="ka-GE"/>
        </w:rPr>
        <w:t xml:space="preserve">სამედიცინო უნივერსიტეტის რექტორთან და ცე ჰეპატიტის ელიმინაციის პროგრამით განკურნებულ პაციენტ თემუ რადიანთან ერთად პრეზიდიუმში დასხდებიან.  </w:t>
      </w:r>
      <w:r w:rsidR="007B6860" w:rsidRPr="007B6860">
        <w:rPr>
          <w:rFonts w:ascii="Sylfaen" w:hAnsi="Sylfaen"/>
          <w:sz w:val="28"/>
          <w:szCs w:val="28"/>
          <w:lang w:val="ka-GE"/>
        </w:rPr>
        <w:t>პრეზიდიუმის უკან მთელს სიგრძეზე განთავსდება ბანერი</w:t>
      </w:r>
      <w:r w:rsidR="007B6860">
        <w:rPr>
          <w:rFonts w:ascii="Sylfaen" w:hAnsi="Sylfaen"/>
          <w:sz w:val="28"/>
          <w:szCs w:val="28"/>
          <w:lang w:val="ka-GE"/>
        </w:rPr>
        <w:t xml:space="preserve">. </w:t>
      </w:r>
      <w:r w:rsidR="007B6860" w:rsidRPr="007B6860">
        <w:rPr>
          <w:rFonts w:ascii="Sylfaen" w:hAnsi="Sylfaen"/>
          <w:sz w:val="28"/>
          <w:szCs w:val="28"/>
          <w:lang w:val="ka-GE"/>
        </w:rPr>
        <w:t xml:space="preserve">ღონისძიებას გახსნის დავით სერგეენკო მოკლე მისალმებით და სიტყვას გადასცემს გიორგი კვირიკაშვილს. პრემიერი თავისი გამოსვლის განმავლობაში გაესაუბრება წინასწარ შერჩეულ ბენეფიციარს, </w:t>
      </w:r>
      <w:r w:rsidR="007B6860">
        <w:rPr>
          <w:rFonts w:ascii="Sylfaen" w:hAnsi="Sylfaen"/>
          <w:sz w:val="28"/>
          <w:szCs w:val="28"/>
          <w:lang w:val="ka-GE"/>
        </w:rPr>
        <w:t xml:space="preserve">პრემიერი სთხოვს  პაციენტს  მოკლედ მოუყვეს იმ სამედიცინო მომსახურების შესახებ, რაც მას საყოველთაო ჯანდაცვის პროგრამით დაუფინანსდა, რამდენად მნიშვნელოვანი იყო ეს დაფინანსება მისთვის? ბენეფიციარს პასუხს მოვუმზადებთ წინასწარ. </w:t>
      </w:r>
      <w:r w:rsidR="007B6860" w:rsidRPr="007B6860">
        <w:rPr>
          <w:rFonts w:ascii="Sylfaen" w:hAnsi="Sylfaen"/>
          <w:sz w:val="28"/>
          <w:szCs w:val="28"/>
          <w:lang w:val="ka-GE"/>
        </w:rPr>
        <w:t xml:space="preserve"> </w:t>
      </w:r>
      <w:r w:rsidR="007B6860">
        <w:rPr>
          <w:rFonts w:ascii="Sylfaen" w:hAnsi="Sylfaen"/>
          <w:sz w:val="28"/>
          <w:szCs w:val="28"/>
          <w:lang w:val="ka-GE"/>
        </w:rPr>
        <w:t>პრემიერი</w:t>
      </w:r>
      <w:r w:rsidR="007B6860" w:rsidRPr="007B6860">
        <w:rPr>
          <w:rFonts w:ascii="Sylfaen" w:hAnsi="Sylfaen"/>
          <w:sz w:val="28"/>
          <w:szCs w:val="28"/>
          <w:lang w:val="ka-GE"/>
        </w:rPr>
        <w:t xml:space="preserve"> გამოსვლის </w:t>
      </w:r>
      <w:r w:rsidR="007B6860">
        <w:rPr>
          <w:rFonts w:ascii="Sylfaen" w:hAnsi="Sylfaen"/>
          <w:sz w:val="28"/>
          <w:szCs w:val="28"/>
          <w:lang w:val="ka-GE"/>
        </w:rPr>
        <w:t xml:space="preserve">დასრულების შემდგომ პრეზიდიუმში დაბრუნდება. ღონისძიება </w:t>
      </w:r>
      <w:r w:rsidR="007B6860">
        <w:rPr>
          <w:rFonts w:ascii="Sylfaen" w:hAnsi="Sylfaen"/>
          <w:sz w:val="28"/>
          <w:szCs w:val="28"/>
          <w:lang w:val="ka-GE"/>
        </w:rPr>
        <w:lastRenderedPageBreak/>
        <w:t xml:space="preserve">გაგრძელდება ჯანდაცვის წარმატებული პროგრამების მოკლე პრეზენტაციით, რომელსაც </w:t>
      </w:r>
      <w:r w:rsidR="007B6860" w:rsidRPr="007B6860">
        <w:rPr>
          <w:rFonts w:ascii="Sylfaen" w:hAnsi="Sylfaen"/>
          <w:sz w:val="28"/>
          <w:szCs w:val="28"/>
          <w:lang w:val="ka-GE"/>
        </w:rPr>
        <w:t>ჯანდაცვის მინისტრი გააკეთებს</w:t>
      </w:r>
      <w:r w:rsidR="007B6860">
        <w:rPr>
          <w:rFonts w:ascii="Sylfaen" w:hAnsi="Sylfaen"/>
          <w:sz w:val="28"/>
          <w:szCs w:val="28"/>
          <w:lang w:val="ka-GE"/>
        </w:rPr>
        <w:t>.</w:t>
      </w:r>
      <w:r w:rsidR="007B6860" w:rsidRPr="007B6860">
        <w:rPr>
          <w:rFonts w:ascii="Sylfaen" w:hAnsi="Sylfaen"/>
          <w:sz w:val="28"/>
          <w:szCs w:val="28"/>
          <w:lang w:val="ka-GE"/>
        </w:rPr>
        <w:t xml:space="preserve"> </w:t>
      </w:r>
      <w:r w:rsidR="008952F8">
        <w:rPr>
          <w:rFonts w:ascii="Sylfaen" w:hAnsi="Sylfaen"/>
          <w:sz w:val="28"/>
          <w:szCs w:val="28"/>
          <w:lang w:val="ka-GE"/>
        </w:rPr>
        <w:t>პრეზენტაციაში ასევე საუბარი იქნება გამოწვევებზეც.</w:t>
      </w:r>
    </w:p>
    <w:p w:rsidR="007B6860" w:rsidRDefault="007B6860" w:rsidP="007B6860">
      <w:pPr>
        <w:pStyle w:val="ListParagraph"/>
        <w:spacing w:after="0"/>
        <w:ind w:left="-360" w:right="113"/>
        <w:jc w:val="both"/>
        <w:rPr>
          <w:rFonts w:ascii="Sylfaen" w:hAnsi="Sylfaen"/>
          <w:sz w:val="28"/>
          <w:szCs w:val="28"/>
          <w:lang w:val="ka-GE"/>
        </w:rPr>
      </w:pPr>
    </w:p>
    <w:p w:rsidR="007B6860" w:rsidRDefault="00634748" w:rsidP="007B6860">
      <w:pPr>
        <w:pStyle w:val="ListParagraph"/>
        <w:spacing w:after="0"/>
        <w:ind w:left="-360" w:right="113"/>
        <w:jc w:val="both"/>
        <w:rPr>
          <w:rFonts w:ascii="Sylfaen" w:hAnsi="Sylfaen"/>
          <w:sz w:val="28"/>
          <w:szCs w:val="28"/>
          <w:lang w:val="ka-GE"/>
        </w:rPr>
      </w:pPr>
      <w:r w:rsidRPr="00EB3632">
        <w:rPr>
          <w:rFonts w:ascii="Sylfaen" w:hAnsi="Sylfaen"/>
          <w:b/>
          <w:sz w:val="28"/>
          <w:szCs w:val="28"/>
          <w:lang w:val="ka-GE"/>
        </w:rPr>
        <w:t>იწყება კითხვა</w:t>
      </w:r>
      <w:r>
        <w:rPr>
          <w:rFonts w:ascii="Sylfaen" w:hAnsi="Sylfaen"/>
          <w:b/>
          <w:sz w:val="28"/>
          <w:szCs w:val="28"/>
          <w:lang w:val="ka-GE"/>
        </w:rPr>
        <w:t>-</w:t>
      </w:r>
      <w:r w:rsidRPr="00EB3632">
        <w:rPr>
          <w:rFonts w:ascii="Sylfaen" w:hAnsi="Sylfaen"/>
          <w:b/>
          <w:sz w:val="28"/>
          <w:szCs w:val="28"/>
          <w:lang w:val="ka-GE"/>
        </w:rPr>
        <w:t>პასუხი: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="007B6860">
        <w:rPr>
          <w:rFonts w:ascii="Sylfaen" w:hAnsi="Sylfaen"/>
          <w:sz w:val="28"/>
          <w:szCs w:val="28"/>
          <w:lang w:val="ka-GE"/>
        </w:rPr>
        <w:t>ღონისძიების დასკვნით ეტაპზე გაიმართება დისკუსია, შევარჩევთ პაციენტებს და ექიმებს, რომლებიც დასვამენ კითხვებს და გამოთქვამენ მოსაზრებებს, იქნება კრიტიკული შეკითხვებიც,</w:t>
      </w:r>
      <w:r w:rsidR="00FA76A9">
        <w:rPr>
          <w:rFonts w:ascii="Sylfaen" w:hAnsi="Sylfaen"/>
          <w:sz w:val="28"/>
          <w:szCs w:val="28"/>
          <w:lang w:val="ka-GE"/>
        </w:rPr>
        <w:t xml:space="preserve"> </w:t>
      </w:r>
      <w:r w:rsidR="007B6860">
        <w:rPr>
          <w:rFonts w:ascii="Sylfaen" w:hAnsi="Sylfaen"/>
          <w:sz w:val="28"/>
          <w:szCs w:val="28"/>
          <w:lang w:val="ka-GE"/>
        </w:rPr>
        <w:t>ასევე წინასწარ შეთანხმებული.</w:t>
      </w:r>
    </w:p>
    <w:p w:rsidR="007B6860" w:rsidRDefault="007B6860" w:rsidP="007B6860">
      <w:pPr>
        <w:pStyle w:val="ListParagraph"/>
        <w:spacing w:after="0"/>
        <w:ind w:left="-360" w:right="113"/>
        <w:jc w:val="both"/>
        <w:rPr>
          <w:rFonts w:ascii="Sylfaen" w:hAnsi="Sylfaen"/>
          <w:sz w:val="28"/>
          <w:szCs w:val="28"/>
          <w:lang w:val="ka-GE"/>
        </w:rPr>
      </w:pPr>
    </w:p>
    <w:p w:rsidR="00634748" w:rsidRPr="007B6860" w:rsidRDefault="00634748" w:rsidP="007B6860">
      <w:pPr>
        <w:pStyle w:val="ListParagraph"/>
        <w:spacing w:after="0"/>
        <w:ind w:left="-360"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მედია-გეგმა:</w:t>
      </w:r>
    </w:p>
    <w:p w:rsidR="00634748" w:rsidRDefault="00634748" w:rsidP="00634748">
      <w:p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634748" w:rsidRPr="00E10109" w:rsidRDefault="00634748" w:rsidP="00634748">
      <w:pPr>
        <w:pStyle w:val="ListParagraph"/>
        <w:numPr>
          <w:ilvl w:val="0"/>
          <w:numId w:val="6"/>
        </w:num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E10109">
        <w:rPr>
          <w:rFonts w:ascii="Sylfaen" w:hAnsi="Sylfaen" w:cs="Sylfaen"/>
          <w:sz w:val="28"/>
          <w:szCs w:val="28"/>
          <w:lang w:val="ka-GE"/>
        </w:rPr>
        <w:t>პირდაპირი</w:t>
      </w:r>
      <w:r w:rsidRPr="00E10109">
        <w:rPr>
          <w:rFonts w:ascii="Sylfaen" w:hAnsi="Sylfaen"/>
          <w:sz w:val="28"/>
          <w:szCs w:val="28"/>
          <w:lang w:val="ka-GE"/>
        </w:rPr>
        <w:t xml:space="preserve"> ეთერი ტელევიზიით - იმ დროს როდესაც საუბრობენ მეწარმეები/გლეხები ეკრანი იყოფა ორად და გადის წინასწარ გადაღებული კადრები წარმოების ციკლის შესახებ...</w:t>
      </w:r>
    </w:p>
    <w:p w:rsidR="00634748" w:rsidRPr="00E10109" w:rsidRDefault="00634748" w:rsidP="00634748">
      <w:pPr>
        <w:pStyle w:val="ListParagraph"/>
        <w:numPr>
          <w:ilvl w:val="0"/>
          <w:numId w:val="6"/>
        </w:numPr>
        <w:spacing w:after="0" w:line="240" w:lineRule="auto"/>
        <w:ind w:right="113"/>
        <w:jc w:val="both"/>
        <w:rPr>
          <w:rFonts w:ascii="Sylfaen" w:hAnsi="Sylfaen"/>
          <w:b/>
          <w:sz w:val="28"/>
          <w:szCs w:val="28"/>
          <w:lang w:val="ka-GE"/>
        </w:rPr>
      </w:pPr>
      <w:r w:rsidRPr="00E10109">
        <w:rPr>
          <w:rFonts w:ascii="Sylfaen" w:hAnsi="Sylfaen"/>
          <w:sz w:val="28"/>
          <w:szCs w:val="28"/>
          <w:lang w:val="ka-GE"/>
        </w:rPr>
        <w:t>ყველა მედიის წარმომადგენელი</w:t>
      </w:r>
      <w:r>
        <w:rPr>
          <w:rFonts w:ascii="Sylfaen" w:hAnsi="Sylfaen"/>
          <w:sz w:val="28"/>
          <w:szCs w:val="28"/>
          <w:lang w:val="ka-GE"/>
        </w:rPr>
        <w:t xml:space="preserve"> ესწრება ღონისძიებას - კეთდება სიუჟეტები ყველა მთავარ გამოშვებაში</w:t>
      </w:r>
    </w:p>
    <w:p w:rsidR="00634748" w:rsidRDefault="00634748" w:rsidP="00634748">
      <w:pPr>
        <w:pStyle w:val="ListParagraph"/>
        <w:numPr>
          <w:ilvl w:val="0"/>
          <w:numId w:val="6"/>
        </w:num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  <w:r w:rsidRPr="00E10109">
        <w:rPr>
          <w:rFonts w:ascii="Sylfaen" w:hAnsi="Sylfaen"/>
          <w:sz w:val="28"/>
          <w:szCs w:val="28"/>
          <w:lang w:val="ka-GE"/>
        </w:rPr>
        <w:t>ინფორმაცია გადის სააგენტოებში, იშლება სათითაო ისტორიებად</w:t>
      </w:r>
    </w:p>
    <w:p w:rsidR="00634748" w:rsidRDefault="00634748" w:rsidP="00634748">
      <w:pPr>
        <w:pStyle w:val="ListParagraph"/>
        <w:numPr>
          <w:ilvl w:val="0"/>
          <w:numId w:val="6"/>
        </w:num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მეორე დღეს იბეჭდება გაზეთებში, მთავარ ინფორმაციად და ცალცალკე ისტორიებად</w:t>
      </w:r>
    </w:p>
    <w:p w:rsidR="00634748" w:rsidRPr="00E10109" w:rsidRDefault="00634748" w:rsidP="00634748">
      <w:pPr>
        <w:pStyle w:val="ListParagraph"/>
        <w:numPr>
          <w:ilvl w:val="0"/>
          <w:numId w:val="6"/>
        </w:numPr>
        <w:spacing w:after="0" w:line="240" w:lineRule="auto"/>
        <w:ind w:right="113"/>
        <w:jc w:val="both"/>
        <w:rPr>
          <w:rFonts w:ascii="Sylfaen" w:hAnsi="Sylfaen"/>
          <w:sz w:val="28"/>
          <w:szCs w:val="28"/>
          <w:lang w:val="ka-GE"/>
        </w:rPr>
      </w:pPr>
      <w:r w:rsidRPr="00E10109">
        <w:rPr>
          <w:rFonts w:ascii="Sylfaen" w:hAnsi="Sylfaen"/>
          <w:sz w:val="28"/>
          <w:szCs w:val="28"/>
          <w:lang w:val="ka-GE"/>
        </w:rPr>
        <w:t>სოციალურ ქსელში ასევე იშლება ისტორიები, ტრიალებს წინასწარ მომზადებული ვიზუალური მასალები ამ ისტორიების შესახებ</w:t>
      </w:r>
    </w:p>
    <w:p w:rsidR="00646F6F" w:rsidRDefault="00646F6F"/>
    <w:sectPr w:rsidR="00646F6F" w:rsidSect="00E10109">
      <w:footerReference w:type="default" r:id="rId8"/>
      <w:pgSz w:w="12240" w:h="15840"/>
      <w:pgMar w:top="426" w:right="850" w:bottom="1134" w:left="709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08" w:rsidRDefault="000E3508">
      <w:pPr>
        <w:spacing w:after="0" w:line="240" w:lineRule="auto"/>
      </w:pPr>
      <w:r>
        <w:separator/>
      </w:r>
    </w:p>
  </w:endnote>
  <w:endnote w:type="continuationSeparator" w:id="0">
    <w:p w:rsidR="000E3508" w:rsidRDefault="000E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088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09" w:rsidRDefault="006347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109" w:rsidRDefault="000E3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08" w:rsidRDefault="000E3508">
      <w:pPr>
        <w:spacing w:after="0" w:line="240" w:lineRule="auto"/>
      </w:pPr>
      <w:r>
        <w:separator/>
      </w:r>
    </w:p>
  </w:footnote>
  <w:footnote w:type="continuationSeparator" w:id="0">
    <w:p w:rsidR="000E3508" w:rsidRDefault="000E3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580"/>
    <w:multiLevelType w:val="hybridMultilevel"/>
    <w:tmpl w:val="CA58291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393D14A9"/>
    <w:multiLevelType w:val="hybridMultilevel"/>
    <w:tmpl w:val="7C809FA4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3DF104CD"/>
    <w:multiLevelType w:val="hybridMultilevel"/>
    <w:tmpl w:val="9B522692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597814E1"/>
    <w:multiLevelType w:val="hybridMultilevel"/>
    <w:tmpl w:val="30B6FFA4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4">
    <w:nsid w:val="722C5B8D"/>
    <w:multiLevelType w:val="hybridMultilevel"/>
    <w:tmpl w:val="4170CFE8"/>
    <w:lvl w:ilvl="0" w:tplc="BA1C3420">
      <w:start w:val="1"/>
      <w:numFmt w:val="decimal"/>
      <w:lvlText w:val="%1."/>
      <w:lvlJc w:val="left"/>
      <w:pPr>
        <w:ind w:left="-54" w:hanging="360"/>
      </w:pPr>
      <w:rPr>
        <w:rFonts w:cs="Sylfae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666" w:hanging="360"/>
      </w:pPr>
    </w:lvl>
    <w:lvl w:ilvl="2" w:tplc="0437001B" w:tentative="1">
      <w:start w:val="1"/>
      <w:numFmt w:val="lowerRoman"/>
      <w:lvlText w:val="%3."/>
      <w:lvlJc w:val="right"/>
      <w:pPr>
        <w:ind w:left="1386" w:hanging="180"/>
      </w:pPr>
    </w:lvl>
    <w:lvl w:ilvl="3" w:tplc="0437000F" w:tentative="1">
      <w:start w:val="1"/>
      <w:numFmt w:val="decimal"/>
      <w:lvlText w:val="%4."/>
      <w:lvlJc w:val="left"/>
      <w:pPr>
        <w:ind w:left="2106" w:hanging="360"/>
      </w:pPr>
    </w:lvl>
    <w:lvl w:ilvl="4" w:tplc="04370019" w:tentative="1">
      <w:start w:val="1"/>
      <w:numFmt w:val="lowerLetter"/>
      <w:lvlText w:val="%5."/>
      <w:lvlJc w:val="left"/>
      <w:pPr>
        <w:ind w:left="2826" w:hanging="360"/>
      </w:pPr>
    </w:lvl>
    <w:lvl w:ilvl="5" w:tplc="0437001B" w:tentative="1">
      <w:start w:val="1"/>
      <w:numFmt w:val="lowerRoman"/>
      <w:lvlText w:val="%6."/>
      <w:lvlJc w:val="right"/>
      <w:pPr>
        <w:ind w:left="3546" w:hanging="180"/>
      </w:pPr>
    </w:lvl>
    <w:lvl w:ilvl="6" w:tplc="0437000F" w:tentative="1">
      <w:start w:val="1"/>
      <w:numFmt w:val="decimal"/>
      <w:lvlText w:val="%7."/>
      <w:lvlJc w:val="left"/>
      <w:pPr>
        <w:ind w:left="4266" w:hanging="360"/>
      </w:pPr>
    </w:lvl>
    <w:lvl w:ilvl="7" w:tplc="04370019" w:tentative="1">
      <w:start w:val="1"/>
      <w:numFmt w:val="lowerLetter"/>
      <w:lvlText w:val="%8."/>
      <w:lvlJc w:val="left"/>
      <w:pPr>
        <w:ind w:left="4986" w:hanging="360"/>
      </w:pPr>
    </w:lvl>
    <w:lvl w:ilvl="8" w:tplc="0437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5">
    <w:nsid w:val="7AC95153"/>
    <w:multiLevelType w:val="hybridMultilevel"/>
    <w:tmpl w:val="C78267DC"/>
    <w:lvl w:ilvl="0" w:tplc="0437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71"/>
    <w:rsid w:val="000E3508"/>
    <w:rsid w:val="00591856"/>
    <w:rsid w:val="00634748"/>
    <w:rsid w:val="00646F6F"/>
    <w:rsid w:val="007B6860"/>
    <w:rsid w:val="008952F8"/>
    <w:rsid w:val="00907E71"/>
    <w:rsid w:val="00991D82"/>
    <w:rsid w:val="00E5003A"/>
    <w:rsid w:val="00FA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7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748"/>
  </w:style>
  <w:style w:type="paragraph" w:styleId="BalloonText">
    <w:name w:val="Balloon Text"/>
    <w:basedOn w:val="Normal"/>
    <w:link w:val="BalloonTextChar"/>
    <w:uiPriority w:val="99"/>
    <w:semiHidden/>
    <w:unhideWhenUsed/>
    <w:rsid w:val="00FA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7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748"/>
  </w:style>
  <w:style w:type="paragraph" w:styleId="BalloonText">
    <w:name w:val="Balloon Text"/>
    <w:basedOn w:val="Normal"/>
    <w:link w:val="BalloonTextChar"/>
    <w:uiPriority w:val="99"/>
    <w:semiHidden/>
    <w:unhideWhenUsed/>
    <w:rsid w:val="00FA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Chubinidze</dc:creator>
  <cp:keywords/>
  <dc:description/>
  <cp:lastModifiedBy>Tea Chubinidze</cp:lastModifiedBy>
  <cp:revision>3</cp:revision>
  <cp:lastPrinted>2016-08-15T10:46:00Z</cp:lastPrinted>
  <dcterms:created xsi:type="dcterms:W3CDTF">2016-08-15T09:51:00Z</dcterms:created>
  <dcterms:modified xsi:type="dcterms:W3CDTF">2016-08-15T10:48:00Z</dcterms:modified>
</cp:coreProperties>
</file>