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B6D" w:rsidRPr="00E5216A" w:rsidRDefault="00E5216A" w:rsidP="00951EE0">
      <w:pPr>
        <w:jc w:val="both"/>
        <w:rPr>
          <w:sz w:val="24"/>
          <w:szCs w:val="24"/>
        </w:rPr>
      </w:pPr>
      <w:bookmarkStart w:id="0" w:name="_GoBack"/>
      <w:bookmarkEnd w:id="0"/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სიკვდილობასთან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დაკავშირებით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და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ბავშვთა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სიმსივნური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დაავადებების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შესახებ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ინფორმაციას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Globocan-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ზე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(Global Cancer)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დაყრდნობით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,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საქართველო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შედარებული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მსოფლიოს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სხვადასხვა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ქვეყანას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,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განვმარტავთ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რომ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Globocan -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ის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შეფასებითი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მონაცემებით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ინციდენტობის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მაჩვენებელია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2,8,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კიბოს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რეგისტრით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კი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(NCDC )- 13,2.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საშუალო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ევროპული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</w:t>
      </w:r>
      <w:r w:rsidRPr="00E5216A">
        <w:rPr>
          <w:rFonts w:ascii="Sylfaen" w:hAnsi="Sylfaen" w:cs="Sylfaen"/>
          <w:color w:val="4B4F56"/>
          <w:sz w:val="24"/>
          <w:szCs w:val="24"/>
          <w:shd w:val="clear" w:color="auto" w:fill="E0EDFF"/>
        </w:rPr>
        <w:t>მაჩვენებელია</w:t>
      </w:r>
      <w:r w:rsidRPr="00E5216A">
        <w:rPr>
          <w:rFonts w:ascii="Helvetica" w:hAnsi="Helvetica"/>
          <w:color w:val="4B4F56"/>
          <w:sz w:val="24"/>
          <w:szCs w:val="24"/>
          <w:shd w:val="clear" w:color="auto" w:fill="E0EDFF"/>
        </w:rPr>
        <w:t xml:space="preserve"> 13,1 .</w:t>
      </w:r>
    </w:p>
    <w:p w:rsidR="00E5216A" w:rsidRDefault="00E5216A"/>
    <w:p w:rsidR="00E5216A" w:rsidRDefault="00E5216A"/>
    <w:p w:rsidR="00E5216A" w:rsidRDefault="00E5216A"/>
    <w:p w:rsidR="00E5216A" w:rsidRDefault="00E5216A"/>
    <w:tbl>
      <w:tblPr>
        <w:tblStyle w:val="PlainTable2"/>
        <w:tblW w:w="7290" w:type="dxa"/>
        <w:tblInd w:w="-5" w:type="dxa"/>
        <w:tblLayout w:type="fixed"/>
        <w:tblLook w:val="0020" w:firstRow="1" w:lastRow="0" w:firstColumn="0" w:lastColumn="0" w:noHBand="0" w:noVBand="0"/>
      </w:tblPr>
      <w:tblGrid>
        <w:gridCol w:w="3060"/>
        <w:gridCol w:w="2070"/>
        <w:gridCol w:w="2160"/>
      </w:tblGrid>
      <w:tr w:rsidR="00CA5AC0" w:rsidRPr="001078BE" w:rsidTr="00CA5A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Merge w:val="restart"/>
          </w:tcPr>
          <w:p w:rsidR="00CA5AC0" w:rsidRPr="00CA5AC0" w:rsidRDefault="00CA5AC0" w:rsidP="00CA5AC0">
            <w:pPr>
              <w:rPr>
                <w:rFonts w:ascii="LitMtavrPS" w:hAnsi="LitMtavrPS"/>
                <w:b w:val="0"/>
                <w:bCs w:val="0"/>
                <w:snapToGrid w:val="0"/>
                <w:sz w:val="24"/>
                <w:szCs w:val="24"/>
                <w:lang w:val="it-IT"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230" w:type="dxa"/>
            <w:gridSpan w:val="2"/>
          </w:tcPr>
          <w:p w:rsidR="00CA5AC0" w:rsidRPr="00CA5AC0" w:rsidRDefault="00CA5AC0" w:rsidP="00CA5AC0">
            <w:pPr>
              <w:jc w:val="center"/>
              <w:rPr>
                <w:rFonts w:ascii="LitMtavrPS" w:hAnsi="LitMtavrPS"/>
                <w:bCs w:val="0"/>
                <w:snapToGrid w:val="0"/>
                <w:sz w:val="24"/>
                <w:szCs w:val="24"/>
                <w:lang w:val="it-IT" w:eastAsia="en-US"/>
              </w:rPr>
            </w:pPr>
            <w:r w:rsidRPr="00CA5AC0">
              <w:rPr>
                <w:rFonts w:ascii="LitMtavrPS" w:hAnsi="LitMtavrPS"/>
                <w:bCs w:val="0"/>
                <w:snapToGrid w:val="0"/>
                <w:sz w:val="24"/>
                <w:szCs w:val="24"/>
                <w:lang w:val="it-IT" w:eastAsia="en-US"/>
              </w:rPr>
              <w:t>gardacvaleba</w:t>
            </w:r>
          </w:p>
        </w:tc>
      </w:tr>
      <w:tr w:rsidR="00CA5AC0" w:rsidRPr="001078BE" w:rsidTr="00CA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  <w:vMerge/>
          </w:tcPr>
          <w:p w:rsidR="00CA5AC0" w:rsidRPr="00CA5AC0" w:rsidRDefault="00CA5AC0" w:rsidP="00CA5AC0">
            <w:pPr>
              <w:rPr>
                <w:rFonts w:ascii="LitMtavrPS" w:hAnsi="LitMtavrPS"/>
                <w:b/>
                <w:snapToGrid w:val="0"/>
                <w:sz w:val="24"/>
                <w:szCs w:val="24"/>
                <w:lang w:val="it-IT" w:eastAsia="en-US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0" w:type="dxa"/>
          </w:tcPr>
          <w:p w:rsidR="00CA5AC0" w:rsidRPr="00CA5AC0" w:rsidRDefault="00CA5AC0" w:rsidP="00CA5AC0">
            <w:pPr>
              <w:jc w:val="center"/>
              <w:rPr>
                <w:rFonts w:ascii="LitMtavrPS" w:hAnsi="LitMtavrPS"/>
                <w:b/>
                <w:snapToGrid w:val="0"/>
                <w:lang w:eastAsia="en-US"/>
              </w:rPr>
            </w:pPr>
            <w:r w:rsidRPr="00CA5AC0">
              <w:rPr>
                <w:rFonts w:ascii="LitMtavrPS" w:hAnsi="LitMtavrPS"/>
                <w:b/>
                <w:snapToGrid w:val="0"/>
                <w:lang w:eastAsia="en-US"/>
              </w:rPr>
              <w:t>raodenoba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CA5AC0" w:rsidRPr="00CA5AC0" w:rsidRDefault="00CA5AC0" w:rsidP="00CA5AC0">
            <w:pPr>
              <w:jc w:val="center"/>
              <w:rPr>
                <w:rFonts w:ascii="LitMtavrPS" w:hAnsi="LitMtavrPS"/>
                <w:b/>
                <w:snapToGrid w:val="0"/>
                <w:lang w:eastAsia="en-US"/>
              </w:rPr>
            </w:pPr>
            <w:r w:rsidRPr="00CA5AC0">
              <w:rPr>
                <w:rFonts w:ascii="LitMtavrPS" w:hAnsi="LitMtavrPS"/>
                <w:b/>
                <w:snapToGrid w:val="0"/>
                <w:lang w:eastAsia="en-US"/>
              </w:rPr>
              <w:t>maCvenebeli 1000 mosaxleze</w:t>
            </w:r>
          </w:p>
        </w:tc>
      </w:tr>
      <w:tr w:rsidR="00CA5AC0" w:rsidRPr="001078BE" w:rsidTr="00CA5AC0">
        <w:trPr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</w:pPr>
            <w:r w:rsidRPr="00CA5AC0"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  <w:t>1997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47575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10.5</w:t>
            </w:r>
          </w:p>
        </w:tc>
      </w:tr>
      <w:tr w:rsidR="00CA5AC0" w:rsidRPr="001078BE" w:rsidTr="00CA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</w:pPr>
            <w:r w:rsidRPr="00CA5AC0"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  <w:t>1998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47321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10.5</w:t>
            </w:r>
          </w:p>
        </w:tc>
      </w:tr>
      <w:tr w:rsidR="00CA5AC0" w:rsidRPr="001078BE" w:rsidTr="00CA5AC0">
        <w:trPr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</w:pPr>
            <w:r w:rsidRPr="00CA5AC0"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  <w:t>1999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47184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10.6</w:t>
            </w:r>
          </w:p>
        </w:tc>
      </w:tr>
      <w:tr w:rsidR="00CA5AC0" w:rsidRPr="001078BE" w:rsidTr="00CA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</w:pPr>
            <w:r w:rsidRPr="00CA5AC0"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  <w:t>2000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47410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10.7</w:t>
            </w:r>
          </w:p>
        </w:tc>
      </w:tr>
      <w:tr w:rsidR="00CA5AC0" w:rsidRPr="001078BE" w:rsidTr="00CA5AC0">
        <w:trPr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</w:pPr>
            <w:r w:rsidRPr="00CA5AC0"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  <w:t>2001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46218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10.5</w:t>
            </w:r>
          </w:p>
        </w:tc>
      </w:tr>
      <w:tr w:rsidR="00CA5AC0" w:rsidRPr="001078BE" w:rsidTr="00CA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</w:pPr>
            <w:r w:rsidRPr="00CA5AC0"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  <w:t>2002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46446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10.7</w:t>
            </w:r>
          </w:p>
        </w:tc>
      </w:tr>
      <w:tr w:rsidR="00CA5AC0" w:rsidRPr="001078BE" w:rsidTr="00CA5AC0">
        <w:trPr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</w:pPr>
            <w:r w:rsidRPr="00CA5AC0"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  <w:t>2003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46055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10.6</w:t>
            </w:r>
          </w:p>
        </w:tc>
      </w:tr>
      <w:tr w:rsidR="00CA5AC0" w:rsidRPr="001078BE" w:rsidTr="00CA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</w:pPr>
            <w:r w:rsidRPr="00CA5AC0"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  <w:t>2004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48793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11.3</w:t>
            </w:r>
          </w:p>
        </w:tc>
      </w:tr>
      <w:tr w:rsidR="00CA5AC0" w:rsidRPr="001078BE" w:rsidTr="00CA5AC0">
        <w:trPr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</w:pPr>
            <w:r w:rsidRPr="00CA5AC0"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  <w:t>2005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42984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9.9</w:t>
            </w:r>
          </w:p>
        </w:tc>
      </w:tr>
      <w:tr w:rsidR="00CA5AC0" w:rsidRPr="001078BE" w:rsidTr="00CA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</w:pPr>
            <w:r w:rsidRPr="00CA5AC0"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  <w:t>2006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42255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9.6</w:t>
            </w:r>
          </w:p>
        </w:tc>
      </w:tr>
      <w:tr w:rsidR="00CA5AC0" w:rsidRPr="001078BE" w:rsidTr="00CA5AC0">
        <w:trPr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</w:pPr>
            <w:r w:rsidRPr="00CA5AC0"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  <w:t>2007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  <w:lang w:val="ru-RU" w:eastAsia="zh-CN"/>
              </w:rPr>
              <w:t>41178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9.4</w:t>
            </w:r>
          </w:p>
        </w:tc>
      </w:tr>
      <w:tr w:rsidR="00CA5AC0" w:rsidRPr="001078BE" w:rsidTr="00CA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</w:pPr>
            <w:r w:rsidRPr="00CA5AC0"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  <w:t>2008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5AC0">
              <w:rPr>
                <w:rFonts w:ascii="Arial" w:hAnsi="Arial" w:cs="Arial"/>
                <w:bCs/>
                <w:sz w:val="24"/>
                <w:szCs w:val="24"/>
                <w:lang w:val="ru-RU" w:eastAsia="zh-CN"/>
              </w:rPr>
              <w:t>43011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5AC0">
              <w:rPr>
                <w:rFonts w:ascii="Arial" w:hAnsi="Arial" w:cs="Arial"/>
                <w:bCs/>
                <w:sz w:val="24"/>
                <w:szCs w:val="24"/>
              </w:rPr>
              <w:t>9.8</w:t>
            </w:r>
          </w:p>
        </w:tc>
      </w:tr>
      <w:tr w:rsidR="00CA5AC0" w:rsidRPr="001078BE" w:rsidTr="00CA5AC0">
        <w:trPr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</w:pPr>
            <w:r w:rsidRPr="00CA5AC0"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  <w:t>2009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46625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10.6</w:t>
            </w:r>
          </w:p>
        </w:tc>
      </w:tr>
      <w:tr w:rsidR="00CA5AC0" w:rsidRPr="001078BE" w:rsidTr="00CA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</w:pPr>
            <w:r w:rsidRPr="00CA5AC0"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  <w:t>2010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5AC0">
              <w:rPr>
                <w:rFonts w:ascii="Arial" w:hAnsi="Arial" w:cs="Arial"/>
                <w:bCs/>
                <w:sz w:val="24"/>
                <w:szCs w:val="24"/>
                <w:lang w:val="ru-RU" w:eastAsia="zh-CN"/>
              </w:rPr>
              <w:t>47864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5AC0">
              <w:rPr>
                <w:rFonts w:ascii="Arial" w:hAnsi="Arial" w:cs="Arial"/>
                <w:bCs/>
                <w:sz w:val="24"/>
                <w:szCs w:val="24"/>
              </w:rPr>
              <w:t>10.7</w:t>
            </w:r>
          </w:p>
        </w:tc>
      </w:tr>
      <w:tr w:rsidR="00CA5AC0" w:rsidRPr="001078BE" w:rsidTr="00CA5AC0">
        <w:trPr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</w:pPr>
            <w:r w:rsidRPr="00CA5AC0"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  <w:t>2011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  <w:lang w:val="en-US" w:eastAsia="zh-CN"/>
              </w:rPr>
            </w:pPr>
            <w:r w:rsidRPr="00CA5AC0">
              <w:rPr>
                <w:rFonts w:ascii="Arial" w:hAnsi="Arial" w:cs="Arial"/>
                <w:sz w:val="24"/>
                <w:szCs w:val="24"/>
                <w:lang w:val="en-US" w:eastAsia="zh-CN"/>
              </w:rPr>
              <w:t>49818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5AC0">
              <w:rPr>
                <w:rFonts w:ascii="Arial" w:hAnsi="Arial" w:cs="Arial"/>
                <w:sz w:val="24"/>
                <w:szCs w:val="24"/>
              </w:rPr>
              <w:t>11.1</w:t>
            </w:r>
          </w:p>
        </w:tc>
      </w:tr>
      <w:tr w:rsidR="00CA5AC0" w:rsidRPr="001078BE" w:rsidTr="00CA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</w:pPr>
            <w:r w:rsidRPr="00CA5AC0"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  <w:t>2012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Cs/>
                <w:sz w:val="24"/>
                <w:szCs w:val="24"/>
                <w:lang w:val="en-US" w:eastAsia="zh-CN"/>
              </w:rPr>
            </w:pPr>
            <w:r w:rsidRPr="00CA5AC0">
              <w:rPr>
                <w:rFonts w:ascii="Arial" w:hAnsi="Arial" w:cs="Arial"/>
                <w:bCs/>
                <w:sz w:val="24"/>
                <w:szCs w:val="24"/>
                <w:lang w:val="ru-RU" w:eastAsia="zh-CN"/>
              </w:rPr>
              <w:t>49348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5AC0">
              <w:rPr>
                <w:rFonts w:ascii="Arial" w:hAnsi="Arial" w:cs="Arial"/>
                <w:bCs/>
                <w:sz w:val="24"/>
                <w:szCs w:val="24"/>
              </w:rPr>
              <w:t>11.0</w:t>
            </w:r>
          </w:p>
        </w:tc>
      </w:tr>
      <w:tr w:rsidR="00CA5AC0" w:rsidRPr="001078BE" w:rsidTr="00CA5AC0">
        <w:trPr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</w:pPr>
            <w:r w:rsidRPr="00CA5AC0"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  <w:t>2013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0" w:type="dxa"/>
          </w:tcPr>
          <w:p w:rsidR="00CA5AC0" w:rsidRPr="00CA5AC0" w:rsidRDefault="00CA5AC0" w:rsidP="00C75960">
            <w:pPr>
              <w:jc w:val="center"/>
              <w:rPr>
                <w:rFonts w:ascii="Arial" w:eastAsia="SimSun" w:hAnsi="Arial" w:cs="Arial"/>
                <w:bCs/>
                <w:sz w:val="24"/>
                <w:szCs w:val="24"/>
                <w:lang w:val="en-US" w:eastAsia="zh-CN"/>
              </w:rPr>
            </w:pPr>
            <w:r w:rsidRPr="00CA5AC0">
              <w:rPr>
                <w:rFonts w:ascii="Arial" w:eastAsia="SimSun" w:hAnsi="Arial" w:cs="Arial"/>
                <w:bCs/>
                <w:sz w:val="24"/>
                <w:szCs w:val="24"/>
                <w:lang w:val="ru-RU" w:eastAsia="zh-CN"/>
              </w:rPr>
              <w:t>48553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A5AC0">
              <w:rPr>
                <w:rFonts w:ascii="Arial" w:hAnsi="Arial" w:cs="Arial"/>
                <w:bCs/>
                <w:sz w:val="24"/>
                <w:szCs w:val="24"/>
              </w:rPr>
              <w:t>10.8</w:t>
            </w:r>
          </w:p>
        </w:tc>
      </w:tr>
      <w:tr w:rsidR="00CA5AC0" w:rsidRPr="001078BE" w:rsidTr="00CA5A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</w:pPr>
            <w:r w:rsidRPr="00CA5AC0">
              <w:rPr>
                <w:rFonts w:ascii="Arial" w:hAnsi="Arial" w:cs="Arial"/>
                <w:b/>
                <w:snapToGrid w:val="0"/>
                <w:sz w:val="24"/>
                <w:szCs w:val="24"/>
                <w:lang w:eastAsia="en-US"/>
              </w:rPr>
              <w:t>2014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70" w:type="dxa"/>
          </w:tcPr>
          <w:p w:rsidR="00CA5AC0" w:rsidRPr="00CA5AC0" w:rsidRDefault="00CA5AC0" w:rsidP="00C75960">
            <w:pPr>
              <w:jc w:val="center"/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  <w:r w:rsidRPr="00CA5AC0">
              <w:rPr>
                <w:rFonts w:ascii="Arial" w:eastAsia="Times New Roman" w:hAnsi="Arial"/>
                <w:b/>
                <w:sz w:val="24"/>
                <w:szCs w:val="24"/>
              </w:rPr>
              <w:t>49087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60" w:type="dxa"/>
          </w:tcPr>
          <w:p w:rsidR="00CA5AC0" w:rsidRPr="00CA5AC0" w:rsidRDefault="00CA5AC0" w:rsidP="00C7596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A5AC0">
              <w:rPr>
                <w:rFonts w:ascii="Arial" w:eastAsia="Times New Roman" w:hAnsi="Arial"/>
                <w:b/>
                <w:sz w:val="24"/>
                <w:szCs w:val="24"/>
              </w:rPr>
              <w:t>13.2</w:t>
            </w:r>
          </w:p>
        </w:tc>
      </w:tr>
    </w:tbl>
    <w:p w:rsidR="00CA5AC0" w:rsidRDefault="00CA5AC0"/>
    <w:p w:rsidR="00474DE7" w:rsidRDefault="00474DE7"/>
    <w:p w:rsidR="00474DE7" w:rsidRDefault="00474DE7"/>
    <w:p w:rsidR="00474DE7" w:rsidRPr="00474DE7" w:rsidRDefault="00474DE7" w:rsidP="00474DE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74DE7" w:rsidRDefault="00474DE7" w:rsidP="00474DE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74DE7">
        <w:rPr>
          <w:rFonts w:asciiTheme="minorHAnsi" w:hAnsiTheme="minorHAnsi" w:cstheme="minorHAnsi"/>
          <w:b/>
          <w:sz w:val="28"/>
          <w:szCs w:val="28"/>
        </w:rPr>
        <w:t>Globocan 2012, estimated cancer incidence at age 0-14</w:t>
      </w:r>
    </w:p>
    <w:p w:rsidR="00474DE7" w:rsidRDefault="00474DE7" w:rsidP="00474DE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74DE7" w:rsidRDefault="00474DE7" w:rsidP="00474DE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76"/>
        <w:gridCol w:w="3231"/>
      </w:tblGrid>
      <w:tr w:rsidR="00474DE7" w:rsidTr="00474DE7">
        <w:trPr>
          <w:jc w:val="center"/>
        </w:trPr>
        <w:tc>
          <w:tcPr>
            <w:tcW w:w="2576" w:type="dxa"/>
          </w:tcPr>
          <w:p w:rsidR="00474DE7" w:rsidRPr="00474DE7" w:rsidRDefault="00474DE7" w:rsidP="00474D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74DE7">
              <w:rPr>
                <w:rFonts w:asciiTheme="minorHAnsi" w:hAnsiTheme="minorHAnsi" w:cstheme="minorHAnsi"/>
                <w:sz w:val="24"/>
                <w:szCs w:val="24"/>
              </w:rPr>
              <w:t xml:space="preserve">Armenia </w:t>
            </w:r>
          </w:p>
        </w:tc>
        <w:tc>
          <w:tcPr>
            <w:tcW w:w="3231" w:type="dxa"/>
          </w:tcPr>
          <w:p w:rsidR="00474DE7" w:rsidRDefault="00474DE7" w:rsidP="00474DE7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9.5</w:t>
            </w:r>
          </w:p>
        </w:tc>
      </w:tr>
      <w:tr w:rsidR="00474DE7" w:rsidTr="00474DE7">
        <w:trPr>
          <w:jc w:val="center"/>
        </w:trPr>
        <w:tc>
          <w:tcPr>
            <w:tcW w:w="2576" w:type="dxa"/>
          </w:tcPr>
          <w:p w:rsidR="00474DE7" w:rsidRDefault="00474DE7" w:rsidP="00474DE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Azerbaijan</w:t>
            </w:r>
          </w:p>
        </w:tc>
        <w:tc>
          <w:tcPr>
            <w:tcW w:w="3231" w:type="dxa"/>
          </w:tcPr>
          <w:p w:rsidR="00474DE7" w:rsidRDefault="00474DE7" w:rsidP="00474DE7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9.3</w:t>
            </w:r>
          </w:p>
        </w:tc>
      </w:tr>
      <w:tr w:rsidR="00474DE7" w:rsidTr="00474DE7">
        <w:trPr>
          <w:jc w:val="center"/>
        </w:trPr>
        <w:tc>
          <w:tcPr>
            <w:tcW w:w="2576" w:type="dxa"/>
          </w:tcPr>
          <w:p w:rsidR="00474DE7" w:rsidRDefault="00474DE7" w:rsidP="00474DE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Belarus</w:t>
            </w:r>
          </w:p>
        </w:tc>
        <w:tc>
          <w:tcPr>
            <w:tcW w:w="3231" w:type="dxa"/>
          </w:tcPr>
          <w:p w:rsidR="00474DE7" w:rsidRDefault="00474DE7" w:rsidP="00474DE7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15.1</w:t>
            </w:r>
          </w:p>
        </w:tc>
      </w:tr>
      <w:tr w:rsidR="00474DE7" w:rsidTr="00474DE7">
        <w:trPr>
          <w:jc w:val="center"/>
        </w:trPr>
        <w:tc>
          <w:tcPr>
            <w:tcW w:w="2576" w:type="dxa"/>
          </w:tcPr>
          <w:p w:rsidR="00474DE7" w:rsidRDefault="00474DE7" w:rsidP="00474DE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Bosnia-Herzegovina</w:t>
            </w:r>
          </w:p>
        </w:tc>
        <w:tc>
          <w:tcPr>
            <w:tcW w:w="3231" w:type="dxa"/>
          </w:tcPr>
          <w:p w:rsidR="00474DE7" w:rsidRDefault="00474DE7" w:rsidP="00474DE7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14.8</w:t>
            </w:r>
          </w:p>
        </w:tc>
      </w:tr>
      <w:tr w:rsidR="00474DE7" w:rsidTr="00474DE7">
        <w:trPr>
          <w:jc w:val="center"/>
        </w:trPr>
        <w:tc>
          <w:tcPr>
            <w:tcW w:w="2576" w:type="dxa"/>
          </w:tcPr>
          <w:p w:rsidR="00474DE7" w:rsidRDefault="00474DE7" w:rsidP="00474DE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Bulgaria</w:t>
            </w:r>
          </w:p>
        </w:tc>
        <w:tc>
          <w:tcPr>
            <w:tcW w:w="3231" w:type="dxa"/>
          </w:tcPr>
          <w:p w:rsidR="00474DE7" w:rsidRDefault="00474DE7" w:rsidP="00474DE7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16.3</w:t>
            </w:r>
          </w:p>
        </w:tc>
      </w:tr>
      <w:tr w:rsidR="00474DE7" w:rsidTr="00474DE7">
        <w:trPr>
          <w:jc w:val="center"/>
        </w:trPr>
        <w:tc>
          <w:tcPr>
            <w:tcW w:w="2576" w:type="dxa"/>
          </w:tcPr>
          <w:p w:rsidR="00474DE7" w:rsidRDefault="00474DE7" w:rsidP="00474DE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Egypt</w:t>
            </w:r>
          </w:p>
        </w:tc>
        <w:tc>
          <w:tcPr>
            <w:tcW w:w="3231" w:type="dxa"/>
          </w:tcPr>
          <w:p w:rsidR="00474DE7" w:rsidRDefault="00474DE7" w:rsidP="00474DE7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13.8</w:t>
            </w:r>
          </w:p>
        </w:tc>
      </w:tr>
      <w:tr w:rsidR="00474DE7" w:rsidTr="00474DE7">
        <w:trPr>
          <w:jc w:val="center"/>
        </w:trPr>
        <w:tc>
          <w:tcPr>
            <w:tcW w:w="2576" w:type="dxa"/>
          </w:tcPr>
          <w:p w:rsidR="00474DE7" w:rsidRDefault="00474DE7" w:rsidP="00474DE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Georgia</w:t>
            </w:r>
          </w:p>
        </w:tc>
        <w:tc>
          <w:tcPr>
            <w:tcW w:w="3231" w:type="dxa"/>
          </w:tcPr>
          <w:p w:rsidR="00474DE7" w:rsidRDefault="00474DE7" w:rsidP="00474DE7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CanReg – 13.2                       2.8   </w:t>
            </w:r>
          </w:p>
        </w:tc>
      </w:tr>
      <w:tr w:rsidR="00474DE7" w:rsidTr="00474DE7">
        <w:trPr>
          <w:jc w:val="center"/>
        </w:trPr>
        <w:tc>
          <w:tcPr>
            <w:tcW w:w="2576" w:type="dxa"/>
          </w:tcPr>
          <w:p w:rsidR="00474DE7" w:rsidRDefault="00474DE7" w:rsidP="00474DE7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Kirgizstan</w:t>
            </w:r>
          </w:p>
        </w:tc>
        <w:tc>
          <w:tcPr>
            <w:tcW w:w="3231" w:type="dxa"/>
          </w:tcPr>
          <w:p w:rsidR="00474DE7" w:rsidRDefault="00474DE7" w:rsidP="00474DE7">
            <w:pPr>
              <w:jc w:val="right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4.2</w:t>
            </w:r>
          </w:p>
        </w:tc>
      </w:tr>
      <w:tr w:rsidR="00474DE7" w:rsidTr="00474DE7">
        <w:trPr>
          <w:jc w:val="center"/>
        </w:trPr>
        <w:tc>
          <w:tcPr>
            <w:tcW w:w="2576" w:type="dxa"/>
          </w:tcPr>
          <w:p w:rsidR="00474DE7" w:rsidRDefault="00474DE7" w:rsidP="00474D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Moldova</w:t>
            </w:r>
          </w:p>
        </w:tc>
        <w:tc>
          <w:tcPr>
            <w:tcW w:w="3231" w:type="dxa"/>
          </w:tcPr>
          <w:p w:rsidR="00474DE7" w:rsidRDefault="00474DE7" w:rsidP="00474DE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7.9</w:t>
            </w:r>
          </w:p>
        </w:tc>
      </w:tr>
      <w:tr w:rsidR="00474DE7" w:rsidTr="00474DE7">
        <w:trPr>
          <w:jc w:val="center"/>
        </w:trPr>
        <w:tc>
          <w:tcPr>
            <w:tcW w:w="2576" w:type="dxa"/>
          </w:tcPr>
          <w:p w:rsidR="00474DE7" w:rsidRDefault="00474DE7" w:rsidP="00474D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Russia</w:t>
            </w:r>
          </w:p>
        </w:tc>
        <w:tc>
          <w:tcPr>
            <w:tcW w:w="3231" w:type="dxa"/>
          </w:tcPr>
          <w:p w:rsidR="00474DE7" w:rsidRDefault="00474DE7" w:rsidP="00474DE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13.2</w:t>
            </w:r>
          </w:p>
        </w:tc>
      </w:tr>
      <w:tr w:rsidR="00474DE7" w:rsidTr="00474DE7">
        <w:trPr>
          <w:jc w:val="center"/>
        </w:trPr>
        <w:tc>
          <w:tcPr>
            <w:tcW w:w="2576" w:type="dxa"/>
          </w:tcPr>
          <w:p w:rsidR="00474DE7" w:rsidRDefault="00474DE7" w:rsidP="00474D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Ukraine</w:t>
            </w:r>
          </w:p>
        </w:tc>
        <w:tc>
          <w:tcPr>
            <w:tcW w:w="3231" w:type="dxa"/>
          </w:tcPr>
          <w:p w:rsidR="00474DE7" w:rsidRDefault="00474DE7" w:rsidP="00474DE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12.2</w:t>
            </w:r>
          </w:p>
        </w:tc>
      </w:tr>
      <w:tr w:rsidR="00474DE7" w:rsidTr="00474DE7">
        <w:trPr>
          <w:jc w:val="center"/>
        </w:trPr>
        <w:tc>
          <w:tcPr>
            <w:tcW w:w="2576" w:type="dxa"/>
          </w:tcPr>
          <w:p w:rsidR="00474DE7" w:rsidRDefault="00474DE7" w:rsidP="00474D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USA</w:t>
            </w:r>
          </w:p>
        </w:tc>
        <w:tc>
          <w:tcPr>
            <w:tcW w:w="3231" w:type="dxa"/>
          </w:tcPr>
          <w:p w:rsidR="00474DE7" w:rsidRDefault="00474DE7" w:rsidP="00474DE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16.5</w:t>
            </w:r>
          </w:p>
        </w:tc>
      </w:tr>
      <w:tr w:rsidR="00474DE7" w:rsidTr="00474DE7">
        <w:trPr>
          <w:jc w:val="center"/>
        </w:trPr>
        <w:tc>
          <w:tcPr>
            <w:tcW w:w="2576" w:type="dxa"/>
          </w:tcPr>
          <w:p w:rsidR="00474DE7" w:rsidRDefault="00474DE7" w:rsidP="00474D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WHO Euro Region</w:t>
            </w:r>
          </w:p>
        </w:tc>
        <w:tc>
          <w:tcPr>
            <w:tcW w:w="3231" w:type="dxa"/>
          </w:tcPr>
          <w:p w:rsidR="00474DE7" w:rsidRDefault="00474DE7" w:rsidP="00474DE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13.1</w:t>
            </w:r>
          </w:p>
        </w:tc>
      </w:tr>
      <w:tr w:rsidR="00474DE7" w:rsidTr="00474DE7">
        <w:trPr>
          <w:jc w:val="center"/>
        </w:trPr>
        <w:tc>
          <w:tcPr>
            <w:tcW w:w="2576" w:type="dxa"/>
          </w:tcPr>
          <w:p w:rsidR="00474DE7" w:rsidRDefault="00474DE7" w:rsidP="00474D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World</w:t>
            </w:r>
          </w:p>
        </w:tc>
        <w:tc>
          <w:tcPr>
            <w:tcW w:w="3231" w:type="dxa"/>
          </w:tcPr>
          <w:p w:rsidR="00474DE7" w:rsidRDefault="00474DE7" w:rsidP="00474DE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8.8</w:t>
            </w:r>
          </w:p>
        </w:tc>
      </w:tr>
    </w:tbl>
    <w:p w:rsidR="00474DE7" w:rsidRDefault="00474DE7" w:rsidP="00474DE7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474DE7" w:rsidRDefault="00474DE7" w:rsidP="00474DE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474DE7" w:rsidRPr="00474DE7" w:rsidRDefault="00474DE7" w:rsidP="00474DE7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</w:p>
    <w:sectPr w:rsidR="00474DE7" w:rsidRPr="00474DE7" w:rsidSect="007F507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C0"/>
    <w:rsid w:val="002824CD"/>
    <w:rsid w:val="00474DE7"/>
    <w:rsid w:val="00583FF3"/>
    <w:rsid w:val="007F5071"/>
    <w:rsid w:val="00951EE0"/>
    <w:rsid w:val="009B6C1D"/>
    <w:rsid w:val="00CA5AC0"/>
    <w:rsid w:val="00E5216A"/>
    <w:rsid w:val="00E53DEA"/>
    <w:rsid w:val="00EE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">
    <w:name w:val="Plain Table 2"/>
    <w:basedOn w:val="TableNormal"/>
    <w:uiPriority w:val="42"/>
    <w:rsid w:val="00CA5A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5A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AC0"/>
    <w:rPr>
      <w:rFonts w:ascii="Segoe UI" w:eastAsia="Calibri" w:hAnsi="Segoe UI" w:cs="Segoe UI"/>
      <w:sz w:val="18"/>
      <w:szCs w:val="18"/>
      <w:lang w:val="en-AU" w:eastAsia="ru-RU"/>
    </w:rPr>
  </w:style>
  <w:style w:type="table" w:styleId="TableGrid">
    <w:name w:val="Table Grid"/>
    <w:basedOn w:val="TableNormal"/>
    <w:uiPriority w:val="39"/>
    <w:rsid w:val="00474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C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">
    <w:name w:val="Plain Table 2"/>
    <w:basedOn w:val="TableNormal"/>
    <w:uiPriority w:val="42"/>
    <w:rsid w:val="00CA5A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A5A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AC0"/>
    <w:rPr>
      <w:rFonts w:ascii="Segoe UI" w:eastAsia="Calibri" w:hAnsi="Segoe UI" w:cs="Segoe UI"/>
      <w:sz w:val="18"/>
      <w:szCs w:val="18"/>
      <w:lang w:val="en-AU" w:eastAsia="ru-RU"/>
    </w:rPr>
  </w:style>
  <w:style w:type="table" w:styleId="TableGrid">
    <w:name w:val="Table Grid"/>
    <w:basedOn w:val="TableNormal"/>
    <w:uiPriority w:val="39"/>
    <w:rsid w:val="00474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maiaker</dc:creator>
  <cp:lastModifiedBy>nino mamaladze</cp:lastModifiedBy>
  <cp:revision>2</cp:revision>
  <cp:lastPrinted>2016-06-28T10:26:00Z</cp:lastPrinted>
  <dcterms:created xsi:type="dcterms:W3CDTF">2016-06-28T15:34:00Z</dcterms:created>
  <dcterms:modified xsi:type="dcterms:W3CDTF">2016-06-28T15:34:00Z</dcterms:modified>
</cp:coreProperties>
</file>