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56D" w:rsidRDefault="004A256D" w:rsidP="004A256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სსიპ</w:t>
      </w:r>
      <w:r>
        <w:rPr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სამედიცინო</w:t>
      </w:r>
      <w:r>
        <w:rPr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საქმიანობის</w:t>
      </w:r>
      <w:r>
        <w:rPr>
          <w:sz w:val="24"/>
          <w:szCs w:val="24"/>
          <w:lang w:val="ka-GE"/>
        </w:rPr>
        <w:t xml:space="preserve">   </w:t>
      </w:r>
      <w:r>
        <w:rPr>
          <w:rFonts w:ascii="Sylfaen" w:hAnsi="Sylfaen"/>
          <w:sz w:val="24"/>
          <w:szCs w:val="24"/>
          <w:lang w:val="ka-GE"/>
        </w:rPr>
        <w:t>სახელმწიფო</w:t>
      </w:r>
      <w:r>
        <w:rPr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რეგულირების</w:t>
      </w:r>
      <w:r>
        <w:rPr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სააგენტომ, მოქალაქე მაგდა  კალანდაძის მიერ სოციალურ ქსელ </w:t>
      </w:r>
      <w:proofErr w:type="spellStart"/>
      <w:r>
        <w:rPr>
          <w:rFonts w:ascii="Sylfaen" w:hAnsi="Sylfaen"/>
          <w:sz w:val="24"/>
          <w:szCs w:val="24"/>
        </w:rPr>
        <w:t>facebook</w:t>
      </w:r>
      <w:proofErr w:type="spellEnd"/>
      <w:r>
        <w:rPr>
          <w:rFonts w:ascii="Sylfaen" w:hAnsi="Sylfaen"/>
          <w:sz w:val="24"/>
          <w:szCs w:val="24"/>
          <w:lang w:val="ka-GE"/>
        </w:rPr>
        <w:t>-ზე 25.06.16წ. გამოქვეყნებული  შემთხვევები შეისწავლა. საქმე  ეხებოდა შპს „უნიმედი კახეთი“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-  ბავშვთა  ახალ  კლინიკაში პაციენტებისთვის  გაწეულ არაკვალიფიციურ სამედიცინო  მომსახურებას,  რასაც </w:t>
      </w:r>
      <w:r>
        <w:rPr>
          <w:rFonts w:ascii="Sylfaen" w:eastAsia="Sylfaen" w:hAnsi="Sylfaen"/>
          <w:sz w:val="24"/>
          <w:szCs w:val="24"/>
          <w:lang w:val="ka-GE"/>
        </w:rPr>
        <w:t xml:space="preserve"> მათი </w:t>
      </w:r>
      <w:proofErr w:type="spellStart"/>
      <w:r>
        <w:rPr>
          <w:rFonts w:ascii="Sylfaen" w:eastAsia="Sylfaen" w:hAnsi="Sylfaen"/>
          <w:sz w:val="24"/>
          <w:szCs w:val="24"/>
        </w:rPr>
        <w:t>ჯანმრთელობის</w:t>
      </w:r>
      <w:proofErr w:type="spellEnd"/>
      <w:r>
        <w:rPr>
          <w:rFonts w:ascii="Sylfaen" w:eastAsia="Sylfaen" w:hAnsi="Sylfaen"/>
          <w:sz w:val="24"/>
          <w:szCs w:val="24"/>
        </w:rPr>
        <w:t xml:space="preserve">  </w:t>
      </w:r>
      <w:proofErr w:type="spellStart"/>
      <w:r>
        <w:rPr>
          <w:rFonts w:ascii="Sylfaen" w:eastAsia="Sylfaen" w:hAnsi="Sylfaen"/>
          <w:sz w:val="24"/>
          <w:szCs w:val="24"/>
        </w:rPr>
        <w:t>გაუარესება</w:t>
      </w:r>
      <w:proofErr w:type="spellEnd"/>
      <w:r>
        <w:rPr>
          <w:rFonts w:ascii="Sylfaen" w:eastAsia="Sylfaen" w:hAnsi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/>
          <w:sz w:val="24"/>
          <w:szCs w:val="24"/>
        </w:rPr>
        <w:t>ან</w:t>
      </w:r>
      <w:proofErr w:type="spellEnd"/>
      <w:r>
        <w:rPr>
          <w:rFonts w:ascii="Sylfaen" w:eastAsia="Sylfaen" w:hAnsi="Sylfaen"/>
          <w:sz w:val="24"/>
          <w:szCs w:val="24"/>
          <w:lang w:val="ka-GE"/>
        </w:rPr>
        <w:t xml:space="preserve">/და </w:t>
      </w:r>
      <w:proofErr w:type="spellStart"/>
      <w:r>
        <w:rPr>
          <w:rFonts w:ascii="Sylfaen" w:eastAsia="Sylfaen" w:hAnsi="Sylfaen"/>
          <w:sz w:val="24"/>
          <w:szCs w:val="24"/>
        </w:rPr>
        <w:t>სიკვდილი</w:t>
      </w:r>
      <w:proofErr w:type="spellEnd"/>
      <w:r>
        <w:rPr>
          <w:rFonts w:ascii="Sylfaen" w:eastAsia="Sylfaen" w:hAnsi="Sylfaen"/>
          <w:sz w:val="24"/>
          <w:szCs w:val="24"/>
          <w:lang w:val="ka-GE"/>
        </w:rPr>
        <w:t xml:space="preserve"> მოჰყვა. </w:t>
      </w:r>
      <w:r>
        <w:rPr>
          <w:rFonts w:ascii="Sylfaen" w:hAnsi="Sylfaen"/>
          <w:sz w:val="24"/>
          <w:szCs w:val="24"/>
          <w:lang w:val="ka-GE"/>
        </w:rPr>
        <w:t>კერძოდ:</w:t>
      </w:r>
    </w:p>
    <w:p w:rsidR="004A256D" w:rsidRDefault="004A256D" w:rsidP="004A256D">
      <w:pPr>
        <w:tabs>
          <w:tab w:val="left" w:pos="7395"/>
        </w:tabs>
        <w:spacing w:after="0" w:line="240" w:lineRule="auto"/>
        <w:jc w:val="both"/>
        <w:rPr>
          <w:rFonts w:ascii="Sylfaen" w:hAnsi="Sylfaen"/>
          <w:i/>
          <w:sz w:val="24"/>
          <w:szCs w:val="24"/>
          <w:lang w:val="ka-GE"/>
        </w:rPr>
      </w:pPr>
      <w:r>
        <w:rPr>
          <w:rFonts w:ascii="Sylfaen" w:hAnsi="Sylfaen"/>
          <w:i/>
          <w:sz w:val="24"/>
          <w:szCs w:val="24"/>
          <w:lang w:val="ka-GE"/>
        </w:rPr>
        <w:tab/>
      </w:r>
    </w:p>
    <w:p w:rsidR="004A256D" w:rsidRDefault="004A256D" w:rsidP="004A25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i/>
          <w:sz w:val="24"/>
          <w:szCs w:val="24"/>
          <w:lang w:val="ka-GE"/>
        </w:rPr>
      </w:pPr>
      <w:r>
        <w:rPr>
          <w:rFonts w:ascii="Sylfaen" w:hAnsi="Sylfaen"/>
          <w:i/>
          <w:sz w:val="24"/>
          <w:szCs w:val="24"/>
          <w:lang w:val="ka-GE"/>
        </w:rPr>
        <w:t>,,</w:t>
      </w:r>
      <w:r>
        <w:rPr>
          <w:rFonts w:ascii="Sylfaen" w:hAnsi="Sylfaen"/>
          <w:i/>
          <w:sz w:val="24"/>
          <w:szCs w:val="24"/>
          <w:lang w:val="ka-GE"/>
        </w:rPr>
        <w:t xml:space="preserve">ბავშვთა  ახალ  კლინიკაში, ექთანმა , </w:t>
      </w:r>
      <w:r>
        <w:rPr>
          <w:rFonts w:ascii="Sylfaen" w:hAnsi="Sylfaen"/>
          <w:i/>
          <w:sz w:val="24"/>
          <w:szCs w:val="24"/>
          <w:lang w:val="ka-GE"/>
        </w:rPr>
        <w:t xml:space="preserve">ლეიკოპლასტირის მოშორებისას </w:t>
      </w:r>
      <w:r>
        <w:rPr>
          <w:rFonts w:ascii="Sylfaen" w:hAnsi="Sylfaen"/>
          <w:i/>
          <w:sz w:val="24"/>
          <w:szCs w:val="24"/>
          <w:lang w:val="ka-GE"/>
        </w:rPr>
        <w:t>ერთი  თვის ბავშვს „თითი  მოაჭრა</w:t>
      </w:r>
      <w:r>
        <w:rPr>
          <w:rFonts w:ascii="Sylfaen" w:hAnsi="Sylfaen"/>
          <w:i/>
          <w:sz w:val="24"/>
          <w:szCs w:val="24"/>
          <w:lang w:val="ka-GE"/>
        </w:rPr>
        <w:t xml:space="preserve">“ </w:t>
      </w:r>
    </w:p>
    <w:p w:rsidR="004A256D" w:rsidRDefault="004A256D" w:rsidP="004A256D">
      <w:pPr>
        <w:pStyle w:val="ListParagraph"/>
        <w:spacing w:after="0" w:line="240" w:lineRule="auto"/>
        <w:ind w:left="0"/>
        <w:jc w:val="both"/>
        <w:rPr>
          <w:rFonts w:ascii="Sylfaen" w:hAnsi="Sylfaen"/>
          <w:i/>
          <w:sz w:val="24"/>
          <w:szCs w:val="24"/>
          <w:lang w:val="ka-GE"/>
        </w:rPr>
      </w:pPr>
    </w:p>
    <w:p w:rsidR="004A256D" w:rsidRDefault="004A256D" w:rsidP="004A256D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რეგულირების სააგენტოს მიერ  საკითხის შესწავლისას დადგინდა შემდეგი: </w:t>
      </w:r>
    </w:p>
    <w:p w:rsidR="004A256D" w:rsidRDefault="004A256D" w:rsidP="004A256D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  <w:r>
        <w:rPr>
          <w:rFonts w:ascii="Sylfaen" w:hAnsi="Sylfaen"/>
          <w:sz w:val="24"/>
          <w:szCs w:val="24"/>
          <w:lang w:val="ka-GE"/>
        </w:rPr>
        <w:t xml:space="preserve">პაციენტს, პერიფერიული კათეტერის ამოღებისას, მორიგე  ექთნის მიერ, მაკრატლით,  მარცხენა მტევნის  მე-5 თითის საფრჩხილე  ფალანგი დაუზიანდა.   ანესთეზიის  ქვეშ ჭრილობა  დამუშავდა.  </w:t>
      </w:r>
      <w:r>
        <w:rPr>
          <w:rFonts w:ascii="Sylfaen" w:hAnsi="Sylfaen"/>
          <w:b/>
          <w:sz w:val="24"/>
          <w:szCs w:val="24"/>
          <w:lang w:val="ka-GE"/>
        </w:rPr>
        <w:t>„რევიზიის  დროს  ძვალი  დაზიანებული  არ  არის“.</w:t>
      </w:r>
      <w:r>
        <w:rPr>
          <w:rFonts w:ascii="Sylfaen" w:hAnsi="Sylfaen"/>
          <w:sz w:val="24"/>
          <w:szCs w:val="24"/>
          <w:lang w:val="ka-GE"/>
        </w:rPr>
        <w:t xml:space="preserve"> ექიმის  ჩანაწერის  თანახმად, პაციენტი   ქირურგიულ ჩარევას  არ  საჭიროებდა.  მიეცა  რეკომენდაცია,   ჭრილობის  </w:t>
      </w:r>
      <w:r>
        <w:rPr>
          <w:rFonts w:ascii="Sylfaen" w:hAnsi="Sylfaen"/>
          <w:sz w:val="24"/>
          <w:szCs w:val="24"/>
          <w:lang w:val="ka-GE"/>
        </w:rPr>
        <w:t xml:space="preserve">ბინაზე მოვლის შესახებ, </w:t>
      </w:r>
      <w:r>
        <w:rPr>
          <w:rFonts w:ascii="Sylfaen" w:hAnsi="Sylfaen"/>
          <w:sz w:val="24"/>
          <w:szCs w:val="24"/>
          <w:lang w:val="ka-GE"/>
        </w:rPr>
        <w:t xml:space="preserve"> გაწერიდან    დაახლოებით  1  თვის  შემდეგ,  ამბულატორიული ვიზიტისას, პაციენტს  </w:t>
      </w:r>
      <w:r>
        <w:rPr>
          <w:rFonts w:ascii="Sylfaen" w:hAnsi="Sylfaen"/>
          <w:b/>
          <w:sz w:val="24"/>
          <w:szCs w:val="24"/>
          <w:lang w:val="ka-GE"/>
        </w:rPr>
        <w:t>ფრჩხილის  ზრდა აღენიშნებოდა.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4A256D" w:rsidRDefault="004A256D" w:rsidP="004A256D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სამედიცინო  დაწესებულების  ადმინისტარციის  მიერ  წარმოდგენილი  დოკუმენტაციის  თანახმად, აღნიშნულ  ფაქტთან  დაკავშირებით, ექთანს   საყვედური გამოეცხადა. </w:t>
      </w:r>
    </w:p>
    <w:p w:rsidR="004A256D" w:rsidRDefault="004A256D" w:rsidP="004A256D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სამედიცინო  საქმიანობის  სახელმწიფო  რეგულირების  სააგენტოს  წარმომადგენელი    პაციენტის  მშობელსაც  დაუკავშირდა, რომელმაც </w:t>
      </w:r>
      <w:r>
        <w:rPr>
          <w:rFonts w:ascii="Sylfaen" w:hAnsi="Sylfaen"/>
          <w:sz w:val="24"/>
          <w:szCs w:val="24"/>
          <w:lang w:val="ka-GE"/>
        </w:rPr>
        <w:t>აღ</w:t>
      </w:r>
      <w:r>
        <w:rPr>
          <w:rFonts w:ascii="Sylfaen" w:hAnsi="Sylfaen"/>
          <w:sz w:val="24"/>
          <w:szCs w:val="24"/>
          <w:lang w:val="ka-GE"/>
        </w:rPr>
        <w:t xml:space="preserve">ნიშნა, რომ  ამ ეტაპზე ბავშვის  მდგომარეობა  დამაკმაყოფილებელია, „ფრჩხილი  გაიზარდა“ და    სამედიცინო  დაწესებულების  მიმართ  პრეტენზია  არ  გააჩნია. </w:t>
      </w:r>
    </w:p>
    <w:p w:rsidR="004A256D" w:rsidRDefault="004A256D" w:rsidP="004A256D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4A256D" w:rsidRDefault="004A256D" w:rsidP="004A256D">
      <w:pPr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  <w:lang w:val="ka-GE"/>
        </w:rPr>
      </w:pPr>
      <w:r>
        <w:rPr>
          <w:rFonts w:ascii="Sylfaen" w:hAnsi="Sylfaen"/>
          <w:i/>
          <w:sz w:val="24"/>
          <w:szCs w:val="24"/>
          <w:lang w:val="ka-GE"/>
        </w:rPr>
        <w:t xml:space="preserve">2.  </w:t>
      </w:r>
      <w:r>
        <w:rPr>
          <w:rFonts w:ascii="Sylfaen" w:hAnsi="Sylfaen"/>
          <w:i/>
          <w:sz w:val="24"/>
          <w:szCs w:val="24"/>
          <w:lang w:val="ka-GE"/>
        </w:rPr>
        <w:t>,,</w:t>
      </w:r>
      <w:r>
        <w:rPr>
          <w:rFonts w:ascii="Sylfaen" w:hAnsi="Sylfaen"/>
          <w:i/>
          <w:sz w:val="24"/>
          <w:szCs w:val="24"/>
          <w:lang w:val="ka-GE"/>
        </w:rPr>
        <w:t>შპს</w:t>
      </w:r>
      <w:r>
        <w:rPr>
          <w:i/>
          <w:sz w:val="24"/>
          <w:szCs w:val="24"/>
          <w:lang w:val="ka-GE"/>
        </w:rPr>
        <w:t xml:space="preserve"> „</w:t>
      </w:r>
      <w:r>
        <w:rPr>
          <w:rFonts w:ascii="Sylfaen" w:hAnsi="Sylfaen"/>
          <w:i/>
          <w:sz w:val="24"/>
          <w:szCs w:val="24"/>
          <w:lang w:val="ka-GE"/>
        </w:rPr>
        <w:t>უნიმედი</w:t>
      </w:r>
      <w:r>
        <w:rPr>
          <w:i/>
          <w:sz w:val="24"/>
          <w:szCs w:val="24"/>
          <w:lang w:val="ka-GE"/>
        </w:rPr>
        <w:t xml:space="preserve"> </w:t>
      </w:r>
      <w:r>
        <w:rPr>
          <w:rFonts w:ascii="Sylfaen" w:hAnsi="Sylfaen"/>
          <w:i/>
          <w:sz w:val="24"/>
          <w:szCs w:val="24"/>
          <w:lang w:val="ka-GE"/>
        </w:rPr>
        <w:t>კახეთი</w:t>
      </w:r>
      <w:r>
        <w:rPr>
          <w:i/>
          <w:sz w:val="24"/>
          <w:szCs w:val="24"/>
          <w:lang w:val="ka-GE"/>
        </w:rPr>
        <w:t>“-</w:t>
      </w:r>
      <w:r>
        <w:rPr>
          <w:rFonts w:ascii="Sylfaen" w:hAnsi="Sylfaen"/>
          <w:i/>
          <w:sz w:val="24"/>
          <w:szCs w:val="24"/>
          <w:lang w:val="ka-GE"/>
        </w:rPr>
        <w:t>ბავშვთა</w:t>
      </w:r>
      <w:r>
        <w:rPr>
          <w:i/>
          <w:sz w:val="24"/>
          <w:szCs w:val="24"/>
          <w:lang w:val="ka-GE"/>
        </w:rPr>
        <w:t xml:space="preserve">  </w:t>
      </w:r>
      <w:r>
        <w:rPr>
          <w:rFonts w:ascii="Sylfaen" w:hAnsi="Sylfaen"/>
          <w:i/>
          <w:sz w:val="24"/>
          <w:szCs w:val="24"/>
          <w:lang w:val="ka-GE"/>
        </w:rPr>
        <w:t>ახალ</w:t>
      </w:r>
      <w:r>
        <w:rPr>
          <w:i/>
          <w:sz w:val="24"/>
          <w:szCs w:val="24"/>
          <w:lang w:val="ka-GE"/>
        </w:rPr>
        <w:t xml:space="preserve">  </w:t>
      </w:r>
      <w:r>
        <w:rPr>
          <w:rFonts w:ascii="Sylfaen" w:hAnsi="Sylfaen"/>
          <w:i/>
          <w:sz w:val="24"/>
          <w:szCs w:val="24"/>
          <w:lang w:val="ka-GE"/>
        </w:rPr>
        <w:t>კლინიკაში</w:t>
      </w:r>
      <w:r>
        <w:rPr>
          <w:i/>
          <w:sz w:val="24"/>
          <w:szCs w:val="24"/>
          <w:lang w:val="ka-GE"/>
        </w:rPr>
        <w:t xml:space="preserve"> „</w:t>
      </w:r>
      <w:r>
        <w:rPr>
          <w:rFonts w:ascii="Sylfaen" w:hAnsi="Sylfaen"/>
          <w:i/>
          <w:sz w:val="24"/>
          <w:szCs w:val="24"/>
          <w:lang w:val="ka-GE"/>
        </w:rPr>
        <w:t>ექთანს</w:t>
      </w:r>
      <w:r>
        <w:rPr>
          <w:i/>
          <w:sz w:val="24"/>
          <w:szCs w:val="24"/>
          <w:lang w:val="ka-GE"/>
        </w:rPr>
        <w:t xml:space="preserve">  </w:t>
      </w:r>
      <w:r>
        <w:rPr>
          <w:rFonts w:ascii="Sylfaen" w:hAnsi="Sylfaen"/>
          <w:i/>
          <w:sz w:val="24"/>
          <w:szCs w:val="24"/>
          <w:lang w:val="ka-GE"/>
        </w:rPr>
        <w:t>მთავარ</w:t>
      </w:r>
      <w:r>
        <w:rPr>
          <w:i/>
          <w:sz w:val="24"/>
          <w:szCs w:val="24"/>
          <w:lang w:val="ka-GE"/>
        </w:rPr>
        <w:t xml:space="preserve">  </w:t>
      </w:r>
      <w:r>
        <w:rPr>
          <w:rFonts w:ascii="Sylfaen" w:hAnsi="Sylfaen"/>
          <w:i/>
          <w:sz w:val="24"/>
          <w:szCs w:val="24"/>
          <w:lang w:val="ka-GE"/>
        </w:rPr>
        <w:t>სისხლძარღვში</w:t>
      </w:r>
      <w:r>
        <w:rPr>
          <w:i/>
          <w:sz w:val="24"/>
          <w:szCs w:val="24"/>
          <w:lang w:val="ka-GE"/>
        </w:rPr>
        <w:t xml:space="preserve"> </w:t>
      </w:r>
      <w:r>
        <w:rPr>
          <w:rFonts w:ascii="Sylfaen" w:hAnsi="Sylfaen"/>
          <w:i/>
          <w:sz w:val="24"/>
          <w:szCs w:val="24"/>
          <w:lang w:val="ka-GE"/>
        </w:rPr>
        <w:t>წამლის</w:t>
      </w:r>
      <w:r>
        <w:rPr>
          <w:i/>
          <w:sz w:val="24"/>
          <w:szCs w:val="24"/>
          <w:lang w:val="ka-GE"/>
        </w:rPr>
        <w:t xml:space="preserve">  </w:t>
      </w:r>
      <w:r>
        <w:rPr>
          <w:rFonts w:ascii="Sylfaen" w:hAnsi="Sylfaen"/>
          <w:i/>
          <w:sz w:val="24"/>
          <w:szCs w:val="24"/>
          <w:lang w:val="ka-GE"/>
        </w:rPr>
        <w:t>მაგიერ</w:t>
      </w:r>
      <w:r>
        <w:rPr>
          <w:i/>
          <w:sz w:val="24"/>
          <w:szCs w:val="24"/>
          <w:lang w:val="ka-GE"/>
        </w:rPr>
        <w:t xml:space="preserve"> </w:t>
      </w:r>
      <w:r>
        <w:rPr>
          <w:rFonts w:ascii="Sylfaen" w:hAnsi="Sylfaen"/>
          <w:i/>
          <w:sz w:val="24"/>
          <w:szCs w:val="24"/>
          <w:lang w:val="ka-GE"/>
        </w:rPr>
        <w:t>კვება</w:t>
      </w:r>
      <w:r>
        <w:rPr>
          <w:i/>
          <w:sz w:val="24"/>
          <w:szCs w:val="24"/>
          <w:lang w:val="ka-GE"/>
        </w:rPr>
        <w:t xml:space="preserve">  </w:t>
      </w:r>
      <w:r>
        <w:rPr>
          <w:rFonts w:ascii="Sylfaen" w:hAnsi="Sylfaen"/>
          <w:i/>
          <w:sz w:val="24"/>
          <w:szCs w:val="24"/>
          <w:lang w:val="ka-GE"/>
        </w:rPr>
        <w:t>გაუშვია</w:t>
      </w:r>
      <w:r>
        <w:rPr>
          <w:i/>
          <w:sz w:val="24"/>
          <w:szCs w:val="24"/>
          <w:lang w:val="ka-GE"/>
        </w:rPr>
        <w:t>“</w:t>
      </w:r>
      <w:r>
        <w:rPr>
          <w:rFonts w:ascii="Sylfaen" w:hAnsi="Sylfaen"/>
          <w:i/>
          <w:sz w:val="24"/>
          <w:szCs w:val="24"/>
          <w:lang w:val="ka-GE"/>
        </w:rPr>
        <w:t>...</w:t>
      </w:r>
    </w:p>
    <w:p w:rsidR="004A256D" w:rsidRDefault="004A256D" w:rsidP="004A256D">
      <w:pPr>
        <w:pStyle w:val="ListParagraph"/>
        <w:spacing w:after="0" w:line="240" w:lineRule="auto"/>
        <w:ind w:left="0"/>
        <w:jc w:val="both"/>
        <w:rPr>
          <w:i/>
          <w:sz w:val="24"/>
          <w:szCs w:val="24"/>
          <w:lang w:val="ka-GE"/>
        </w:rPr>
      </w:pPr>
    </w:p>
    <w:p w:rsidR="004A256D" w:rsidRDefault="004A256D" w:rsidP="004A256D">
      <w:pPr>
        <w:pStyle w:val="ListParagraph"/>
        <w:spacing w:after="0" w:line="240" w:lineRule="auto"/>
        <w:ind w:left="0"/>
        <w:jc w:val="both"/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სამედიცინო</w:t>
      </w:r>
      <w:r>
        <w:rPr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დაწ</w:t>
      </w:r>
      <w:r>
        <w:rPr>
          <w:rFonts w:ascii="Sylfaen" w:hAnsi="Sylfaen"/>
          <w:sz w:val="24"/>
          <w:szCs w:val="24"/>
          <w:lang w:val="ka-GE"/>
        </w:rPr>
        <w:t>ე</w:t>
      </w:r>
      <w:r>
        <w:rPr>
          <w:rFonts w:ascii="Sylfaen" w:hAnsi="Sylfaen"/>
          <w:sz w:val="24"/>
          <w:szCs w:val="24"/>
          <w:lang w:val="ka-GE"/>
        </w:rPr>
        <w:t>სებულების</w:t>
      </w:r>
      <w:r>
        <w:rPr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ადმინისტრაცია</w:t>
      </w:r>
      <w:r>
        <w:rPr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და</w:t>
      </w:r>
      <w:r>
        <w:rPr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სამედიცინო</w:t>
      </w:r>
      <w:r>
        <w:rPr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პერსონალი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აღნიშნულ</w:t>
      </w:r>
      <w:r>
        <w:rPr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ფაქტს</w:t>
      </w:r>
      <w:r>
        <w:rPr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კატეგორიულად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უარყოფს</w:t>
      </w:r>
      <w:r>
        <w:rPr>
          <w:sz w:val="24"/>
          <w:szCs w:val="24"/>
          <w:lang w:val="ka-GE"/>
        </w:rPr>
        <w:t xml:space="preserve">.   </w:t>
      </w:r>
    </w:p>
    <w:p w:rsidR="004A256D" w:rsidRDefault="004A256D" w:rsidP="004A256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 შემოწმებით  გაირკვა, რომ    ანესთეზიისა  და კრიტიკული მედიცინის  განყოფილებაში,  მედიკამენტები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და</w:t>
      </w:r>
      <w:r>
        <w:rPr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ბავშვთა</w:t>
      </w:r>
      <w:r>
        <w:rPr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საკვები</w:t>
      </w:r>
      <w:r>
        <w:rPr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სხვადასხვა</w:t>
      </w:r>
      <w:r>
        <w:rPr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სათავსოში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ინახება</w:t>
      </w:r>
      <w:r>
        <w:rPr>
          <w:sz w:val="24"/>
          <w:szCs w:val="24"/>
          <w:lang w:val="ka-GE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>ექთნების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მიერ</w:t>
      </w:r>
      <w:r>
        <w:rPr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ყოველი</w:t>
      </w:r>
      <w:r>
        <w:rPr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კვების</w:t>
      </w:r>
      <w:r>
        <w:rPr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წინ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საკვები</w:t>
      </w:r>
      <w:r>
        <w:rPr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განცალკევებულ</w:t>
      </w:r>
      <w:r>
        <w:rPr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ოთახში მზადდება. </w:t>
      </w:r>
      <w:r>
        <w:rPr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წამლის</w:t>
      </w:r>
      <w:r>
        <w:rPr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ინტრავენურად</w:t>
      </w:r>
      <w:r>
        <w:rPr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გაკეთების</w:t>
      </w:r>
      <w:r>
        <w:rPr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დროს</w:t>
      </w:r>
      <w:r>
        <w:rPr>
          <w:sz w:val="24"/>
          <w:szCs w:val="24"/>
          <w:lang w:val="ka-GE"/>
        </w:rPr>
        <w:t xml:space="preserve">,  </w:t>
      </w:r>
      <w:r>
        <w:rPr>
          <w:rFonts w:ascii="Sylfaen" w:hAnsi="Sylfaen"/>
          <w:sz w:val="24"/>
          <w:szCs w:val="24"/>
          <w:lang w:val="ka-GE"/>
        </w:rPr>
        <w:t>საკვებისა</w:t>
      </w:r>
      <w:r>
        <w:rPr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და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მედიკამენტის</w:t>
      </w:r>
      <w:r>
        <w:rPr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ურთიერთაღრევა, პრაქტიკულად, შეუძლებელია</w:t>
      </w:r>
      <w:r>
        <w:rPr>
          <w:sz w:val="24"/>
          <w:szCs w:val="24"/>
          <w:lang w:val="ka-GE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 xml:space="preserve">ამასთან,  საინფუზიო  საშუალებები, შემოწმების  პერიოდში, ცალკე, სპეციალურად  გამოყოფილ  კარადაში ინახება. </w:t>
      </w:r>
    </w:p>
    <w:p w:rsidR="004A256D" w:rsidRDefault="004A256D" w:rsidP="004A256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4A256D" w:rsidRDefault="0010470D" w:rsidP="004A256D">
      <w:pPr>
        <w:spacing w:after="0" w:line="240" w:lineRule="auto"/>
        <w:jc w:val="both"/>
        <w:rPr>
          <w:rFonts w:ascii="Sylfaen" w:hAnsi="Sylfaen"/>
          <w:i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3. </w:t>
      </w:r>
      <w:r>
        <w:rPr>
          <w:rFonts w:ascii="Sylfaen" w:hAnsi="Sylfaen" w:cs="Sylfaen"/>
          <w:i/>
          <w:sz w:val="24"/>
          <w:szCs w:val="24"/>
          <w:lang w:val="ka-GE"/>
        </w:rPr>
        <w:t xml:space="preserve">შპს </w:t>
      </w:r>
      <w:bookmarkStart w:id="0" w:name="_GoBack"/>
      <w:bookmarkEnd w:id="0"/>
      <w:r w:rsidR="004A256D">
        <w:rPr>
          <w:rFonts w:ascii="Sylfaen" w:hAnsi="Sylfaen"/>
          <w:i/>
          <w:sz w:val="24"/>
          <w:szCs w:val="24"/>
          <w:lang w:val="ka-GE"/>
        </w:rPr>
        <w:t>„უნიმედი კახეთი“-ბავშვთა  ახალ  კლინიკაში პაციენტს   არასწორად  ჩადგმული  ზონდის  გამო „საკვები...ჩაეღვარა“, რის  გამოც ბავშვი   რეანიმაციაში გარდაიცვალა.</w:t>
      </w:r>
    </w:p>
    <w:p w:rsidR="004A256D" w:rsidRDefault="004A256D" w:rsidP="004A256D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4A256D" w:rsidRDefault="004A256D" w:rsidP="004A256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მონაცემების  სიმწირის  გამო,   ზემოაღნიშნული  შემთხვევის ზუსტი   იდენტიფიცირება  ვერ  მოხერხდა.   </w:t>
      </w:r>
    </w:p>
    <w:p w:rsidR="004A256D" w:rsidRDefault="004A256D" w:rsidP="004A256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   ფაქტის  დადგენის  მიზნით, სამედიცინო  საქმიანობის  სახელმწიფო რეგულირების  სააგენტომ ყველა  იმ  პაციენტის   სამედიცინო  ბარათი შეამოწმა, რომლებიც, სავარაუდო  დროის  პერიოდში (31.05.16წ.-13.06.16წ.)  ანესთეზიისა  და კრიტიკული მედიცინის  განყოფილებაში იყვნენ მოთავსებული. დაწესებულების  მიერ  წარმოდგენილი  ინფორმაციით, 31.05.16წ.-13.06.16წ. პერიოდში, პედიატრიული  დეპარტამენტიდან (პალატიდან),    ანესთეზიისა  და კრიტიკული მედიცინის  განყოფილებაში  4  პაციენტი იქნა გადაყვანილი.  მათგან აღნიშნულ  განყოფილებაში    მხოლოდ  ერთი   პაციენტია გარდაცვლილი, რომელსაც, შპს „უნიმედი კახეთი“-ბავშვთა  ახალ  კლინიკაში   სამედიცინო  მომსახურება  </w:t>
      </w:r>
      <w:r>
        <w:rPr>
          <w:rFonts w:ascii="Sylfaen" w:eastAsia="Calibri" w:hAnsi="Sylfaen" w:cs="Times New Roman"/>
          <w:sz w:val="24"/>
          <w:szCs w:val="24"/>
          <w:lang w:val="ka-GE"/>
        </w:rPr>
        <w:t xml:space="preserve">28.05.16წ.-05.06.16წ.  პერიოდში გაეწია, კლინიკური  დიაგნოზით: მწვავე ბრონქიოლიტი, დაუზუსტებელი;   ცენტრალური  ნერვული  სისტემის  დაზიანება, დაუზუსტებელი; სუნთქვის  მწვავე უკმარისობა; გულის  მწვავე  უკმარისობა;  გულის  გაჩერება,  დაუზუსტებელი.   </w:t>
      </w:r>
      <w:r>
        <w:rPr>
          <w:rFonts w:ascii="Sylfaen" w:hAnsi="Sylfaen"/>
          <w:sz w:val="24"/>
          <w:szCs w:val="24"/>
          <w:lang w:val="ka-GE"/>
        </w:rPr>
        <w:t xml:space="preserve"> პაციენტი  05.06.16წ გარდაიცვალა. </w:t>
      </w:r>
    </w:p>
    <w:p w:rsidR="004A256D" w:rsidRDefault="004A256D" w:rsidP="004A256D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  რეგულირების სააგენტოს მიერ შემოწმებულ  პაციენტთა  სამედიცინო  ბარათებში, მოქალაქე მაგდა  კალანდაძის მიერ  აღწერილი შემთხვევა  დაფიქსირებული არ არის. თუმცა, მიუხედავად ამისა, სააგენტო გააგრძელებს </w:t>
      </w:r>
      <w:r>
        <w:rPr>
          <w:rFonts w:ascii="Sylfaen" w:hAnsi="Sylfaen"/>
          <w:b/>
          <w:sz w:val="24"/>
          <w:szCs w:val="24"/>
          <w:lang w:val="ka-GE"/>
        </w:rPr>
        <w:t>შპს „უნიმედი კახეთი“- ბავშვთა  ახალ  კლინიკაში ამ კონკრეტული პაციენტისთვის   გაწეული  სამედიცინო  დახმარების  შესწავლის საკითხს.</w:t>
      </w:r>
    </w:p>
    <w:p w:rsidR="004A256D" w:rsidRDefault="004A256D" w:rsidP="004A256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4A256D" w:rsidRDefault="004A256D" w:rsidP="004A256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</w:t>
      </w:r>
    </w:p>
    <w:p w:rsidR="004A256D" w:rsidRDefault="004A256D" w:rsidP="004A256D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4A256D" w:rsidRDefault="004A256D" w:rsidP="004A256D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</w:p>
    <w:p w:rsidR="004A256D" w:rsidRDefault="004A256D" w:rsidP="004A256D">
      <w:pPr>
        <w:pStyle w:val="ListParagraph"/>
        <w:spacing w:after="0" w:line="240" w:lineRule="auto"/>
        <w:ind w:left="0"/>
        <w:rPr>
          <w:rFonts w:ascii="Sylfaen" w:hAnsi="Sylfaen"/>
          <w:sz w:val="24"/>
          <w:szCs w:val="24"/>
          <w:lang w:val="ka-GE"/>
        </w:rPr>
      </w:pPr>
    </w:p>
    <w:p w:rsidR="004A256D" w:rsidRDefault="004A256D" w:rsidP="004A256D">
      <w:pPr>
        <w:pStyle w:val="ListParagraph"/>
        <w:spacing w:after="0" w:line="240" w:lineRule="auto"/>
        <w:ind w:left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</w:p>
    <w:p w:rsidR="004A256D" w:rsidRDefault="004A256D" w:rsidP="004A256D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4A256D" w:rsidRDefault="004A256D" w:rsidP="004A256D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</w:p>
    <w:p w:rsidR="00E8388C" w:rsidRDefault="00E8388C"/>
    <w:sectPr w:rsidR="00E8388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D10"/>
    <w:multiLevelType w:val="hybridMultilevel"/>
    <w:tmpl w:val="2F44B1A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440CC"/>
    <w:multiLevelType w:val="hybridMultilevel"/>
    <w:tmpl w:val="A05A4654"/>
    <w:lvl w:ilvl="0" w:tplc="BFB41366">
      <w:start w:val="1"/>
      <w:numFmt w:val="decimal"/>
      <w:lvlText w:val="%1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7B"/>
    <w:rsid w:val="0010470D"/>
    <w:rsid w:val="004A256D"/>
    <w:rsid w:val="0075717B"/>
    <w:rsid w:val="00E8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5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mamaladze</dc:creator>
  <cp:keywords/>
  <dc:description/>
  <cp:lastModifiedBy>nino mamaladze</cp:lastModifiedBy>
  <cp:revision>2</cp:revision>
  <dcterms:created xsi:type="dcterms:W3CDTF">2016-06-28T12:21:00Z</dcterms:created>
  <dcterms:modified xsi:type="dcterms:W3CDTF">2016-06-28T12:33:00Z</dcterms:modified>
</cp:coreProperties>
</file>