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DE" w:rsidRPr="00CC19C1" w:rsidRDefault="00446DDE" w:rsidP="00BC4B54">
      <w:pPr>
        <w:spacing w:after="0"/>
        <w:ind w:left="113" w:right="113"/>
        <w:jc w:val="both"/>
        <w:rPr>
          <w:rFonts w:ascii="Sylfaen" w:hAnsi="Sylfaen" w:cs="Sylfaen"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 xml:space="preserve">                                       </w:t>
      </w:r>
    </w:p>
    <w:p w:rsidR="00446DDE" w:rsidRPr="00446DDE" w:rsidRDefault="00446DDE" w:rsidP="00BC4B54">
      <w:pPr>
        <w:spacing w:after="0"/>
        <w:ind w:left="113" w:right="113"/>
        <w:jc w:val="both"/>
        <w:rPr>
          <w:rFonts w:ascii="Sylfaen" w:hAnsi="Sylfaen" w:cs="Sylfaen"/>
          <w:b/>
          <w:u w:val="single"/>
          <w:lang w:val="ka-GE"/>
        </w:rPr>
      </w:pPr>
    </w:p>
    <w:p w:rsidR="00446DDE" w:rsidRDefault="00446DDE" w:rsidP="00BC4B54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</w:rPr>
      </w:pPr>
    </w:p>
    <w:p w:rsidR="00CB0E33" w:rsidRDefault="00CB0E33" w:rsidP="00BC4B54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eastAsia="Times New Roman" w:hAnsi="Sylfaen" w:cs="Times New Roman"/>
          <w:color w:val="000000" w:themeColor="text1"/>
        </w:rPr>
        <w:t>სამედიცინო კორპორაცია "ევექს</w:t>
      </w:r>
      <w:r>
        <w:rPr>
          <w:rFonts w:ascii="Sylfaen" w:eastAsia="Times New Roman" w:hAnsi="Sylfaen" w:cs="Times New Roman"/>
          <w:color w:val="000000" w:themeColor="text1"/>
          <w:lang w:val="ka-GE"/>
        </w:rPr>
        <w:t>ის</w:t>
      </w:r>
      <w:r>
        <w:rPr>
          <w:rFonts w:ascii="Sylfaen" w:eastAsia="Times New Roman" w:hAnsi="Sylfaen" w:cs="Times New Roman"/>
          <w:color w:val="000000" w:themeColor="text1"/>
        </w:rPr>
        <w:t>"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 მიერ, </w:t>
      </w:r>
      <w:r>
        <w:rPr>
          <w:rFonts w:ascii="Sylfaen" w:eastAsia="Times New Roman" w:hAnsi="Sylfaen" w:cs="Times New Roman"/>
          <w:color w:val="000000" w:themeColor="text1"/>
        </w:rPr>
        <w:t xml:space="preserve"> შემო</w:t>
      </w:r>
      <w:r>
        <w:rPr>
          <w:rFonts w:ascii="Sylfaen" w:eastAsia="Times New Roman" w:hAnsi="Sylfaen" w:cs="Times New Roman"/>
          <w:color w:val="000000" w:themeColor="text1"/>
          <w:lang w:val="ka-GE"/>
        </w:rPr>
        <w:t>ღებულმა ახალმა რეფერირების სისტემამ</w:t>
      </w:r>
      <w:r>
        <w:rPr>
          <w:rFonts w:ascii="Sylfaen" w:eastAsia="Times New Roman" w:hAnsi="Sylfaen" w:cs="Times New Roman"/>
          <w:color w:val="000000" w:themeColor="text1"/>
        </w:rPr>
        <w:t xml:space="preserve">, რაც 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საყოველთაო ჯანდაცვის პროგრამის  </w:t>
      </w:r>
      <w:r>
        <w:rPr>
          <w:rFonts w:ascii="Sylfaen" w:eastAsia="Times New Roman" w:hAnsi="Sylfaen" w:cs="Times New Roman"/>
          <w:color w:val="000000" w:themeColor="text1"/>
        </w:rPr>
        <w:t xml:space="preserve">#36-ე დადგენილების </w:t>
      </w: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 ფარგლებში სერვისების გადაწყობას ითვალისწინებს, ზოგიერთ შემთხვევაში გამოიწვია პაციენტთა უკმაყოფილება. </w:t>
      </w:r>
    </w:p>
    <w:p w:rsidR="00CB0E33" w:rsidRDefault="00CB0E33" w:rsidP="00BC4B54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CB0E33" w:rsidRDefault="00CB0E33" w:rsidP="00BC4B54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იმისათვის, რომ  უზრუნველყოფილი და დაცული იყოს პაციენტების უფლებები და მათი სამედიცინო მომსახურების ხარისხი, ჯანდაცვის სამინისტრო იწყებს მონიტორინგის პროცესს, საყოველთაო ჯანდაცვის პროგრამაში ჩართულ კლინიკებში. </w:t>
      </w:r>
    </w:p>
    <w:p w:rsidR="00CB0E33" w:rsidRDefault="00CB0E33" w:rsidP="00BC4B54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CB0E33" w:rsidRPr="00CB0E33" w:rsidRDefault="00CB0E33" w:rsidP="00BC4B54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eastAsia="Times New Roman" w:hAnsi="Sylfaen" w:cs="Times New Roman"/>
          <w:color w:val="000000" w:themeColor="text1"/>
          <w:lang w:val="ka-GE"/>
        </w:rPr>
        <w:t xml:space="preserve">სამედიცინო დაწესებულებების მონიტორინგი დაიწყება 2015 წლის 4 მაისიდან. </w:t>
      </w:r>
    </w:p>
    <w:sectPr w:rsidR="00CB0E33" w:rsidRPr="00CB0E33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137" w:rsidRDefault="00287137" w:rsidP="00C8240B">
      <w:pPr>
        <w:spacing w:after="0" w:line="240" w:lineRule="auto"/>
      </w:pPr>
      <w:r>
        <w:separator/>
      </w:r>
    </w:p>
  </w:endnote>
  <w:endnote w:type="continuationSeparator" w:id="1">
    <w:p w:rsidR="00287137" w:rsidRDefault="00287137" w:rsidP="00C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137" w:rsidRDefault="00287137" w:rsidP="00C8240B">
      <w:pPr>
        <w:spacing w:after="0" w:line="240" w:lineRule="auto"/>
      </w:pPr>
      <w:r>
        <w:separator/>
      </w:r>
    </w:p>
  </w:footnote>
  <w:footnote w:type="continuationSeparator" w:id="1">
    <w:p w:rsidR="00287137" w:rsidRDefault="00287137" w:rsidP="00C8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78B9"/>
    <w:multiLevelType w:val="hybridMultilevel"/>
    <w:tmpl w:val="5D60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C5505"/>
    <w:multiLevelType w:val="hybridMultilevel"/>
    <w:tmpl w:val="7DF0EA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1547C51"/>
    <w:multiLevelType w:val="hybridMultilevel"/>
    <w:tmpl w:val="F6A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BF8"/>
    <w:rsid w:val="00036271"/>
    <w:rsid w:val="00036357"/>
    <w:rsid w:val="00045DB4"/>
    <w:rsid w:val="00051E46"/>
    <w:rsid w:val="00053410"/>
    <w:rsid w:val="00060DEF"/>
    <w:rsid w:val="00065B45"/>
    <w:rsid w:val="00073E21"/>
    <w:rsid w:val="00095281"/>
    <w:rsid w:val="000B259E"/>
    <w:rsid w:val="000B63E4"/>
    <w:rsid w:val="000B64BD"/>
    <w:rsid w:val="000D30C2"/>
    <w:rsid w:val="000D5ED0"/>
    <w:rsid w:val="000F0364"/>
    <w:rsid w:val="000F2049"/>
    <w:rsid w:val="00105FAF"/>
    <w:rsid w:val="00111614"/>
    <w:rsid w:val="00116298"/>
    <w:rsid w:val="001168D2"/>
    <w:rsid w:val="00146C81"/>
    <w:rsid w:val="00147EF7"/>
    <w:rsid w:val="0016395E"/>
    <w:rsid w:val="00183A05"/>
    <w:rsid w:val="001A713D"/>
    <w:rsid w:val="001B6291"/>
    <w:rsid w:val="001C2704"/>
    <w:rsid w:val="001D4F2F"/>
    <w:rsid w:val="0027056E"/>
    <w:rsid w:val="00287137"/>
    <w:rsid w:val="002B42B8"/>
    <w:rsid w:val="002B4828"/>
    <w:rsid w:val="002C5380"/>
    <w:rsid w:val="002C7FDC"/>
    <w:rsid w:val="002D2F01"/>
    <w:rsid w:val="003014C0"/>
    <w:rsid w:val="00303A24"/>
    <w:rsid w:val="00315358"/>
    <w:rsid w:val="00333F29"/>
    <w:rsid w:val="0035418C"/>
    <w:rsid w:val="003663B8"/>
    <w:rsid w:val="00370237"/>
    <w:rsid w:val="00377078"/>
    <w:rsid w:val="003C6522"/>
    <w:rsid w:val="003D157C"/>
    <w:rsid w:val="003F0767"/>
    <w:rsid w:val="0043101A"/>
    <w:rsid w:val="00441136"/>
    <w:rsid w:val="00446DDE"/>
    <w:rsid w:val="0045166E"/>
    <w:rsid w:val="00457E01"/>
    <w:rsid w:val="0047391B"/>
    <w:rsid w:val="004C6AD2"/>
    <w:rsid w:val="004E48EC"/>
    <w:rsid w:val="004E4A17"/>
    <w:rsid w:val="004F66F5"/>
    <w:rsid w:val="00514C06"/>
    <w:rsid w:val="005170D4"/>
    <w:rsid w:val="00524681"/>
    <w:rsid w:val="0052676A"/>
    <w:rsid w:val="00530B89"/>
    <w:rsid w:val="00534483"/>
    <w:rsid w:val="00542BEB"/>
    <w:rsid w:val="00554E04"/>
    <w:rsid w:val="0056134E"/>
    <w:rsid w:val="005614ED"/>
    <w:rsid w:val="00561FC9"/>
    <w:rsid w:val="005639A6"/>
    <w:rsid w:val="00571981"/>
    <w:rsid w:val="00581496"/>
    <w:rsid w:val="00581AA2"/>
    <w:rsid w:val="00583306"/>
    <w:rsid w:val="005A2CDC"/>
    <w:rsid w:val="005B45E2"/>
    <w:rsid w:val="005C1879"/>
    <w:rsid w:val="005C3DBD"/>
    <w:rsid w:val="005E116F"/>
    <w:rsid w:val="005E3D24"/>
    <w:rsid w:val="005F47C4"/>
    <w:rsid w:val="00603D44"/>
    <w:rsid w:val="00625A71"/>
    <w:rsid w:val="006437DA"/>
    <w:rsid w:val="00670D47"/>
    <w:rsid w:val="00676EC6"/>
    <w:rsid w:val="006867EB"/>
    <w:rsid w:val="0069771D"/>
    <w:rsid w:val="006A0795"/>
    <w:rsid w:val="006A111C"/>
    <w:rsid w:val="006C02E7"/>
    <w:rsid w:val="006E7DF7"/>
    <w:rsid w:val="0070262C"/>
    <w:rsid w:val="007130F1"/>
    <w:rsid w:val="00742B33"/>
    <w:rsid w:val="00744263"/>
    <w:rsid w:val="00752571"/>
    <w:rsid w:val="0079256C"/>
    <w:rsid w:val="007A0026"/>
    <w:rsid w:val="007D38A0"/>
    <w:rsid w:val="007E20BA"/>
    <w:rsid w:val="00807CCA"/>
    <w:rsid w:val="00832091"/>
    <w:rsid w:val="008563A1"/>
    <w:rsid w:val="0086513B"/>
    <w:rsid w:val="008703D4"/>
    <w:rsid w:val="00880CC3"/>
    <w:rsid w:val="00882D2A"/>
    <w:rsid w:val="008C37A7"/>
    <w:rsid w:val="008D10C2"/>
    <w:rsid w:val="008E500D"/>
    <w:rsid w:val="008F2FB6"/>
    <w:rsid w:val="00903BED"/>
    <w:rsid w:val="00930298"/>
    <w:rsid w:val="009619A2"/>
    <w:rsid w:val="009646F4"/>
    <w:rsid w:val="00965B14"/>
    <w:rsid w:val="00966789"/>
    <w:rsid w:val="009773BE"/>
    <w:rsid w:val="0098181A"/>
    <w:rsid w:val="00987F8D"/>
    <w:rsid w:val="009A0CCB"/>
    <w:rsid w:val="009A1C13"/>
    <w:rsid w:val="009B1B14"/>
    <w:rsid w:val="009C3EC2"/>
    <w:rsid w:val="00A04EA5"/>
    <w:rsid w:val="00A54315"/>
    <w:rsid w:val="00A555A6"/>
    <w:rsid w:val="00A621FF"/>
    <w:rsid w:val="00A74A37"/>
    <w:rsid w:val="00AA7A80"/>
    <w:rsid w:val="00AB4DE2"/>
    <w:rsid w:val="00AB5DB8"/>
    <w:rsid w:val="00AD7C01"/>
    <w:rsid w:val="00AE724A"/>
    <w:rsid w:val="00B1090F"/>
    <w:rsid w:val="00B110E2"/>
    <w:rsid w:val="00B65A45"/>
    <w:rsid w:val="00B83A66"/>
    <w:rsid w:val="00B85A39"/>
    <w:rsid w:val="00BB345C"/>
    <w:rsid w:val="00BC4B54"/>
    <w:rsid w:val="00BE40B9"/>
    <w:rsid w:val="00BE7A8F"/>
    <w:rsid w:val="00BF4E66"/>
    <w:rsid w:val="00C02FC3"/>
    <w:rsid w:val="00C037FE"/>
    <w:rsid w:val="00C12FBC"/>
    <w:rsid w:val="00C23DC1"/>
    <w:rsid w:val="00C41552"/>
    <w:rsid w:val="00C66C82"/>
    <w:rsid w:val="00C8240B"/>
    <w:rsid w:val="00C9156C"/>
    <w:rsid w:val="00CA5F10"/>
    <w:rsid w:val="00CB0E33"/>
    <w:rsid w:val="00CB22B7"/>
    <w:rsid w:val="00CB37D0"/>
    <w:rsid w:val="00CB5C92"/>
    <w:rsid w:val="00CB5D85"/>
    <w:rsid w:val="00CB63C5"/>
    <w:rsid w:val="00CC19C1"/>
    <w:rsid w:val="00CC62D9"/>
    <w:rsid w:val="00CD153D"/>
    <w:rsid w:val="00CD4987"/>
    <w:rsid w:val="00CE2B10"/>
    <w:rsid w:val="00CF1D65"/>
    <w:rsid w:val="00CF1F2B"/>
    <w:rsid w:val="00D43449"/>
    <w:rsid w:val="00D43906"/>
    <w:rsid w:val="00D451A6"/>
    <w:rsid w:val="00D65739"/>
    <w:rsid w:val="00D77391"/>
    <w:rsid w:val="00D82230"/>
    <w:rsid w:val="00DA584D"/>
    <w:rsid w:val="00DE0351"/>
    <w:rsid w:val="00E06C73"/>
    <w:rsid w:val="00E13906"/>
    <w:rsid w:val="00E4077C"/>
    <w:rsid w:val="00E4676B"/>
    <w:rsid w:val="00E52D62"/>
    <w:rsid w:val="00E5449F"/>
    <w:rsid w:val="00E5797B"/>
    <w:rsid w:val="00E6106D"/>
    <w:rsid w:val="00EB004A"/>
    <w:rsid w:val="00F13516"/>
    <w:rsid w:val="00F20CB8"/>
    <w:rsid w:val="00F31697"/>
    <w:rsid w:val="00F346BA"/>
    <w:rsid w:val="00F34C03"/>
    <w:rsid w:val="00F34FF2"/>
    <w:rsid w:val="00F37E96"/>
    <w:rsid w:val="00F521E6"/>
    <w:rsid w:val="00F55E55"/>
    <w:rsid w:val="00F64050"/>
    <w:rsid w:val="00F64487"/>
    <w:rsid w:val="00F672B2"/>
    <w:rsid w:val="00F82BF8"/>
    <w:rsid w:val="00FA4409"/>
    <w:rsid w:val="00FB1DE6"/>
    <w:rsid w:val="00FE619B"/>
    <w:rsid w:val="00FF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3847-149B-4BBE-8CB4-5B0FBEC1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Gocadze</dc:creator>
  <cp:lastModifiedBy>mtsomaia</cp:lastModifiedBy>
  <cp:revision>2</cp:revision>
  <cp:lastPrinted>2015-04-03T14:34:00Z</cp:lastPrinted>
  <dcterms:created xsi:type="dcterms:W3CDTF">2015-04-30T15:27:00Z</dcterms:created>
  <dcterms:modified xsi:type="dcterms:W3CDTF">2015-04-30T15:27:00Z</dcterms:modified>
</cp:coreProperties>
</file>