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AFD" w:rsidRPr="00827DC3" w:rsidRDefault="00017AFD" w:rsidP="00017AFD">
      <w:pPr>
        <w:rPr>
          <w:rFonts w:ascii="Sylfaen" w:hAnsi="Sylfaen"/>
        </w:rPr>
      </w:pPr>
      <w:r>
        <w:rPr>
          <w:rFonts w:ascii="Sylfaen" w:hAnsi="Sylfaen"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533914B9" wp14:editId="4FDCCFED">
            <wp:simplePos x="0" y="0"/>
            <wp:positionH relativeFrom="margin">
              <wp:posOffset>1922780</wp:posOffset>
            </wp:positionH>
            <wp:positionV relativeFrom="margin">
              <wp:posOffset>130810</wp:posOffset>
            </wp:positionV>
            <wp:extent cx="1798955" cy="708660"/>
            <wp:effectExtent l="0" t="0" r="0" b="0"/>
            <wp:wrapSquare wrapText="bothSides"/>
            <wp:docPr id="2" name="Picture 2" descr="MOH 1 Logo-E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H 1 Logo-E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955" cy="70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462B">
        <w:rPr>
          <w:rFonts w:ascii="Sylfaen" w:hAnsi="Sylfaen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21A551" wp14:editId="56CFF5AE">
                <wp:simplePos x="0" y="0"/>
                <wp:positionH relativeFrom="column">
                  <wp:posOffset>4373423</wp:posOffset>
                </wp:positionH>
                <wp:positionV relativeFrom="paragraph">
                  <wp:posOffset>-770433</wp:posOffset>
                </wp:positionV>
                <wp:extent cx="2040940" cy="6858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09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7AFD" w:rsidRPr="00AE462B" w:rsidRDefault="00017AFD" w:rsidP="00017AFD">
                            <w:r w:rsidRPr="00856E74">
                              <w:rPr>
                                <w:noProof/>
                                <w:sz w:val="32"/>
                                <w:szCs w:val="32"/>
                                <w:lang w:val="en-US" w:eastAsia="en-US"/>
                              </w:rPr>
                              <w:drawing>
                                <wp:inline distT="0" distB="0" distL="0" distR="0" wp14:anchorId="684C2174" wp14:editId="4BAC5B39">
                                  <wp:extent cx="1773748" cy="553710"/>
                                  <wp:effectExtent l="19050" t="19050" r="17145" b="18415"/>
                                  <wp:docPr id="8" name="Picture 2" descr="U.S. Agency for International Develop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6" name="Picture 2" descr="U.S. Agency for International Developmen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83947" cy="5568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4.35pt;margin-top:-60.65pt;width:160.7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rV5HgIAABsEAAAOAAAAZHJzL2Uyb0RvYy54bWysU21v2yAQ/j5p/wHxfbHjJV1ixam6dJkm&#10;dS9Sux+AMY7RgGNAYme/vgdO06j9Vo0PiOOOh+eeu1tdD1qRg3BegqnodJJTIgyHRppdRX8/bD8s&#10;KPGBmYYpMKKiR+Hp9fr9u1VvS1FAB6oRjiCI8WVvK9qFYMss87wTmvkJWGHQ2YLTLKDpdlnjWI/o&#10;WmVFnl9lPbjGOuDCe7y9HZ10nfDbVvDws229CERVFLmFtLu013HP1itW7hyzneQnGuwNLDSTBj89&#10;Q92ywMjeyVdQWnIHHtow4aAzaFvJRcoBs5nmL7K575gVKRcUx9uzTP7/wfIfh1+OyKaiHykxTGOJ&#10;HsQQyGcYSBHV6a0vMejeYlgY8BqrnDL19g74H08MbDpmduLGOeg7wRpkN40vs4unI46PIHX/HRr8&#10;hu0DJKChdTpKh2IQRMcqHc+ViVQ4Xhb5LF/O0MXRd7WYL/JUuoyVT6+t8+GrAE3ioaIOK5/Q2eHO&#10;h8iGlU8h8TMPSjZbqVQy3K7eKEcODLtkm1ZK4EWYMqSv6HJezBOygfg+NZCWAbtYSV1RZIZr7Kuo&#10;xhfTpJDApBrPyESZkzxRkVGbMNQDBkbNamiOKJSDsVtxuvDQgftHSY+dWlH/d8+coER9Myj2cjqL&#10;yoRkzOafCjTcpae+9DDDEaqigZLxuAlpHKIOBm6wKK1Mej0zOXHFDkwynqYltvilnaKeZ3r9CAAA&#10;//8DAFBLAwQUAAYACAAAACEAFooPwN8AAAANAQAADwAAAGRycy9kb3ducmV2LnhtbEyPwW6DMAyG&#10;75P2DpEn7TK1gbIBpYRqm7Rp13Z9AAMuoBEHkbTQt184bfLJ9qffn/P9rHtxpdF2hhWE6wAEcWXq&#10;jhsFp++PVQrCOuQae8Ok4EYW9sX9XY5ZbSY+0PXoGuFD2GaooHVuyKS0VUsa7doMxH53NqNG59ux&#10;kfWIkw/XvdwEQSw1duwvtDjQe0vVz/GiFZy/pqeX7VR+ulNyeI7fsEtKc1Pq8WF+3YFwNLs/GBZ9&#10;rw6FdyrNhWsregVxmiYeVbAKN2EEYkECXyDKZRZFIItc/v+i+AUAAP//AwBQSwECLQAUAAYACAAA&#10;ACEAtoM4kv4AAADhAQAAEwAAAAAAAAAAAAAAAAAAAAAAW0NvbnRlbnRfVHlwZXNdLnhtbFBLAQIt&#10;ABQABgAIAAAAIQA4/SH/1gAAAJQBAAALAAAAAAAAAAAAAAAAAC8BAABfcmVscy8ucmVsc1BLAQIt&#10;ABQABgAIAAAAIQD9wrV5HgIAABsEAAAOAAAAAAAAAAAAAAAAAC4CAABkcnMvZTJvRG9jLnhtbFBL&#10;AQItABQABgAIAAAAIQAWig/A3wAAAA0BAAAPAAAAAAAAAAAAAAAAAHgEAABkcnMvZG93bnJldi54&#10;bWxQSwUGAAAAAAQABADzAAAAhAUAAAAA&#10;" stroked="f">
                <v:textbox>
                  <w:txbxContent>
                    <w:p w:rsidR="00017AFD" w:rsidRPr="00AE462B" w:rsidRDefault="00017AFD" w:rsidP="00017AFD">
                      <w:r w:rsidRPr="00856E74">
                        <w:rPr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684C2174" wp14:editId="4BAC5B39">
                            <wp:extent cx="1773748" cy="553710"/>
                            <wp:effectExtent l="19050" t="19050" r="17145" b="18415"/>
                            <wp:docPr id="8" name="Picture 2" descr="U.S. Agency for International Develop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6" name="Picture 2" descr="U.S. Agency for International Developmen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83947" cy="5568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E1F8B">
        <w:rPr>
          <w:rFonts w:ascii="Sylfaen" w:hAnsi="Sylfaen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110B93" wp14:editId="3FF5C771">
                <wp:simplePos x="0" y="0"/>
                <wp:positionH relativeFrom="column">
                  <wp:posOffset>1628775</wp:posOffset>
                </wp:positionH>
                <wp:positionV relativeFrom="paragraph">
                  <wp:posOffset>-657555</wp:posOffset>
                </wp:positionV>
                <wp:extent cx="2374265" cy="1403985"/>
                <wp:effectExtent l="0" t="0" r="635" b="508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7AFD" w:rsidRDefault="00017AFD" w:rsidP="00017AFD">
                            <w:r w:rsidRPr="00AE462B">
                              <w:rPr>
                                <w:noProof/>
                                <w:sz w:val="32"/>
                                <w:szCs w:val="32"/>
                                <w:lang w:val="en-US" w:eastAsia="en-US"/>
                              </w:rPr>
                              <w:drawing>
                                <wp:inline distT="0" distB="0" distL="0" distR="0" wp14:anchorId="2C16A0FC" wp14:editId="7B2A9D2A">
                                  <wp:extent cx="2109470" cy="447164"/>
                                  <wp:effectExtent l="0" t="0" r="508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World Bank Logo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09470" cy="4471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28.25pt;margin-top:-51.8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D6AIwIAACMEAAAOAAAAZHJzL2Uyb0RvYy54bWysU81u2zAMvg/YOwi6L3bcpE2MOEWXLsOA&#10;7gdo9wCyLMfCJFGTlNjZ05eS0zTbbsN0EEiR/ER+JFe3g1bkIJyXYCo6neSUCMOhkWZX0e9P23cL&#10;SnxgpmEKjKjoUXh6u377ZtXbUhTQgWqEIwhifNnbinYh2DLLPO+EZn4CVhg0tuA0C6i6XdY41iO6&#10;VlmR59dZD66xDrjwHl/vRyNdJ/y2FTx8bVsvAlEVxdxCul2663hn6xUrd47ZTvJTGuwfstBMGvz0&#10;DHXPAiN7J/+C0pI78NCGCQedQdtKLlINWM00/6Oax45ZkWpBcrw90+T/Hyz/cvjmiGwquqTEMI0t&#10;ehJDIO9hIEVkp7e+RKdHi25hwGfscqrU2wfgPzwxsOmY2Yk756DvBGswu2mMzC5CRxwfQer+MzT4&#10;DdsHSEBD63SkDskgiI5dOp47E1Ph+Fhc3cyK6zklHG3TWX61XMzTH6x8CbfOh48CNIlCRR22PsGz&#10;w4MPMR1WvrjE3zwo2WylUklxu3qjHDkwHJNtOif039yUIT0SNS/mCdlAjE8TpGXAMVZSV3SRxxPD&#10;WRnp+GCaJAcm1ShjJsqc+ImUjOSEoR5SIxJ5kbsamiMS5mCcWtwyFDpwvyjpcWIr6n/umROUqE8G&#10;SV9OZ7M44kmZzW8KVNylpb60MMMRqqKBklHchLQWiQ57h83ZykTbayanlHESE5unrYmjfqknr9fd&#10;Xj8DAAD//wMAUEsDBBQABgAIAAAAIQBeNwm+4gAAAAwBAAAPAAAAZHJzL2Rvd25yZXYueG1sTI/L&#10;TsMwEEX3SPyDNUhsUGsnJQGFOFV5bdi1TSWW02SaBGI7it028PUMK1iO7tG9Z/LlZHpxotF3zmqI&#10;5goE2crVnW00lNvX2T0IH9DW2DtLGr7Iw7K4vMgxq93Zrum0CY3gEusz1NCGMGRS+qolg37uBrKc&#10;HdxoMPA5NrIe8czlppexUqk02FleaHGgp5aqz83RaPh+LJ9XLzchOsThPd6tzVtZfaDW11fT6gFE&#10;oCn8wfCrz+pQsNPeHW3tRa8hTtKEUQ2zSC1SEIykC3ULYs9sdJeALHL5/4niBwAA//8DAFBLAQIt&#10;ABQABgAIAAAAIQC2gziS/gAAAOEBAAATAAAAAAAAAAAAAAAAAAAAAABbQ29udGVudF9UeXBlc10u&#10;eG1sUEsBAi0AFAAGAAgAAAAhADj9If/WAAAAlAEAAAsAAAAAAAAAAAAAAAAALwEAAF9yZWxzLy5y&#10;ZWxzUEsBAi0AFAAGAAgAAAAhAKcIPoAjAgAAIwQAAA4AAAAAAAAAAAAAAAAALgIAAGRycy9lMm9E&#10;b2MueG1sUEsBAi0AFAAGAAgAAAAhAF43Cb7iAAAADAEAAA8AAAAAAAAAAAAAAAAAfQQAAGRycy9k&#10;b3ducmV2LnhtbFBLBQYAAAAABAAEAPMAAACMBQAAAAA=&#10;" stroked="f">
                <v:textbox style="mso-fit-shape-to-text:t">
                  <w:txbxContent>
                    <w:p w:rsidR="00017AFD" w:rsidRDefault="00017AFD" w:rsidP="00017AFD">
                      <w:r w:rsidRPr="00AE462B">
                        <w:rPr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2C16A0FC" wp14:editId="7B2A9D2A">
                            <wp:extent cx="2109470" cy="447164"/>
                            <wp:effectExtent l="0" t="0" r="508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World Bank Logo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09470" cy="4471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AE462B">
        <w:rPr>
          <w:rFonts w:ascii="Sylfaen" w:hAnsi="Sylfae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F10701" wp14:editId="03A690C0">
                <wp:simplePos x="0" y="0"/>
                <wp:positionH relativeFrom="column">
                  <wp:posOffset>-480695</wp:posOffset>
                </wp:positionH>
                <wp:positionV relativeFrom="paragraph">
                  <wp:posOffset>-716534</wp:posOffset>
                </wp:positionV>
                <wp:extent cx="1552575" cy="1403985"/>
                <wp:effectExtent l="0" t="0" r="9525" b="508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7AFD" w:rsidRDefault="00017AFD" w:rsidP="00017AFD">
                            <w:r w:rsidRPr="00856E74">
                              <w:rPr>
                                <w:noProof/>
                                <w:sz w:val="32"/>
                                <w:szCs w:val="32"/>
                                <w:lang w:val="en-US" w:eastAsia="en-US"/>
                              </w:rPr>
                              <w:drawing>
                                <wp:inline distT="0" distB="0" distL="0" distR="0" wp14:anchorId="19CC799F" wp14:editId="54628F58">
                                  <wp:extent cx="1400175" cy="600074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6540" cy="6028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-37.85pt;margin-top:-56.4pt;width:122.2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fWHJAIAACUEAAAOAAAAZHJzL2Uyb0RvYy54bWysU9tu2zAMfR+wfxD0vthJ4yUx4hRdugwD&#10;ugvQ7gNkWY6FSaImKbGzry8lp1m2vQ3zgyCa5OHhIbW+HbQiR+G8BFPR6SSnRBgOjTT7in572r1Z&#10;UuIDMw1TYERFT8LT283rV+velmIGHahGOIIgxpe9rWgXgi2zzPNOaOYnYIVBZwtOs4Cm22eNYz2i&#10;a5XN8vxt1oNrrAMuvMe/96OTbhJ+2woevrStF4GoiiK3kE6Xzjqe2WbNyr1jtpP8TIP9AwvNpMGi&#10;F6h7Fhg5OPkXlJbcgYc2TDjoDNpWcpF6wG6m+R/dPHbMitQLiuPtRSb//2D55+NXR2RT0Zt8QYlh&#10;Gof0JIZA3sFAZlGf3voSwx4tBoYBf+OcU6/ePgD/7omBbcfMXtw5B30nWIP8pjEzu0odcXwEqftP&#10;0GAZdgiQgIbW6SgeykEQHed0uswmUuGxZFHMikVBCUffdJ7frJZFqsHKl3TrfPggQJN4qajD4Sd4&#10;dnzwIdJh5UtIrOZByWYnlUqG29db5ciR4aLs0ndG/y1MGdJXdIVUErKBmJ92SMuAi6ykrugyj19M&#10;Z2WU471p0j0wqcY7MlHmrE+UZBQnDPWQRnGRvYbmhII5GPcW3xleOnA/KelxZyvqfxyYE5SojwZF&#10;X03n87jkyZgXixka7tpTX3uY4QhV0UDJeN2G9DCSHPYOh7OTSbY4xZHJmTLuYlLz/G7isl/bKerX&#10;6948AwAA//8DAFBLAwQUAAYACAAAACEAzRQXUt8AAAAMAQAADwAAAGRycy9kb3ducmV2LnhtbEyP&#10;wU7DMBBE70j8g7VI3FonRW2jEKeqqLhwQKIgwdGNnTjCXlu2m4a/Z3uC24x2NPum2c3OsknHNHoU&#10;UC4LYBo7r0YcBHy8Py8qYClLVNJ61AJ+dIJde3vTyFr5C77p6ZgHRiWYainA5BxqzlNntJNp6YNG&#10;uvU+OpnJxoGrKC9U7ixfFcWGOzkifTAy6Ceju+/j2Qn4dGZUh/j61Ss7HV76/TrMMQhxfzfvH4Fl&#10;Pee/MFzxCR1aYjr5M6rErIDFdr2lKImyXNGIa2RTkTiRKKoH4G3D/49ofwEAAP//AwBQSwECLQAU&#10;AAYACAAAACEAtoM4kv4AAADhAQAAEwAAAAAAAAAAAAAAAAAAAAAAW0NvbnRlbnRfVHlwZXNdLnht&#10;bFBLAQItABQABgAIAAAAIQA4/SH/1gAAAJQBAAALAAAAAAAAAAAAAAAAAC8BAABfcmVscy8ucmVs&#10;c1BLAQItABQABgAIAAAAIQD+TfWHJAIAACUEAAAOAAAAAAAAAAAAAAAAAC4CAABkcnMvZTJvRG9j&#10;LnhtbFBLAQItABQABgAIAAAAIQDNFBdS3wAAAAwBAAAPAAAAAAAAAAAAAAAAAH4EAABkcnMvZG93&#10;bnJldi54bWxQSwUGAAAAAAQABADzAAAAigUAAAAA&#10;" stroked="f">
                <v:textbox style="mso-fit-shape-to-text:t">
                  <w:txbxContent>
                    <w:p w:rsidR="00017AFD" w:rsidRDefault="00017AFD" w:rsidP="00017AFD">
                      <w:r w:rsidRPr="00856E74">
                        <w:rPr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19CC799F" wp14:editId="54628F58">
                            <wp:extent cx="1400175" cy="600074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06540" cy="60280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AE462B">
        <w:rPr>
          <w:rFonts w:ascii="Sylfaen" w:hAnsi="Sylfae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0BD1FE" wp14:editId="6883D89C">
                <wp:simplePos x="0" y="0"/>
                <wp:positionH relativeFrom="column">
                  <wp:posOffset>1405255</wp:posOffset>
                </wp:positionH>
                <wp:positionV relativeFrom="paragraph">
                  <wp:posOffset>-642620</wp:posOffset>
                </wp:positionV>
                <wp:extent cx="2000250" cy="14039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7AFD" w:rsidRDefault="00017AFD" w:rsidP="00017AF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110.65pt;margin-top:-50.6pt;width:157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Ze7IQIAACMEAAAOAAAAZHJzL2Uyb0RvYy54bWysU9uO2yAQfa/Uf0C8N3a8SZtYcVbbbFNV&#10;2l6k3X4AxjhGBYYCib39+h2wk0btW1U/WAwzHM6cM2xuB63ISTgvwVR0PsspEYZDI82hot+f9m9W&#10;lPjATMMUGFHRZ+Hp7fb1q01vS1FAB6oRjiCI8WVvK9qFYMss87wTmvkZWGEw2YLTLGDoDlnjWI/o&#10;WmVFnr/NenCNdcCF97h7PybpNuG3reDha9t6EYiqKHIL6e/Sv47/bLth5cEx20k+0WD/wEIzafDS&#10;C9Q9C4wcnfwLSkvuwEMbZhx0Bm0ruUg9YDfz/I9uHjtmReoFxfH2IpP/f7D8y+mbI7JB7ygxTKNF&#10;T2II5D0MpIjq9NaXWPRosSwMuB0rY6fePgD/4YmBXcfMQdw5B30nWIPs5vFkdnV0xPERpO4/Q4PX&#10;sGOABDS0TkdAFIMgOrr0fHEmUuG4iVbnxRJTHHPzRX6zXi3THaw8H7fOh48CNImLijq0PsGz04MP&#10;kQ4rzyWJPijZ7KVSKXCHeqccOTEck336JnR/XaYM6Su6XhbLhGwgnk8TpGXAMVZSV3SFVPNpsKIc&#10;H0yTSgKTalwjE2UmfaIkozhhqIdkxM1Z9hqaZxTMwTi1+Mpw0YH7RUmPE1tR//PInKBEfTIo+nq+&#10;WMQRT8Fi+a7AwF1n6usMMxyhKhooGZe7kJ7FaO0dmrOXSbbo4shkooyTmNScXk0c9es4Vf1+29sX&#10;AAAA//8DAFBLAwQUAAYACAAAACEACSdXv+AAAAAMAQAADwAAAGRycy9kb3ducmV2LnhtbEyPwU7D&#10;MAyG70i8Q2QkblvaTptYaTpNTFw4ILEhwTFr0qYicaIk68rbY05wtP3p9/c3u9lZNumYRo8CymUB&#10;TGPn1YiDgPfT8+IBWMoSlbQetYBvnWDX3t40slb+im96OuaBUQimWgowOYea89QZ7WRa+qCRbr2P&#10;TmYa48BVlFcKd5ZXRbHhTo5IH4wM+sno7ut4cQI+nBnVIb5+9spOh5d+vw5zDELc3837R2BZz/kP&#10;hl99UoeWnM7+gioxK6CqyhWhAhZlUVbACFmvNrQ6E1tut8Dbhv8v0f4AAAD//wMAUEsBAi0AFAAG&#10;AAgAAAAhALaDOJL+AAAA4QEAABMAAAAAAAAAAAAAAAAAAAAAAFtDb250ZW50X1R5cGVzXS54bWxQ&#10;SwECLQAUAAYACAAAACEAOP0h/9YAAACUAQAACwAAAAAAAAAAAAAAAAAvAQAAX3JlbHMvLnJlbHNQ&#10;SwECLQAUAAYACAAAACEArf2XuyECAAAjBAAADgAAAAAAAAAAAAAAAAAuAgAAZHJzL2Uyb0RvYy54&#10;bWxQSwECLQAUAAYACAAAACEACSdXv+AAAAAMAQAADwAAAAAAAAAAAAAAAAB7BAAAZHJzL2Rvd25y&#10;ZXYueG1sUEsFBgAAAAAEAAQA8wAAAIgFAAAAAA==&#10;" stroked="f">
                <v:textbox style="mso-fit-shape-to-text:t">
                  <w:txbxContent>
                    <w:p w:rsidR="00017AFD" w:rsidRDefault="00017AFD" w:rsidP="00017AFD"/>
                  </w:txbxContent>
                </v:textbox>
              </v:shape>
            </w:pict>
          </mc:Fallback>
        </mc:AlternateContent>
      </w:r>
      <w:r w:rsidRPr="008D58F3">
        <w:rPr>
          <w:rFonts w:ascii="Sylfaen" w:hAnsi="Sylfaen"/>
          <w:sz w:val="22"/>
          <w:szCs w:val="22"/>
        </w:rPr>
        <w:tab/>
      </w:r>
      <w:r w:rsidRPr="00827DC3">
        <w:rPr>
          <w:rFonts w:ascii="Sylfaen" w:hAnsi="Sylfaen"/>
        </w:rPr>
        <w:tab/>
      </w:r>
      <w:r w:rsidRPr="00827DC3">
        <w:rPr>
          <w:rFonts w:ascii="Sylfaen" w:hAnsi="Sylfaen"/>
        </w:rPr>
        <w:tab/>
      </w:r>
      <w:r w:rsidRPr="00827DC3">
        <w:rPr>
          <w:rFonts w:ascii="Sylfaen" w:hAnsi="Sylfaen"/>
        </w:rPr>
        <w:tab/>
      </w:r>
      <w:r w:rsidRPr="00827DC3">
        <w:rPr>
          <w:rFonts w:ascii="Sylfaen" w:hAnsi="Sylfaen"/>
        </w:rPr>
        <w:tab/>
      </w:r>
      <w:r w:rsidRPr="00827DC3">
        <w:rPr>
          <w:rFonts w:ascii="Sylfaen" w:hAnsi="Sylfaen"/>
        </w:rPr>
        <w:tab/>
      </w:r>
      <w:r w:rsidRPr="00827DC3">
        <w:rPr>
          <w:rFonts w:ascii="Sylfaen" w:hAnsi="Sylfaen"/>
        </w:rPr>
        <w:tab/>
      </w:r>
      <w:r w:rsidRPr="00827DC3">
        <w:rPr>
          <w:rFonts w:ascii="Sylfaen" w:hAnsi="Sylfaen"/>
        </w:rPr>
        <w:tab/>
      </w:r>
      <w:r w:rsidRPr="00827DC3">
        <w:rPr>
          <w:rFonts w:ascii="Sylfaen" w:hAnsi="Sylfaen"/>
        </w:rPr>
        <w:tab/>
      </w:r>
      <w:r w:rsidRPr="00827DC3">
        <w:rPr>
          <w:rFonts w:ascii="Sylfaen" w:hAnsi="Sylfaen"/>
        </w:rPr>
        <w:tab/>
      </w:r>
      <w:r w:rsidRPr="00827DC3">
        <w:rPr>
          <w:rFonts w:ascii="Sylfaen" w:hAnsi="Sylfaen"/>
        </w:rPr>
        <w:tab/>
      </w:r>
      <w:r w:rsidRPr="00827DC3">
        <w:rPr>
          <w:rFonts w:ascii="Sylfaen" w:hAnsi="Sylfaen"/>
        </w:rPr>
        <w:tab/>
      </w:r>
      <w:r w:rsidRPr="00827DC3">
        <w:rPr>
          <w:rFonts w:ascii="Sylfaen" w:hAnsi="Sylfaen"/>
        </w:rPr>
        <w:tab/>
      </w:r>
      <w:r w:rsidRPr="00827DC3">
        <w:rPr>
          <w:rFonts w:ascii="Sylfaen" w:hAnsi="Sylfaen"/>
        </w:rPr>
        <w:tab/>
      </w:r>
    </w:p>
    <w:p w:rsidR="00017AFD" w:rsidRPr="00827DC3" w:rsidRDefault="00017AFD" w:rsidP="00017AFD">
      <w:pPr>
        <w:rPr>
          <w:rFonts w:ascii="Sylfaen" w:hAnsi="Sylfaen"/>
        </w:rPr>
      </w:pPr>
    </w:p>
    <w:p w:rsidR="00017AFD" w:rsidRDefault="00017AFD" w:rsidP="00017AFD">
      <w:pPr>
        <w:jc w:val="center"/>
        <w:rPr>
          <w:rFonts w:ascii="Sylfaen" w:hAnsi="Sylfaen"/>
          <w:b/>
          <w:sz w:val="32"/>
          <w:szCs w:val="32"/>
          <w:lang w:val="ka-GE"/>
        </w:rPr>
      </w:pPr>
    </w:p>
    <w:p w:rsidR="00017AFD" w:rsidRPr="008D58F3" w:rsidRDefault="00017AFD" w:rsidP="00017AFD">
      <w:pPr>
        <w:rPr>
          <w:rFonts w:ascii="Sylfaen" w:hAnsi="Sylfaen"/>
          <w:sz w:val="22"/>
          <w:szCs w:val="22"/>
        </w:rPr>
      </w:pPr>
      <w:r w:rsidRPr="008D58F3">
        <w:rPr>
          <w:rFonts w:ascii="Sylfaen" w:hAnsi="Sylfaen"/>
          <w:sz w:val="22"/>
          <w:szCs w:val="22"/>
        </w:rPr>
        <w:tab/>
      </w:r>
      <w:r w:rsidRPr="008D58F3">
        <w:rPr>
          <w:rFonts w:ascii="Sylfaen" w:hAnsi="Sylfaen"/>
          <w:sz w:val="22"/>
          <w:szCs w:val="22"/>
        </w:rPr>
        <w:tab/>
      </w:r>
      <w:r w:rsidRPr="008D58F3">
        <w:rPr>
          <w:rFonts w:ascii="Sylfaen" w:hAnsi="Sylfaen"/>
          <w:sz w:val="22"/>
          <w:szCs w:val="22"/>
        </w:rPr>
        <w:tab/>
      </w:r>
      <w:r w:rsidRPr="008D58F3">
        <w:rPr>
          <w:rFonts w:ascii="Sylfaen" w:hAnsi="Sylfaen"/>
          <w:sz w:val="22"/>
          <w:szCs w:val="22"/>
        </w:rPr>
        <w:tab/>
      </w:r>
      <w:r w:rsidRPr="008D58F3">
        <w:rPr>
          <w:rFonts w:ascii="Sylfaen" w:hAnsi="Sylfaen"/>
          <w:sz w:val="22"/>
          <w:szCs w:val="22"/>
        </w:rPr>
        <w:tab/>
      </w:r>
      <w:r w:rsidRPr="008D58F3">
        <w:rPr>
          <w:rFonts w:ascii="Sylfaen" w:hAnsi="Sylfaen"/>
          <w:sz w:val="22"/>
          <w:szCs w:val="22"/>
        </w:rPr>
        <w:tab/>
      </w:r>
      <w:r w:rsidRPr="008D58F3">
        <w:rPr>
          <w:rFonts w:ascii="Sylfaen" w:hAnsi="Sylfaen"/>
          <w:sz w:val="22"/>
          <w:szCs w:val="22"/>
        </w:rPr>
        <w:tab/>
      </w:r>
      <w:r w:rsidRPr="008D58F3">
        <w:rPr>
          <w:rFonts w:ascii="Sylfaen" w:hAnsi="Sylfaen"/>
          <w:sz w:val="22"/>
          <w:szCs w:val="22"/>
        </w:rPr>
        <w:tab/>
      </w:r>
      <w:r w:rsidRPr="008D58F3">
        <w:rPr>
          <w:rFonts w:ascii="Sylfaen" w:hAnsi="Sylfaen"/>
          <w:sz w:val="22"/>
          <w:szCs w:val="22"/>
        </w:rPr>
        <w:tab/>
      </w:r>
      <w:r w:rsidRPr="008D58F3">
        <w:rPr>
          <w:rFonts w:ascii="Sylfaen" w:hAnsi="Sylfaen"/>
          <w:sz w:val="22"/>
          <w:szCs w:val="22"/>
        </w:rPr>
        <w:tab/>
      </w:r>
      <w:r w:rsidRPr="008D58F3">
        <w:rPr>
          <w:rFonts w:ascii="Sylfaen" w:hAnsi="Sylfaen"/>
          <w:sz w:val="22"/>
          <w:szCs w:val="22"/>
        </w:rPr>
        <w:tab/>
      </w:r>
      <w:r w:rsidRPr="008D58F3">
        <w:rPr>
          <w:rFonts w:ascii="Sylfaen" w:hAnsi="Sylfaen"/>
          <w:sz w:val="22"/>
          <w:szCs w:val="22"/>
        </w:rPr>
        <w:tab/>
      </w:r>
    </w:p>
    <w:p w:rsidR="00AE462B" w:rsidRDefault="00AE462B" w:rsidP="00886004">
      <w:pPr>
        <w:jc w:val="center"/>
        <w:rPr>
          <w:rFonts w:ascii="Sylfaen" w:hAnsi="Sylfaen"/>
          <w:b/>
          <w:sz w:val="32"/>
          <w:szCs w:val="32"/>
          <w:lang w:val="ka-GE"/>
        </w:rPr>
      </w:pPr>
    </w:p>
    <w:p w:rsidR="00886004" w:rsidRPr="00886004" w:rsidRDefault="00886004" w:rsidP="00886004">
      <w:pPr>
        <w:jc w:val="center"/>
        <w:rPr>
          <w:rFonts w:ascii="Sylfaen" w:hAnsi="Sylfaen"/>
          <w:b/>
          <w:sz w:val="32"/>
          <w:szCs w:val="32"/>
          <w:lang w:val="en-US"/>
        </w:rPr>
      </w:pPr>
      <w:r w:rsidRPr="00886004">
        <w:rPr>
          <w:rFonts w:ascii="Sylfaen" w:hAnsi="Sylfaen"/>
          <w:b/>
          <w:sz w:val="32"/>
          <w:szCs w:val="32"/>
          <w:lang w:val="en-US"/>
        </w:rPr>
        <w:t>Georgia Health Utilization and Expenditure Survey</w:t>
      </w:r>
    </w:p>
    <w:p w:rsidR="00886004" w:rsidRDefault="00886004" w:rsidP="008B2842">
      <w:pPr>
        <w:jc w:val="center"/>
        <w:rPr>
          <w:rFonts w:ascii="Sylfaen" w:hAnsi="Sylfaen"/>
          <w:b/>
          <w:lang w:val="en-US"/>
        </w:rPr>
      </w:pPr>
    </w:p>
    <w:p w:rsidR="00827DC3" w:rsidRPr="00827DC3" w:rsidRDefault="00886004" w:rsidP="008B2842">
      <w:pPr>
        <w:jc w:val="center"/>
        <w:rPr>
          <w:rFonts w:ascii="Sylfaen" w:hAnsi="Sylfaen"/>
          <w:b/>
          <w:lang w:val="en-US"/>
        </w:rPr>
      </w:pPr>
      <w:r>
        <w:rPr>
          <w:rFonts w:ascii="Sylfaen" w:hAnsi="Sylfaen"/>
          <w:b/>
          <w:lang w:val="en-US"/>
        </w:rPr>
        <w:t>June 24, 2015</w:t>
      </w:r>
    </w:p>
    <w:p w:rsidR="00827DC3" w:rsidRPr="00827DC3" w:rsidRDefault="00827DC3" w:rsidP="008B2842">
      <w:pPr>
        <w:jc w:val="center"/>
        <w:rPr>
          <w:rFonts w:ascii="Sylfaen" w:hAnsi="Sylfaen"/>
          <w:b/>
          <w:lang w:val="en-US"/>
        </w:rPr>
      </w:pPr>
      <w:r w:rsidRPr="00827DC3">
        <w:rPr>
          <w:rFonts w:ascii="Sylfaen" w:hAnsi="Sylfaen"/>
          <w:b/>
          <w:lang w:val="en-US"/>
        </w:rPr>
        <w:t>Expo-Georgia (Hall 3)</w:t>
      </w:r>
    </w:p>
    <w:p w:rsidR="00222379" w:rsidRPr="00AE462B" w:rsidRDefault="000C2D72">
      <w:pPr>
        <w:rPr>
          <w:rFonts w:ascii="Sylfaen" w:hAnsi="Sylfaen"/>
          <w:b/>
          <w:sz w:val="32"/>
          <w:u w:val="single"/>
        </w:rPr>
      </w:pPr>
      <w:r w:rsidRPr="00AE462B">
        <w:rPr>
          <w:rFonts w:ascii="Sylfaen" w:hAnsi="Sylfaen"/>
          <w:b/>
          <w:sz w:val="32"/>
          <w:u w:val="single"/>
        </w:rPr>
        <w:t xml:space="preserve">Agenda </w:t>
      </w:r>
    </w:p>
    <w:p w:rsidR="00FE29AA" w:rsidRPr="00FE29AA" w:rsidRDefault="00FE29AA">
      <w:pPr>
        <w:rPr>
          <w:rFonts w:ascii="Sylfaen" w:hAnsi="Sylfaen"/>
          <w:lang w:val="ka-GE"/>
        </w:rPr>
      </w:pPr>
    </w:p>
    <w:p w:rsidR="00742F46" w:rsidRPr="00827DC3" w:rsidRDefault="003476D3" w:rsidP="009772BE">
      <w:pPr>
        <w:ind w:left="2124" w:hanging="2124"/>
        <w:rPr>
          <w:rFonts w:ascii="Sylfaen" w:hAnsi="Sylfaen"/>
          <w:b/>
          <w:lang w:val="en-US"/>
        </w:rPr>
      </w:pPr>
      <w:r>
        <w:rPr>
          <w:rFonts w:ascii="Sylfaen" w:hAnsi="Sylfaen"/>
          <w:b/>
          <w:lang w:val="en-US"/>
        </w:rPr>
        <w:t>10:30 – 11</w:t>
      </w:r>
      <w:r w:rsidR="00742F46" w:rsidRPr="00827DC3">
        <w:rPr>
          <w:rFonts w:ascii="Sylfaen" w:hAnsi="Sylfaen"/>
          <w:b/>
          <w:lang w:val="en-US"/>
        </w:rPr>
        <w:t>:00</w:t>
      </w:r>
      <w:r w:rsidR="00742F46" w:rsidRPr="00827DC3">
        <w:rPr>
          <w:rFonts w:ascii="Sylfaen" w:hAnsi="Sylfaen"/>
          <w:b/>
          <w:lang w:val="en-US"/>
        </w:rPr>
        <w:tab/>
        <w:t xml:space="preserve">Registration </w:t>
      </w:r>
    </w:p>
    <w:p w:rsidR="00742F46" w:rsidRPr="00827DC3" w:rsidRDefault="00742F46" w:rsidP="009772BE">
      <w:pPr>
        <w:ind w:left="2124" w:hanging="2124"/>
        <w:rPr>
          <w:rFonts w:ascii="Sylfaen" w:hAnsi="Sylfaen"/>
          <w:b/>
          <w:lang w:val="en-US"/>
        </w:rPr>
      </w:pPr>
    </w:p>
    <w:p w:rsidR="002437F8" w:rsidRPr="00827DC3" w:rsidRDefault="003476D3" w:rsidP="009772BE">
      <w:pPr>
        <w:ind w:left="2124" w:hanging="2124"/>
        <w:rPr>
          <w:rFonts w:ascii="Sylfaen" w:hAnsi="Sylfaen"/>
          <w:b/>
          <w:lang w:val="en-US"/>
        </w:rPr>
      </w:pPr>
      <w:r>
        <w:rPr>
          <w:rFonts w:ascii="Sylfaen" w:hAnsi="Sylfaen"/>
          <w:b/>
          <w:lang w:val="en-US"/>
        </w:rPr>
        <w:t>11</w:t>
      </w:r>
      <w:r w:rsidR="008B2842" w:rsidRPr="00827DC3">
        <w:rPr>
          <w:rFonts w:ascii="Sylfaen" w:hAnsi="Sylfaen"/>
          <w:b/>
          <w:lang w:val="en-US"/>
        </w:rPr>
        <w:t>:</w:t>
      </w:r>
      <w:r>
        <w:rPr>
          <w:rFonts w:ascii="Sylfaen" w:hAnsi="Sylfaen"/>
          <w:b/>
          <w:lang w:val="en-US"/>
        </w:rPr>
        <w:t>00 – 11</w:t>
      </w:r>
      <w:r w:rsidR="008B2842" w:rsidRPr="00827DC3">
        <w:rPr>
          <w:rFonts w:ascii="Sylfaen" w:hAnsi="Sylfaen"/>
          <w:b/>
          <w:lang w:val="en-US"/>
        </w:rPr>
        <w:t>:</w:t>
      </w:r>
      <w:r w:rsidR="00EB6E98">
        <w:rPr>
          <w:rFonts w:ascii="Sylfaen" w:hAnsi="Sylfaen"/>
          <w:b/>
          <w:lang w:val="en-US"/>
        </w:rPr>
        <w:t>30</w:t>
      </w:r>
      <w:r w:rsidR="009772BE" w:rsidRPr="00827DC3">
        <w:rPr>
          <w:rFonts w:ascii="Sylfaen" w:hAnsi="Sylfaen"/>
          <w:b/>
          <w:lang w:val="en-US"/>
        </w:rPr>
        <w:tab/>
      </w:r>
      <w:r>
        <w:rPr>
          <w:rFonts w:ascii="Sylfaen" w:hAnsi="Sylfaen"/>
          <w:b/>
          <w:lang w:val="en-GB"/>
        </w:rPr>
        <w:t>Introduction</w:t>
      </w:r>
    </w:p>
    <w:p w:rsidR="00301CD8" w:rsidRDefault="00220AFF" w:rsidP="00301CD8">
      <w:pPr>
        <w:ind w:left="1416" w:firstLine="708"/>
        <w:rPr>
          <w:rFonts w:ascii="Sylfaen" w:hAnsi="Sylfaen"/>
          <w:lang w:val="en-GB"/>
        </w:rPr>
      </w:pPr>
      <w:r w:rsidRPr="00827DC3">
        <w:rPr>
          <w:rFonts w:ascii="Sylfaen" w:hAnsi="Sylfaen"/>
          <w:lang w:val="en-GB"/>
        </w:rPr>
        <w:t>Sp</w:t>
      </w:r>
      <w:r w:rsidR="00236039" w:rsidRPr="00827DC3">
        <w:rPr>
          <w:rFonts w:ascii="Sylfaen" w:hAnsi="Sylfaen"/>
          <w:lang w:val="en-GB"/>
        </w:rPr>
        <w:t>eak</w:t>
      </w:r>
      <w:r w:rsidRPr="00827DC3">
        <w:rPr>
          <w:rFonts w:ascii="Sylfaen" w:hAnsi="Sylfaen"/>
          <w:lang w:val="en-GB"/>
        </w:rPr>
        <w:t>er</w:t>
      </w:r>
      <w:r w:rsidR="00C344BB" w:rsidRPr="00827DC3">
        <w:rPr>
          <w:rFonts w:ascii="Sylfaen" w:hAnsi="Sylfaen"/>
          <w:lang w:val="en-GB"/>
        </w:rPr>
        <w:t>s</w:t>
      </w:r>
      <w:r w:rsidRPr="00827DC3">
        <w:rPr>
          <w:rFonts w:ascii="Sylfaen" w:hAnsi="Sylfaen"/>
          <w:lang w:val="en-GB"/>
        </w:rPr>
        <w:t>:</w:t>
      </w:r>
      <w:r w:rsidRPr="00827DC3">
        <w:rPr>
          <w:rFonts w:ascii="Sylfaen" w:hAnsi="Sylfaen"/>
          <w:lang w:val="en-GB"/>
        </w:rPr>
        <w:tab/>
      </w:r>
      <w:r w:rsidR="00301CD8" w:rsidRPr="00827DC3">
        <w:rPr>
          <w:rFonts w:ascii="Sylfaen" w:hAnsi="Sylfaen"/>
          <w:b/>
          <w:lang w:val="en-GB"/>
        </w:rPr>
        <w:t xml:space="preserve">David </w:t>
      </w:r>
      <w:proofErr w:type="spellStart"/>
      <w:r w:rsidR="00301CD8" w:rsidRPr="00827DC3">
        <w:rPr>
          <w:rFonts w:ascii="Sylfaen" w:hAnsi="Sylfaen"/>
          <w:b/>
          <w:lang w:val="en-GB"/>
        </w:rPr>
        <w:t>Sergeenko</w:t>
      </w:r>
      <w:proofErr w:type="spellEnd"/>
      <w:r w:rsidR="00301CD8" w:rsidRPr="00827DC3">
        <w:rPr>
          <w:rFonts w:ascii="Sylfaen" w:hAnsi="Sylfaen"/>
          <w:lang w:val="en-GB"/>
        </w:rPr>
        <w:t xml:space="preserve">, Minister of Labour, Health and </w:t>
      </w:r>
    </w:p>
    <w:p w:rsidR="00301CD8" w:rsidRDefault="00301CD8" w:rsidP="00301CD8">
      <w:pPr>
        <w:ind w:left="2832" w:firstLine="708"/>
        <w:rPr>
          <w:rFonts w:ascii="Sylfaen" w:hAnsi="Sylfaen"/>
          <w:lang w:val="en-GB"/>
        </w:rPr>
      </w:pPr>
      <w:r w:rsidRPr="00827DC3">
        <w:rPr>
          <w:rFonts w:ascii="Sylfaen" w:hAnsi="Sylfaen"/>
          <w:lang w:val="en-GB"/>
        </w:rPr>
        <w:t xml:space="preserve">Social Affairs of Georgia </w:t>
      </w:r>
    </w:p>
    <w:p w:rsidR="00301CD8" w:rsidRDefault="00301CD8" w:rsidP="003476D3">
      <w:pPr>
        <w:ind w:left="2832" w:firstLine="708"/>
        <w:rPr>
          <w:rFonts w:ascii="Sylfaen" w:hAnsi="Sylfaen"/>
          <w:b/>
          <w:lang w:val="en-GB"/>
        </w:rPr>
      </w:pPr>
      <w:proofErr w:type="spellStart"/>
      <w:r>
        <w:rPr>
          <w:rFonts w:ascii="Sylfaen" w:hAnsi="Sylfaen"/>
          <w:b/>
          <w:lang w:val="en-GB"/>
        </w:rPr>
        <w:t>Irakli</w:t>
      </w:r>
      <w:proofErr w:type="spellEnd"/>
      <w:r>
        <w:rPr>
          <w:rFonts w:ascii="Sylfaen" w:hAnsi="Sylfaen"/>
          <w:b/>
          <w:lang w:val="en-GB"/>
        </w:rPr>
        <w:t xml:space="preserve"> </w:t>
      </w:r>
      <w:proofErr w:type="spellStart"/>
      <w:r>
        <w:rPr>
          <w:rFonts w:ascii="Sylfaen" w:hAnsi="Sylfaen"/>
          <w:b/>
          <w:lang w:val="en-GB"/>
        </w:rPr>
        <w:t>G</w:t>
      </w:r>
      <w:r w:rsidRPr="003476D3">
        <w:rPr>
          <w:rFonts w:ascii="Sylfaen" w:hAnsi="Sylfaen"/>
          <w:b/>
          <w:lang w:val="en-GB"/>
        </w:rPr>
        <w:t>aribashvili</w:t>
      </w:r>
      <w:proofErr w:type="spellEnd"/>
      <w:r>
        <w:rPr>
          <w:rFonts w:ascii="Sylfaen" w:hAnsi="Sylfaen"/>
          <w:lang w:val="en-GB"/>
        </w:rPr>
        <w:t>, Prime Minister of Georgia</w:t>
      </w:r>
    </w:p>
    <w:p w:rsidR="00916970" w:rsidRDefault="00916970" w:rsidP="00916970">
      <w:pPr>
        <w:ind w:left="3534"/>
        <w:rPr>
          <w:rFonts w:ascii="Sylfaen" w:hAnsi="Sylfaen"/>
          <w:b/>
        </w:rPr>
      </w:pPr>
      <w:r>
        <w:rPr>
          <w:rFonts w:ascii="Sylfaen" w:hAnsi="Sylfaen"/>
          <w:b/>
        </w:rPr>
        <w:t xml:space="preserve">Hans Kluge, </w:t>
      </w:r>
      <w:r w:rsidRPr="002D3152">
        <w:rPr>
          <w:rFonts w:ascii="Sylfaen" w:hAnsi="Sylfaen"/>
          <w:lang w:val="en-GB"/>
        </w:rPr>
        <w:t xml:space="preserve">Director of the Division of Health Systems and Public Health, </w:t>
      </w:r>
      <w:r w:rsidRPr="00732FF2">
        <w:rPr>
          <w:rFonts w:ascii="Sylfaen" w:hAnsi="Sylfaen"/>
          <w:lang w:val="en-GB"/>
        </w:rPr>
        <w:t>WHO Regional Office for Europe</w:t>
      </w:r>
      <w:r>
        <w:rPr>
          <w:rFonts w:ascii="Sylfaen" w:hAnsi="Sylfaen"/>
          <w:b/>
        </w:rPr>
        <w:t xml:space="preserve"> </w:t>
      </w:r>
    </w:p>
    <w:p w:rsidR="002437F8" w:rsidRDefault="003476D3" w:rsidP="00B835F3">
      <w:pPr>
        <w:ind w:left="3534"/>
        <w:rPr>
          <w:rFonts w:ascii="Sylfaen" w:hAnsi="Sylfaen"/>
        </w:rPr>
      </w:pPr>
      <w:r>
        <w:rPr>
          <w:rFonts w:ascii="Sylfaen" w:hAnsi="Sylfaen"/>
          <w:b/>
        </w:rPr>
        <w:t>Henry Kerali</w:t>
      </w:r>
      <w:r w:rsidR="00C35524" w:rsidRPr="00C91C01">
        <w:rPr>
          <w:rFonts w:ascii="Sylfaen" w:hAnsi="Sylfaen"/>
        </w:rPr>
        <w:t>,</w:t>
      </w:r>
      <w:r>
        <w:rPr>
          <w:rFonts w:ascii="Sylfaen" w:hAnsi="Sylfaen"/>
        </w:rPr>
        <w:t xml:space="preserve"> Regional Director, S. Caucasus, the World Bank (TBC)</w:t>
      </w:r>
      <w:bookmarkStart w:id="0" w:name="_GoBack"/>
      <w:bookmarkEnd w:id="0"/>
    </w:p>
    <w:p w:rsidR="0010499E" w:rsidRPr="0010499E" w:rsidRDefault="0043258D" w:rsidP="00B835F3">
      <w:pPr>
        <w:ind w:left="3534"/>
        <w:rPr>
          <w:rFonts w:ascii="Sylfaen" w:hAnsi="Sylfaen"/>
          <w:lang w:val="en-US"/>
        </w:rPr>
      </w:pPr>
      <w:r>
        <w:rPr>
          <w:rFonts w:ascii="Sylfaen" w:hAnsi="Sylfaen"/>
          <w:b/>
          <w:lang w:val="en-US"/>
        </w:rPr>
        <w:t xml:space="preserve">Stephen </w:t>
      </w:r>
      <w:proofErr w:type="spellStart"/>
      <w:r>
        <w:rPr>
          <w:rFonts w:ascii="Sylfaen" w:hAnsi="Sylfaen"/>
          <w:b/>
          <w:lang w:val="en-US"/>
        </w:rPr>
        <w:t>Haykin</w:t>
      </w:r>
      <w:proofErr w:type="spellEnd"/>
      <w:r w:rsidRPr="0043258D">
        <w:rPr>
          <w:rFonts w:ascii="Sylfaen" w:hAnsi="Sylfaen"/>
          <w:lang w:val="en-US"/>
        </w:rPr>
        <w:t xml:space="preserve">, </w:t>
      </w:r>
      <w:r>
        <w:rPr>
          <w:rFonts w:ascii="Sylfaen" w:hAnsi="Sylfaen"/>
          <w:lang w:val="en-US"/>
        </w:rPr>
        <w:t xml:space="preserve">Mission Director, </w:t>
      </w:r>
      <w:r w:rsidR="0010499E" w:rsidRPr="0043258D">
        <w:rPr>
          <w:rFonts w:ascii="Sylfaen" w:hAnsi="Sylfaen"/>
          <w:lang w:val="en-US"/>
        </w:rPr>
        <w:t>USAID</w:t>
      </w:r>
      <w:r>
        <w:rPr>
          <w:rFonts w:ascii="Sylfaen" w:hAnsi="Sylfaen"/>
          <w:lang w:val="en-US"/>
        </w:rPr>
        <w:t xml:space="preserve"> Caucasus Georgia</w:t>
      </w:r>
    </w:p>
    <w:p w:rsidR="003476D3" w:rsidRPr="002D3152" w:rsidRDefault="002D3152" w:rsidP="00B835F3">
      <w:pPr>
        <w:ind w:left="3534"/>
        <w:rPr>
          <w:rFonts w:ascii="Sylfaen" w:hAnsi="Sylfaen"/>
          <w:lang w:val="en-GB"/>
        </w:rPr>
      </w:pPr>
      <w:r w:rsidRPr="002D3152">
        <w:rPr>
          <w:rFonts w:ascii="Sylfaen" w:hAnsi="Sylfaen"/>
          <w:b/>
          <w:lang w:val="en-GB"/>
        </w:rPr>
        <w:t xml:space="preserve">Jean </w:t>
      </w:r>
      <w:proofErr w:type="spellStart"/>
      <w:r w:rsidRPr="002D3152">
        <w:rPr>
          <w:rFonts w:ascii="Sylfaen" w:hAnsi="Sylfaen"/>
          <w:b/>
          <w:lang w:val="en-GB"/>
        </w:rPr>
        <w:t>Elie</w:t>
      </w:r>
      <w:proofErr w:type="spellEnd"/>
      <w:r w:rsidRPr="002D3152">
        <w:rPr>
          <w:rFonts w:ascii="Sylfaen" w:hAnsi="Sylfaen"/>
          <w:b/>
          <w:lang w:val="en-GB"/>
        </w:rPr>
        <w:t xml:space="preserve"> </w:t>
      </w:r>
      <w:proofErr w:type="spellStart"/>
      <w:r w:rsidRPr="002D3152">
        <w:rPr>
          <w:rFonts w:ascii="Sylfaen" w:hAnsi="Sylfaen"/>
          <w:b/>
          <w:lang w:val="en-GB"/>
        </w:rPr>
        <w:t>Malkin</w:t>
      </w:r>
      <w:proofErr w:type="spellEnd"/>
      <w:r w:rsidR="004176D3">
        <w:rPr>
          <w:rFonts w:ascii="Sylfaen" w:hAnsi="Sylfaen"/>
          <w:lang w:val="en-GB"/>
        </w:rPr>
        <w:t>,</w:t>
      </w:r>
      <w:r w:rsidRPr="002D3152">
        <w:rPr>
          <w:rFonts w:ascii="Sylfaen" w:hAnsi="Sylfaen"/>
          <w:lang w:val="en-GB"/>
        </w:rPr>
        <w:t xml:space="preserve"> President of consulting company „Global alliance for Health and Social Compact“</w:t>
      </w:r>
      <w:r w:rsidR="003476D3" w:rsidRPr="002D3152">
        <w:rPr>
          <w:rFonts w:ascii="Sylfaen" w:hAnsi="Sylfaen"/>
          <w:lang w:val="en-GB"/>
        </w:rPr>
        <w:t xml:space="preserve">, video address </w:t>
      </w:r>
    </w:p>
    <w:p w:rsidR="00732FF2" w:rsidRDefault="00732FF2" w:rsidP="00AE462B">
      <w:pPr>
        <w:spacing w:before="200"/>
        <w:ind w:left="2124" w:hanging="2124"/>
        <w:rPr>
          <w:rFonts w:ascii="Sylfaen" w:hAnsi="Sylfaen"/>
          <w:b/>
          <w:lang w:val="en-GB"/>
        </w:rPr>
      </w:pPr>
      <w:r>
        <w:rPr>
          <w:rFonts w:ascii="Sylfaen" w:hAnsi="Sylfaen"/>
          <w:b/>
          <w:lang w:val="en-US"/>
        </w:rPr>
        <w:t>11:30 – 12</w:t>
      </w:r>
      <w:r w:rsidR="00EB6E98">
        <w:rPr>
          <w:rFonts w:ascii="Sylfaen" w:hAnsi="Sylfaen"/>
          <w:b/>
          <w:lang w:val="en-US"/>
        </w:rPr>
        <w:t xml:space="preserve">:00 </w:t>
      </w:r>
      <w:r w:rsidR="00220AFF" w:rsidRPr="00827DC3">
        <w:rPr>
          <w:rFonts w:ascii="Sylfaen" w:hAnsi="Sylfaen"/>
          <w:b/>
          <w:lang w:val="en-US"/>
        </w:rPr>
        <w:tab/>
      </w:r>
      <w:r w:rsidR="003476D3" w:rsidRPr="003476D3">
        <w:rPr>
          <w:rFonts w:ascii="Sylfaen" w:hAnsi="Sylfaen"/>
          <w:b/>
          <w:lang w:val="en-GB"/>
        </w:rPr>
        <w:t>Georgia Health Utilization and Expenditure Survey 2014</w:t>
      </w:r>
    </w:p>
    <w:p w:rsidR="00732FF2" w:rsidRPr="00732FF2" w:rsidRDefault="00732FF2" w:rsidP="00AE462B">
      <w:pPr>
        <w:pStyle w:val="ListParagraph"/>
        <w:numPr>
          <w:ilvl w:val="0"/>
          <w:numId w:val="17"/>
        </w:numPr>
        <w:spacing w:before="200"/>
        <w:ind w:left="2846" w:hanging="357"/>
        <w:rPr>
          <w:rFonts w:ascii="Sylfaen" w:hAnsi="Sylfaen"/>
          <w:b/>
          <w:lang w:val="en-GB"/>
        </w:rPr>
      </w:pPr>
      <w:r w:rsidRPr="00732FF2">
        <w:rPr>
          <w:rFonts w:ascii="Sylfaen" w:hAnsi="Sylfaen"/>
          <w:b/>
          <w:lang w:val="en-GB"/>
        </w:rPr>
        <w:t xml:space="preserve">Key Results of </w:t>
      </w:r>
      <w:r w:rsidR="005D65AB">
        <w:rPr>
          <w:rFonts w:ascii="Sylfaen" w:hAnsi="Sylfaen"/>
          <w:b/>
        </w:rPr>
        <w:t xml:space="preserve"> </w:t>
      </w:r>
      <w:r w:rsidRPr="00732FF2">
        <w:rPr>
          <w:rFonts w:ascii="Sylfaen" w:hAnsi="Sylfaen"/>
          <w:b/>
        </w:rPr>
        <w:t xml:space="preserve">the Survey </w:t>
      </w:r>
    </w:p>
    <w:p w:rsidR="00732FF2" w:rsidRDefault="00732FF2" w:rsidP="00AE462B">
      <w:pPr>
        <w:ind w:left="3540" w:hanging="1410"/>
        <w:rPr>
          <w:rFonts w:ascii="Sylfaen" w:hAnsi="Sylfaen"/>
          <w:lang w:val="en-GB"/>
        </w:rPr>
      </w:pPr>
      <w:r>
        <w:rPr>
          <w:rFonts w:ascii="Sylfaen" w:hAnsi="Sylfaen"/>
          <w:lang w:val="en-GB"/>
        </w:rPr>
        <w:t xml:space="preserve">             </w:t>
      </w:r>
      <w:r w:rsidR="0060115E" w:rsidRPr="00827DC3">
        <w:rPr>
          <w:rFonts w:ascii="Sylfaen" w:hAnsi="Sylfaen"/>
          <w:lang w:val="en-GB"/>
        </w:rPr>
        <w:t>Speaker</w:t>
      </w:r>
      <w:r w:rsidR="00220AFF" w:rsidRPr="00827DC3">
        <w:rPr>
          <w:rFonts w:ascii="Sylfaen" w:hAnsi="Sylfaen"/>
          <w:lang w:val="en-GB"/>
        </w:rPr>
        <w:t>:</w:t>
      </w:r>
      <w:r>
        <w:rPr>
          <w:rFonts w:ascii="Sylfaen" w:hAnsi="Sylfaen"/>
          <w:lang w:val="en-GB"/>
        </w:rPr>
        <w:t xml:space="preserve"> </w:t>
      </w:r>
      <w:proofErr w:type="spellStart"/>
      <w:r>
        <w:rPr>
          <w:rFonts w:ascii="Sylfaen" w:hAnsi="Sylfaen"/>
          <w:b/>
          <w:lang w:val="en-GB"/>
        </w:rPr>
        <w:t>Aparnaa</w:t>
      </w:r>
      <w:proofErr w:type="spellEnd"/>
      <w:r>
        <w:rPr>
          <w:rFonts w:ascii="Sylfaen" w:hAnsi="Sylfaen"/>
          <w:b/>
          <w:lang w:val="en-GB"/>
        </w:rPr>
        <w:t xml:space="preserve"> </w:t>
      </w:r>
      <w:proofErr w:type="spellStart"/>
      <w:r>
        <w:rPr>
          <w:rFonts w:ascii="Sylfaen" w:hAnsi="Sylfaen"/>
          <w:b/>
          <w:lang w:val="en-GB"/>
        </w:rPr>
        <w:t>Somanathan</w:t>
      </w:r>
      <w:proofErr w:type="spellEnd"/>
      <w:r w:rsidR="004C7A99" w:rsidRPr="00827DC3">
        <w:rPr>
          <w:rFonts w:ascii="Sylfaen" w:hAnsi="Sylfaen"/>
          <w:lang w:val="en-GB"/>
        </w:rPr>
        <w:t xml:space="preserve">, </w:t>
      </w:r>
      <w:r w:rsidR="002D3152">
        <w:rPr>
          <w:rFonts w:ascii="Sylfaen" w:hAnsi="Sylfaen"/>
          <w:lang w:val="en-GB"/>
        </w:rPr>
        <w:t xml:space="preserve">Senior Economist, </w:t>
      </w:r>
      <w:r>
        <w:rPr>
          <w:rFonts w:ascii="Sylfaen" w:hAnsi="Sylfaen"/>
          <w:lang w:val="en-GB"/>
        </w:rPr>
        <w:t xml:space="preserve">the </w:t>
      </w:r>
    </w:p>
    <w:p w:rsidR="00732FF2" w:rsidRDefault="00732FF2" w:rsidP="00AE462B">
      <w:pPr>
        <w:ind w:left="3540" w:hanging="1410"/>
        <w:rPr>
          <w:rFonts w:ascii="Sylfaen" w:hAnsi="Sylfaen"/>
          <w:lang w:val="en-GB"/>
        </w:rPr>
      </w:pPr>
      <w:r>
        <w:rPr>
          <w:rFonts w:ascii="Sylfaen" w:hAnsi="Sylfaen"/>
          <w:lang w:val="en-GB"/>
        </w:rPr>
        <w:t xml:space="preserve">             World Bank</w:t>
      </w:r>
      <w:r w:rsidR="004C7A99" w:rsidRPr="00827DC3">
        <w:rPr>
          <w:rFonts w:ascii="Sylfaen" w:hAnsi="Sylfaen"/>
          <w:lang w:val="en-GB"/>
        </w:rPr>
        <w:t xml:space="preserve"> </w:t>
      </w:r>
    </w:p>
    <w:p w:rsidR="00732FF2" w:rsidRPr="00732FF2" w:rsidRDefault="00732FF2" w:rsidP="00AE462B">
      <w:pPr>
        <w:pStyle w:val="ListParagraph"/>
        <w:numPr>
          <w:ilvl w:val="0"/>
          <w:numId w:val="17"/>
        </w:numPr>
        <w:spacing w:before="200"/>
        <w:ind w:left="2846" w:hanging="357"/>
        <w:rPr>
          <w:rFonts w:ascii="Sylfaen" w:hAnsi="Sylfaen"/>
          <w:b/>
          <w:lang w:val="en-GB"/>
        </w:rPr>
      </w:pPr>
      <w:r w:rsidRPr="00732FF2">
        <w:rPr>
          <w:rFonts w:ascii="Sylfaen" w:hAnsi="Sylfaen"/>
          <w:b/>
          <w:lang w:val="en-GB"/>
        </w:rPr>
        <w:t xml:space="preserve">Implications for the policy </w:t>
      </w:r>
    </w:p>
    <w:p w:rsidR="00732FF2" w:rsidRDefault="00732FF2" w:rsidP="00AE462B">
      <w:pPr>
        <w:ind w:left="2490"/>
        <w:rPr>
          <w:rFonts w:ascii="Sylfaen" w:hAnsi="Sylfaen"/>
          <w:lang w:val="en-GB"/>
        </w:rPr>
      </w:pPr>
      <w:r>
        <w:rPr>
          <w:rFonts w:ascii="Sylfaen" w:hAnsi="Sylfaen"/>
          <w:lang w:val="en-GB"/>
        </w:rPr>
        <w:t xml:space="preserve">      </w:t>
      </w:r>
      <w:r w:rsidRPr="00732FF2">
        <w:rPr>
          <w:rFonts w:ascii="Sylfaen" w:hAnsi="Sylfaen"/>
          <w:lang w:val="en-GB"/>
        </w:rPr>
        <w:t>Speaker:</w:t>
      </w:r>
      <w:r>
        <w:rPr>
          <w:rFonts w:ascii="Sylfaen" w:hAnsi="Sylfaen"/>
          <w:lang w:val="en-GB"/>
        </w:rPr>
        <w:t xml:space="preserve"> </w:t>
      </w:r>
      <w:r>
        <w:rPr>
          <w:rFonts w:ascii="Sylfaen" w:hAnsi="Sylfaen"/>
          <w:b/>
          <w:lang w:val="en-GB"/>
        </w:rPr>
        <w:t xml:space="preserve">Sarah </w:t>
      </w:r>
      <w:r w:rsidRPr="00886004">
        <w:rPr>
          <w:rFonts w:ascii="Sylfaen" w:hAnsi="Sylfaen"/>
          <w:b/>
          <w:lang w:val="en-GB"/>
        </w:rPr>
        <w:t>T</w:t>
      </w:r>
      <w:r w:rsidRPr="00732FF2">
        <w:rPr>
          <w:rFonts w:ascii="Sylfaen" w:hAnsi="Sylfaen"/>
          <w:b/>
          <w:lang w:val="en-GB"/>
        </w:rPr>
        <w:t>homson</w:t>
      </w:r>
      <w:r>
        <w:rPr>
          <w:rFonts w:ascii="Sylfaen" w:hAnsi="Sylfaen"/>
          <w:lang w:val="en-GB"/>
        </w:rPr>
        <w:t xml:space="preserve">, </w:t>
      </w:r>
      <w:r w:rsidRPr="00732FF2">
        <w:rPr>
          <w:rFonts w:ascii="Sylfaen" w:hAnsi="Sylfaen"/>
          <w:lang w:val="en-GB"/>
        </w:rPr>
        <w:t>Sen</w:t>
      </w:r>
      <w:r>
        <w:rPr>
          <w:rFonts w:ascii="Sylfaen" w:hAnsi="Sylfaen"/>
          <w:lang w:val="en-GB"/>
        </w:rPr>
        <w:t xml:space="preserve">ior Health Financing Specialist, </w:t>
      </w:r>
    </w:p>
    <w:p w:rsidR="00732FF2" w:rsidRPr="00732FF2" w:rsidRDefault="00732FF2" w:rsidP="00AE462B">
      <w:pPr>
        <w:ind w:left="2490"/>
        <w:rPr>
          <w:rFonts w:ascii="Sylfaen" w:hAnsi="Sylfaen"/>
          <w:lang w:val="en-GB"/>
        </w:rPr>
      </w:pPr>
      <w:r>
        <w:rPr>
          <w:rFonts w:ascii="Sylfaen" w:hAnsi="Sylfaen"/>
          <w:lang w:val="en-GB"/>
        </w:rPr>
        <w:t xml:space="preserve">      </w:t>
      </w:r>
      <w:r w:rsidRPr="00732FF2">
        <w:rPr>
          <w:rFonts w:ascii="Sylfaen" w:hAnsi="Sylfaen"/>
          <w:lang w:val="en-GB"/>
        </w:rPr>
        <w:t xml:space="preserve">WHO Regional Office for Europe </w:t>
      </w:r>
      <w:r>
        <w:rPr>
          <w:rFonts w:ascii="Sylfaen" w:hAnsi="Sylfaen"/>
          <w:lang w:val="en-GB"/>
        </w:rPr>
        <w:t xml:space="preserve"> </w:t>
      </w:r>
    </w:p>
    <w:p w:rsidR="0004355D" w:rsidRPr="00886004" w:rsidRDefault="00732FF2" w:rsidP="00AE462B">
      <w:pPr>
        <w:spacing w:before="200"/>
        <w:ind w:left="2124" w:hanging="2124"/>
        <w:rPr>
          <w:rFonts w:ascii="Sylfaen" w:hAnsi="Sylfaen"/>
          <w:b/>
          <w:lang w:val="en-US"/>
        </w:rPr>
      </w:pPr>
      <w:r>
        <w:rPr>
          <w:rFonts w:ascii="Sylfaen" w:hAnsi="Sylfaen"/>
          <w:b/>
          <w:lang w:val="en-US"/>
        </w:rPr>
        <w:t>12:00 – 12</w:t>
      </w:r>
      <w:r w:rsidR="00EB6E98">
        <w:rPr>
          <w:rFonts w:ascii="Sylfaen" w:hAnsi="Sylfaen"/>
          <w:b/>
          <w:lang w:val="en-US"/>
        </w:rPr>
        <w:t>:</w:t>
      </w:r>
      <w:r>
        <w:rPr>
          <w:rFonts w:ascii="Sylfaen" w:hAnsi="Sylfaen"/>
          <w:b/>
          <w:lang w:val="en-US"/>
        </w:rPr>
        <w:t>4</w:t>
      </w:r>
      <w:r w:rsidR="00D844D6">
        <w:rPr>
          <w:rFonts w:ascii="Sylfaen" w:hAnsi="Sylfaen"/>
          <w:b/>
          <w:lang w:val="en-US"/>
        </w:rPr>
        <w:t>5</w:t>
      </w:r>
      <w:r w:rsidR="00EB6E98">
        <w:rPr>
          <w:rFonts w:ascii="Sylfaen" w:hAnsi="Sylfaen"/>
          <w:b/>
          <w:lang w:val="en-US"/>
        </w:rPr>
        <w:t xml:space="preserve"> </w:t>
      </w:r>
      <w:r w:rsidR="008B2842" w:rsidRPr="00886004">
        <w:rPr>
          <w:rFonts w:ascii="Sylfaen" w:hAnsi="Sylfaen"/>
          <w:b/>
          <w:lang w:val="en-US"/>
        </w:rPr>
        <w:tab/>
      </w:r>
      <w:r w:rsidR="0004355D" w:rsidRPr="00886004">
        <w:rPr>
          <w:rFonts w:ascii="Sylfaen" w:hAnsi="Sylfaen"/>
          <w:b/>
          <w:lang w:val="en-US"/>
        </w:rPr>
        <w:t>Coffee Break</w:t>
      </w:r>
      <w:r w:rsidRPr="00886004">
        <w:rPr>
          <w:rFonts w:ascii="Sylfaen" w:hAnsi="Sylfaen"/>
          <w:b/>
          <w:lang w:val="en-US"/>
        </w:rPr>
        <w:t>/ Press Conference</w:t>
      </w:r>
    </w:p>
    <w:p w:rsidR="00732FF2" w:rsidRDefault="00732FF2" w:rsidP="00AE462B">
      <w:pPr>
        <w:spacing w:before="200"/>
        <w:rPr>
          <w:rFonts w:ascii="Sylfaen" w:hAnsi="Sylfaen"/>
          <w:lang w:val="en-US"/>
        </w:rPr>
      </w:pPr>
      <w:r w:rsidRPr="00732FF2">
        <w:rPr>
          <w:rFonts w:ascii="Sylfaen" w:hAnsi="Sylfaen"/>
          <w:b/>
          <w:lang w:val="en-US"/>
        </w:rPr>
        <w:t>12:45 – 13:30</w:t>
      </w:r>
      <w:r>
        <w:rPr>
          <w:rFonts w:ascii="Sylfaen" w:hAnsi="Sylfaen"/>
          <w:lang w:val="en-US"/>
        </w:rPr>
        <w:t xml:space="preserve">             </w:t>
      </w:r>
      <w:r w:rsidRPr="00732FF2">
        <w:rPr>
          <w:rFonts w:ascii="Sylfaen" w:hAnsi="Sylfaen"/>
          <w:b/>
          <w:lang w:val="en-US"/>
        </w:rPr>
        <w:t>Q&amp;A session</w:t>
      </w:r>
      <w:r>
        <w:rPr>
          <w:rFonts w:ascii="Sylfaen" w:hAnsi="Sylfaen"/>
          <w:lang w:val="en-US"/>
        </w:rPr>
        <w:t xml:space="preserve"> </w:t>
      </w:r>
    </w:p>
    <w:p w:rsidR="00B9419C" w:rsidRDefault="00886004" w:rsidP="00AE462B">
      <w:pPr>
        <w:spacing w:before="200"/>
        <w:rPr>
          <w:rFonts w:ascii="Sylfaen" w:hAnsi="Sylfaen"/>
          <w:lang w:val="en-US"/>
        </w:rPr>
      </w:pPr>
      <w:r w:rsidRPr="00886004">
        <w:rPr>
          <w:rFonts w:ascii="Sylfaen" w:hAnsi="Sylfaen"/>
          <w:b/>
          <w:lang w:val="en-US"/>
        </w:rPr>
        <w:t xml:space="preserve">13:30  </w:t>
      </w:r>
      <w:r w:rsidRPr="00886004">
        <w:rPr>
          <w:rFonts w:ascii="Sylfaen" w:hAnsi="Sylfaen"/>
          <w:b/>
          <w:lang w:val="en-US"/>
        </w:rPr>
        <w:tab/>
        <w:t>- 13:45</w:t>
      </w:r>
      <w:r>
        <w:rPr>
          <w:rFonts w:ascii="Sylfaen" w:hAnsi="Sylfaen"/>
          <w:lang w:val="en-US"/>
        </w:rPr>
        <w:tab/>
      </w:r>
      <w:r>
        <w:rPr>
          <w:rFonts w:ascii="Sylfaen" w:hAnsi="Sylfaen"/>
          <w:lang w:val="en-US"/>
        </w:rPr>
        <w:tab/>
      </w:r>
      <w:proofErr w:type="gramStart"/>
      <w:r w:rsidR="00732FF2" w:rsidRPr="00886004">
        <w:rPr>
          <w:rFonts w:ascii="Sylfaen" w:hAnsi="Sylfaen"/>
          <w:b/>
          <w:lang w:val="en-US"/>
        </w:rPr>
        <w:t>Closing</w:t>
      </w:r>
      <w:proofErr w:type="gramEnd"/>
      <w:r w:rsidR="00732FF2" w:rsidRPr="00886004">
        <w:rPr>
          <w:rFonts w:ascii="Sylfaen" w:hAnsi="Sylfaen"/>
          <w:b/>
          <w:lang w:val="en-US"/>
        </w:rPr>
        <w:t xml:space="preserve"> remarks</w:t>
      </w:r>
    </w:p>
    <w:p w:rsidR="00B9419C" w:rsidRDefault="00B9419C" w:rsidP="00743E31">
      <w:pPr>
        <w:ind w:left="3540"/>
        <w:rPr>
          <w:rFonts w:ascii="Sylfaen" w:hAnsi="Sylfaen"/>
          <w:lang w:val="en-US"/>
        </w:rPr>
      </w:pPr>
    </w:p>
    <w:sectPr w:rsidR="00B9419C" w:rsidSect="00035BE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4334"/>
    <w:multiLevelType w:val="multilevel"/>
    <w:tmpl w:val="BC5CB6C6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69125C2"/>
    <w:multiLevelType w:val="multilevel"/>
    <w:tmpl w:val="6BBA1690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701622A"/>
    <w:multiLevelType w:val="multilevel"/>
    <w:tmpl w:val="47C6FD34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DE3001D"/>
    <w:multiLevelType w:val="multilevel"/>
    <w:tmpl w:val="40707AEA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8424228"/>
    <w:multiLevelType w:val="multilevel"/>
    <w:tmpl w:val="6A54B76C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1E63AD3"/>
    <w:multiLevelType w:val="multilevel"/>
    <w:tmpl w:val="DF5678FA"/>
    <w:lvl w:ilvl="0">
      <w:start w:val="14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2948715A"/>
    <w:multiLevelType w:val="hybridMultilevel"/>
    <w:tmpl w:val="6BE4A578"/>
    <w:lvl w:ilvl="0" w:tplc="94865F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C071C8">
      <w:start w:val="1"/>
      <w:numFmt w:val="bullet"/>
      <w:lvlText w:val=""/>
      <w:lvlJc w:val="left"/>
      <w:pPr>
        <w:tabs>
          <w:tab w:val="num" w:pos="1418"/>
        </w:tabs>
        <w:ind w:left="1418" w:hanging="964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031EE4"/>
    <w:multiLevelType w:val="multilevel"/>
    <w:tmpl w:val="B2109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6E2103"/>
    <w:multiLevelType w:val="multilevel"/>
    <w:tmpl w:val="3AC28586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F875010"/>
    <w:multiLevelType w:val="hybridMultilevel"/>
    <w:tmpl w:val="60980176"/>
    <w:lvl w:ilvl="0" w:tplc="49A4A3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8F1AC4"/>
    <w:multiLevelType w:val="multilevel"/>
    <w:tmpl w:val="2230151E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4B117D6A"/>
    <w:multiLevelType w:val="hybridMultilevel"/>
    <w:tmpl w:val="8D206EBC"/>
    <w:lvl w:ilvl="0" w:tplc="B02E8B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7609DD"/>
    <w:multiLevelType w:val="hybridMultilevel"/>
    <w:tmpl w:val="71F8D93E"/>
    <w:lvl w:ilvl="0" w:tplc="F4841F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7E68E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BB34B3"/>
    <w:multiLevelType w:val="hybridMultilevel"/>
    <w:tmpl w:val="C1521A7A"/>
    <w:lvl w:ilvl="0" w:tplc="E92E3B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7912289"/>
    <w:multiLevelType w:val="multilevel"/>
    <w:tmpl w:val="E842DB70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692B6C0C"/>
    <w:multiLevelType w:val="multilevel"/>
    <w:tmpl w:val="9B020724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70B7710D"/>
    <w:multiLevelType w:val="hybridMultilevel"/>
    <w:tmpl w:val="BC0C95F0"/>
    <w:lvl w:ilvl="0" w:tplc="040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6"/>
  </w:num>
  <w:num w:numId="5">
    <w:abstractNumId w:val="9"/>
  </w:num>
  <w:num w:numId="6">
    <w:abstractNumId w:val="3"/>
  </w:num>
  <w:num w:numId="7">
    <w:abstractNumId w:val="0"/>
  </w:num>
  <w:num w:numId="8">
    <w:abstractNumId w:val="5"/>
  </w:num>
  <w:num w:numId="9">
    <w:abstractNumId w:val="2"/>
  </w:num>
  <w:num w:numId="10">
    <w:abstractNumId w:val="10"/>
  </w:num>
  <w:num w:numId="11">
    <w:abstractNumId w:val="8"/>
  </w:num>
  <w:num w:numId="12">
    <w:abstractNumId w:val="4"/>
  </w:num>
  <w:num w:numId="13">
    <w:abstractNumId w:val="14"/>
  </w:num>
  <w:num w:numId="14">
    <w:abstractNumId w:val="1"/>
  </w:num>
  <w:num w:numId="15">
    <w:abstractNumId w:val="15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7F8"/>
    <w:rsid w:val="00017AFD"/>
    <w:rsid w:val="00035BE4"/>
    <w:rsid w:val="0004355D"/>
    <w:rsid w:val="00071CB4"/>
    <w:rsid w:val="0009715E"/>
    <w:rsid w:val="000A5A59"/>
    <w:rsid w:val="000B1284"/>
    <w:rsid w:val="000C2D72"/>
    <w:rsid w:val="000E5B9C"/>
    <w:rsid w:val="000E736B"/>
    <w:rsid w:val="00104847"/>
    <w:rsid w:val="0010499E"/>
    <w:rsid w:val="00124095"/>
    <w:rsid w:val="00141044"/>
    <w:rsid w:val="0018437B"/>
    <w:rsid w:val="00220AFF"/>
    <w:rsid w:val="00222379"/>
    <w:rsid w:val="00236039"/>
    <w:rsid w:val="002437F8"/>
    <w:rsid w:val="0028607A"/>
    <w:rsid w:val="002D3152"/>
    <w:rsid w:val="002E0BC0"/>
    <w:rsid w:val="002F19B4"/>
    <w:rsid w:val="00301CD8"/>
    <w:rsid w:val="003069E0"/>
    <w:rsid w:val="0031151C"/>
    <w:rsid w:val="00332A7E"/>
    <w:rsid w:val="003476D3"/>
    <w:rsid w:val="003C03D4"/>
    <w:rsid w:val="003D027C"/>
    <w:rsid w:val="003F61B8"/>
    <w:rsid w:val="00415B42"/>
    <w:rsid w:val="004176D3"/>
    <w:rsid w:val="00417F55"/>
    <w:rsid w:val="0043258D"/>
    <w:rsid w:val="00436BDF"/>
    <w:rsid w:val="00484EDA"/>
    <w:rsid w:val="004A0B8B"/>
    <w:rsid w:val="004C7A99"/>
    <w:rsid w:val="004D00C0"/>
    <w:rsid w:val="004D673A"/>
    <w:rsid w:val="0051577D"/>
    <w:rsid w:val="0054644C"/>
    <w:rsid w:val="005D65AB"/>
    <w:rsid w:val="005E7EA2"/>
    <w:rsid w:val="0060115E"/>
    <w:rsid w:val="0060764E"/>
    <w:rsid w:val="0065224B"/>
    <w:rsid w:val="006819E8"/>
    <w:rsid w:val="006A3F1F"/>
    <w:rsid w:val="006E6CBA"/>
    <w:rsid w:val="00703E86"/>
    <w:rsid w:val="00732FF2"/>
    <w:rsid w:val="00740CB1"/>
    <w:rsid w:val="00742F46"/>
    <w:rsid w:val="00743E31"/>
    <w:rsid w:val="007D2E95"/>
    <w:rsid w:val="007D7616"/>
    <w:rsid w:val="007F5553"/>
    <w:rsid w:val="00827DC3"/>
    <w:rsid w:val="00863A1E"/>
    <w:rsid w:val="0087030C"/>
    <w:rsid w:val="00886004"/>
    <w:rsid w:val="008B2842"/>
    <w:rsid w:val="008D2F9A"/>
    <w:rsid w:val="00916970"/>
    <w:rsid w:val="009317D2"/>
    <w:rsid w:val="009667EE"/>
    <w:rsid w:val="009772BE"/>
    <w:rsid w:val="00AE3218"/>
    <w:rsid w:val="00AE4082"/>
    <w:rsid w:val="00AE462B"/>
    <w:rsid w:val="00B25204"/>
    <w:rsid w:val="00B25D52"/>
    <w:rsid w:val="00B268A7"/>
    <w:rsid w:val="00B37618"/>
    <w:rsid w:val="00B5591C"/>
    <w:rsid w:val="00B57F9E"/>
    <w:rsid w:val="00B835F3"/>
    <w:rsid w:val="00B9419C"/>
    <w:rsid w:val="00B9796C"/>
    <w:rsid w:val="00BA236F"/>
    <w:rsid w:val="00BD6CEB"/>
    <w:rsid w:val="00BE44DB"/>
    <w:rsid w:val="00C344BB"/>
    <w:rsid w:val="00C35524"/>
    <w:rsid w:val="00C515C0"/>
    <w:rsid w:val="00C91C01"/>
    <w:rsid w:val="00D03D0B"/>
    <w:rsid w:val="00D0557F"/>
    <w:rsid w:val="00D31FFF"/>
    <w:rsid w:val="00D844D6"/>
    <w:rsid w:val="00DC2411"/>
    <w:rsid w:val="00DF6F4A"/>
    <w:rsid w:val="00E618E4"/>
    <w:rsid w:val="00EB6E98"/>
    <w:rsid w:val="00EF1462"/>
    <w:rsid w:val="00F25061"/>
    <w:rsid w:val="00F3412C"/>
    <w:rsid w:val="00F63810"/>
    <w:rsid w:val="00F750B8"/>
    <w:rsid w:val="00F97B06"/>
    <w:rsid w:val="00FD7F66"/>
    <w:rsid w:val="00FE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5BE4"/>
    <w:rPr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8607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8607A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3C03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03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C03D4"/>
  </w:style>
  <w:style w:type="paragraph" w:styleId="CommentSubject">
    <w:name w:val="annotation subject"/>
    <w:basedOn w:val="CommentText"/>
    <w:next w:val="CommentText"/>
    <w:link w:val="CommentSubjectChar"/>
    <w:rsid w:val="003C03D4"/>
    <w:rPr>
      <w:b/>
      <w:bCs/>
    </w:rPr>
  </w:style>
  <w:style w:type="character" w:customStyle="1" w:styleId="CommentSubjectChar">
    <w:name w:val="Comment Subject Char"/>
    <w:link w:val="CommentSubject"/>
    <w:rsid w:val="003C03D4"/>
    <w:rPr>
      <w:b/>
      <w:bCs/>
    </w:rPr>
  </w:style>
  <w:style w:type="character" w:customStyle="1" w:styleId="yiv6263229182">
    <w:name w:val="yiv6263229182"/>
    <w:basedOn w:val="DefaultParagraphFont"/>
    <w:rsid w:val="00732FF2"/>
  </w:style>
  <w:style w:type="paragraph" w:styleId="ListParagraph">
    <w:name w:val="List Paragraph"/>
    <w:basedOn w:val="Normal"/>
    <w:uiPriority w:val="34"/>
    <w:qFormat/>
    <w:rsid w:val="00732FF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D31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5BE4"/>
    <w:rPr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8607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8607A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3C03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03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C03D4"/>
  </w:style>
  <w:style w:type="paragraph" w:styleId="CommentSubject">
    <w:name w:val="annotation subject"/>
    <w:basedOn w:val="CommentText"/>
    <w:next w:val="CommentText"/>
    <w:link w:val="CommentSubjectChar"/>
    <w:rsid w:val="003C03D4"/>
    <w:rPr>
      <w:b/>
      <w:bCs/>
    </w:rPr>
  </w:style>
  <w:style w:type="character" w:customStyle="1" w:styleId="CommentSubjectChar">
    <w:name w:val="Comment Subject Char"/>
    <w:link w:val="CommentSubject"/>
    <w:rsid w:val="003C03D4"/>
    <w:rPr>
      <w:b/>
      <w:bCs/>
    </w:rPr>
  </w:style>
  <w:style w:type="character" w:customStyle="1" w:styleId="yiv6263229182">
    <w:name w:val="yiv6263229182"/>
    <w:basedOn w:val="DefaultParagraphFont"/>
    <w:rsid w:val="00732FF2"/>
  </w:style>
  <w:style w:type="paragraph" w:styleId="ListParagraph">
    <w:name w:val="List Paragraph"/>
    <w:basedOn w:val="Normal"/>
    <w:uiPriority w:val="34"/>
    <w:qFormat/>
    <w:rsid w:val="00732FF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D3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0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0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D66DF-F0D4-47E9-8195-723926259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ENTWURF:   Georgisch - Deutsches Symposium</vt:lpstr>
      <vt:lpstr>ENTWURF:   Georgisch - Deutsches Symposium</vt:lpstr>
    </vt:vector>
  </TitlesOfParts>
  <Company>Hewlett-Packard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ENTWURF:   Georgisch - Deutsches Symposium</dc:title>
  <dc:creator>GM</dc:creator>
  <cp:lastModifiedBy>Ketevan Goginashvili</cp:lastModifiedBy>
  <cp:revision>18</cp:revision>
  <cp:lastPrinted>2014-07-01T13:27:00Z</cp:lastPrinted>
  <dcterms:created xsi:type="dcterms:W3CDTF">2015-06-11T11:31:00Z</dcterms:created>
  <dcterms:modified xsi:type="dcterms:W3CDTF">2015-06-18T11:42:00Z</dcterms:modified>
</cp:coreProperties>
</file>