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CF1" w:rsidRDefault="00792755"/>
    <w:p w:rsidR="00FB30AF" w:rsidRPr="00FB30AF" w:rsidRDefault="00FB30AF">
      <w:pPr>
        <w:rPr>
          <w:sz w:val="24"/>
          <w:szCs w:val="24"/>
        </w:rPr>
      </w:pPr>
    </w:p>
    <w:p w:rsidR="00FB30AF" w:rsidRPr="00FB30AF" w:rsidRDefault="00FB30AF" w:rsidP="00792755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FB30AF">
        <w:rPr>
          <w:rFonts w:ascii="Sylfaen" w:hAnsi="Sylfaen"/>
          <w:b/>
          <w:sz w:val="28"/>
          <w:szCs w:val="28"/>
          <w:lang w:val="ka-GE"/>
        </w:rPr>
        <w:t>ი ნ ფ ო რ მ ა ც ი ა</w:t>
      </w:r>
    </w:p>
    <w:p w:rsidR="00FB30AF" w:rsidRDefault="00FB30AF" w:rsidP="00FB30AF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FB30AF">
        <w:rPr>
          <w:rFonts w:ascii="Sylfaen" w:hAnsi="Sylfaen"/>
          <w:b/>
          <w:sz w:val="24"/>
          <w:szCs w:val="24"/>
          <w:lang w:val="ka-GE"/>
        </w:rPr>
        <w:t>რეცეპტის ინსტიტუტის ამოქმედების ფარგლებში განსახორციელებელი</w:t>
      </w:r>
      <w:r>
        <w:rPr>
          <w:rFonts w:ascii="Sylfaen" w:hAnsi="Sylfaen"/>
          <w:b/>
          <w:sz w:val="24"/>
          <w:szCs w:val="24"/>
          <w:lang w:val="ka-GE"/>
        </w:rPr>
        <w:t xml:space="preserve"> აქტივობის შესახებ</w:t>
      </w:r>
    </w:p>
    <w:p w:rsidR="00FB30AF" w:rsidRDefault="00FB30AF" w:rsidP="00FB30A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FB30AF" w:rsidRDefault="00FB30AF" w:rsidP="00FB30AF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ab/>
        <w:t xml:space="preserve">მიმდინარე წლის 1 </w:t>
      </w:r>
      <w:r w:rsidR="009820F9">
        <w:rPr>
          <w:rFonts w:ascii="Sylfaen" w:hAnsi="Sylfaen"/>
          <w:b/>
          <w:sz w:val="24"/>
          <w:szCs w:val="24"/>
          <w:lang w:val="ka-GE"/>
        </w:rPr>
        <w:t xml:space="preserve">სექტემბრიდან </w:t>
      </w:r>
      <w:r>
        <w:rPr>
          <w:rFonts w:ascii="Sylfaen" w:hAnsi="Sylfaen"/>
          <w:b/>
          <w:sz w:val="24"/>
          <w:szCs w:val="24"/>
          <w:lang w:val="ka-GE"/>
        </w:rPr>
        <w:t xml:space="preserve"> რეცეპტის ინსტიტუტის შეუფერხებელი ამოქმედებისათვის  </w:t>
      </w:r>
      <w:r w:rsidR="009820F9">
        <w:rPr>
          <w:rFonts w:ascii="Sylfaen" w:hAnsi="Sylfaen"/>
          <w:b/>
          <w:sz w:val="24"/>
          <w:szCs w:val="24"/>
          <w:lang w:val="ka-GE"/>
        </w:rPr>
        <w:t>უმოკლეს დროში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სამინისტროს ოფიციალურ ვებ-გვერდზე განთავსდება ვიდეო რგოლი </w:t>
      </w:r>
      <w:r w:rsidR="009820F9">
        <w:rPr>
          <w:rFonts w:ascii="Sylfaen" w:hAnsi="Sylfaen"/>
          <w:b/>
          <w:sz w:val="24"/>
          <w:szCs w:val="24"/>
          <w:lang w:val="ka-GE"/>
        </w:rPr>
        <w:t>მეორე ჯგუფს მიკუთვნებული ფარმაცევტული პროდუქტის ფორმა N 3 რეცეპტზე  გამოწერისა და გაცემის წესთან დაკავშირებით.</w:t>
      </w:r>
    </w:p>
    <w:p w:rsidR="009820F9" w:rsidRPr="009820F9" w:rsidRDefault="009820F9" w:rsidP="009820F9">
      <w:pPr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9820F9" w:rsidRDefault="009820F9" w:rsidP="007927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ვიდეო რგოლის შექმნის მოტივაცია:</w:t>
      </w:r>
    </w:p>
    <w:p w:rsidR="009820F9" w:rsidRDefault="009820F9" w:rsidP="00982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- </w:t>
      </w:r>
      <w:r>
        <w:rPr>
          <w:rFonts w:ascii="Sylfaen" w:hAnsi="Sylfaen"/>
          <w:sz w:val="24"/>
          <w:szCs w:val="24"/>
          <w:lang w:val="ka-GE"/>
        </w:rPr>
        <w:t>საქართველოს კანონმდებლობით</w:t>
      </w:r>
      <w:r>
        <w:rPr>
          <w:rFonts w:ascii="Sylfaen" w:eastAsia="Sylfaen" w:hAnsi="Sylfaen"/>
          <w:sz w:val="24"/>
          <w:szCs w:val="24"/>
          <w:lang w:val="ka-GE"/>
        </w:rPr>
        <w:t xml:space="preserve"> 2014 წლის 1 სექტემბრიდან </w:t>
      </w:r>
      <w:r w:rsidRPr="009820F9">
        <w:rPr>
          <w:rFonts w:ascii="Sylfaen" w:eastAsia="Sylfaen" w:hAnsi="Sylfaen"/>
          <w:sz w:val="24"/>
          <w:szCs w:val="24"/>
          <w:lang w:val="ka-GE"/>
        </w:rPr>
        <w:t>აკრძალულია მეორე ჯგუფისთვის მიკუთვნებული ფარმაცევტული პროდუქტის ურეცეპტოდ გაყიდვა</w:t>
      </w:r>
      <w:r>
        <w:rPr>
          <w:rFonts w:ascii="Sylfaen" w:eastAsia="Sylfaen" w:hAnsi="Sylfaen"/>
          <w:sz w:val="24"/>
          <w:szCs w:val="24"/>
          <w:lang w:val="ka-GE"/>
        </w:rPr>
        <w:t xml:space="preserve">; </w:t>
      </w:r>
    </w:p>
    <w:p w:rsidR="009820F9" w:rsidRDefault="009820F9" w:rsidP="00982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eastAsia="Sylfaen" w:hAnsi="Sylfaen"/>
          <w:sz w:val="24"/>
          <w:szCs w:val="24"/>
          <w:lang w:val="ka-GE"/>
        </w:rPr>
        <w:t xml:space="preserve">- საქართველოს შრომის, ჯანმრთელობისა და სოციალური დაცვის მინისტრის 2014 წლის 18 ივლისის N01-53/ნ ბრძანებით განისაზღვრა </w:t>
      </w:r>
      <w:r>
        <w:rPr>
          <w:rFonts w:ascii="Sylfaen" w:hAnsi="Sylfaen"/>
          <w:sz w:val="24"/>
          <w:szCs w:val="24"/>
          <w:lang w:val="ka-GE"/>
        </w:rPr>
        <w:t>მეორე ჯგუფს მიკუთვნებული ფარმაცევტული პროდუქტის (სამკურნალი საშუალების) ფორმა N 3 რეცეპტზე გამოწერისა და აფთიაქიდან ამ რეცეპტით პრეპარატის გაცემის წესები;</w:t>
      </w:r>
    </w:p>
    <w:p w:rsidR="009820F9" w:rsidRDefault="009820F9" w:rsidP="00982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 „წამლისა და ფარმაცევტული საქმიანობის შესახებ“ საქართველოს კანონით განსაზღვრულია პასუხისმგებლობები მეორე ჯგუფს მიკუთვნებული ფარმაცევტული პროდუქტის (სამკურნალი საშუალების) ფორმა N 3  რეცეპტით  გაცემის წესების დარღვევასთან დაკავშირებით.</w:t>
      </w:r>
    </w:p>
    <w:p w:rsidR="009820F9" w:rsidRDefault="009820F9" w:rsidP="009820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820F9" w:rsidRDefault="009820F9" w:rsidP="00792755">
      <w:pPr>
        <w:ind w:firstLine="720"/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ვიდეო რგოლის შექმნის მიზანი: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 სამედიცინო და ფარმაცევტული საზოგადოებისათვის, ასევე საქართველოს მოსახლეობისთვის შემეცნებითი ხასიათის ინფორმაციის მიწოდება მეორე ჯგუფს მიკუთვნებული ფარმაცევტული პროდუქტის (სამკურნალი საშუალების) ფორმა N 3 რეცეპტზე გამოწერისა და აფთიაქიდან ამ რეცეპტით პრეპარატის გაცემის წესების შესახებ;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- 2014 წლის 1 სექტემბრიდან საქართველოს მოსახლეობის მეორე ჯგუფს მიკუთვნებული სამკურნალო საშუალებებით შეუფერხებლად უზრუნველყოფის ხელშეწყობა.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8"/>
          <w:szCs w:val="28"/>
          <w:lang w:val="ka-GE"/>
        </w:rPr>
      </w:pPr>
    </w:p>
    <w:p w:rsidR="009820F9" w:rsidRDefault="009820F9" w:rsidP="00792755">
      <w:pPr>
        <w:ind w:firstLine="72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ვიდეო რგოლის ამოცანები: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- </w:t>
      </w:r>
      <w:r>
        <w:rPr>
          <w:rFonts w:ascii="Sylfaen" w:hAnsi="Sylfaen"/>
          <w:sz w:val="24"/>
          <w:szCs w:val="24"/>
          <w:lang w:val="ka-GE"/>
        </w:rPr>
        <w:t>სამედიცინო დაწესებულებებისა და მკურნალი ექიმებისთვის ფორმა N 3 რეცეპტზე სამკურნალო საშუალებების გამოწერის კანონმდებლობით დადგენილ წესებზე ყურადღების გამახვილება;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 სააფთიაქო დაწესებულებებისა და საცალო რეალიზაციაზე პასუხისმგებელი პირებისთვის ფორმა N 3 რეცეპტზე სამკურნალო საშუალებების გაცემის კანონმდებლობით დადგენილ წესებზე ყურადღების გამახვილება;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- საქართველოს მოსახლეობისათვის შემეცნებითი ხასიათის ინფორმაციის მიწოდება მეორე ჯგუფს მიკუთვნებული ფარმაცევტული პროდუქტის (სამკურნალი საშუალების) ფორმა N 3 რეცეპტზე გამოწერისა და აფთიაქიდან ამ რეცეპტით პრეპარატის გაცემის წესების შესახებ.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820F9" w:rsidRDefault="009820F9" w:rsidP="00792755">
      <w:pPr>
        <w:ind w:firstLine="720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ვიდეო რგოლის სტრუქტურა: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ვიდეო რგოლი შედგება ორი ნაწილისაგან: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პირველი ნაწილი:</w:t>
      </w:r>
      <w:r>
        <w:rPr>
          <w:rFonts w:ascii="Sylfaen" w:hAnsi="Sylfaen"/>
          <w:sz w:val="24"/>
          <w:szCs w:val="24"/>
          <w:lang w:val="ka-GE"/>
        </w:rPr>
        <w:t xml:space="preserve"> მეორე ჯგუფს მიკუთვნებული ფარმაცევტული პროდუქტის (სამკურნალო საშუალების) ფორმა N 3 რეცეპტზე გამოწერის წესების გაშუქება;</w:t>
      </w:r>
    </w:p>
    <w:p w:rsidR="009820F9" w:rsidRDefault="009820F9" w:rsidP="009820F9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მეორე ნაწილი:</w:t>
      </w:r>
      <w:r>
        <w:rPr>
          <w:rFonts w:ascii="Sylfaen" w:hAnsi="Sylfaen"/>
          <w:sz w:val="24"/>
          <w:szCs w:val="24"/>
          <w:lang w:val="ka-GE"/>
        </w:rPr>
        <w:t xml:space="preserve"> მეორე ჯგუფს მიკუთვნებული ფარმაცევტული პროდუქტის (სამკურნალო საშუალების) ფორმა N 3 რეცეპტით აფთიაქიდან გაცემის წესების გაშუქება.</w:t>
      </w:r>
    </w:p>
    <w:p w:rsidR="009820F9" w:rsidRPr="00FB30AF" w:rsidRDefault="009820F9" w:rsidP="00FB30AF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9820F9" w:rsidRPr="00FB30AF" w:rsidSect="00F873A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61A9C"/>
    <w:rsid w:val="0047158B"/>
    <w:rsid w:val="00661A9C"/>
    <w:rsid w:val="00792755"/>
    <w:rsid w:val="0088764F"/>
    <w:rsid w:val="008D349E"/>
    <w:rsid w:val="009820F9"/>
    <w:rsid w:val="00F873A4"/>
    <w:rsid w:val="00FB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5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Naili Shengelidze</dc:creator>
  <cp:keywords/>
  <dc:description/>
  <cp:lastModifiedBy>smamulashvili</cp:lastModifiedBy>
  <cp:revision>3</cp:revision>
  <dcterms:created xsi:type="dcterms:W3CDTF">2014-07-30T10:57:00Z</dcterms:created>
  <dcterms:modified xsi:type="dcterms:W3CDTF">2014-07-30T11:16:00Z</dcterms:modified>
</cp:coreProperties>
</file>