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70" w:rsidRPr="000016C8" w:rsidRDefault="00F262B7">
      <w:r w:rsidRPr="000016C8">
        <w:rPr>
          <w:noProof/>
        </w:rPr>
        <w:drawing>
          <wp:inline distT="0" distB="0" distL="0" distR="0">
            <wp:extent cx="847725" cy="219075"/>
            <wp:effectExtent l="19050" t="0" r="9525" b="0"/>
            <wp:docPr id="10" name="Picture 10" descr="http://mail.moh.gov.ge/WorldClient.dll?Session=MZVAMHA&amp;View=Attachment&amp;Number=2863&amp;FolderID=0&amp;Part=1.2.2&amp;Filename=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il.moh.gov.ge/WorldClient.dll?Session=MZVAMHA&amp;View=Attachment&amp;Number=2863&amp;FolderID=0&amp;Part=1.2.2&amp;Filename=image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2B7" w:rsidRPr="000016C8" w:rsidRDefault="00F262B7"/>
    <w:p w:rsidR="00F262B7" w:rsidRPr="000016C8" w:rsidRDefault="00F262B7"/>
    <w:p w:rsidR="00AC3370" w:rsidRPr="000016C8" w:rsidRDefault="00AC3370" w:rsidP="00AC3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en-GB"/>
        </w:rPr>
      </w:pPr>
    </w:p>
    <w:p w:rsidR="00AC3370" w:rsidRPr="000016C8" w:rsidRDefault="00AC3370" w:rsidP="00AC3370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color w:val="454545"/>
          <w:lang w:eastAsia="en-GB"/>
        </w:rPr>
      </w:pPr>
      <w:r w:rsidRPr="000016C8">
        <w:rPr>
          <w:rFonts w:ascii="Arial" w:eastAsia="Times New Roman" w:hAnsi="Arial" w:cs="Arial"/>
          <w:color w:val="454545"/>
          <w:lang w:eastAsia="en-GB"/>
        </w:rPr>
        <w:t xml:space="preserve">John C. Martin, PhD </w:t>
      </w:r>
    </w:p>
    <w:p w:rsidR="00AC3370" w:rsidRPr="000016C8" w:rsidRDefault="00AC3370" w:rsidP="00AC3370">
      <w:pPr>
        <w:shd w:val="clear" w:color="auto" w:fill="FFFFFF"/>
        <w:spacing w:before="192" w:after="408" w:line="384" w:lineRule="atLeast"/>
        <w:rPr>
          <w:rFonts w:ascii="Arial" w:eastAsia="Times New Roman" w:hAnsi="Arial" w:cs="Arial"/>
          <w:lang w:eastAsia="en-GB"/>
        </w:rPr>
      </w:pPr>
      <w:r w:rsidRPr="000016C8">
        <w:rPr>
          <w:rFonts w:ascii="Arial" w:eastAsia="Times New Roman" w:hAnsi="Arial" w:cs="Arial"/>
          <w:lang w:eastAsia="en-GB"/>
        </w:rPr>
        <w:t xml:space="preserve">Chairman and Chief Executive Officer </w:t>
      </w:r>
    </w:p>
    <w:p w:rsidR="00AC3370" w:rsidRPr="000016C8" w:rsidRDefault="00AC3370">
      <w:pPr>
        <w:rPr>
          <w:rFonts w:ascii="Arial" w:eastAsia="Times New Roman" w:hAnsi="Arial" w:cs="Arial"/>
          <w:color w:val="666666"/>
          <w:lang w:eastAsia="en-GB"/>
        </w:rPr>
      </w:pPr>
    </w:p>
    <w:p w:rsidR="00AC3370" w:rsidRPr="000016C8" w:rsidRDefault="00AC3370" w:rsidP="00AC3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lang w:eastAsia="en-GB"/>
        </w:rPr>
      </w:pPr>
    </w:p>
    <w:p w:rsidR="00AC3370" w:rsidRPr="000016C8" w:rsidRDefault="00AC3370" w:rsidP="00AC3370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color w:val="454545"/>
          <w:lang w:eastAsia="en-GB"/>
        </w:rPr>
      </w:pPr>
      <w:r w:rsidRPr="000016C8">
        <w:rPr>
          <w:rFonts w:ascii="Arial" w:eastAsia="Times New Roman" w:hAnsi="Arial" w:cs="Arial"/>
          <w:color w:val="454545"/>
          <w:lang w:eastAsia="en-GB"/>
        </w:rPr>
        <w:t xml:space="preserve">Gregg H. Alton </w:t>
      </w:r>
    </w:p>
    <w:p w:rsidR="00AC3370" w:rsidRPr="000016C8" w:rsidRDefault="00AC3370" w:rsidP="00AC3370">
      <w:pPr>
        <w:shd w:val="clear" w:color="auto" w:fill="FFFFFF"/>
        <w:spacing w:before="192" w:after="408" w:line="384" w:lineRule="atLeast"/>
        <w:rPr>
          <w:rFonts w:ascii="Arial" w:eastAsia="Times New Roman" w:hAnsi="Arial" w:cs="Arial"/>
          <w:lang w:eastAsia="en-GB"/>
        </w:rPr>
      </w:pPr>
      <w:r w:rsidRPr="000016C8">
        <w:rPr>
          <w:rFonts w:ascii="Arial" w:eastAsia="Times New Roman" w:hAnsi="Arial" w:cs="Arial"/>
          <w:lang w:eastAsia="en-GB"/>
        </w:rPr>
        <w:t xml:space="preserve">Executive Vice President, Corporate and Medical Affairs </w:t>
      </w:r>
    </w:p>
    <w:p w:rsidR="00AC3370" w:rsidRPr="000016C8" w:rsidRDefault="00AC3370"/>
    <w:p w:rsidR="00F262B7" w:rsidRPr="000016C8" w:rsidRDefault="00F262B7" w:rsidP="00F262B7">
      <w:pPr>
        <w:spacing w:line="360" w:lineRule="auto"/>
        <w:rPr>
          <w:rFonts w:asciiTheme="majorHAnsi" w:hAnsiTheme="majorHAnsi" w:cs="Times"/>
          <w:b/>
          <w:color w:val="343434"/>
        </w:rPr>
      </w:pPr>
      <w:r w:rsidRPr="000016C8">
        <w:rPr>
          <w:rFonts w:asciiTheme="majorHAnsi" w:hAnsiTheme="majorHAnsi" w:cs="Times"/>
          <w:b/>
          <w:color w:val="343434"/>
        </w:rPr>
        <w:t>Lillian Lou, PhD</w:t>
      </w:r>
    </w:p>
    <w:p w:rsidR="00AC3370" w:rsidRPr="000016C8" w:rsidRDefault="00AC3370" w:rsidP="00AC3370">
      <w:pPr>
        <w:spacing w:line="360" w:lineRule="auto"/>
        <w:rPr>
          <w:rFonts w:asciiTheme="majorHAnsi" w:hAnsiTheme="majorHAnsi" w:cs="Times"/>
        </w:rPr>
      </w:pPr>
      <w:r w:rsidRPr="000016C8">
        <w:rPr>
          <w:rFonts w:asciiTheme="majorHAnsi" w:hAnsiTheme="majorHAnsi" w:cs="Times"/>
        </w:rPr>
        <w:t xml:space="preserve">Advisor, The John C. Martin Foundation, Ltd.    </w:t>
      </w:r>
    </w:p>
    <w:p w:rsidR="00AC3370" w:rsidRPr="000016C8" w:rsidRDefault="00AC3370" w:rsidP="00AC3370">
      <w:pPr>
        <w:spacing w:line="360" w:lineRule="auto"/>
        <w:rPr>
          <w:rFonts w:asciiTheme="majorHAnsi" w:hAnsiTheme="majorHAnsi" w:cs="Times"/>
          <w:color w:val="343434"/>
        </w:rPr>
      </w:pPr>
    </w:p>
    <w:p w:rsidR="00AC3370" w:rsidRPr="000016C8" w:rsidRDefault="00605A68" w:rsidP="00AC3370">
      <w:pPr>
        <w:pStyle w:val="Heading1"/>
        <w:spacing w:line="360" w:lineRule="atLeas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Howard S. Jaffe</w:t>
      </w:r>
      <w:r w:rsidR="00C66E17">
        <w:rPr>
          <w:rFonts w:ascii="Arial" w:hAnsi="Arial" w:cs="Arial"/>
          <w:color w:val="auto"/>
          <w:sz w:val="22"/>
          <w:szCs w:val="22"/>
        </w:rPr>
        <w:t xml:space="preserve">, </w:t>
      </w:r>
      <w:r w:rsidR="00AC3370" w:rsidRPr="000016C8">
        <w:rPr>
          <w:rFonts w:ascii="Arial" w:hAnsi="Arial" w:cs="Arial"/>
          <w:color w:val="auto"/>
          <w:sz w:val="22"/>
          <w:szCs w:val="22"/>
        </w:rPr>
        <w:t>MD</w:t>
      </w:r>
    </w:p>
    <w:p w:rsidR="00AC3370" w:rsidRPr="000016C8" w:rsidRDefault="00AC3370" w:rsidP="00AC3370">
      <w:pPr>
        <w:pStyle w:val="Heading2"/>
        <w:spacing w:line="360" w:lineRule="atLeast"/>
        <w:rPr>
          <w:rFonts w:ascii="Arial" w:hAnsi="Arial" w:cs="Arial"/>
          <w:color w:val="auto"/>
          <w:sz w:val="22"/>
          <w:szCs w:val="22"/>
        </w:rPr>
      </w:pPr>
      <w:r w:rsidRPr="000016C8">
        <w:rPr>
          <w:rFonts w:ascii="Arial" w:hAnsi="Arial" w:cs="Arial"/>
          <w:color w:val="auto"/>
          <w:sz w:val="22"/>
          <w:szCs w:val="22"/>
        </w:rPr>
        <w:t>Chairman and President, Gilead Foundation</w:t>
      </w:r>
    </w:p>
    <w:p w:rsidR="00AC3370" w:rsidRPr="000016C8" w:rsidRDefault="00AC3370" w:rsidP="00AC3370">
      <w:pPr>
        <w:spacing w:line="360" w:lineRule="auto"/>
        <w:rPr>
          <w:rFonts w:asciiTheme="majorHAnsi" w:hAnsiTheme="majorHAnsi" w:cs="Times"/>
          <w:color w:val="343434"/>
        </w:rPr>
      </w:pPr>
    </w:p>
    <w:p w:rsidR="00AC3370" w:rsidRPr="000016C8" w:rsidRDefault="00AC3370" w:rsidP="00AC3370">
      <w:pPr>
        <w:spacing w:line="360" w:lineRule="auto"/>
        <w:rPr>
          <w:rFonts w:asciiTheme="majorHAnsi" w:hAnsiTheme="majorHAnsi" w:cs="Times"/>
          <w:b/>
        </w:rPr>
      </w:pPr>
      <w:r w:rsidRPr="000016C8">
        <w:rPr>
          <w:rFonts w:asciiTheme="majorHAnsi" w:hAnsiTheme="majorHAnsi" w:cs="Times"/>
          <w:b/>
        </w:rPr>
        <w:t>Graeme Robertson</w:t>
      </w:r>
    </w:p>
    <w:p w:rsidR="00AC3370" w:rsidRPr="000016C8" w:rsidRDefault="00AC3370" w:rsidP="00AC3370">
      <w:pPr>
        <w:spacing w:line="360" w:lineRule="auto"/>
        <w:rPr>
          <w:rFonts w:asciiTheme="majorHAnsi" w:hAnsiTheme="majorHAnsi" w:cs="Times"/>
          <w:b/>
        </w:rPr>
      </w:pPr>
      <w:r w:rsidRPr="000016C8">
        <w:rPr>
          <w:rFonts w:asciiTheme="majorHAnsi" w:hAnsiTheme="majorHAnsi" w:cs="Times"/>
          <w:b/>
        </w:rPr>
        <w:t xml:space="preserve"> Enrico Magnanelli</w:t>
      </w:r>
    </w:p>
    <w:p w:rsidR="00AC3370" w:rsidRPr="000016C8" w:rsidRDefault="00AC3370" w:rsidP="00AC3370">
      <w:pPr>
        <w:spacing w:line="360" w:lineRule="auto"/>
        <w:rPr>
          <w:rFonts w:asciiTheme="majorHAnsi" w:hAnsiTheme="majorHAnsi" w:cs="Times"/>
          <w:color w:val="343434"/>
        </w:rPr>
      </w:pPr>
    </w:p>
    <w:p w:rsidR="000016C8" w:rsidRPr="000016C8" w:rsidRDefault="000016C8" w:rsidP="00AC3370">
      <w:pPr>
        <w:spacing w:line="360" w:lineRule="auto"/>
        <w:rPr>
          <w:rFonts w:asciiTheme="majorHAnsi" w:hAnsiTheme="majorHAnsi" w:cs="Times"/>
          <w:color w:val="343434"/>
        </w:rPr>
      </w:pPr>
    </w:p>
    <w:p w:rsidR="000016C8" w:rsidRPr="000016C8" w:rsidRDefault="000016C8" w:rsidP="00AC3370">
      <w:pPr>
        <w:spacing w:line="360" w:lineRule="auto"/>
        <w:rPr>
          <w:rFonts w:asciiTheme="majorHAnsi" w:hAnsiTheme="majorHAnsi" w:cs="Times"/>
          <w:color w:val="343434"/>
        </w:rPr>
      </w:pPr>
    </w:p>
    <w:p w:rsidR="000016C8" w:rsidRPr="000016C8" w:rsidRDefault="000016C8" w:rsidP="00AC3370">
      <w:pPr>
        <w:spacing w:line="360" w:lineRule="auto"/>
        <w:rPr>
          <w:rFonts w:asciiTheme="majorHAnsi" w:hAnsiTheme="majorHAnsi" w:cs="Times"/>
          <w:color w:val="343434"/>
        </w:rPr>
      </w:pPr>
    </w:p>
    <w:p w:rsidR="000016C8" w:rsidRPr="000016C8" w:rsidRDefault="000016C8" w:rsidP="00AC3370">
      <w:pPr>
        <w:spacing w:line="360" w:lineRule="auto"/>
        <w:rPr>
          <w:rFonts w:asciiTheme="majorHAnsi" w:hAnsiTheme="majorHAnsi" w:cs="Times"/>
          <w:color w:val="343434"/>
        </w:rPr>
      </w:pPr>
    </w:p>
    <w:p w:rsidR="00F262B7" w:rsidRPr="000016C8" w:rsidRDefault="00F262B7" w:rsidP="00AC3370">
      <w:pPr>
        <w:spacing w:line="360" w:lineRule="auto"/>
        <w:rPr>
          <w:rFonts w:asciiTheme="majorHAnsi" w:hAnsiTheme="majorHAnsi" w:cs="Times"/>
          <w:b/>
          <w:color w:val="343434"/>
        </w:rPr>
      </w:pPr>
      <w:r w:rsidRPr="000016C8">
        <w:rPr>
          <w:rFonts w:asciiTheme="majorHAnsi" w:hAnsiTheme="majorHAnsi" w:cs="Times"/>
          <w:b/>
          <w:color w:val="343434"/>
        </w:rPr>
        <w:lastRenderedPageBreak/>
        <w:t>CDC</w:t>
      </w:r>
    </w:p>
    <w:p w:rsidR="00AC3370" w:rsidRPr="000016C8" w:rsidRDefault="00AC3370"/>
    <w:p w:rsidR="00F262B7" w:rsidRPr="000016C8" w:rsidRDefault="00F262B7" w:rsidP="00F262B7">
      <w:pPr>
        <w:rPr>
          <w:rStyle w:val="Strong"/>
          <w:rFonts w:ascii="Arial" w:hAnsi="Arial" w:cs="Arial"/>
          <w:color w:val="000000"/>
        </w:rPr>
      </w:pPr>
      <w:bookmarkStart w:id="0" w:name="Ward"/>
      <w:bookmarkEnd w:id="0"/>
    </w:p>
    <w:p w:rsidR="00F262B7" w:rsidRPr="000016C8" w:rsidRDefault="00F262B7" w:rsidP="00F262B7">
      <w:pPr>
        <w:rPr>
          <w:rStyle w:val="Strong"/>
          <w:rFonts w:ascii="Arial" w:hAnsi="Arial" w:cs="Arial"/>
          <w:b w:val="0"/>
          <w:color w:val="000000"/>
        </w:rPr>
      </w:pPr>
      <w:r w:rsidRPr="000016C8">
        <w:rPr>
          <w:rStyle w:val="Strong"/>
          <w:rFonts w:ascii="Arial" w:hAnsi="Arial" w:cs="Arial"/>
          <w:color w:val="000000"/>
        </w:rPr>
        <w:t xml:space="preserve">John Ward, </w:t>
      </w:r>
      <w:r w:rsidRPr="000016C8">
        <w:rPr>
          <w:rStyle w:val="Strong"/>
          <w:rFonts w:ascii="Arial" w:hAnsi="Arial" w:cs="Arial"/>
          <w:b w:val="0"/>
          <w:color w:val="000000"/>
        </w:rPr>
        <w:t>MD  Centers for Disease Control and Prevention</w:t>
      </w:r>
    </w:p>
    <w:p w:rsidR="00F262B7" w:rsidRPr="000016C8" w:rsidRDefault="00F262B7" w:rsidP="00F262B7">
      <w:pPr>
        <w:rPr>
          <w:rStyle w:val="Strong"/>
          <w:rFonts w:ascii="Arial" w:hAnsi="Arial" w:cs="Arial"/>
          <w:color w:val="000000"/>
        </w:rPr>
      </w:pPr>
    </w:p>
    <w:p w:rsidR="00F262B7" w:rsidRPr="000016C8" w:rsidRDefault="00F262B7" w:rsidP="00F262B7">
      <w:pPr>
        <w:rPr>
          <w:rStyle w:val="Strong"/>
          <w:rFonts w:ascii="Arial" w:hAnsi="Arial" w:cs="Arial"/>
          <w:color w:val="000000"/>
        </w:rPr>
      </w:pPr>
    </w:p>
    <w:p w:rsidR="00F262B7" w:rsidRPr="000016C8" w:rsidRDefault="00F262B7" w:rsidP="00F262B7">
      <w:pPr>
        <w:rPr>
          <w:rStyle w:val="Strong"/>
          <w:rFonts w:ascii="Arial" w:hAnsi="Arial" w:cs="Arial"/>
          <w:b w:val="0"/>
          <w:color w:val="000000"/>
        </w:rPr>
      </w:pPr>
      <w:r w:rsidRPr="000016C8">
        <w:rPr>
          <w:b/>
        </w:rPr>
        <w:t xml:space="preserve">Francisco Averhoff   </w:t>
      </w:r>
      <w:r w:rsidRPr="000016C8">
        <w:t>Associate Director for Global Health in Division of Viral Hepatitis (DVH) at the Centers for Disease Control and Prevention (CDC) in Atlanta Georgia</w:t>
      </w:r>
    </w:p>
    <w:p w:rsidR="00F262B7" w:rsidRPr="000016C8" w:rsidRDefault="00F262B7">
      <w:pPr>
        <w:rPr>
          <w:b/>
        </w:rPr>
      </w:pPr>
    </w:p>
    <w:p w:rsidR="00F262B7" w:rsidRPr="000016C8" w:rsidRDefault="00F262B7" w:rsidP="00F262B7">
      <w:pPr>
        <w:autoSpaceDE w:val="0"/>
        <w:autoSpaceDN w:val="0"/>
        <w:rPr>
          <w:b/>
        </w:rPr>
      </w:pPr>
      <w:r w:rsidRPr="000016C8">
        <w:rPr>
          <w:rFonts w:ascii="Times New Roman" w:hAnsi="Times New Roman"/>
          <w:b/>
        </w:rPr>
        <w:t>Kiren Mitruka, MD, MPH</w:t>
      </w:r>
    </w:p>
    <w:p w:rsidR="000016C8" w:rsidRPr="000016C8" w:rsidRDefault="00F262B7" w:rsidP="000016C8">
      <w:pPr>
        <w:rPr>
          <w:rFonts w:ascii="Times New Roman" w:hAnsi="Times New Roman"/>
        </w:rPr>
      </w:pPr>
      <w:r w:rsidRPr="000016C8">
        <w:rPr>
          <w:rFonts w:ascii="Times New Roman" w:hAnsi="Times New Roman"/>
        </w:rPr>
        <w:t>Medical officer with the Division of Viral Hepatitis at the U.S. Centers for Disease Control and Prevention.</w:t>
      </w:r>
    </w:p>
    <w:p w:rsidR="00F262B7" w:rsidRPr="000016C8" w:rsidRDefault="00F262B7" w:rsidP="00F262B7">
      <w:pPr>
        <w:pStyle w:val="Title"/>
        <w:rPr>
          <w:b/>
          <w:color w:val="auto"/>
          <w:sz w:val="22"/>
          <w:szCs w:val="22"/>
        </w:rPr>
      </w:pPr>
    </w:p>
    <w:p w:rsidR="00F262B7" w:rsidRPr="000016C8" w:rsidRDefault="00F262B7" w:rsidP="00F262B7">
      <w:pPr>
        <w:pStyle w:val="Title"/>
        <w:rPr>
          <w:b/>
          <w:color w:val="auto"/>
          <w:sz w:val="22"/>
          <w:szCs w:val="22"/>
        </w:rPr>
      </w:pPr>
    </w:p>
    <w:p w:rsidR="00F262B7" w:rsidRPr="000016C8" w:rsidRDefault="00F262B7" w:rsidP="00F262B7">
      <w:pPr>
        <w:pStyle w:val="Title"/>
        <w:rPr>
          <w:b/>
          <w:color w:val="auto"/>
          <w:sz w:val="22"/>
          <w:szCs w:val="22"/>
        </w:rPr>
      </w:pPr>
    </w:p>
    <w:p w:rsidR="00F262B7" w:rsidRPr="000016C8" w:rsidRDefault="00F262B7" w:rsidP="00F262B7">
      <w:pPr>
        <w:pStyle w:val="Title"/>
        <w:rPr>
          <w:b/>
          <w:color w:val="auto"/>
          <w:sz w:val="22"/>
          <w:szCs w:val="22"/>
        </w:rPr>
      </w:pPr>
      <w:r w:rsidRPr="000016C8">
        <w:rPr>
          <w:b/>
          <w:color w:val="auto"/>
          <w:sz w:val="22"/>
          <w:szCs w:val="22"/>
        </w:rPr>
        <w:t>Jan Drobeniuc, MD, PhD</w:t>
      </w:r>
    </w:p>
    <w:p w:rsidR="00F262B7" w:rsidRPr="000016C8" w:rsidRDefault="00F262B7" w:rsidP="00F262B7">
      <w:pPr>
        <w:pStyle w:val="Heading1"/>
        <w:rPr>
          <w:b w:val="0"/>
          <w:color w:val="auto"/>
          <w:sz w:val="22"/>
          <w:szCs w:val="22"/>
        </w:rPr>
      </w:pPr>
      <w:r w:rsidRPr="000016C8">
        <w:rPr>
          <w:b w:val="0"/>
          <w:color w:val="auto"/>
          <w:sz w:val="22"/>
          <w:szCs w:val="22"/>
        </w:rPr>
        <w:t>Centers for Disease Control and Prevention, Division of Viral Hepatitis</w:t>
      </w:r>
    </w:p>
    <w:p w:rsidR="00F262B7" w:rsidRPr="000016C8" w:rsidRDefault="00F262B7"/>
    <w:p w:rsidR="00031C09" w:rsidRPr="000016C8" w:rsidRDefault="00031C09"/>
    <w:p w:rsidR="00031C09" w:rsidRPr="000016C8" w:rsidRDefault="00031C09">
      <w:r w:rsidRPr="000016C8">
        <w:rPr>
          <w:b/>
        </w:rPr>
        <w:t>Juliette Morgan</w:t>
      </w:r>
      <w:r w:rsidRPr="000016C8">
        <w:t xml:space="preserve"> (Country Director, CDC SOUTH caucasus)</w:t>
      </w:r>
    </w:p>
    <w:p w:rsidR="00031C09" w:rsidRPr="000016C8" w:rsidRDefault="00031C09"/>
    <w:p w:rsidR="00031C09" w:rsidRPr="000016C8" w:rsidRDefault="00031C09">
      <w:pPr>
        <w:rPr>
          <w:b/>
        </w:rPr>
      </w:pPr>
      <w:r w:rsidRPr="000016C8">
        <w:rPr>
          <w:b/>
        </w:rPr>
        <w:t>Liesl Hagan</w:t>
      </w:r>
    </w:p>
    <w:p w:rsidR="00031C09" w:rsidRPr="000016C8" w:rsidRDefault="00031C09">
      <w:pPr>
        <w:rPr>
          <w:b/>
        </w:rPr>
      </w:pPr>
    </w:p>
    <w:p w:rsidR="00031C09" w:rsidRPr="000016C8" w:rsidRDefault="00031C09">
      <w:pPr>
        <w:rPr>
          <w:b/>
        </w:rPr>
      </w:pPr>
      <w:r w:rsidRPr="000016C8">
        <w:rPr>
          <w:b/>
        </w:rPr>
        <w:t>Stephen Ko</w:t>
      </w:r>
    </w:p>
    <w:sectPr w:rsidR="00031C09" w:rsidRPr="000016C8" w:rsidSect="00144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370"/>
    <w:rsid w:val="000016C8"/>
    <w:rsid w:val="00031C09"/>
    <w:rsid w:val="00066D26"/>
    <w:rsid w:val="0014467A"/>
    <w:rsid w:val="0026742E"/>
    <w:rsid w:val="0047678A"/>
    <w:rsid w:val="00605A68"/>
    <w:rsid w:val="007511BC"/>
    <w:rsid w:val="00844C5D"/>
    <w:rsid w:val="00AC3370"/>
    <w:rsid w:val="00C66E17"/>
    <w:rsid w:val="00F2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7A"/>
  </w:style>
  <w:style w:type="paragraph" w:styleId="Heading1">
    <w:name w:val="heading 1"/>
    <w:basedOn w:val="Normal"/>
    <w:link w:val="Heading1Char"/>
    <w:qFormat/>
    <w:rsid w:val="00AC3370"/>
    <w:pPr>
      <w:spacing w:after="0" w:line="240" w:lineRule="auto"/>
      <w:outlineLvl w:val="0"/>
    </w:pPr>
    <w:rPr>
      <w:rFonts w:ascii="Times New Roman" w:eastAsia="Batang" w:hAnsi="Times New Roman" w:cs="Times New Roman"/>
      <w:b/>
      <w:bCs/>
      <w:color w:val="00539B"/>
      <w:kern w:val="36"/>
      <w:sz w:val="24"/>
      <w:szCs w:val="24"/>
      <w:lang w:eastAsia="ko-KR"/>
    </w:rPr>
  </w:style>
  <w:style w:type="paragraph" w:styleId="Heading2">
    <w:name w:val="heading 2"/>
    <w:basedOn w:val="Normal"/>
    <w:link w:val="Heading2Char"/>
    <w:qFormat/>
    <w:rsid w:val="00AC3370"/>
    <w:pPr>
      <w:spacing w:after="0" w:line="240" w:lineRule="auto"/>
      <w:outlineLvl w:val="1"/>
    </w:pPr>
    <w:rPr>
      <w:rFonts w:ascii="Times New Roman" w:eastAsia="Batang" w:hAnsi="Times New Roman" w:cs="Times New Roman"/>
      <w:color w:val="00539B"/>
      <w:sz w:val="21"/>
      <w:szCs w:val="21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3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C3370"/>
    <w:rPr>
      <w:rFonts w:ascii="Times New Roman" w:eastAsia="Batang" w:hAnsi="Times New Roman" w:cs="Times New Roman"/>
      <w:b/>
      <w:bCs/>
      <w:color w:val="00539B"/>
      <w:kern w:val="36"/>
      <w:sz w:val="24"/>
      <w:szCs w:val="24"/>
      <w:lang w:eastAsia="ko-KR"/>
    </w:rPr>
  </w:style>
  <w:style w:type="character" w:customStyle="1" w:styleId="Heading2Char">
    <w:name w:val="Heading 2 Char"/>
    <w:basedOn w:val="DefaultParagraphFont"/>
    <w:link w:val="Heading2"/>
    <w:rsid w:val="00AC3370"/>
    <w:rPr>
      <w:rFonts w:ascii="Times New Roman" w:eastAsia="Batang" w:hAnsi="Times New Roman" w:cs="Times New Roman"/>
      <w:color w:val="00539B"/>
      <w:sz w:val="21"/>
      <w:szCs w:val="21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F262B7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62B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262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kern w:val="28"/>
      <w:sz w:val="72"/>
      <w:szCs w:val="7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262B7"/>
    <w:rPr>
      <w:rFonts w:asciiTheme="majorHAnsi" w:eastAsiaTheme="majorEastAsia" w:hAnsiTheme="majorHAnsi" w:cstheme="majorBidi"/>
      <w:color w:val="4F81BD" w:themeColor="accent1"/>
      <w:kern w:val="28"/>
      <w:sz w:val="72"/>
      <w:szCs w:val="7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</dc:creator>
  <cp:lastModifiedBy>DATO</cp:lastModifiedBy>
  <cp:revision>7</cp:revision>
  <dcterms:created xsi:type="dcterms:W3CDTF">2015-04-20T06:14:00Z</dcterms:created>
  <dcterms:modified xsi:type="dcterms:W3CDTF">2015-04-20T06:47:00Z</dcterms:modified>
</cp:coreProperties>
</file>