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20......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შრომის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, </w:t>
            </w:r>
            <w:proofErr w:type="spellStart"/>
            <w:r w:rsidRPr="00E123A6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სოციალური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დაცვის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 xml:space="preserve">ქ.თბილისი, აკაკი წერეთლის გამზირი </w:t>
            </w:r>
            <w:r w:rsidRPr="00E123A6">
              <w:rPr>
                <w:rFonts w:ascii="Sylfaen" w:hAnsi="Sylfaen"/>
              </w:rPr>
              <w:t>N</w:t>
            </w:r>
            <w:r w:rsidRPr="00E123A6"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2D730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დეპარტამენტ</w:t>
            </w:r>
            <w:proofErr w:type="spellEnd"/>
            <w:r w:rsidRPr="00E123A6">
              <w:rPr>
                <w:rFonts w:ascii="Sylfaen" w:eastAsia="Sylfaen" w:hAnsi="Sylfaen"/>
                <w:lang w:val="ka-GE"/>
              </w:rPr>
              <w:t>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3F37B6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3F37B6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დეპარტამენტის უფროსის მოადგილე, </w:t>
            </w:r>
            <w:r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96553B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640D0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3F37B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3F37B6">
              <w:rPr>
                <w:rFonts w:ascii="Sylfaen" w:hAnsi="Sylfaen"/>
                <w:b/>
                <w:lang w:val="ka-GE"/>
              </w:rPr>
              <w:br/>
            </w:r>
            <w:r w:rsidR="003F37B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FB6E65" w:rsidRDefault="003F37B6" w:rsidP="00FB6E65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დეპარტამენტის უფროსის</w:t>
            </w:r>
            <w:r w:rsidR="00FB6E65">
              <w:rPr>
                <w:rFonts w:ascii="Sylfaen" w:hAnsi="Sylfaen"/>
              </w:rPr>
              <w:t>-</w:t>
            </w:r>
            <w:r w:rsidR="00FB6E65">
              <w:rPr>
                <w:rFonts w:ascii="Sylfaen" w:hAnsi="Sylfaen"/>
                <w:lang w:val="ka-GE"/>
              </w:rPr>
              <w:t>პირველადი სტრუქტურული ერთეულის ხელმძღვანელის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CD4D75" w:rsidRDefault="003F37B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FB6E65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სამმართველო</w:t>
            </w:r>
            <w:r w:rsidR="00FB6E65">
              <w:rPr>
                <w:rFonts w:ascii="Sylfaen" w:hAnsi="Sylfaen"/>
                <w:lang w:val="ka-GE"/>
              </w:rPr>
              <w:t>-მეორადი სტრუქტურული ერთეული</w:t>
            </w: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  <w:r w:rsidR="00FB6E65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ხელმძღვანელი</w:t>
            </w:r>
            <w:r>
              <w:rPr>
                <w:rFonts w:ascii="Sylfaen" w:hAnsi="Sylfaen"/>
                <w:lang w:val="ka-GE"/>
              </w:rPr>
              <w:t xml:space="preserve"> - 2</w:t>
            </w:r>
          </w:p>
          <w:p w:rsidR="003F37B6" w:rsidRPr="00E123A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 w:rsidR="00FB6E65">
              <w:rPr>
                <w:rFonts w:ascii="Sylfaen" w:hAnsi="Sylfaen"/>
                <w:lang w:val="ka-GE"/>
              </w:rPr>
              <w:t xml:space="preserve">, მეორე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3</w:t>
            </w:r>
          </w:p>
          <w:p w:rsidR="003F37B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უფროსი სპეციალისტი</w:t>
            </w:r>
            <w:r w:rsidR="00FB6E65">
              <w:rPr>
                <w:rFonts w:ascii="Sylfaen" w:hAnsi="Sylfaen"/>
                <w:lang w:val="ka-GE"/>
              </w:rPr>
              <w:t xml:space="preserve">, მესამე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 </w:t>
            </w:r>
            <w:r>
              <w:rPr>
                <w:rFonts w:ascii="Sylfaen" w:hAnsi="Sylfaen"/>
                <w:lang w:val="ka-GE"/>
              </w:rPr>
              <w:t>4</w:t>
            </w:r>
          </w:p>
          <w:p w:rsidR="003F37B6" w:rsidRPr="00E123A6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  <w:r w:rsidR="00FB6E65">
              <w:rPr>
                <w:rFonts w:ascii="Sylfaen" w:hAnsi="Sylfaen"/>
                <w:lang w:val="ka-GE"/>
              </w:rPr>
              <w:t xml:space="preserve">, პირველი კატეგორიის უმცროსი სპეციალისტი </w:t>
            </w:r>
            <w:r>
              <w:rPr>
                <w:rFonts w:ascii="Sylfaen" w:hAnsi="Sylfaen"/>
                <w:lang w:val="ka-GE"/>
              </w:rPr>
              <w:t xml:space="preserve"> - 3</w:t>
            </w:r>
          </w:p>
          <w:p w:rsidR="003F37B6" w:rsidRPr="009C1147" w:rsidRDefault="003F37B6" w:rsidP="003F37B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სულ</w:t>
            </w:r>
            <w:r>
              <w:rPr>
                <w:rFonts w:ascii="Sylfaen" w:hAnsi="Sylfaen"/>
                <w:lang w:val="ka-GE"/>
              </w:rPr>
              <w:t xml:space="preserve"> - 12</w:t>
            </w:r>
          </w:p>
        </w:tc>
      </w:tr>
      <w:tr w:rsidR="003F37B6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37B6" w:rsidRPr="006B4824" w:rsidRDefault="003F37B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2D73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3F37B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B4824" w:rsidRDefault="003F37B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E123A6" w:rsidRDefault="003F37B6" w:rsidP="002D730D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E123A6">
              <w:rPr>
                <w:rFonts w:ascii="Sylfaen" w:eastAsia="MS Gothic" w:hAnsi="Sylfaen"/>
              </w:rPr>
              <w:t xml:space="preserve">09:00 </w:t>
            </w:r>
            <w:r w:rsidRPr="00E123A6">
              <w:rPr>
                <w:rFonts w:ascii="Sylfaen" w:eastAsia="MS Gothic" w:hAnsi="Sylfaen"/>
                <w:lang w:val="ka-GE"/>
              </w:rPr>
              <w:t>-</w:t>
            </w:r>
            <w:r w:rsidRPr="00E123A6">
              <w:rPr>
                <w:rFonts w:ascii="Sylfaen" w:eastAsia="MS Gothic" w:hAnsi="Sylfaen"/>
              </w:rPr>
              <w:t xml:space="preserve"> 18:00 </w:t>
            </w:r>
            <w:r w:rsidRPr="00E123A6">
              <w:rPr>
                <w:rFonts w:ascii="Sylfaen" w:eastAsia="MS Gothic" w:hAnsi="Sylfaen"/>
                <w:lang w:val="ka-GE"/>
              </w:rPr>
              <w:t>სთ</w:t>
            </w:r>
          </w:p>
          <w:p w:rsidR="003F37B6" w:rsidRPr="006B4824" w:rsidRDefault="003F37B6" w:rsidP="002D730D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E123A6">
              <w:rPr>
                <w:rFonts w:ascii="Sylfaen" w:eastAsia="MS Gothic" w:hAnsi="Sylfaen"/>
                <w:lang w:val="ka-GE"/>
              </w:rPr>
              <w:t>შესვენება: 13:00 – 14:00</w:t>
            </w:r>
          </w:p>
        </w:tc>
      </w:tr>
      <w:tr w:rsidR="003F37B6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Default="003F37B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1850</w:t>
            </w:r>
          </w:p>
        </w:tc>
      </w:tr>
      <w:tr w:rsidR="003F37B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2D730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  <w:p w:rsidR="003F37B6" w:rsidRPr="006B4824" w:rsidRDefault="00640D04" w:rsidP="00640D0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მონაწილეობა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="003F37B6"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დეპარტამენტის </w:t>
            </w:r>
            <w:r w:rsidR="003F37B6"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უფლება-მოვალეობათა განხორციელების დაგეგმვა–კოორდინაციასა და ორგანიზებაში</w:t>
            </w:r>
            <w:r w:rsidR="003F37B6"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,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დაქვემდებარებული სტრუქტურული ერთეულისთვის შესასრულებელი ამოცანების პრიორიტეტიზაციაში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;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სტრუქტურული ერთეულისათვის დასახული ამოცანების მიღწევის 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პროცეს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ის კონტროლი და ხელის შეწყობა, მის დაქვემდებარებაში მყოფი სტრუქტურული ერთეულის თანამშრომლების შეფასება, წახალისება, სტრუქტურული ერთეულის მიერ შესასრულებელი სამუშაოს ვადებ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შეთანხმება და/ან განსაზღვრა;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დაქვემდებარებულ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სტრუქტურული ერთეულის თანამშრომლებ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ათვის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რჩევებ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სა და რეკომენდაციებ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მიცემა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მუშაობის ხარისხის გაუმჯობესებისა და განვითარების მიზნით;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დეპარტამენტის საქმიანობ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ორგანიზებაში მონაწილეობა და კონტროლი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, პროფესიულ და ორგანიზაციულ პრობლემებ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დარეგულირება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, რომლებსაც განსაკუთრებული მნიშვნელობა აქვს სტრუქტურული ერთეულის ეფექტური მუშაობისთვის; 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br/>
              <w:t>პირველადი სტრუქტურული ერთეულის ხელმძღვანელ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თვის ხელის შესყობა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მისთვის განსაზღვრული ფუნქცია-მოვალეობების განხორციელების პროცესში; ხელმძღვანელის მოვალეობებ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შესრულება</w:t>
            </w:r>
            <w:r w:rsidRPr="00640D0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მისი არყოფნის ან მოვალეობის განხორციელების შეუძლებლობის შემთხვევაში. 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3F37B6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Default="003F37B6" w:rsidP="008C5578">
            <w:pPr>
              <w:spacing w:after="0"/>
              <w:rPr>
                <w:rFonts w:ascii="Sylfaen" w:hAnsi="Sylfaen"/>
              </w:rPr>
            </w:pPr>
          </w:p>
          <w:p w:rsidR="003F37B6" w:rsidRDefault="003F37B6" w:rsidP="008C5578">
            <w:pPr>
              <w:spacing w:after="0"/>
              <w:rPr>
                <w:rFonts w:ascii="Sylfaen" w:hAnsi="Sylfaen"/>
              </w:rPr>
            </w:pPr>
          </w:p>
          <w:p w:rsidR="003F37B6" w:rsidRPr="00B313DF" w:rsidRDefault="003F37B6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F37B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F37B6" w:rsidRPr="00622CF6" w:rsidRDefault="003F37B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37B6" w:rsidRPr="00622CF6" w:rsidRDefault="003F37B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22384" w:rsidRDefault="00CF73BD" w:rsidP="00CF73BD">
            <w:pPr>
              <w:rPr>
                <w:rFonts w:ascii="Verdana" w:hAnsi="Verdana"/>
                <w:b/>
              </w:rPr>
            </w:pPr>
            <w:r w:rsidRPr="00661326">
              <w:rPr>
                <w:rFonts w:ascii="Sylfaen" w:eastAsia="Sylfaen" w:hAnsi="Sylfaen"/>
                <w:lang w:val="ka-GE"/>
              </w:rPr>
              <w:t xml:space="preserve">დეპარტამენტის </w:t>
            </w:r>
            <w:proofErr w:type="spellStart"/>
            <w:r w:rsidRPr="00661326">
              <w:rPr>
                <w:rFonts w:ascii="Sylfaen" w:eastAsia="Sylfaen" w:hAnsi="Sylfaen"/>
              </w:rPr>
              <w:t>უფლება-მოვალეობათა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დაგეგმვა</w:t>
            </w:r>
            <w:proofErr w:type="spellEnd"/>
            <w:r w:rsidRPr="00661326">
              <w:rPr>
                <w:rFonts w:ascii="Sylfaen" w:eastAsia="Sylfaen" w:hAnsi="Sylfaen"/>
              </w:rPr>
              <w:t>–</w:t>
            </w:r>
            <w:proofErr w:type="spellStart"/>
            <w:r w:rsidRPr="00661326">
              <w:rPr>
                <w:rFonts w:ascii="Sylfaen" w:eastAsia="Sylfaen" w:hAnsi="Sylfaen"/>
              </w:rPr>
              <w:t>კოორდინაციასა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ორგანიზებაში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 xml:space="preserve"> მონაწილეობა, </w:t>
            </w:r>
            <w:proofErr w:type="spellStart"/>
            <w:r w:rsidRPr="00661326">
              <w:rPr>
                <w:rFonts w:ascii="Sylfaen" w:eastAsia="Sylfaen" w:hAnsi="Sylfaen"/>
              </w:rPr>
              <w:t>საკურატორო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სამმართველოს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საქმიანობ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661326">
              <w:rPr>
                <w:rFonts w:ascii="Sylfaen" w:eastAsia="Sylfaen" w:hAnsi="Sylfaen"/>
              </w:rPr>
              <w:t xml:space="preserve">ს </w:t>
            </w:r>
            <w:proofErr w:type="spellStart"/>
            <w:r w:rsidRPr="00661326">
              <w:rPr>
                <w:rFonts w:ascii="Sylfaen" w:eastAsia="Sylfaen" w:hAnsi="Sylfaen"/>
              </w:rPr>
              <w:t>და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მასში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დასაქმებულ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საჯარო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მოსამსახურეთა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მიერ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სამსახურებრივი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მოვალეობების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შესრულებ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>ი</w:t>
            </w:r>
            <w:r w:rsidRPr="00661326">
              <w:rPr>
                <w:rFonts w:ascii="Sylfaen" w:eastAsia="Sylfaen" w:hAnsi="Sylfaen"/>
              </w:rPr>
              <w:t>ს</w:t>
            </w:r>
            <w:r w:rsidRPr="00661326"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22384" w:rsidRDefault="00CF73BD" w:rsidP="002D730D">
            <w:pPr>
              <w:rPr>
                <w:rFonts w:ascii="Verdana" w:hAnsi="Verdana"/>
              </w:rPr>
            </w:pPr>
            <w:proofErr w:type="spellStart"/>
            <w:proofErr w:type="gramStart"/>
            <w:r w:rsidRPr="00661326">
              <w:rPr>
                <w:rFonts w:ascii="Sylfaen" w:eastAsia="Sylfaen" w:hAnsi="Sylfaen"/>
              </w:rPr>
              <w:t>დაწერილ</w:t>
            </w:r>
            <w:proofErr w:type="spellEnd"/>
            <w:proofErr w:type="gram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დოკუმენტაცია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>სთან დაკავშ</w:t>
            </w:r>
            <w:r>
              <w:rPr>
                <w:rFonts w:ascii="Sylfaen" w:eastAsia="Sylfaen" w:hAnsi="Sylfaen"/>
                <w:lang w:val="ka-GE"/>
              </w:rPr>
              <w:t>ი</w:t>
            </w:r>
            <w:r w:rsidRPr="00661326">
              <w:rPr>
                <w:rFonts w:ascii="Sylfaen" w:eastAsia="Sylfaen" w:hAnsi="Sylfaen"/>
                <w:lang w:val="ka-GE"/>
              </w:rPr>
              <w:t xml:space="preserve">რებით გადაწყვეტილებების მიღება, </w:t>
            </w:r>
            <w:proofErr w:type="spellStart"/>
            <w:r w:rsidRPr="00661326">
              <w:rPr>
                <w:rFonts w:ascii="Sylfaen" w:eastAsia="Sylfaen" w:hAnsi="Sylfaen"/>
              </w:rPr>
              <w:t>საკურატორო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სფეროში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შემავალ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სამმართველოში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მომზადებული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გადაწყვეტილებების</w:t>
            </w:r>
            <w:proofErr w:type="spellEnd"/>
            <w:r w:rsidRPr="00661326">
              <w:rPr>
                <w:rFonts w:ascii="Sylfaen" w:eastAsia="Sylfaen" w:hAnsi="Sylfaen"/>
              </w:rPr>
              <w:t xml:space="preserve"> </w:t>
            </w:r>
            <w:proofErr w:type="spellStart"/>
            <w:r w:rsidRPr="00661326">
              <w:rPr>
                <w:rFonts w:ascii="Sylfaen" w:eastAsia="Sylfaen" w:hAnsi="Sylfaen"/>
              </w:rPr>
              <w:t>კანონიერებაზე</w:t>
            </w:r>
            <w:proofErr w:type="spellEnd"/>
            <w:r w:rsidRPr="00661326">
              <w:rPr>
                <w:rFonts w:ascii="Sylfaen" w:eastAsia="Sylfaen" w:hAnsi="Sylfaen"/>
                <w:lang w:val="ka-GE"/>
              </w:rPr>
              <w:t xml:space="preserve"> პასუხისმგებლობა.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t>ფინანსური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მართვისა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კონტროლის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სისტემის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ადეკვატურობისა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ეფექტიანობის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შეფასება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t>სამინისტროსა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სამინისტროს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სისტემის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lastRenderedPageBreak/>
              <w:t>კანონმდებლობასთან</w:t>
            </w:r>
            <w:proofErr w:type="spellEnd"/>
            <w:r w:rsidRPr="00FB29B6">
              <w:rPr>
                <w:rFonts w:ascii="Sylfaen" w:eastAsia="Sylfaen" w:hAnsi="Sylfaen"/>
              </w:rPr>
              <w:t xml:space="preserve">, </w:t>
            </w:r>
            <w:proofErr w:type="spellStart"/>
            <w:r w:rsidRPr="00FB29B6">
              <w:rPr>
                <w:rFonts w:ascii="Sylfaen" w:eastAsia="Sylfaen" w:hAnsi="Sylfaen"/>
              </w:rPr>
              <w:t>არსებულ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წესებთან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რეგულაციებთან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შესაბამისობის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შეფასება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lastRenderedPageBreak/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lastRenderedPageBreak/>
              <w:t>სამინისტროს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ეკონომიურობის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, </w:t>
            </w:r>
            <w:proofErr w:type="spellStart"/>
            <w:r w:rsidRPr="00FB29B6">
              <w:rPr>
                <w:rFonts w:ascii="Sylfaen" w:eastAsia="Sylfaen" w:hAnsi="Sylfaen"/>
              </w:rPr>
              <w:t>ეფექტიანობისა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პროდუქტიულობის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გაზრდის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მიზნით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რეკომენდაციების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შემუშავება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t>ევროკავშირისა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ევროპის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საბჭოს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ეგიდით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აღმოსავლეთ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პარტნიორობის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წევრი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სახელმწიფოებისათვის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მიმდინარე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პროექტის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ფარგლებში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ჯანდაცვის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სექტორის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კორუფციული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რისკების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ანალიზსა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კორუფციული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რისკების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მეთოდოლოგიის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შემუშავებაში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მონაწილეობა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t>კორუფციის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წინააღმდეგ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ბრძოლის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უწყებათაშორისი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საკოორდინაციო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საბჭოს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სამდივნოსთან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თანამშრომლობა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 </w:t>
            </w:r>
            <w:proofErr w:type="spellStart"/>
            <w:r w:rsidRPr="00FB29B6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სტრატეგიითა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ანტიკორუფციული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გეგმით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კოორდინაცია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FB29B6">
              <w:rPr>
                <w:rFonts w:ascii="Sylfaen" w:eastAsia="Sylfaen" w:hAnsi="Sylfaen"/>
              </w:rPr>
              <w:t>დეპარტამენტში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მომზადებულ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დოკუმენტებზე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ხელის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მოწერა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ან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ვიზის</w:t>
            </w:r>
            <w:proofErr w:type="spellEnd"/>
            <w:r w:rsidRPr="00FB29B6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დადება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საშუალო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Pr="005B2BE4" w:rsidRDefault="00CF73BD" w:rsidP="002D730D">
            <w:pPr>
              <w:rPr>
                <w:rFonts w:ascii="Sylfaen" w:eastAsia="Sylfaen" w:hAnsi="Sylfaen"/>
              </w:rPr>
            </w:pPr>
            <w:proofErr w:type="spellStart"/>
            <w:r w:rsidRPr="005B2BE4">
              <w:rPr>
                <w:rFonts w:ascii="Sylfaen" w:eastAsia="Sylfaen" w:hAnsi="Sylfaen"/>
              </w:rPr>
              <w:t>დეპარტამენტის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წლიური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სამუშაო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გეგმით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გათვალისწინებული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საკითხების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კოორდინაცია</w:t>
            </w:r>
            <w:proofErr w:type="spellEnd"/>
            <w:r w:rsidRPr="005B2BE4">
              <w:rPr>
                <w:rFonts w:ascii="Sylfaen" w:eastAsia="Sylfaen" w:hAnsi="Sylfaen"/>
              </w:rPr>
              <w:t xml:space="preserve">, </w:t>
            </w:r>
            <w:proofErr w:type="spellStart"/>
            <w:r w:rsidRPr="00FB29B6">
              <w:rPr>
                <w:rFonts w:ascii="Sylfaen" w:eastAsia="Sylfaen" w:hAnsi="Sylfaen"/>
              </w:rPr>
              <w:t>ზედამხედველობა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5B2BE4">
              <w:rPr>
                <w:rFonts w:ascii="Sylfaen" w:eastAsia="Sylfaen" w:hAnsi="Sylfaen"/>
              </w:rPr>
              <w:t>და</w:t>
            </w:r>
            <w:proofErr w:type="spellEnd"/>
            <w:r w:rsidRPr="005B2BE4">
              <w:rPr>
                <w:rFonts w:ascii="Sylfaen" w:eastAsia="Sylfaen" w:hAnsi="Sylfaen"/>
              </w:rPr>
              <w:t xml:space="preserve"> </w:t>
            </w:r>
            <w:proofErr w:type="spellStart"/>
            <w:r w:rsidRPr="00FB29B6">
              <w:rPr>
                <w:rFonts w:ascii="Sylfaen" w:eastAsia="Sylfaen" w:hAnsi="Sylfaen"/>
              </w:rPr>
              <w:t>კონტროლი</w:t>
            </w:r>
            <w:proofErr w:type="spellEnd"/>
          </w:p>
          <w:p w:rsidR="00CF73BD" w:rsidRPr="00FB29B6" w:rsidRDefault="00CF73BD" w:rsidP="002D730D">
            <w:pPr>
              <w:rPr>
                <w:rFonts w:ascii="Sylfaen" w:eastAsia="Sylfaen" w:hAnsi="Sylfaen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873C8B" w:rsidRDefault="00CF73BD" w:rsidP="002D730D">
            <w:pPr>
              <w:pStyle w:val="BodyText"/>
              <w:jc w:val="left"/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</w:pPr>
            <w:proofErr w:type="spellStart"/>
            <w:r w:rsidRPr="00873C8B">
              <w:rPr>
                <w:rFonts w:ascii="Sylfaen" w:eastAsia="Sylfaen" w:hAnsi="Sylfaen" w:cstheme="minorBidi"/>
                <w:sz w:val="22"/>
                <w:szCs w:val="22"/>
                <w:lang w:eastAsia="en-US"/>
              </w:rPr>
              <w:t>მაღალი</w:t>
            </w:r>
            <w:proofErr w:type="spellEnd"/>
          </w:p>
        </w:tc>
      </w:tr>
      <w:tr w:rsidR="00CF73BD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F73BD" w:rsidRDefault="00CF73B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სტრუქტურული ერთეულები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სამინისტროს სისტემაში შემავალი დაწესებულებები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საქართველოს ფინანსთა სამინისტროს ჰარმონიზაციის ცენტრი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FB29B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სახელმწიფო აუდიტის სამსახური</w:t>
            </w:r>
          </w:p>
        </w:tc>
      </w:tr>
      <w:tr w:rsidR="00CF73BD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73BD" w:rsidRPr="00661326" w:rsidRDefault="00CF73BD" w:rsidP="002D730D">
            <w:pPr>
              <w:pStyle w:val="BodyText"/>
              <w:jc w:val="left"/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FB29B6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კორუფციის წინააღმდეგ ბრძოლის უწყებათაშორისი საკოორდინაციო საბჭოს </w:t>
            </w:r>
            <w:r w:rsidRPr="00661326">
              <w:rPr>
                <w:rFonts w:ascii="Sylfaen" w:eastAsia="Sylfaen" w:hAnsi="Sylfaen"/>
                <w:sz w:val="22"/>
                <w:szCs w:val="22"/>
                <w:lang w:val="ka-GE"/>
              </w:rPr>
              <w:t>სამდივნო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CF73BD" w:rsidRPr="00DC62F5" w:rsidTr="002D730D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C3E9F">
              <w:rPr>
                <w:rFonts w:ascii="Sylfaen" w:hAnsi="Sylfaen" w:cs="Sylfaen"/>
                <w:lang w:val="ka-GE"/>
              </w:rPr>
              <w:lastRenderedPageBreak/>
              <w:t>მაგისტრი ან მაგისტრთან გათანაბრებული</w:t>
            </w:r>
          </w:p>
          <w:p w:rsidR="00CF73BD" w:rsidRPr="006C3E9F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CF73BD" w:rsidRPr="008D2B69" w:rsidRDefault="00CF73BD" w:rsidP="002D730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8D2B69" w:rsidRDefault="00CF73BD" w:rsidP="00DB18DD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CF73BD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0874FF">
            <w:proofErr w:type="spellStart"/>
            <w:r w:rsidRPr="00A96961">
              <w:rPr>
                <w:rFonts w:ascii="Sylfaen" w:hAnsi="Sylfaen" w:cs="Sylfaen"/>
                <w:color w:val="333333"/>
              </w:rPr>
              <w:t>იურიდიული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სამედიცინო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ეკონომიკური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საბუღალტრო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აღრიცხვის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ან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ფინანსების</w:t>
            </w:r>
            <w:proofErr w:type="spellEnd"/>
            <w:r w:rsidRPr="00A96961"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 w:rsidRPr="00A96961">
              <w:rPr>
                <w:rFonts w:ascii="Sylfaen" w:hAnsi="Sylfaen" w:cs="Sylfaen"/>
                <w:color w:val="333333"/>
              </w:rPr>
              <w:t>განხრით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/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F73BD" w:rsidRPr="00DC62F5" w:rsidTr="002D730D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Default="00CF73BD" w:rsidP="002D730D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საბიუჯეტო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 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საჯარო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სამსახურის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ფინანსური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კონტროლის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ქონების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სახელმწიფო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შესყიდვების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კანონი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შრომის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ჯანმრთელობისა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სოციალური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დაცვის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სამინისტროს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დებულების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2005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31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დეკემბრის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249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დადგენილება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სახელმძღვანელო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პრინციპების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1013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მეთოდოლოგიის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593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სტანდარტების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1015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;'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br/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lastRenderedPageBreak/>
              <w:t>- „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შიდა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აუდიტორთა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ეთიკის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დამტკიცების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შესახებ</w:t>
            </w:r>
            <w:proofErr w:type="spellEnd"/>
            <w:r w:rsidRPr="006C3E9F">
              <w:rPr>
                <w:color w:val="333333"/>
                <w:sz w:val="22"/>
                <w:szCs w:val="22"/>
              </w:rPr>
              <w:t>“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2010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30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ივლისის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 </w:t>
            </w:r>
            <w:r w:rsidRPr="006C3E9F">
              <w:rPr>
                <w:color w:val="333333"/>
                <w:sz w:val="22"/>
                <w:szCs w:val="22"/>
              </w:rPr>
              <w:t>№</w:t>
            </w:r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 xml:space="preserve">1016 </w:t>
            </w:r>
            <w:proofErr w:type="spellStart"/>
            <w:r w:rsidRPr="006C3E9F">
              <w:rPr>
                <w:rFonts w:ascii="Sylfaen" w:hAnsi="Sylfaen" w:cs="Sylfaen"/>
                <w:color w:val="333333"/>
                <w:sz w:val="22"/>
                <w:szCs w:val="22"/>
              </w:rPr>
              <w:t>განკარგულება</w:t>
            </w:r>
            <w:proofErr w:type="spellEnd"/>
            <w:r w:rsidRPr="006C3E9F">
              <w:rPr>
                <w:rFonts w:ascii="inherit" w:hAnsi="inherit" w:cs="Courier New"/>
                <w:color w:val="333333"/>
                <w:sz w:val="22"/>
                <w:szCs w:val="22"/>
              </w:rPr>
              <w:t>.</w:t>
            </w:r>
          </w:p>
          <w:p w:rsidR="00CF73BD" w:rsidRPr="00755A70" w:rsidRDefault="00CF73BD" w:rsidP="00755A70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73BD" w:rsidRPr="006C3E9F" w:rsidRDefault="000874FF" w:rsidP="00755A7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Courier New"/>
                <w:color w:val="333333"/>
                <w:lang w:val="ka-GE"/>
              </w:rPr>
              <w:lastRenderedPageBreak/>
              <w:t xml:space="preserve">-  „სისტემური აუდიტის სახელმძღვანელოს/ინსტრუქციის დამტკიცების შესახებ“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საქართველოს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მთავრობის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201</w:t>
            </w:r>
            <w:r>
              <w:rPr>
                <w:rFonts w:ascii="Sylfaen" w:hAnsi="Sylfaen" w:cs="Courier New"/>
                <w:color w:val="333333"/>
                <w:lang w:val="ka-GE"/>
              </w:rPr>
              <w:t>6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proofErr w:type="spellStart"/>
            <w:r w:rsidRPr="006C3E9F">
              <w:rPr>
                <w:rFonts w:ascii="Sylfaen" w:hAnsi="Sylfaen" w:cs="Sylfaen"/>
                <w:color w:val="333333"/>
              </w:rPr>
              <w:t>წლის</w:t>
            </w:r>
            <w:proofErr w:type="spellEnd"/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Courier New"/>
                <w:color w:val="333333"/>
                <w:lang w:val="ka-GE"/>
              </w:rPr>
              <w:t xml:space="preserve">26 დეკემბრის </w:t>
            </w:r>
            <w:r w:rsidRPr="006C3E9F">
              <w:rPr>
                <w:color w:val="333333"/>
              </w:rPr>
              <w:t>№</w:t>
            </w:r>
            <w:r>
              <w:rPr>
                <w:rFonts w:ascii="Sylfaen" w:hAnsi="Sylfaen" w:cs="Courier New"/>
                <w:color w:val="333333"/>
                <w:lang w:val="ka-GE"/>
              </w:rPr>
              <w:t>592</w:t>
            </w:r>
            <w:r w:rsidRPr="006C3E9F">
              <w:rPr>
                <w:rFonts w:ascii="inherit" w:hAnsi="inherit" w:cs="Courier New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დადგენილება</w:t>
            </w:r>
            <w:r>
              <w:rPr>
                <w:rFonts w:ascii="inherit" w:hAnsi="inherit" w:cs="Courier New"/>
                <w:color w:val="333333"/>
              </w:rPr>
              <w:t>;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755A70" w:rsidRPr="00DC62F5" w:rsidTr="002D730D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Default="00755A70" w:rsidP="002D730D">
            <w:pPr>
              <w:pStyle w:val="HTMLPreformatted"/>
              <w:shd w:val="clear" w:color="auto" w:fill="FFFFFF"/>
              <w:spacing w:after="150"/>
              <w:rPr>
                <w:rFonts w:ascii="inherit" w:hAnsi="inherit"/>
                <w:color w:val="333333"/>
              </w:rPr>
            </w:pP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r>
              <w:rPr>
                <w:rFonts w:ascii="Sylfaen" w:hAnsi="Sylfaen" w:cs="Sylfaen"/>
                <w:color w:val="333333"/>
                <w:lang w:val="ka-GE"/>
              </w:rPr>
              <w:t>სამინისტროს სისტემაში არსებული პროცესებისა და სფეროების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</w:t>
            </w:r>
            <w:proofErr w:type="spellEnd"/>
            <w:r>
              <w:rPr>
                <w:rFonts w:ascii="Sylfaen" w:hAnsi="Sylfaen" w:cs="Sylfaen"/>
                <w:color w:val="333333"/>
                <w:lang w:val="ka-GE"/>
              </w:rPr>
              <w:t>ი</w:t>
            </w:r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FD2E53" w:rsidP="00DB18DD">
            <w:pPr>
              <w:pStyle w:val="HTMLPreformatted"/>
              <w:shd w:val="clear" w:color="auto" w:fill="FFFFFF"/>
              <w:spacing w:after="15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333333"/>
                <w:lang w:val="ka-GE"/>
              </w:rPr>
              <w:t xml:space="preserve">შიდა </w:t>
            </w:r>
            <w:bookmarkStart w:id="1" w:name="_GoBack"/>
            <w:bookmarkEnd w:id="1"/>
            <w:r>
              <w:rPr>
                <w:rFonts w:ascii="Sylfaen" w:hAnsi="Sylfaen" w:cs="Sylfaen"/>
                <w:color w:val="333333"/>
                <w:lang w:val="ka-GE"/>
              </w:rPr>
              <w:t>აუდიტის საერთაშორისო სტანდარტები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755A70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WORD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EXCEL  </w:t>
            </w:r>
          </w:p>
          <w:p w:rsidR="00755A70" w:rsidRPr="00873C8B" w:rsidRDefault="00755A70" w:rsidP="00755A70">
            <w:pPr>
              <w:spacing w:before="120"/>
              <w:ind w:left="360" w:hanging="90"/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POWERPOINT   </w:t>
            </w:r>
          </w:p>
          <w:p w:rsidR="00755A70" w:rsidRPr="00C00329" w:rsidRDefault="00755A70" w:rsidP="00755A70">
            <w:pPr>
              <w:spacing w:before="120"/>
              <w:ind w:left="360" w:hanging="90"/>
              <w:rPr>
                <w:rFonts w:ascii="Sylfaen" w:hAnsi="Sylfaen"/>
                <w:color w:val="333333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>Microsoft Office</w:t>
            </w:r>
            <w:r w:rsidRPr="00873C8B">
              <w:t> </w:t>
            </w:r>
            <w:r w:rsidRPr="00873C8B">
              <w:rPr>
                <w:rFonts w:ascii="bpg_gel_dejavusans" w:hAnsi="bpg_gel_dejavusans"/>
                <w:color w:val="333333"/>
                <w:sz w:val="18"/>
                <w:szCs w:val="18"/>
                <w:shd w:val="clear" w:color="auto" w:fill="FFFFFF"/>
              </w:rPr>
              <w:t xml:space="preserve">OUTLOOK    </w:t>
            </w:r>
          </w:p>
          <w:p w:rsidR="00755A70" w:rsidRPr="00755A70" w:rsidRDefault="00755A70" w:rsidP="00015A13">
            <w:pPr>
              <w:rPr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755A70" w:rsidRDefault="00755A70" w:rsidP="00DB18DD">
            <w:pPr>
              <w:spacing w:before="120"/>
              <w:ind w:left="360" w:hanging="90"/>
              <w:rPr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55A70" w:rsidRPr="00DC62F5" w:rsidTr="002D730D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pStyle w:val="ListParagraph"/>
              <w:spacing w:line="240" w:lineRule="auto"/>
              <w:ind w:left="0"/>
              <w:rPr>
                <w:rFonts w:ascii="Sylfaen" w:hAnsi="Sylfaen" w:cs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5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შრომის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</w:rPr>
              <w:t>ჯანმრთელობის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ან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სოციალური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დაცვის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სახელმწიფო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პროგრამების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არანაკლებ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3 </w:t>
            </w:r>
            <w:proofErr w:type="spellStart"/>
            <w:r>
              <w:rPr>
                <w:rFonts w:ascii="Sylfaen" w:hAnsi="Sylfaen" w:cs="Sylfaen"/>
                <w:color w:val="333333"/>
              </w:rPr>
              <w:t>აუდიტსა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და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შემოწმებაში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მონაწილეობის</w:t>
            </w:r>
            <w:proofErr w:type="spellEnd"/>
            <w:r>
              <w:rPr>
                <w:rFonts w:ascii="inherit" w:hAnsi="inherit"/>
                <w:color w:val="333333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C00329" w:rsidRDefault="00755A70" w:rsidP="00DB18DD">
            <w:pPr>
              <w:pStyle w:val="ListParagraph"/>
              <w:spacing w:line="240" w:lineRule="auto"/>
              <w:ind w:left="0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55A70" w:rsidRPr="00DC62F5" w:rsidTr="002D730D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აუდიტის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ან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შიდა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კონტროლის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სფერო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2D730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755A70" w:rsidRPr="00DC62F5" w:rsidTr="002D730D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ხელმძღვანელ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თანამდებობაზე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მუშაობის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არანაკლებ</w:t>
            </w:r>
            <w:proofErr w:type="spellEnd"/>
            <w:r w:rsidRPr="00C00329">
              <w:rPr>
                <w:rFonts w:ascii="inherit" w:eastAsia="Times New Roman" w:hAnsi="inherit" w:cs="Courier New"/>
                <w:color w:val="333333"/>
                <w:sz w:val="20"/>
                <w:szCs w:val="20"/>
              </w:rPr>
              <w:t xml:space="preserve"> 2 </w:t>
            </w:r>
            <w:proofErr w:type="spellStart"/>
            <w:r w:rsidRPr="00C00329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წლის</w:t>
            </w:r>
            <w:proofErr w:type="spellEnd"/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</w:rPr>
              <w:t>გამოცდილება</w:t>
            </w:r>
            <w:proofErr w:type="spellEnd"/>
          </w:p>
          <w:p w:rsidR="00755A70" w:rsidRPr="00962D44" w:rsidRDefault="00755A70" w:rsidP="002D730D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4C6717" w:rsidRDefault="00755A70" w:rsidP="002D73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sz w:val="20"/>
                <w:szCs w:val="20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55A70" w:rsidRPr="00DC62F5" w:rsidTr="0009677E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26A9E" w:rsidRDefault="00755A70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ეფექტური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კომუნიკაციისა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მოლაპარაკებების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2. </w:t>
            </w:r>
            <w:proofErr w:type="spellStart"/>
            <w:proofErr w:type="gram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საჯარო</w:t>
            </w:r>
            <w:proofErr w:type="spellEnd"/>
            <w:proofErr w:type="gram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დაწესებულების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წარმომადგენლობის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3.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სტრატეგიული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კომპლექსური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აზროვნების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4.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სტრუქტურული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ერთეულისა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ინდივიდუალური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ამოცანების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დასახვის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5.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ცვლილებების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/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სიახლეების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ინიციირებისა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6.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პროექტების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7.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თათბირებისა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შეხვედრების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წარმართვის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8.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მოხელის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პროფესიული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შეფასებისა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მოტივირების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9.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გუნდის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განვითარების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;</w:t>
            </w:r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br/>
              <w:t xml:space="preserve">10.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პრობლემების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გადაჭრისა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და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კონფლიქტების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მართვის</w:t>
            </w:r>
            <w:proofErr w:type="spellEnd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5A70">
              <w:rPr>
                <w:rFonts w:ascii="Sylfaen" w:eastAsia="Times New Roman" w:hAnsi="Sylfaen" w:cs="Sylfaen"/>
                <w:color w:val="333333"/>
                <w:sz w:val="20"/>
                <w:szCs w:val="20"/>
              </w:rPr>
              <w:t>უნარი</w:t>
            </w:r>
            <w:proofErr w:type="spellEnd"/>
            <w:r w:rsidR="00B26A9E"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;</w:t>
            </w:r>
          </w:p>
          <w:p w:rsidR="00B26A9E" w:rsidRPr="00B26A9E" w:rsidRDefault="00B26A9E" w:rsidP="00B26A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8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333333"/>
                <w:sz w:val="20"/>
                <w:szCs w:val="20"/>
                <w:lang w:val="ka-GE"/>
              </w:rPr>
              <w:t>11. აუდიტის ჩატარების კომპეტენცია აუდიტის საერთაშორისო სტანდარტების შესაბამისად.</w:t>
            </w:r>
          </w:p>
        </w:tc>
      </w:tr>
      <w:tr w:rsidR="00755A70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E8550E" w:rsidRDefault="00755A70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755A70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5A70" w:rsidRPr="00962D44" w:rsidRDefault="00755A70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pg_gel_dejavu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874FF"/>
    <w:rsid w:val="000F7F4D"/>
    <w:rsid w:val="00127851"/>
    <w:rsid w:val="00140295"/>
    <w:rsid w:val="0014563E"/>
    <w:rsid w:val="002041EC"/>
    <w:rsid w:val="003050A0"/>
    <w:rsid w:val="00332E5E"/>
    <w:rsid w:val="00340A2C"/>
    <w:rsid w:val="00341D75"/>
    <w:rsid w:val="003A5F01"/>
    <w:rsid w:val="003B257E"/>
    <w:rsid w:val="003C05E0"/>
    <w:rsid w:val="003F37B6"/>
    <w:rsid w:val="004666A2"/>
    <w:rsid w:val="005D35CF"/>
    <w:rsid w:val="005D776B"/>
    <w:rsid w:val="00640D04"/>
    <w:rsid w:val="006C54B7"/>
    <w:rsid w:val="007275E6"/>
    <w:rsid w:val="0074698E"/>
    <w:rsid w:val="00755A70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B26A9E"/>
    <w:rsid w:val="00B313DF"/>
    <w:rsid w:val="00CF73BD"/>
    <w:rsid w:val="00DB18DD"/>
    <w:rsid w:val="00DB3C17"/>
    <w:rsid w:val="00E035B4"/>
    <w:rsid w:val="00E05CF9"/>
    <w:rsid w:val="00E73C5C"/>
    <w:rsid w:val="00E8550E"/>
    <w:rsid w:val="00EA3706"/>
    <w:rsid w:val="00F330D3"/>
    <w:rsid w:val="00FB6E65"/>
    <w:rsid w:val="00FD2E5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3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7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73B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F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Eka Sharadze</cp:lastModifiedBy>
  <cp:revision>2</cp:revision>
  <dcterms:created xsi:type="dcterms:W3CDTF">2017-07-11T06:08:00Z</dcterms:created>
  <dcterms:modified xsi:type="dcterms:W3CDTF">2017-07-11T06:08:00Z</dcterms:modified>
</cp:coreProperties>
</file>