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23" w:rsidRPr="00A53BEC" w:rsidRDefault="004A6623" w:rsidP="00344E29">
      <w:pPr>
        <w:jc w:val="right"/>
        <w:rPr>
          <w:rFonts w:ascii="Sylfaen" w:hAnsi="Sylfaen"/>
          <w:b/>
          <w:i/>
          <w:sz w:val="24"/>
          <w:szCs w:val="24"/>
        </w:rPr>
      </w:pPr>
      <w:bookmarkStart w:id="0" w:name="_GoBack"/>
      <w:bookmarkEnd w:id="0"/>
      <w:r w:rsidRPr="00344E29">
        <w:rPr>
          <w:rFonts w:ascii="Sylfaen" w:hAnsi="Sylfaen"/>
          <w:b/>
          <w:i/>
          <w:sz w:val="24"/>
          <w:szCs w:val="24"/>
          <w:lang w:val="ka-GE"/>
        </w:rPr>
        <w:t>დანართი</w:t>
      </w:r>
      <w:r w:rsidR="00A53BEC">
        <w:rPr>
          <w:rFonts w:ascii="Sylfaen" w:hAnsi="Sylfaen"/>
          <w:b/>
          <w:i/>
          <w:sz w:val="24"/>
          <w:szCs w:val="24"/>
        </w:rPr>
        <w:t xml:space="preserve"> #1</w:t>
      </w:r>
    </w:p>
    <w:p w:rsidR="004A6623" w:rsidRPr="004A6623" w:rsidRDefault="004A6623" w:rsidP="004A6623">
      <w:pPr>
        <w:jc w:val="both"/>
        <w:rPr>
          <w:rFonts w:ascii="Sylfaen" w:hAnsi="Sylfaen"/>
          <w:sz w:val="24"/>
          <w:szCs w:val="24"/>
          <w:lang w:val="ka-GE"/>
        </w:rPr>
      </w:pPr>
      <w:r w:rsidRPr="004A6623">
        <w:rPr>
          <w:rFonts w:ascii="Sylfaen" w:hAnsi="Sylfaen"/>
          <w:sz w:val="24"/>
          <w:szCs w:val="24"/>
          <w:lang w:val="ka-GE"/>
        </w:rPr>
        <w:t>ინფექციის/შიდსის, ტუბერკულოზისა და მალარიის წინააღმდეგ ბრძოლის გლობალურ ფონდთან (The Global Fund to Fight AIDS, Tuberculosis and Malaria) გაფორმებული ხელშეკრულების ფარგლებში შექმნილი პროგრამის მართვის ჯგუფის მიერ ცენტრის  საფინანსო-ეკონომიკური დეპარტამენტისათვის მისაწოდებელი ინფორმაციის (დოკუმენტაცია)  ჩამონათვლი და ინფორმაციის (დოკუმენტაცია) მიწოდებაზე პასუხისმგებელი პირები</w:t>
      </w:r>
      <w:r w:rsidRPr="004A66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A6623">
        <w:rPr>
          <w:rFonts w:ascii="Sylfaen" w:hAnsi="Sylfaen"/>
          <w:sz w:val="24"/>
          <w:szCs w:val="24"/>
          <w:lang w:val="ka-GE"/>
        </w:rPr>
        <w:t xml:space="preserve">                                </w:t>
      </w:r>
    </w:p>
    <w:p w:rsidR="004A6623" w:rsidRPr="004A6623" w:rsidRDefault="004A6623" w:rsidP="004A6623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79"/>
      </w:tblGrid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მისაწოდებელი ინფორმაციის (დოკუმენტაცია)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ინფორმაციის (დოკუმენტაცია) მიწოდებაზე პასუხისმგებელი პირი</w:t>
            </w:r>
          </w:p>
        </w:tc>
      </w:tr>
      <w:tr w:rsidR="004A6623" w:rsidRPr="004A6623" w:rsidTr="002B3168">
        <w:trPr>
          <w:trHeight w:val="2024"/>
        </w:trPr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ხელმოწერილი გრანტის რეგისტრაციისა და სათანადო კოდის მინიჭებისათვის დოკუმენტაცია. გლობალური ფონდიდან ყოველი ტრანშის მიღებისას ხარჯთაღრიცხვის ფორმის (მიღებული ფულადი გრანტების/მიზნობრივი დაფინანსების შესახებ) შესავსებად მოსალოდნელი ხარჯების ჩამონათვალი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მირიან მურჯიკნელი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ხარჯების კლასიფიკაციის მუხლებს შორის ცვლილების შემთხვევაში ან ხარჯთაღრიცხვის გეგმის დაზუსტების შემთხვევაში შესაბამისი ჩამონათვალი</w:t>
            </w:r>
          </w:p>
        </w:tc>
        <w:tc>
          <w:tcPr>
            <w:tcW w:w="3679" w:type="dxa"/>
          </w:tcPr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მირიან მურჯიკნელი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ყოველთვიური ინფორმაცია საქართველოს შრომის, ჯანმრთელობისა და სოციალური დაცვის მინისტრის 2013 წლის 17 დეკემბრის </w:t>
            </w:r>
            <w:r w:rsidRPr="004A6623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№01-254/ო ბრძანებით  დამტკიცებული 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ბიუჯეტის შესრულების ანგარიშების ფორმები (ყოველთვიური და წლიური) არაუგვიანეს მომდევნო თვის 3 რიცხვისა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ინფორმაცია ,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,საჯარო სამართლის იურიდიული პირის შესახებ” საქართველოს კანონის მ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ე–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12 მუხლის პირველი პუნქტის ,,დ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” ქვეპუნქტის საფუძველზე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 xml:space="preserve"> ცენტრი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ს პროექტების მართვის 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ჯგუფის შტატგარეშე თანამშრომელთა 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 xml:space="preserve">რიცხოვნობის, 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პრემირების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, საწვავისა და  საკომუნიკაციო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  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ხარჯების ლიმიტების განსაზღვ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რ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ი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t> შესახებ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 - არაუგვიანეს მომდევნო თვის 10 რიცხვისა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ვახინა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ნინო ვახანია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es-ES"/>
              </w:rPr>
              <w:lastRenderedPageBreak/>
              <w:t>ყოველკვარტალური ინფორმაცია “საჯარო სამართლის იურიდიული პირების მიერ ბიუჯეტების შესრულების ანგარიშების საქართველოს ფინანსთა სამინისტროში წარდგენის წესისა და ფორმების დამტკიცების შესახებ“ საქართველოს ფინანსთა მინისტრის 2013 წლის 31 დეკემბრის #442 ბრძანებით გათვალისწინებული ფორმების შესაბამისად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საფინანსო ანგარიშის (ბალანსის) წარმოება (კვარტალი, წელი - არაუგვიანეს პერიოდის დასრულებიდან </w:t>
            </w:r>
            <w:r w:rsidRPr="004A6623">
              <w:rPr>
                <w:rFonts w:ascii="Sylfaen" w:hAnsi="Sylfaen"/>
                <w:sz w:val="24"/>
                <w:szCs w:val="24"/>
              </w:rPr>
              <w:t>10</w:t>
            </w: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 xml:space="preserve"> სამუშაო დღეში</w:t>
            </w:r>
          </w:p>
        </w:tc>
        <w:tc>
          <w:tcPr>
            <w:tcW w:w="3679" w:type="dxa"/>
          </w:tcPr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მარინა ლორთქიფანიძე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საქართველოს სტატისტიკის დეპარტამენტისათვის წარსადგენი კვარტალური და წლიური ინფორმაციის "მონაცემები შრომის შესახებ" ფორმის შესაბამისად, არაუგვიანეს მომდევნო თვის 10 რიცხვისა, დესის საშუალებით</w:t>
            </w:r>
          </w:p>
        </w:tc>
        <w:tc>
          <w:tcPr>
            <w:tcW w:w="3679" w:type="dxa"/>
          </w:tcPr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მარინა ლორთქიფანიძე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საშემოსავლო დეკლარაციისათვის საჭირო ინფორმაციის წარდგენა (საშემოსავლო გადასახადის დაკავებისა და გადახდის, ასევე განაცემთა ინფორმაციის შესახებ) თვეში ერთხელ დესის საშუალებით, არაუგვიანეს მომდევნო თვის 7 რიცხვისა</w:t>
            </w:r>
          </w:p>
        </w:tc>
        <w:tc>
          <w:tcPr>
            <w:tcW w:w="3679" w:type="dxa"/>
          </w:tcPr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6623" w:rsidRPr="004A6623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4A6623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A6623">
              <w:rPr>
                <w:rFonts w:ascii="Sylfaen" w:hAnsi="Sylfaen"/>
                <w:sz w:val="24"/>
                <w:szCs w:val="24"/>
                <w:lang w:val="ka-GE"/>
              </w:rPr>
              <w:t>მარინა ლორთქიფანიძე</w:t>
            </w:r>
          </w:p>
        </w:tc>
      </w:tr>
      <w:tr w:rsidR="004A6623" w:rsidRPr="004A6623" w:rsidTr="002B3168">
        <w:tc>
          <w:tcPr>
            <w:tcW w:w="5665" w:type="dxa"/>
          </w:tcPr>
          <w:p w:rsidR="004A6623" w:rsidRPr="00365177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3651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დღგ-ს თანხის RS.ge მოთხოვნილი და აღდგენილი თანხების შესახებ კვარტალური ინფორმაცია- არაუგვიანეს კვარტლის მომდევნო თვის 10 რიცხვისა</w:t>
            </w:r>
          </w:p>
        </w:tc>
        <w:tc>
          <w:tcPr>
            <w:tcW w:w="3679" w:type="dxa"/>
          </w:tcPr>
          <w:p w:rsidR="004A6623" w:rsidRPr="00365177" w:rsidRDefault="0077585C" w:rsidP="004A6623">
            <w:pPr>
              <w:spacing w:after="200" w:line="276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ნინო ვახანია</w:t>
            </w:r>
          </w:p>
          <w:p w:rsidR="004A6623" w:rsidRPr="00365177" w:rsidRDefault="004A6623" w:rsidP="004A6623">
            <w:pPr>
              <w:spacing w:after="200" w:line="276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365177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მირიან მურჯიკნელი</w:t>
            </w:r>
          </w:p>
        </w:tc>
      </w:tr>
    </w:tbl>
    <w:p w:rsidR="004A6623" w:rsidRPr="00344E29" w:rsidRDefault="004A6623" w:rsidP="00344E29">
      <w:pPr>
        <w:jc w:val="both"/>
        <w:rPr>
          <w:rFonts w:ascii="Sylfaen" w:hAnsi="Sylfaen"/>
          <w:sz w:val="24"/>
          <w:szCs w:val="24"/>
        </w:rPr>
      </w:pPr>
    </w:p>
    <w:sectPr w:rsidR="004A6623" w:rsidRPr="00344E29" w:rsidSect="003F2780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8D" w:rsidRDefault="00B4428D" w:rsidP="00344E29">
      <w:pPr>
        <w:spacing w:after="0" w:line="240" w:lineRule="auto"/>
      </w:pPr>
      <w:r>
        <w:separator/>
      </w:r>
    </w:p>
  </w:endnote>
  <w:endnote w:type="continuationSeparator" w:id="0">
    <w:p w:rsidR="00B4428D" w:rsidRDefault="00B4428D" w:rsidP="0034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8D" w:rsidRDefault="00B4428D" w:rsidP="00344E29">
      <w:pPr>
        <w:spacing w:after="0" w:line="240" w:lineRule="auto"/>
      </w:pPr>
      <w:r>
        <w:separator/>
      </w:r>
    </w:p>
  </w:footnote>
  <w:footnote w:type="continuationSeparator" w:id="0">
    <w:p w:rsidR="00B4428D" w:rsidRDefault="00B4428D" w:rsidP="00344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D70"/>
    <w:multiLevelType w:val="hybridMultilevel"/>
    <w:tmpl w:val="9EA0F096"/>
    <w:lvl w:ilvl="0" w:tplc="7910ED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6A"/>
    <w:rsid w:val="000130F1"/>
    <w:rsid w:val="000178DF"/>
    <w:rsid w:val="000221F3"/>
    <w:rsid w:val="00075CDD"/>
    <w:rsid w:val="00093219"/>
    <w:rsid w:val="00100E0A"/>
    <w:rsid w:val="0010642A"/>
    <w:rsid w:val="00184A0A"/>
    <w:rsid w:val="001B22A3"/>
    <w:rsid w:val="00222EDB"/>
    <w:rsid w:val="00227E3E"/>
    <w:rsid w:val="00242F8B"/>
    <w:rsid w:val="002607E3"/>
    <w:rsid w:val="002C688F"/>
    <w:rsid w:val="002E1FDB"/>
    <w:rsid w:val="002E7610"/>
    <w:rsid w:val="00344E29"/>
    <w:rsid w:val="003642D9"/>
    <w:rsid w:val="00365177"/>
    <w:rsid w:val="00367F72"/>
    <w:rsid w:val="00374B88"/>
    <w:rsid w:val="0039336F"/>
    <w:rsid w:val="003A0D2E"/>
    <w:rsid w:val="003B5029"/>
    <w:rsid w:val="003C1F43"/>
    <w:rsid w:val="003C4E1D"/>
    <w:rsid w:val="003F2780"/>
    <w:rsid w:val="0043000C"/>
    <w:rsid w:val="00493E3D"/>
    <w:rsid w:val="004A6623"/>
    <w:rsid w:val="004B172E"/>
    <w:rsid w:val="00507010"/>
    <w:rsid w:val="00514256"/>
    <w:rsid w:val="00516B01"/>
    <w:rsid w:val="00563CA8"/>
    <w:rsid w:val="00582437"/>
    <w:rsid w:val="005A3A32"/>
    <w:rsid w:val="005A3C30"/>
    <w:rsid w:val="00621A57"/>
    <w:rsid w:val="006B28AF"/>
    <w:rsid w:val="006D2C5A"/>
    <w:rsid w:val="006E16EF"/>
    <w:rsid w:val="006E6D97"/>
    <w:rsid w:val="0077585C"/>
    <w:rsid w:val="00863E38"/>
    <w:rsid w:val="009414E3"/>
    <w:rsid w:val="009D6F6A"/>
    <w:rsid w:val="00A23D78"/>
    <w:rsid w:val="00A36922"/>
    <w:rsid w:val="00A53BEC"/>
    <w:rsid w:val="00A80DC9"/>
    <w:rsid w:val="00AC6E4B"/>
    <w:rsid w:val="00AE42F6"/>
    <w:rsid w:val="00B01D79"/>
    <w:rsid w:val="00B279B8"/>
    <w:rsid w:val="00B4428D"/>
    <w:rsid w:val="00BA3D3A"/>
    <w:rsid w:val="00BF3D07"/>
    <w:rsid w:val="00C16922"/>
    <w:rsid w:val="00C274C1"/>
    <w:rsid w:val="00CA4AF7"/>
    <w:rsid w:val="00D02B56"/>
    <w:rsid w:val="00D4481F"/>
    <w:rsid w:val="00DB2C90"/>
    <w:rsid w:val="00E1399E"/>
    <w:rsid w:val="00E21BFA"/>
    <w:rsid w:val="00E75A2A"/>
    <w:rsid w:val="00EF3094"/>
    <w:rsid w:val="00F218E3"/>
    <w:rsid w:val="00F82488"/>
    <w:rsid w:val="00F83F0A"/>
    <w:rsid w:val="00F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F284E0-8A21-41CB-803E-B2801344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43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4A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4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29"/>
  </w:style>
  <w:style w:type="paragraph" w:styleId="Footer">
    <w:name w:val="footer"/>
    <w:basedOn w:val="Normal"/>
    <w:link w:val="FooterChar"/>
    <w:uiPriority w:val="99"/>
    <w:semiHidden/>
    <w:unhideWhenUsed/>
    <w:rsid w:val="00344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ncdc</dc:creator>
  <cp:keywords/>
  <dc:description/>
  <cp:lastModifiedBy>nanamarjanidze</cp:lastModifiedBy>
  <cp:revision>2</cp:revision>
  <cp:lastPrinted>2014-06-10T06:09:00Z</cp:lastPrinted>
  <dcterms:created xsi:type="dcterms:W3CDTF">2016-04-12T08:15:00Z</dcterms:created>
  <dcterms:modified xsi:type="dcterms:W3CDTF">2016-04-12T08:15:00Z</dcterms:modified>
</cp:coreProperties>
</file>