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019" w:rsidRPr="00B3248B" w:rsidRDefault="008420E2" w:rsidP="00B3248B">
      <w:pPr>
        <w:pStyle w:val="PlainText"/>
        <w:spacing w:line="360" w:lineRule="auto"/>
        <w:ind w:left="744"/>
        <w:jc w:val="center"/>
        <w:rPr>
          <w:rFonts w:ascii="Sylfaen" w:hAnsi="Sylfaen" w:cs="Arial"/>
          <w:sz w:val="24"/>
          <w:szCs w:val="24"/>
        </w:rPr>
      </w:pPr>
      <w:r w:rsidRPr="00B3248B">
        <w:rPr>
          <w:rFonts w:ascii="Sylfaen" w:hAnsi="Sylfaen"/>
          <w:b/>
        </w:rPr>
        <w:t>HEP C ELIMINATION PROGRAM</w:t>
      </w:r>
      <w:r w:rsidR="00814019" w:rsidRPr="00B3248B">
        <w:rPr>
          <w:rFonts w:ascii="Sylfaen" w:hAnsi="Sylfaen"/>
          <w:b/>
        </w:rPr>
        <w:t xml:space="preserve"> - </w:t>
      </w:r>
      <w:r w:rsidR="00814019" w:rsidRPr="00B3248B">
        <w:rPr>
          <w:rFonts w:ascii="Sylfaen" w:hAnsi="Sylfaen" w:cs="Arial"/>
          <w:sz w:val="24"/>
          <w:szCs w:val="24"/>
        </w:rPr>
        <w:t>progress towards universal screening and access to treatment</w:t>
      </w:r>
    </w:p>
    <w:p w:rsidR="008420E2" w:rsidRPr="003931CF" w:rsidRDefault="008420E2" w:rsidP="003931CF">
      <w:pPr>
        <w:jc w:val="center"/>
        <w:rPr>
          <w:b/>
        </w:rPr>
      </w:pPr>
      <w:bookmarkStart w:id="0" w:name="_GoBack"/>
      <w:bookmarkEnd w:id="0"/>
    </w:p>
    <w:p w:rsidR="008420E2" w:rsidRDefault="008420E2" w:rsidP="008420E2"/>
    <w:p w:rsidR="008420E2" w:rsidRPr="00814019" w:rsidRDefault="008420E2" w:rsidP="008420E2">
      <w:pPr>
        <w:rPr>
          <w:b/>
        </w:rPr>
      </w:pPr>
      <w:r w:rsidRPr="00814019">
        <w:rPr>
          <w:b/>
        </w:rPr>
        <w:t>SCREENING</w:t>
      </w:r>
    </w:p>
    <w:p w:rsidR="008420E2" w:rsidRDefault="008420E2" w:rsidP="008420E2">
      <w:r>
        <w:t>The Country of Georgia recently developed a plan to eliminate hepatitis C virus (HCV) from the country by 2020. As par</w:t>
      </w:r>
      <w:r w:rsidR="003931CF">
        <w:t xml:space="preserve">t of the elimination strategy, </w:t>
      </w:r>
      <w:r>
        <w:t>MOLHSA and NCDC have proposed screening guidelines and have been working to capture data on screening practices, linkage to care, and treatment</w:t>
      </w:r>
    </w:p>
    <w:p w:rsidR="008420E2" w:rsidRDefault="008420E2" w:rsidP="003B0221">
      <w:pPr>
        <w:pStyle w:val="ListParagraph"/>
        <w:numPr>
          <w:ilvl w:val="0"/>
          <w:numId w:val="2"/>
        </w:numPr>
      </w:pPr>
      <w:r>
        <w:t xml:space="preserve">Coordinated by different institutions HCV screening </w:t>
      </w:r>
      <w:r w:rsidR="003B0221">
        <w:t>of target</w:t>
      </w:r>
      <w:r>
        <w:t xml:space="preserve"> population is offered by different programs:</w:t>
      </w:r>
    </w:p>
    <w:p w:rsidR="008420E2" w:rsidRDefault="008420E2" w:rsidP="008420E2">
      <w:pPr>
        <w:pStyle w:val="ListParagraph"/>
        <w:numPr>
          <w:ilvl w:val="0"/>
          <w:numId w:val="1"/>
        </w:numPr>
      </w:pPr>
      <w:r>
        <w:t>National Safe blood program: free of charge HCV screening  for all blood donors since 1997</w:t>
      </w:r>
    </w:p>
    <w:p w:rsidR="008420E2" w:rsidRDefault="008420E2" w:rsidP="008420E2">
      <w:pPr>
        <w:pStyle w:val="ListParagraph"/>
        <w:numPr>
          <w:ilvl w:val="0"/>
          <w:numId w:val="1"/>
        </w:numPr>
      </w:pPr>
      <w:r>
        <w:t>The State HIV program has supported HCV testing among people living with HIV since 1997</w:t>
      </w:r>
    </w:p>
    <w:p w:rsidR="008420E2" w:rsidRDefault="008420E2" w:rsidP="008420E2">
      <w:pPr>
        <w:pStyle w:val="ListParagraph"/>
        <w:numPr>
          <w:ilvl w:val="0"/>
          <w:numId w:val="1"/>
        </w:numPr>
      </w:pPr>
      <w:r>
        <w:t>Global Fund program covered HCV screening for people who has been injecting drugs since 2011</w:t>
      </w:r>
    </w:p>
    <w:p w:rsidR="008420E2" w:rsidRDefault="008420E2" w:rsidP="008420E2">
      <w:pPr>
        <w:pStyle w:val="ListParagraph"/>
        <w:numPr>
          <w:ilvl w:val="0"/>
          <w:numId w:val="1"/>
        </w:numPr>
      </w:pPr>
      <w:r>
        <w:t>HCV related program in penitentiary system has being implemented since 2014</w:t>
      </w:r>
    </w:p>
    <w:p w:rsidR="008420E2" w:rsidRDefault="008420E2" w:rsidP="008420E2">
      <w:pPr>
        <w:pStyle w:val="ListParagraph"/>
        <w:numPr>
          <w:ilvl w:val="0"/>
          <w:numId w:val="1"/>
        </w:numPr>
      </w:pPr>
      <w:r>
        <w:t xml:space="preserve">All military people go through the routine medical checkup including HCV testing first time before contracting </w:t>
      </w:r>
      <w:proofErr w:type="spellStart"/>
      <w:r>
        <w:t>and than</w:t>
      </w:r>
      <w:proofErr w:type="spellEnd"/>
      <w:r>
        <w:t xml:space="preserve"> once in every 4 years.</w:t>
      </w:r>
    </w:p>
    <w:p w:rsidR="008420E2" w:rsidRDefault="008420E2" w:rsidP="008420E2">
      <w:pPr>
        <w:pStyle w:val="ListParagraph"/>
        <w:numPr>
          <w:ilvl w:val="0"/>
          <w:numId w:val="1"/>
        </w:numPr>
      </w:pPr>
      <w:r>
        <w:t>All young Recruits are undergoing Medical examination including HCV screening</w:t>
      </w:r>
    </w:p>
    <w:p w:rsidR="008420E2" w:rsidRDefault="008420E2" w:rsidP="008420E2">
      <w:pPr>
        <w:pStyle w:val="ListParagraph"/>
        <w:numPr>
          <w:ilvl w:val="0"/>
          <w:numId w:val="1"/>
        </w:numPr>
      </w:pPr>
      <w:r>
        <w:t xml:space="preserve">HCV Screening for pregnant women has been integrated into Mother and Children Health State Program since December, 2015 </w:t>
      </w:r>
    </w:p>
    <w:p w:rsidR="008420E2" w:rsidRDefault="008420E2" w:rsidP="008420E2">
      <w:pPr>
        <w:pStyle w:val="ListParagraph"/>
        <w:numPr>
          <w:ilvl w:val="0"/>
          <w:numId w:val="1"/>
        </w:numPr>
      </w:pPr>
      <w:r>
        <w:t>In May 2015, the Tbilisi Municipality launched an HCV testing program for all persons wanting to know their status regardless of their risk</w:t>
      </w:r>
    </w:p>
    <w:p w:rsidR="008420E2" w:rsidRPr="003B0221" w:rsidRDefault="008420E2" w:rsidP="003B0221">
      <w:pPr>
        <w:pStyle w:val="ListParagraph"/>
        <w:numPr>
          <w:ilvl w:val="0"/>
          <w:numId w:val="3"/>
        </w:numPr>
        <w:ind w:left="360"/>
        <w:rPr>
          <w:b/>
          <w:i/>
        </w:rPr>
      </w:pPr>
      <w:r w:rsidRPr="003B0221">
        <w:rPr>
          <w:b/>
          <w:i/>
        </w:rPr>
        <w:t xml:space="preserve">The  HCV screening component has been added to the Hepatitis C  Elimination program since </w:t>
      </w:r>
    </w:p>
    <w:p w:rsidR="007147ED" w:rsidRDefault="008420E2" w:rsidP="003B0221">
      <w:pPr>
        <w:pStyle w:val="ListParagraph"/>
        <w:ind w:left="360"/>
      </w:pPr>
      <w:r w:rsidRPr="003B0221">
        <w:rPr>
          <w:b/>
          <w:i/>
        </w:rPr>
        <w:t>June, 2016</w:t>
      </w:r>
      <w:r>
        <w:t xml:space="preserve">. </w:t>
      </w:r>
    </w:p>
    <w:p w:rsidR="008420E2" w:rsidRDefault="008420E2" w:rsidP="008420E2">
      <w:r>
        <w:t>NCDC is the designated lead agency responsible for HCV screening</w:t>
      </w:r>
      <w:r w:rsidR="007147ED">
        <w:t>,</w:t>
      </w:r>
      <w:r>
        <w:t xml:space="preserve">  within the Hepatitis C  Elimination program </w:t>
      </w:r>
      <w:r w:rsidR="007147ED">
        <w:t xml:space="preserve">NCDC </w:t>
      </w:r>
      <w:r>
        <w:t>has purchased about 160 000 tests for a routine free of charge HCV screening program.</w:t>
      </w:r>
    </w:p>
    <w:p w:rsidR="007147ED" w:rsidRDefault="008420E2" w:rsidP="008420E2">
      <w:r>
        <w:t xml:space="preserve">NCDC has implemented screening program in NCDC public health laboratory </w:t>
      </w:r>
      <w:r w:rsidR="007147ED">
        <w:t>network that makes</w:t>
      </w:r>
      <w:r>
        <w:t xml:space="preserve"> testing more accessible and reduces wait times</w:t>
      </w:r>
      <w:r w:rsidR="007147ED">
        <w:t xml:space="preserve">. </w:t>
      </w:r>
      <w:r>
        <w:t xml:space="preserve">In addition Public Health lab </w:t>
      </w:r>
      <w:r w:rsidR="007147ED">
        <w:t>network do</w:t>
      </w:r>
      <w:r>
        <w:t xml:space="preserve"> the site visits using Mobile Units</w:t>
      </w:r>
      <w:r w:rsidR="007147ED">
        <w:t>.</w:t>
      </w:r>
      <w:r w:rsidR="007147ED" w:rsidRPr="007147ED">
        <w:t xml:space="preserve"> </w:t>
      </w:r>
      <w:r w:rsidR="007147ED">
        <w:t>Since November 2015 – more then 60 000 people have been screened by the public health l</w:t>
      </w:r>
      <w:r>
        <w:t>ab network</w:t>
      </w:r>
      <w:r w:rsidR="007147ED">
        <w:t>.</w:t>
      </w:r>
    </w:p>
    <w:p w:rsidR="007147ED" w:rsidRDefault="007147ED" w:rsidP="007147ED">
      <w:r>
        <w:t xml:space="preserve">One of the activities in the strategy is </w:t>
      </w:r>
      <w:r w:rsidR="008420E2">
        <w:t xml:space="preserve">Implementation of HCV screening program in clinical settings </w:t>
      </w:r>
      <w:r>
        <w:t>to improve to access to testing. Regarding this issue outpatient settings and Hospitals are receiving rapid tests for free of charge Routine HCV testing for healthcare workers and all persons referred to healthcare facilities.</w:t>
      </w:r>
    </w:p>
    <w:p w:rsidR="008420E2" w:rsidRDefault="008420E2" w:rsidP="008420E2"/>
    <w:p w:rsidR="008420E2" w:rsidRPr="003B0221" w:rsidRDefault="008420E2" w:rsidP="003B0221">
      <w:pPr>
        <w:pStyle w:val="ListParagraph"/>
        <w:numPr>
          <w:ilvl w:val="0"/>
          <w:numId w:val="4"/>
        </w:numPr>
      </w:pPr>
      <w:r w:rsidRPr="003B0221">
        <w:rPr>
          <w:b/>
        </w:rPr>
        <w:t xml:space="preserve">Georgian Government </w:t>
      </w:r>
      <w:r w:rsidR="003931CF">
        <w:rPr>
          <w:b/>
        </w:rPr>
        <w:t xml:space="preserve">released Decree </w:t>
      </w:r>
      <w:r w:rsidRPr="003B0221">
        <w:rPr>
          <w:b/>
        </w:rPr>
        <w:t>on „ Improvement of technical regulations on high- risk medical activities”</w:t>
      </w:r>
      <w:r w:rsidR="003B0221" w:rsidRPr="003B0221">
        <w:rPr>
          <w:b/>
        </w:rPr>
        <w:t xml:space="preserve"> </w:t>
      </w:r>
      <w:r w:rsidRPr="003B0221">
        <w:t>According to this Decree Hospitals are responsible for HCV screening of all hospitalized patient</w:t>
      </w:r>
      <w:r w:rsidR="003B0221">
        <w:t>s.</w:t>
      </w:r>
      <w:r w:rsidRPr="003B0221">
        <w:t xml:space="preserve"> </w:t>
      </w:r>
    </w:p>
    <w:p w:rsidR="008420E2" w:rsidRDefault="008420E2" w:rsidP="008420E2"/>
    <w:p w:rsidR="008420E2" w:rsidRDefault="003B0221" w:rsidP="008420E2">
      <w:r>
        <w:t>For today (</w:t>
      </w:r>
      <w:r w:rsidRPr="008420E2">
        <w:t xml:space="preserve">2015-Sep.2016) </w:t>
      </w:r>
      <w:r>
        <w:t xml:space="preserve">it is conducted around 350 000 </w:t>
      </w:r>
      <w:r w:rsidRPr="008420E2">
        <w:t>HCV</w:t>
      </w:r>
      <w:r>
        <w:t xml:space="preserve"> screening tests among different target groups and anti HCV positive results were in 12%</w:t>
      </w:r>
      <w:r w:rsidR="008420E2" w:rsidRPr="008420E2">
        <w:br/>
      </w:r>
    </w:p>
    <w:p w:rsidR="008420E2" w:rsidRDefault="008420E2" w:rsidP="003B0221">
      <w:pPr>
        <w:pStyle w:val="ListParagraph"/>
        <w:numPr>
          <w:ilvl w:val="0"/>
          <w:numId w:val="5"/>
        </w:numPr>
      </w:pPr>
      <w:r w:rsidRPr="008420E2">
        <w:t>IT Department of MOH has developed new web based program to manage screening data. Variables are the same as provided in the C Elimination Screening Module and excel spreadsheets</w:t>
      </w:r>
      <w:r w:rsidR="00037040">
        <w:t>.</w:t>
      </w:r>
      <w:r w:rsidR="00037040" w:rsidRPr="00037040">
        <w:t xml:space="preserve"> </w:t>
      </w:r>
      <w:r w:rsidR="00037040">
        <w:t>The reporting module of the new screening registry is developed.</w:t>
      </w:r>
    </w:p>
    <w:p w:rsidR="003B0221" w:rsidRDefault="00037040" w:rsidP="003B0221">
      <w:pPr>
        <w:pStyle w:val="ListParagraph"/>
        <w:ind w:left="360"/>
      </w:pPr>
      <w:r>
        <w:t xml:space="preserve">Current activities regarding Database include Implementation of new Screening registry through all screening sites and </w:t>
      </w:r>
      <w:r w:rsidR="003B0221">
        <w:t>Link</w:t>
      </w:r>
      <w:r>
        <w:t>age</w:t>
      </w:r>
      <w:r w:rsidR="003B0221">
        <w:t xml:space="preserve"> the new screening module to existing Elimination C (stop C) database for tracking persons positive anti HCV</w:t>
      </w:r>
      <w:r>
        <w:t>.</w:t>
      </w:r>
      <w:r w:rsidR="003B0221">
        <w:t xml:space="preserve"> </w:t>
      </w:r>
    </w:p>
    <w:p w:rsidR="00037040" w:rsidRDefault="00037040" w:rsidP="00037040">
      <w:pPr>
        <w:pStyle w:val="ListParagraph"/>
        <w:numPr>
          <w:ilvl w:val="0"/>
          <w:numId w:val="6"/>
        </w:numPr>
      </w:pPr>
      <w:r>
        <w:t>NEXT PRIORITIES</w:t>
      </w:r>
    </w:p>
    <w:p w:rsidR="008420E2" w:rsidRDefault="008420E2" w:rsidP="00037040">
      <w:pPr>
        <w:pStyle w:val="ListParagraph"/>
        <w:numPr>
          <w:ilvl w:val="0"/>
          <w:numId w:val="7"/>
        </w:numPr>
      </w:pPr>
      <w:r>
        <w:t>Expand HCV testing to better reach high-risk populations</w:t>
      </w:r>
    </w:p>
    <w:p w:rsidR="008420E2" w:rsidRDefault="00037040" w:rsidP="00037040">
      <w:pPr>
        <w:ind w:left="465"/>
      </w:pPr>
      <w:r>
        <w:t xml:space="preserve"> </w:t>
      </w:r>
      <w:r w:rsidR="008420E2">
        <w:t xml:space="preserve">Groups for which evidence is available indicating elevated prevalence of HCV </w:t>
      </w:r>
      <w:proofErr w:type="spellStart"/>
      <w:r w:rsidR="008420E2">
        <w:t>include</w:t>
      </w:r>
      <w:proofErr w:type="gramStart"/>
      <w:r w:rsidR="008420E2">
        <w:t>:PWID</w:t>
      </w:r>
      <w:proofErr w:type="spellEnd"/>
      <w:proofErr w:type="gramEnd"/>
      <w:r w:rsidR="008420E2">
        <w:t>; HIV/AIDS patients; tuberculosis patients; persons who have received blood transfusions; patients receiving hemodialysis; prisoners and previously incarcerated persons, and children born to mothers infected with HCV.</w:t>
      </w:r>
    </w:p>
    <w:p w:rsidR="008420E2" w:rsidRDefault="008420E2" w:rsidP="00037040">
      <w:pPr>
        <w:pStyle w:val="ListParagraph"/>
        <w:numPr>
          <w:ilvl w:val="0"/>
          <w:numId w:val="8"/>
        </w:numPr>
      </w:pPr>
      <w:r>
        <w:t xml:space="preserve">Implement voluntary HCV counseling, testing, and linkage to care in high-prevalence geographic areas as identified by the 2015 </w:t>
      </w:r>
      <w:proofErr w:type="spellStart"/>
      <w:r>
        <w:t>serosurvey</w:t>
      </w:r>
      <w:proofErr w:type="spellEnd"/>
      <w:r>
        <w:t>.</w:t>
      </w:r>
    </w:p>
    <w:p w:rsidR="008420E2" w:rsidRDefault="008420E2" w:rsidP="00037040">
      <w:pPr>
        <w:pStyle w:val="ListParagraph"/>
        <w:numPr>
          <w:ilvl w:val="0"/>
          <w:numId w:val="9"/>
        </w:numPr>
      </w:pPr>
      <w:r>
        <w:t xml:space="preserve">Integrate HCV screening into established community-based programs that serve high-risk populations (e.g., OST, NSPs, </w:t>
      </w:r>
      <w:proofErr w:type="gramStart"/>
      <w:r>
        <w:t>TB</w:t>
      </w:r>
      <w:proofErr w:type="gramEnd"/>
      <w:r>
        <w:t xml:space="preserve"> and hemodialysis units).</w:t>
      </w:r>
    </w:p>
    <w:p w:rsidR="008420E2" w:rsidRDefault="008420E2" w:rsidP="00037040">
      <w:pPr>
        <w:pStyle w:val="ListParagraph"/>
        <w:numPr>
          <w:ilvl w:val="0"/>
          <w:numId w:val="9"/>
        </w:numPr>
      </w:pPr>
      <w:r>
        <w:t>Support of HCV screening program in clinical settings  to improve to access and quality of testing</w:t>
      </w:r>
    </w:p>
    <w:p w:rsidR="00814019" w:rsidRDefault="00814019" w:rsidP="00814019"/>
    <w:p w:rsidR="00814019" w:rsidRPr="00814019" w:rsidRDefault="00814019" w:rsidP="00814019">
      <w:pPr>
        <w:rPr>
          <w:b/>
        </w:rPr>
      </w:pPr>
      <w:r w:rsidRPr="00814019">
        <w:rPr>
          <w:b/>
        </w:rPr>
        <w:t>HCV treatment in Georgia – Brief overview</w:t>
      </w:r>
    </w:p>
    <w:p w:rsidR="00814019" w:rsidRDefault="00814019" w:rsidP="00814019">
      <w:r>
        <w:t xml:space="preserve">In 2014 the Georgian Government started negotiation with pharmaceutical company Gilead regarding possible elimination of HCV in Georgia. Under the </w:t>
      </w:r>
      <w:proofErr w:type="spellStart"/>
      <w:r>
        <w:t>MoLHSA</w:t>
      </w:r>
      <w:proofErr w:type="spellEnd"/>
      <w:r>
        <w:t xml:space="preserve">, a special commission on HCV was established that is in charge of overall coordination of national HCV elimination movement. Memorandum of Understanding between the Government of Georgia and US pharmaceutical company Gilead was prepared and officially signed on April 21, 2015. Implementation of elimination program started in April 2015 and at the initial stage (Phase I) </w:t>
      </w:r>
      <w:proofErr w:type="spellStart"/>
      <w:r>
        <w:t>Sofosbuvir</w:t>
      </w:r>
      <w:proofErr w:type="spellEnd"/>
      <w:r>
        <w:t xml:space="preserve">-based regimens were used on all patients, however, starting from 2016, fixed-dose combination of </w:t>
      </w:r>
      <w:proofErr w:type="spellStart"/>
      <w:r>
        <w:t>Sofosbuvir</w:t>
      </w:r>
      <w:proofErr w:type="spellEnd"/>
      <w:r>
        <w:t>/</w:t>
      </w:r>
      <w:proofErr w:type="spellStart"/>
      <w:r>
        <w:t>Ledipasvir</w:t>
      </w:r>
      <w:proofErr w:type="spellEnd"/>
      <w:r>
        <w:t xml:space="preserve"> (</w:t>
      </w:r>
      <w:proofErr w:type="spellStart"/>
      <w:r>
        <w:t>Harvoni</w:t>
      </w:r>
      <w:proofErr w:type="spellEnd"/>
      <w:r>
        <w:t xml:space="preserve">) was introduced in the program. During the Phase I, priority was given to the patients with advanced liver fibrosis (F3 and F4) who needed the treatment urgently. In June, 2016, inclusion criteria were removed – all HCV-positive patients get treatment. Currently 24 service centers in different cities, and 1 center in penitentiary system, are providing diagnostic and treatment services to program beneficiaries. By the end of September, 2016, 36 457 beneficiaries presented with positive anti-HCV test, 21 275 patients were authorized by the state committee to start treatment with different regimens based on </w:t>
      </w:r>
      <w:proofErr w:type="spellStart"/>
      <w:r>
        <w:t>Sofosbuvir</w:t>
      </w:r>
      <w:proofErr w:type="spellEnd"/>
      <w:r>
        <w:t xml:space="preserve"> and </w:t>
      </w:r>
      <w:proofErr w:type="spellStart"/>
      <w:r>
        <w:t>Harvoni</w:t>
      </w:r>
      <w:proofErr w:type="spellEnd"/>
      <w:r>
        <w:t>, and 9688 already completed the treatment.</w:t>
      </w:r>
    </w:p>
    <w:p w:rsidR="008420E2" w:rsidRDefault="008420E2" w:rsidP="008420E2"/>
    <w:sectPr w:rsidR="00842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13141"/>
    <w:multiLevelType w:val="hybridMultilevel"/>
    <w:tmpl w:val="83B64D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281B1F"/>
    <w:multiLevelType w:val="hybridMultilevel"/>
    <w:tmpl w:val="684CBC7E"/>
    <w:lvl w:ilvl="0" w:tplc="42B8F84E">
      <w:numFmt w:val="bullet"/>
      <w:lvlText w:val=""/>
      <w:lvlJc w:val="left"/>
      <w:pPr>
        <w:ind w:left="744" w:hanging="384"/>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765F7"/>
    <w:multiLevelType w:val="hybridMultilevel"/>
    <w:tmpl w:val="0FB059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4A65BF"/>
    <w:multiLevelType w:val="hybridMultilevel"/>
    <w:tmpl w:val="36C45AD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6ABC7A93"/>
    <w:multiLevelType w:val="hybridMultilevel"/>
    <w:tmpl w:val="67B2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86227"/>
    <w:multiLevelType w:val="hybridMultilevel"/>
    <w:tmpl w:val="6F2A27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1EF2995"/>
    <w:multiLevelType w:val="hybridMultilevel"/>
    <w:tmpl w:val="CB0C0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D25A71"/>
    <w:multiLevelType w:val="hybridMultilevel"/>
    <w:tmpl w:val="B44AFB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3E2D88"/>
    <w:multiLevelType w:val="hybridMultilevel"/>
    <w:tmpl w:val="C746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F32194"/>
    <w:multiLevelType w:val="hybridMultilevel"/>
    <w:tmpl w:val="9A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7"/>
  </w:num>
  <w:num w:numId="7">
    <w:abstractNumId w:val="3"/>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E2"/>
    <w:rsid w:val="00037040"/>
    <w:rsid w:val="003931CF"/>
    <w:rsid w:val="003B0221"/>
    <w:rsid w:val="005234B7"/>
    <w:rsid w:val="007147ED"/>
    <w:rsid w:val="00814019"/>
    <w:rsid w:val="008420E2"/>
    <w:rsid w:val="00B3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113C4-F7F8-445A-9B4C-633C5F16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0E2"/>
    <w:pPr>
      <w:ind w:left="720"/>
      <w:contextualSpacing/>
    </w:pPr>
  </w:style>
  <w:style w:type="paragraph" w:styleId="PlainText">
    <w:name w:val="Plain Text"/>
    <w:basedOn w:val="Normal"/>
    <w:link w:val="PlainTextChar"/>
    <w:uiPriority w:val="99"/>
    <w:semiHidden/>
    <w:unhideWhenUsed/>
    <w:rsid w:val="00814019"/>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81401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cp:lastModifiedBy>
  <cp:revision>4</cp:revision>
  <dcterms:created xsi:type="dcterms:W3CDTF">2016-11-14T17:38:00Z</dcterms:created>
  <dcterms:modified xsi:type="dcterms:W3CDTF">2016-11-14T17:44:00Z</dcterms:modified>
</cp:coreProperties>
</file>