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81" w:rsidRDefault="00E72181" w:rsidP="007A3FAD">
      <w:pPr>
        <w:pStyle w:val="FootnoteText"/>
        <w:tabs>
          <w:tab w:val="left" w:pos="0"/>
          <w:tab w:val="left" w:pos="567"/>
          <w:tab w:val="right" w:pos="9072"/>
        </w:tabs>
        <w:suppressAutoHyphens/>
        <w:spacing w:after="0"/>
        <w:rPr>
          <w:rFonts w:cs="Arial"/>
          <w:snapToGrid/>
          <w:spacing w:val="-3"/>
        </w:rPr>
      </w:pPr>
    </w:p>
    <w:p w:rsidR="00355608" w:rsidRDefault="00355608" w:rsidP="007A3FAD">
      <w:pPr>
        <w:pStyle w:val="FootnoteText"/>
        <w:tabs>
          <w:tab w:val="left" w:pos="0"/>
          <w:tab w:val="left" w:pos="567"/>
          <w:tab w:val="right" w:pos="9072"/>
        </w:tabs>
        <w:suppressAutoHyphens/>
        <w:spacing w:after="0"/>
        <w:rPr>
          <w:rFonts w:cs="Arial"/>
          <w:snapToGrid/>
          <w:spacing w:val="-3"/>
        </w:rPr>
      </w:pPr>
    </w:p>
    <w:p w:rsidR="00355608" w:rsidRPr="00355608" w:rsidRDefault="00355608" w:rsidP="004E12DB">
      <w:pPr>
        <w:ind w:left="-284"/>
        <w:jc w:val="both"/>
        <w:rPr>
          <w:rFonts w:cs="Arial"/>
          <w:szCs w:val="24"/>
          <w:lang w:val="fr-FR"/>
        </w:rPr>
      </w:pPr>
      <w:r w:rsidRPr="00355608">
        <w:rPr>
          <w:rFonts w:cs="Arial"/>
          <w:szCs w:val="24"/>
          <w:lang w:val="fr-FR"/>
        </w:rPr>
        <w:t xml:space="preserve">Strasbourg, le </w:t>
      </w:r>
      <w:r w:rsidR="003C07F4">
        <w:rPr>
          <w:rFonts w:cs="Arial"/>
          <w:szCs w:val="24"/>
          <w:lang w:val="fr-FR"/>
        </w:rPr>
        <w:t>2</w:t>
      </w:r>
      <w:r w:rsidR="00B22523">
        <w:rPr>
          <w:rFonts w:cs="Arial"/>
          <w:szCs w:val="24"/>
          <w:lang w:val="fr-FR"/>
        </w:rPr>
        <w:t>8</w:t>
      </w:r>
      <w:r w:rsidR="007B0D8A">
        <w:rPr>
          <w:rFonts w:cs="Arial"/>
          <w:szCs w:val="24"/>
          <w:lang w:val="fr-FR"/>
        </w:rPr>
        <w:t xml:space="preserve"> avril</w:t>
      </w:r>
      <w:r w:rsidR="002C1E4E">
        <w:rPr>
          <w:rFonts w:cs="Arial"/>
          <w:szCs w:val="24"/>
          <w:lang w:val="fr-FR"/>
        </w:rPr>
        <w:t xml:space="preserve"> 201</w:t>
      </w:r>
      <w:r w:rsidR="0041444D">
        <w:rPr>
          <w:rFonts w:cs="Arial"/>
          <w:szCs w:val="24"/>
          <w:lang w:val="fr-FR"/>
        </w:rPr>
        <w:t>7</w:t>
      </w:r>
    </w:p>
    <w:p w:rsidR="00355608" w:rsidRPr="00355608" w:rsidRDefault="00355608" w:rsidP="004E12DB">
      <w:pPr>
        <w:keepNext/>
        <w:ind w:left="-284"/>
        <w:jc w:val="both"/>
        <w:outlineLvl w:val="2"/>
        <w:rPr>
          <w:rFonts w:cs="Arial"/>
          <w:bCs/>
          <w:szCs w:val="24"/>
          <w:lang w:val="fr-FR"/>
        </w:rPr>
      </w:pPr>
    </w:p>
    <w:p w:rsidR="00355608" w:rsidRPr="00355608" w:rsidRDefault="00355608" w:rsidP="004E12DB">
      <w:pPr>
        <w:keepNext/>
        <w:ind w:left="-284"/>
        <w:jc w:val="both"/>
        <w:outlineLvl w:val="2"/>
        <w:rPr>
          <w:rFonts w:cs="Arial"/>
          <w:szCs w:val="24"/>
          <w:lang w:val="fr-FR"/>
        </w:rPr>
      </w:pPr>
      <w:r w:rsidRPr="00355608">
        <w:rPr>
          <w:rFonts w:cs="Arial"/>
          <w:szCs w:val="24"/>
          <w:lang w:val="fr-FR"/>
        </w:rPr>
        <w:t>GC</w:t>
      </w:r>
      <w:r w:rsidR="00EB62DB">
        <w:rPr>
          <w:rFonts w:cs="Arial"/>
          <w:szCs w:val="24"/>
          <w:lang w:val="fr-FR"/>
        </w:rPr>
        <w:t>(</w:t>
      </w:r>
      <w:r w:rsidR="00381412">
        <w:rPr>
          <w:rFonts w:cs="Arial"/>
          <w:szCs w:val="24"/>
          <w:lang w:val="fr-FR"/>
        </w:rPr>
        <w:t>201</w:t>
      </w:r>
      <w:r w:rsidR="0041444D">
        <w:rPr>
          <w:rFonts w:cs="Arial"/>
          <w:szCs w:val="24"/>
          <w:lang w:val="fr-FR"/>
        </w:rPr>
        <w:t>7</w:t>
      </w:r>
      <w:r w:rsidR="00EB62DB">
        <w:rPr>
          <w:rFonts w:cs="Arial"/>
          <w:szCs w:val="24"/>
          <w:lang w:val="fr-FR"/>
        </w:rPr>
        <w:t>)</w:t>
      </w:r>
      <w:r w:rsidR="00F17281">
        <w:rPr>
          <w:rFonts w:cs="Arial"/>
          <w:szCs w:val="24"/>
          <w:lang w:val="fr-FR"/>
        </w:rPr>
        <w:t>11</w:t>
      </w:r>
    </w:p>
    <w:p w:rsidR="00355608" w:rsidRPr="00355608" w:rsidRDefault="00355608" w:rsidP="00355608">
      <w:pPr>
        <w:jc w:val="both"/>
        <w:rPr>
          <w:rFonts w:cs="Arial"/>
          <w:szCs w:val="24"/>
          <w:lang w:val="fr-FR"/>
        </w:rPr>
      </w:pPr>
    </w:p>
    <w:p w:rsidR="00355608" w:rsidRPr="00355608" w:rsidRDefault="00355608" w:rsidP="00355608">
      <w:pPr>
        <w:jc w:val="both"/>
        <w:rPr>
          <w:rFonts w:cs="Arial"/>
          <w:szCs w:val="24"/>
          <w:lang w:val="fr-FR"/>
        </w:rPr>
      </w:pPr>
    </w:p>
    <w:p w:rsidR="00355608" w:rsidRPr="00355608" w:rsidRDefault="00355608" w:rsidP="00355608">
      <w:pPr>
        <w:jc w:val="both"/>
        <w:rPr>
          <w:rFonts w:cs="Arial"/>
          <w:szCs w:val="24"/>
          <w:lang w:val="fr-FR"/>
        </w:rPr>
      </w:pPr>
    </w:p>
    <w:p w:rsidR="00355608" w:rsidRDefault="00355608" w:rsidP="00355608">
      <w:pPr>
        <w:jc w:val="both"/>
        <w:rPr>
          <w:rFonts w:cs="Arial"/>
          <w:szCs w:val="24"/>
          <w:lang w:val="fr-FR"/>
        </w:rPr>
      </w:pPr>
    </w:p>
    <w:p w:rsidR="00D662D9" w:rsidRPr="00355608" w:rsidRDefault="00D662D9" w:rsidP="00355608">
      <w:pPr>
        <w:jc w:val="both"/>
        <w:rPr>
          <w:rFonts w:cs="Arial"/>
          <w:szCs w:val="24"/>
          <w:lang w:val="fr-FR"/>
        </w:rPr>
      </w:pPr>
    </w:p>
    <w:p w:rsidR="00355608" w:rsidRPr="00355608" w:rsidRDefault="00355608" w:rsidP="00355608">
      <w:pPr>
        <w:jc w:val="both"/>
        <w:rPr>
          <w:rFonts w:cs="Arial"/>
          <w:szCs w:val="24"/>
          <w:lang w:val="fr-FR"/>
        </w:rPr>
      </w:pPr>
    </w:p>
    <w:p w:rsidR="00355608" w:rsidRPr="00355608" w:rsidRDefault="00355608" w:rsidP="00355608">
      <w:pPr>
        <w:tabs>
          <w:tab w:val="left" w:pos="0"/>
          <w:tab w:val="left" w:pos="567"/>
          <w:tab w:val="left" w:pos="851"/>
          <w:tab w:val="left" w:pos="1701"/>
          <w:tab w:val="left" w:pos="2552"/>
          <w:tab w:val="right" w:pos="8789"/>
        </w:tabs>
        <w:ind w:right="-228"/>
        <w:jc w:val="center"/>
        <w:outlineLvl w:val="2"/>
        <w:rPr>
          <w:rFonts w:cs="Arial"/>
          <w:b/>
          <w:bCs/>
          <w:szCs w:val="24"/>
          <w:lang w:val="fr-FR"/>
        </w:rPr>
      </w:pPr>
      <w:r w:rsidRPr="00355608">
        <w:rPr>
          <w:rFonts w:cs="Arial"/>
          <w:b/>
          <w:bCs/>
          <w:szCs w:val="24"/>
          <w:lang w:val="fr-FR"/>
        </w:rPr>
        <w:t>COMITE GOUVERNEMENTAL</w:t>
      </w:r>
    </w:p>
    <w:p w:rsidR="00355608" w:rsidRPr="00355608" w:rsidRDefault="00355608" w:rsidP="00355608">
      <w:pPr>
        <w:tabs>
          <w:tab w:val="left" w:pos="0"/>
          <w:tab w:val="left" w:pos="567"/>
          <w:tab w:val="left" w:pos="851"/>
          <w:tab w:val="left" w:pos="1701"/>
          <w:tab w:val="left" w:pos="2552"/>
          <w:tab w:val="right" w:pos="8789"/>
        </w:tabs>
        <w:ind w:right="-228"/>
        <w:jc w:val="center"/>
        <w:outlineLvl w:val="2"/>
        <w:rPr>
          <w:rFonts w:cs="Arial"/>
          <w:b/>
          <w:bCs/>
          <w:szCs w:val="24"/>
          <w:lang w:val="fr-FR"/>
        </w:rPr>
      </w:pPr>
      <w:r w:rsidRPr="00355608">
        <w:rPr>
          <w:rFonts w:cs="Arial"/>
          <w:b/>
          <w:bCs/>
          <w:szCs w:val="24"/>
          <w:lang w:val="fr-FR"/>
        </w:rPr>
        <w:t xml:space="preserve">DE LA CHARTE SOCIALE EUROPÉENNE </w:t>
      </w:r>
    </w:p>
    <w:p w:rsidR="00355608" w:rsidRPr="00355608" w:rsidRDefault="00355608" w:rsidP="00355608">
      <w:pPr>
        <w:tabs>
          <w:tab w:val="left" w:pos="0"/>
          <w:tab w:val="left" w:pos="567"/>
          <w:tab w:val="left" w:pos="851"/>
          <w:tab w:val="left" w:pos="1701"/>
          <w:tab w:val="left" w:pos="2552"/>
          <w:tab w:val="right" w:pos="8789"/>
        </w:tabs>
        <w:ind w:right="-228"/>
        <w:jc w:val="center"/>
        <w:outlineLvl w:val="2"/>
        <w:rPr>
          <w:rFonts w:cs="Arial"/>
          <w:b/>
          <w:bCs/>
          <w:szCs w:val="24"/>
          <w:lang w:val="fr-FR"/>
        </w:rPr>
      </w:pPr>
      <w:r w:rsidRPr="00355608">
        <w:rPr>
          <w:rFonts w:cs="Arial"/>
          <w:b/>
          <w:bCs/>
          <w:szCs w:val="24"/>
          <w:lang w:val="fr-FR"/>
        </w:rPr>
        <w:t>ET DU CODE EUROPÉEN DE SÉCURITÉ SOCIALE</w:t>
      </w: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p>
    <w:p w:rsidR="00355608" w:rsidRPr="00355608" w:rsidRDefault="00355608" w:rsidP="00355608">
      <w:pPr>
        <w:tabs>
          <w:tab w:val="left" w:pos="0"/>
          <w:tab w:val="left" w:pos="567"/>
        </w:tabs>
        <w:ind w:right="-228"/>
        <w:jc w:val="center"/>
        <w:rPr>
          <w:rFonts w:cs="Arial"/>
          <w:b/>
          <w:szCs w:val="24"/>
          <w:lang w:val="fr-FR"/>
        </w:rPr>
      </w:pPr>
      <w:r w:rsidRPr="00355608">
        <w:rPr>
          <w:rFonts w:cs="Arial"/>
          <w:b/>
          <w:szCs w:val="24"/>
          <w:lang w:val="fr-FR"/>
        </w:rPr>
        <w:t>1</w:t>
      </w:r>
      <w:r w:rsidR="005B13EF">
        <w:rPr>
          <w:rFonts w:cs="Arial"/>
          <w:b/>
          <w:szCs w:val="24"/>
          <w:lang w:val="fr-FR"/>
        </w:rPr>
        <w:t>3</w:t>
      </w:r>
      <w:r w:rsidR="0041444D">
        <w:rPr>
          <w:rFonts w:cs="Arial"/>
          <w:b/>
          <w:szCs w:val="24"/>
          <w:lang w:val="fr-FR"/>
        </w:rPr>
        <w:t>5</w:t>
      </w:r>
      <w:r w:rsidRPr="00355608">
        <w:rPr>
          <w:rFonts w:cs="Arial"/>
          <w:b/>
          <w:szCs w:val="24"/>
          <w:vertAlign w:val="superscript"/>
          <w:lang w:val="fr-FR"/>
        </w:rPr>
        <w:t>e</w:t>
      </w:r>
      <w:r w:rsidRPr="00355608">
        <w:rPr>
          <w:rFonts w:cs="Arial"/>
          <w:b/>
          <w:szCs w:val="24"/>
          <w:lang w:val="fr-FR"/>
        </w:rPr>
        <w:t xml:space="preserve"> réunion,</w:t>
      </w:r>
    </w:p>
    <w:p w:rsidR="00355608" w:rsidRPr="00355608" w:rsidRDefault="005B13EF" w:rsidP="00355608">
      <w:pPr>
        <w:tabs>
          <w:tab w:val="left" w:pos="0"/>
          <w:tab w:val="left" w:pos="567"/>
        </w:tabs>
        <w:ind w:right="-228"/>
        <w:jc w:val="center"/>
        <w:rPr>
          <w:rFonts w:cs="Arial"/>
          <w:b/>
          <w:szCs w:val="24"/>
          <w:lang w:val="fr-FR"/>
        </w:rPr>
      </w:pPr>
      <w:r>
        <w:rPr>
          <w:rFonts w:cs="Arial"/>
          <w:b/>
          <w:szCs w:val="24"/>
          <w:lang w:val="fr-FR"/>
        </w:rPr>
        <w:t xml:space="preserve">(Strasbourg, </w:t>
      </w:r>
      <w:r w:rsidR="0041444D">
        <w:rPr>
          <w:rFonts w:cs="Arial"/>
          <w:b/>
          <w:szCs w:val="24"/>
          <w:lang w:val="fr-FR"/>
        </w:rPr>
        <w:t>15-19</w:t>
      </w:r>
      <w:r w:rsidR="0066661F">
        <w:rPr>
          <w:rFonts w:cs="Arial"/>
          <w:b/>
          <w:szCs w:val="24"/>
          <w:lang w:val="fr-FR"/>
        </w:rPr>
        <w:t xml:space="preserve"> </w:t>
      </w:r>
      <w:r w:rsidR="00003765">
        <w:rPr>
          <w:rFonts w:cs="Arial"/>
          <w:b/>
          <w:szCs w:val="24"/>
          <w:lang w:val="fr-FR"/>
        </w:rPr>
        <w:t>mai</w:t>
      </w:r>
      <w:r w:rsidR="0041444D">
        <w:rPr>
          <w:rFonts w:cs="Arial"/>
          <w:b/>
          <w:szCs w:val="24"/>
          <w:lang w:val="fr-FR"/>
        </w:rPr>
        <w:t xml:space="preserve"> 2017</w:t>
      </w:r>
      <w:r w:rsidR="00355608" w:rsidRPr="00355608">
        <w:rPr>
          <w:rFonts w:cs="Arial"/>
          <w:b/>
          <w:szCs w:val="24"/>
          <w:lang w:val="fr-FR"/>
        </w:rPr>
        <w:t>)</w:t>
      </w:r>
    </w:p>
    <w:p w:rsidR="00355608" w:rsidRPr="00355608" w:rsidRDefault="005B13EF" w:rsidP="00355608">
      <w:pPr>
        <w:tabs>
          <w:tab w:val="left" w:pos="0"/>
          <w:tab w:val="left" w:pos="567"/>
        </w:tabs>
        <w:jc w:val="center"/>
        <w:rPr>
          <w:rFonts w:cs="Arial"/>
          <w:i/>
          <w:szCs w:val="24"/>
          <w:lang w:val="fr-FR"/>
        </w:rPr>
      </w:pPr>
      <w:r>
        <w:rPr>
          <w:rFonts w:cs="Arial"/>
          <w:i/>
          <w:szCs w:val="24"/>
          <w:lang w:val="fr-FR"/>
        </w:rPr>
        <w:t>(</w:t>
      </w:r>
      <w:r w:rsidR="00FA5A6B">
        <w:rPr>
          <w:rFonts w:cs="Arial"/>
          <w:i/>
          <w:szCs w:val="24"/>
          <w:lang w:val="fr-FR"/>
        </w:rPr>
        <w:t>Conseil de l’Europe</w:t>
      </w:r>
      <w:r>
        <w:rPr>
          <w:rFonts w:cs="Arial"/>
          <w:i/>
          <w:szCs w:val="24"/>
          <w:lang w:val="fr-FR"/>
        </w:rPr>
        <w:t xml:space="preserve">, </w:t>
      </w:r>
      <w:r w:rsidR="00B26650">
        <w:rPr>
          <w:rFonts w:cs="Arial"/>
          <w:i/>
          <w:szCs w:val="24"/>
          <w:lang w:val="fr-FR"/>
        </w:rPr>
        <w:t>Agora, salle G01</w:t>
      </w:r>
      <w:r w:rsidR="00355608" w:rsidRPr="00355608">
        <w:rPr>
          <w:rFonts w:cs="Arial"/>
          <w:i/>
          <w:szCs w:val="24"/>
          <w:lang w:val="fr-FR"/>
        </w:rPr>
        <w:t>)</w:t>
      </w:r>
    </w:p>
    <w:p w:rsidR="00355608" w:rsidRPr="00355608" w:rsidRDefault="00355608" w:rsidP="00355608">
      <w:pPr>
        <w:tabs>
          <w:tab w:val="left" w:pos="0"/>
          <w:tab w:val="left" w:pos="567"/>
        </w:tabs>
        <w:jc w:val="center"/>
        <w:rPr>
          <w:rFonts w:cs="Arial"/>
          <w:szCs w:val="24"/>
          <w:lang w:val="fr-FR"/>
        </w:rPr>
      </w:pPr>
    </w:p>
    <w:p w:rsidR="00355608" w:rsidRPr="00355608" w:rsidRDefault="00355608" w:rsidP="00355608">
      <w:pPr>
        <w:tabs>
          <w:tab w:val="left" w:pos="0"/>
          <w:tab w:val="left" w:pos="567"/>
        </w:tabs>
        <w:jc w:val="center"/>
        <w:rPr>
          <w:rFonts w:cs="Arial"/>
          <w:szCs w:val="24"/>
          <w:lang w:val="fr-FR"/>
        </w:rPr>
      </w:pPr>
    </w:p>
    <w:p w:rsidR="00355608" w:rsidRPr="00355608" w:rsidRDefault="00355608" w:rsidP="00355608">
      <w:pPr>
        <w:tabs>
          <w:tab w:val="left" w:pos="0"/>
          <w:tab w:val="left" w:pos="567"/>
        </w:tabs>
        <w:jc w:val="center"/>
        <w:rPr>
          <w:rFonts w:cs="Arial"/>
          <w:szCs w:val="24"/>
          <w:lang w:val="fr-FR"/>
        </w:rPr>
      </w:pPr>
    </w:p>
    <w:p w:rsidR="00355608" w:rsidRPr="00355608" w:rsidRDefault="00355608" w:rsidP="00355608">
      <w:pPr>
        <w:tabs>
          <w:tab w:val="left" w:pos="0"/>
          <w:tab w:val="left" w:pos="567"/>
        </w:tabs>
        <w:jc w:val="center"/>
        <w:rPr>
          <w:rFonts w:cs="Arial"/>
          <w:szCs w:val="24"/>
          <w:lang w:val="fr-FR"/>
        </w:rPr>
      </w:pPr>
    </w:p>
    <w:p w:rsidR="00355608" w:rsidRDefault="00355608" w:rsidP="00355608">
      <w:pPr>
        <w:tabs>
          <w:tab w:val="left" w:pos="0"/>
          <w:tab w:val="left" w:pos="567"/>
        </w:tabs>
        <w:jc w:val="center"/>
        <w:rPr>
          <w:rFonts w:cs="Arial"/>
          <w:szCs w:val="24"/>
          <w:lang w:val="fr-FR"/>
        </w:rPr>
      </w:pPr>
    </w:p>
    <w:p w:rsidR="00D662D9" w:rsidRDefault="00D662D9" w:rsidP="00355608">
      <w:pPr>
        <w:tabs>
          <w:tab w:val="left" w:pos="0"/>
          <w:tab w:val="left" w:pos="567"/>
        </w:tabs>
        <w:jc w:val="center"/>
        <w:rPr>
          <w:rFonts w:cs="Arial"/>
          <w:szCs w:val="24"/>
          <w:lang w:val="fr-FR"/>
        </w:rPr>
      </w:pPr>
    </w:p>
    <w:p w:rsidR="00D662D9" w:rsidRPr="00355608" w:rsidRDefault="00D662D9" w:rsidP="00355608">
      <w:pPr>
        <w:tabs>
          <w:tab w:val="left" w:pos="0"/>
          <w:tab w:val="left" w:pos="567"/>
        </w:tabs>
        <w:jc w:val="center"/>
        <w:rPr>
          <w:rFonts w:cs="Arial"/>
          <w:szCs w:val="24"/>
          <w:lang w:val="fr-FR"/>
        </w:rPr>
      </w:pPr>
    </w:p>
    <w:p w:rsidR="00355608" w:rsidRPr="00355608" w:rsidRDefault="00355608" w:rsidP="005B13EF">
      <w:pPr>
        <w:tabs>
          <w:tab w:val="left" w:pos="0"/>
          <w:tab w:val="left" w:pos="567"/>
        </w:tabs>
        <w:rPr>
          <w:rFonts w:cs="Arial"/>
          <w:szCs w:val="24"/>
          <w:lang w:val="fr-FR"/>
        </w:rPr>
      </w:pPr>
    </w:p>
    <w:p w:rsidR="00355608" w:rsidRPr="00355608" w:rsidRDefault="00355608" w:rsidP="00355608">
      <w:pPr>
        <w:tabs>
          <w:tab w:val="left" w:pos="0"/>
          <w:tab w:val="left" w:pos="567"/>
        </w:tabs>
        <w:jc w:val="center"/>
        <w:rPr>
          <w:rFonts w:cs="Arial"/>
          <w:b/>
          <w:sz w:val="26"/>
          <w:szCs w:val="26"/>
          <w:lang w:val="fr-FR"/>
        </w:rPr>
      </w:pPr>
      <w:r w:rsidRPr="007846BB">
        <w:rPr>
          <w:rFonts w:cs="Arial"/>
          <w:b/>
          <w:sz w:val="28"/>
          <w:szCs w:val="28"/>
          <w:lang w:val="fr-FR"/>
        </w:rPr>
        <w:t>INFORMATION</w:t>
      </w:r>
      <w:r>
        <w:rPr>
          <w:rFonts w:cs="Arial"/>
          <w:b/>
          <w:sz w:val="26"/>
          <w:szCs w:val="26"/>
          <w:lang w:val="fr-FR"/>
        </w:rPr>
        <w:t xml:space="preserve"> </w:t>
      </w:r>
      <w:r w:rsidRPr="007846BB">
        <w:rPr>
          <w:rFonts w:cs="Arial"/>
          <w:b/>
          <w:sz w:val="28"/>
          <w:szCs w:val="28"/>
          <w:lang w:val="fr-FR"/>
        </w:rPr>
        <w:t>D’ORDRE GENERAL</w:t>
      </w:r>
    </w:p>
    <w:p w:rsidR="004A5AF3" w:rsidRDefault="004A5AF3" w:rsidP="007A3FAD">
      <w:pPr>
        <w:pStyle w:val="FootnoteText"/>
        <w:tabs>
          <w:tab w:val="left" w:pos="0"/>
          <w:tab w:val="left" w:pos="567"/>
          <w:tab w:val="right" w:pos="9072"/>
        </w:tabs>
        <w:suppressAutoHyphens/>
        <w:spacing w:after="0"/>
        <w:rPr>
          <w:rFonts w:cs="Arial"/>
          <w:snapToGrid/>
          <w:spacing w:val="-3"/>
        </w:rPr>
      </w:pPr>
    </w:p>
    <w:p w:rsidR="004A5AF3" w:rsidRDefault="004A5AF3" w:rsidP="007A3FAD">
      <w:pPr>
        <w:pStyle w:val="FootnoteText"/>
        <w:tabs>
          <w:tab w:val="left" w:pos="0"/>
          <w:tab w:val="left" w:pos="567"/>
          <w:tab w:val="right" w:pos="9072"/>
        </w:tabs>
        <w:suppressAutoHyphens/>
        <w:spacing w:after="0"/>
        <w:rPr>
          <w:rFonts w:cs="Arial"/>
          <w:snapToGrid/>
          <w:spacing w:val="-3"/>
        </w:rPr>
      </w:pPr>
    </w:p>
    <w:p w:rsidR="00423897" w:rsidRDefault="00423897" w:rsidP="007A3FAD">
      <w:pPr>
        <w:pStyle w:val="FootnoteText"/>
        <w:tabs>
          <w:tab w:val="left" w:pos="0"/>
          <w:tab w:val="left" w:pos="567"/>
          <w:tab w:val="right" w:pos="9072"/>
        </w:tabs>
        <w:suppressAutoHyphens/>
        <w:spacing w:after="0"/>
        <w:rPr>
          <w:rFonts w:cs="Arial"/>
          <w:b/>
          <w:snapToGrid/>
          <w:spacing w:val="-3"/>
        </w:rPr>
      </w:pPr>
    </w:p>
    <w:p w:rsidR="00355608" w:rsidRDefault="00355608" w:rsidP="007A3FAD">
      <w:pPr>
        <w:pStyle w:val="FootnoteText"/>
        <w:tabs>
          <w:tab w:val="left" w:pos="0"/>
          <w:tab w:val="left" w:pos="567"/>
          <w:tab w:val="right" w:pos="9072"/>
        </w:tabs>
        <w:suppressAutoHyphens/>
        <w:spacing w:after="0"/>
        <w:rPr>
          <w:rFonts w:cs="Arial"/>
          <w:snapToGrid/>
          <w:spacing w:val="-3"/>
        </w:rPr>
      </w:pPr>
    </w:p>
    <w:p w:rsidR="000139D9" w:rsidRDefault="007A3FAD" w:rsidP="000139D9">
      <w:pPr>
        <w:pStyle w:val="BodyText2"/>
        <w:tabs>
          <w:tab w:val="left" w:pos="0"/>
          <w:tab w:val="left" w:pos="567"/>
        </w:tabs>
        <w:jc w:val="center"/>
        <w:rPr>
          <w:lang w:val="fr-FR"/>
        </w:rPr>
      </w:pPr>
      <w:r>
        <w:rPr>
          <w:lang w:val="fr-FR"/>
        </w:rPr>
        <w:br w:type="page"/>
      </w:r>
    </w:p>
    <w:p w:rsidR="007A3FAD" w:rsidRPr="00430DD7" w:rsidRDefault="007A3FAD" w:rsidP="007549FB">
      <w:pPr>
        <w:pStyle w:val="BodyText2"/>
        <w:tabs>
          <w:tab w:val="left" w:pos="567"/>
        </w:tabs>
        <w:ind w:left="180" w:hanging="180"/>
        <w:rPr>
          <w:rFonts w:cs="Arial"/>
          <w:b/>
          <w:szCs w:val="24"/>
          <w:lang w:val="fr-FR"/>
        </w:rPr>
      </w:pPr>
      <w:r w:rsidRPr="00430DD7">
        <w:rPr>
          <w:rFonts w:cs="Arial"/>
          <w:b/>
          <w:szCs w:val="24"/>
          <w:lang w:val="fr-FR"/>
        </w:rPr>
        <w:lastRenderedPageBreak/>
        <w:t>a)</w:t>
      </w:r>
      <w:r w:rsidR="00A50590" w:rsidRPr="00430DD7">
        <w:rPr>
          <w:rFonts w:cs="Arial"/>
          <w:b/>
          <w:szCs w:val="24"/>
          <w:lang w:val="fr-FR"/>
        </w:rPr>
        <w:t xml:space="preserve"> </w:t>
      </w:r>
      <w:r w:rsidRPr="00430DD7">
        <w:rPr>
          <w:rFonts w:cs="Arial"/>
          <w:b/>
          <w:szCs w:val="24"/>
          <w:lang w:val="fr-FR"/>
        </w:rPr>
        <w:t>Signatures et ratifications</w:t>
      </w:r>
    </w:p>
    <w:p w:rsidR="00EA2E72" w:rsidRPr="00EA2E72" w:rsidRDefault="00EA2E72" w:rsidP="00EA2E72">
      <w:pPr>
        <w:pStyle w:val="NormalWeb"/>
        <w:tabs>
          <w:tab w:val="left" w:pos="0"/>
          <w:tab w:val="left" w:pos="540"/>
          <w:tab w:val="left" w:pos="567"/>
        </w:tabs>
        <w:jc w:val="both"/>
        <w:rPr>
          <w:rFonts w:ascii="Arial" w:hAnsi="Arial" w:cs="Arial"/>
          <w:lang w:val="fr-FR"/>
        </w:rPr>
      </w:pPr>
      <w:r w:rsidRPr="00EA2E72">
        <w:rPr>
          <w:rFonts w:ascii="Arial" w:hAnsi="Arial" w:cs="Arial"/>
          <w:lang w:val="fr-FR"/>
        </w:rPr>
        <w:t>A ce jour, les 47 Etats membres du Conseil de l’Europe ont tous signé la Charte : 45 Etats ont signé la Charte révisée et 2 seulement la Charte de 1961 (le Liechtenstein et la Suisse).</w:t>
      </w:r>
    </w:p>
    <w:p w:rsidR="00EA2E72" w:rsidRPr="00EA2E72" w:rsidRDefault="00EA2E72" w:rsidP="00EA2E72">
      <w:pPr>
        <w:pStyle w:val="NormalWeb"/>
        <w:tabs>
          <w:tab w:val="left" w:pos="0"/>
          <w:tab w:val="left" w:pos="540"/>
          <w:tab w:val="left" w:pos="567"/>
        </w:tabs>
        <w:jc w:val="both"/>
        <w:rPr>
          <w:rFonts w:ascii="Arial" w:hAnsi="Arial" w:cs="Arial"/>
          <w:lang w:val="fr-FR"/>
        </w:rPr>
      </w:pPr>
      <w:r w:rsidRPr="00EA2E72">
        <w:rPr>
          <w:rFonts w:ascii="Arial" w:hAnsi="Arial" w:cs="Arial"/>
          <w:lang w:val="fr-FR"/>
        </w:rPr>
        <w:t>43 Etats membres du Conseil de l’Europe ont ratifié la Charte : 3</w:t>
      </w:r>
      <w:r w:rsidR="00D95693">
        <w:rPr>
          <w:rFonts w:ascii="Arial" w:hAnsi="Arial" w:cs="Arial"/>
          <w:lang w:val="fr-FR"/>
        </w:rPr>
        <w:t>4</w:t>
      </w:r>
      <w:r w:rsidRPr="00EA2E72">
        <w:rPr>
          <w:rFonts w:ascii="Arial" w:hAnsi="Arial" w:cs="Arial"/>
          <w:lang w:val="fr-FR"/>
        </w:rPr>
        <w:t xml:space="preserve"> sont liés par la Charte révisée et </w:t>
      </w:r>
      <w:r w:rsidR="00D95693">
        <w:rPr>
          <w:rFonts w:ascii="Arial" w:hAnsi="Arial" w:cs="Arial"/>
          <w:lang w:val="fr-FR"/>
        </w:rPr>
        <w:t>9</w:t>
      </w:r>
      <w:r w:rsidRPr="00EA2E72">
        <w:rPr>
          <w:rFonts w:ascii="Arial" w:hAnsi="Arial" w:cs="Arial"/>
          <w:lang w:val="fr-FR"/>
        </w:rPr>
        <w:t xml:space="preserve"> par la Charte de 1961. Les 4 Etats qui n’ont pas encore ratifié sont le Liechtenstein, Monaco, Saint-Marin et la Suisse.</w:t>
      </w:r>
    </w:p>
    <w:p w:rsidR="00EA2E72" w:rsidRDefault="00EA2E72" w:rsidP="00EA2E72">
      <w:pPr>
        <w:pStyle w:val="NormalWeb"/>
        <w:tabs>
          <w:tab w:val="left" w:pos="0"/>
          <w:tab w:val="left" w:pos="540"/>
          <w:tab w:val="left" w:pos="567"/>
        </w:tabs>
        <w:jc w:val="both"/>
        <w:rPr>
          <w:rFonts w:ascii="Arial" w:hAnsi="Arial" w:cs="Arial"/>
          <w:lang w:val="fr-FR"/>
        </w:rPr>
      </w:pPr>
      <w:r w:rsidRPr="00EA2E72">
        <w:rPr>
          <w:rFonts w:ascii="Arial" w:hAnsi="Arial" w:cs="Arial"/>
          <w:lang w:val="fr-FR"/>
        </w:rPr>
        <w:t>15 Etats ont accepté la procédure de réclamations collectives.</w:t>
      </w:r>
    </w:p>
    <w:p w:rsidR="00695452" w:rsidRDefault="006F105F" w:rsidP="00695452">
      <w:pPr>
        <w:pStyle w:val="BodyText2"/>
        <w:tabs>
          <w:tab w:val="left" w:pos="0"/>
        </w:tabs>
        <w:rPr>
          <w:rFonts w:cs="Arial"/>
          <w:b/>
          <w:szCs w:val="24"/>
          <w:lang w:val="fr-FR"/>
        </w:rPr>
      </w:pPr>
      <w:r>
        <w:rPr>
          <w:rFonts w:cs="Arial"/>
          <w:b/>
          <w:szCs w:val="24"/>
          <w:lang w:val="fr-FR"/>
        </w:rPr>
        <w:t>b</w:t>
      </w:r>
      <w:r w:rsidR="00695452" w:rsidRPr="00BD4CF9">
        <w:rPr>
          <w:rFonts w:cs="Arial"/>
          <w:b/>
          <w:szCs w:val="24"/>
          <w:lang w:val="fr-FR"/>
        </w:rPr>
        <w:t xml:space="preserve">) </w:t>
      </w:r>
      <w:r w:rsidR="00695452">
        <w:rPr>
          <w:rFonts w:cs="Arial"/>
          <w:b/>
          <w:szCs w:val="24"/>
          <w:lang w:val="fr-FR"/>
        </w:rPr>
        <w:t>Comité des Ministres</w:t>
      </w:r>
    </w:p>
    <w:p w:rsidR="000B64C8" w:rsidRDefault="000B64C8" w:rsidP="00695452">
      <w:pPr>
        <w:pStyle w:val="BodyText2"/>
        <w:tabs>
          <w:tab w:val="left" w:pos="0"/>
        </w:tabs>
        <w:rPr>
          <w:rFonts w:cs="Arial"/>
          <w:b/>
          <w:szCs w:val="24"/>
          <w:lang w:val="fr-FR"/>
        </w:rPr>
      </w:pPr>
    </w:p>
    <w:p w:rsidR="000B64C8" w:rsidRPr="00F57D83" w:rsidRDefault="000B64C8" w:rsidP="00695452">
      <w:pPr>
        <w:pStyle w:val="BodyText2"/>
        <w:tabs>
          <w:tab w:val="left" w:pos="0"/>
        </w:tabs>
        <w:rPr>
          <w:rFonts w:cs="Arial"/>
          <w:szCs w:val="24"/>
          <w:u w:val="single"/>
          <w:lang w:val="fr-FR"/>
        </w:rPr>
      </w:pPr>
      <w:r w:rsidRPr="00F57D83">
        <w:rPr>
          <w:rFonts w:cs="Arial"/>
          <w:szCs w:val="24"/>
          <w:u w:val="single"/>
          <w:lang w:val="fr-FR"/>
        </w:rPr>
        <w:t>Présidence du Comité des Ministres du Conseil de l’Europe (Novembre 2016 - Mai 2017)</w:t>
      </w:r>
    </w:p>
    <w:p w:rsidR="00DF10CF" w:rsidRDefault="00DF10CF" w:rsidP="00695452">
      <w:pPr>
        <w:pStyle w:val="BodyText2"/>
        <w:tabs>
          <w:tab w:val="left" w:pos="0"/>
        </w:tabs>
        <w:rPr>
          <w:rFonts w:cs="Arial"/>
          <w:b/>
          <w:szCs w:val="24"/>
          <w:lang w:val="fr-FR"/>
        </w:rPr>
      </w:pPr>
    </w:p>
    <w:p w:rsidR="00DF10CF" w:rsidRDefault="000B64C8" w:rsidP="00695452">
      <w:pPr>
        <w:pStyle w:val="BodyText2"/>
        <w:tabs>
          <w:tab w:val="left" w:pos="0"/>
        </w:tabs>
        <w:rPr>
          <w:rFonts w:cs="Arial"/>
          <w:b/>
          <w:szCs w:val="24"/>
          <w:lang w:val="fr-FR"/>
        </w:rPr>
      </w:pPr>
      <w:r>
        <w:rPr>
          <w:lang w:val="fr-FR"/>
        </w:rPr>
        <w:t xml:space="preserve">Chypre a repris </w:t>
      </w:r>
      <w:r w:rsidR="000253A8">
        <w:rPr>
          <w:lang w:val="fr-FR"/>
        </w:rPr>
        <w:t xml:space="preserve">de </w:t>
      </w:r>
      <w:r>
        <w:rPr>
          <w:lang w:val="fr-FR"/>
        </w:rPr>
        <w:t xml:space="preserve">l'Estonie la Présidence du Comité des Ministres du Conseil de l'Europe pour les six mois suivants le 22 novembre 2016. Le président sortant Jürgen </w:t>
      </w:r>
      <w:proofErr w:type="spellStart"/>
      <w:r>
        <w:rPr>
          <w:lang w:val="fr-FR"/>
        </w:rPr>
        <w:t>Ligi</w:t>
      </w:r>
      <w:proofErr w:type="spellEnd"/>
      <w:r>
        <w:rPr>
          <w:lang w:val="fr-FR"/>
        </w:rPr>
        <w:t xml:space="preserve">, Ministre des affaires étrangères de l'Estonie, a remis la présidence à son successeur </w:t>
      </w:r>
      <w:proofErr w:type="spellStart"/>
      <w:r>
        <w:rPr>
          <w:lang w:val="fr-FR"/>
        </w:rPr>
        <w:t>Ioannis</w:t>
      </w:r>
      <w:proofErr w:type="spellEnd"/>
      <w:r>
        <w:rPr>
          <w:lang w:val="fr-FR"/>
        </w:rPr>
        <w:t xml:space="preserve"> </w:t>
      </w:r>
      <w:proofErr w:type="spellStart"/>
      <w:r>
        <w:rPr>
          <w:lang w:val="fr-FR"/>
        </w:rPr>
        <w:t>Kasoulides</w:t>
      </w:r>
      <w:proofErr w:type="spellEnd"/>
      <w:r>
        <w:rPr>
          <w:lang w:val="fr-FR"/>
        </w:rPr>
        <w:t>, Ministre Des Affaires étrangères de Chypre.</w:t>
      </w:r>
    </w:p>
    <w:p w:rsidR="00DF10CF" w:rsidRDefault="00DF10CF" w:rsidP="00695452">
      <w:pPr>
        <w:pStyle w:val="BodyText2"/>
        <w:tabs>
          <w:tab w:val="left" w:pos="0"/>
        </w:tabs>
        <w:rPr>
          <w:rFonts w:cs="Arial"/>
          <w:b/>
          <w:szCs w:val="24"/>
          <w:lang w:val="fr-FR"/>
        </w:rPr>
      </w:pPr>
    </w:p>
    <w:p w:rsidR="00DF10CF" w:rsidRPr="00DF10CF" w:rsidRDefault="00DF10CF" w:rsidP="00DF10CF">
      <w:pPr>
        <w:tabs>
          <w:tab w:val="left" w:pos="540"/>
          <w:tab w:val="left" w:pos="7703"/>
        </w:tabs>
        <w:jc w:val="both"/>
        <w:rPr>
          <w:rFonts w:eastAsiaTheme="minorEastAsia" w:cs="Arial"/>
          <w:szCs w:val="24"/>
          <w:u w:val="single"/>
          <w:lang w:val="fr-FR"/>
        </w:rPr>
      </w:pPr>
      <w:r w:rsidRPr="00DF10CF">
        <w:rPr>
          <w:rFonts w:eastAsiaTheme="minorEastAsia" w:cs="Arial"/>
          <w:szCs w:val="24"/>
          <w:u w:val="single"/>
          <w:lang w:val="fr-FR"/>
        </w:rPr>
        <w:t>Tour de table annuel</w:t>
      </w:r>
    </w:p>
    <w:p w:rsidR="00DF10CF" w:rsidRPr="00DF10CF" w:rsidRDefault="00DF10CF" w:rsidP="00DF10CF">
      <w:pPr>
        <w:tabs>
          <w:tab w:val="left" w:pos="540"/>
          <w:tab w:val="left" w:pos="7703"/>
        </w:tabs>
        <w:jc w:val="both"/>
        <w:rPr>
          <w:rFonts w:eastAsiaTheme="minorEastAsia" w:cs="Arial"/>
          <w:szCs w:val="24"/>
          <w:u w:val="single"/>
          <w:lang w:val="fr-FR"/>
        </w:rPr>
      </w:pPr>
    </w:p>
    <w:p w:rsidR="00DF10CF" w:rsidRPr="00DF10CF" w:rsidRDefault="00DF10CF" w:rsidP="00DF10CF">
      <w:pPr>
        <w:tabs>
          <w:tab w:val="left" w:pos="540"/>
          <w:tab w:val="left" w:pos="7703"/>
        </w:tabs>
        <w:jc w:val="both"/>
        <w:rPr>
          <w:rFonts w:eastAsiaTheme="minorEastAsia" w:cs="Arial"/>
          <w:szCs w:val="24"/>
          <w:lang w:val="fr-FR"/>
        </w:rPr>
      </w:pPr>
      <w:r w:rsidRPr="00DF10CF">
        <w:rPr>
          <w:rFonts w:eastAsiaTheme="minorEastAsia" w:cs="Arial"/>
          <w:szCs w:val="24"/>
          <w:lang w:val="fr-FR"/>
        </w:rPr>
        <w:t>Lors de la 1274</w:t>
      </w:r>
      <w:r w:rsidRPr="00DF10CF">
        <w:rPr>
          <w:rFonts w:eastAsiaTheme="minorEastAsia" w:cs="Arial"/>
          <w:szCs w:val="24"/>
          <w:vertAlign w:val="superscript"/>
          <w:lang w:val="fr-FR"/>
        </w:rPr>
        <w:t>e</w:t>
      </w:r>
      <w:r w:rsidRPr="00DF10CF">
        <w:rPr>
          <w:rFonts w:eastAsiaTheme="minorEastAsia" w:cs="Arial"/>
          <w:szCs w:val="24"/>
          <w:lang w:val="fr-FR"/>
        </w:rPr>
        <w:t xml:space="preserve"> réunion du Comité des Ministres le 11 janvier 2017, les Délégués ont tenu un tour de table sur les signatures et les ratifications de la Charte sociale européenne (révisée) et la Charte de 1961 avec ses protocoles.</w:t>
      </w:r>
    </w:p>
    <w:p w:rsidR="00DF10CF" w:rsidRDefault="00DF10CF" w:rsidP="00695452">
      <w:pPr>
        <w:pStyle w:val="BodyText2"/>
        <w:tabs>
          <w:tab w:val="left" w:pos="0"/>
        </w:tabs>
        <w:rPr>
          <w:rFonts w:cs="Arial"/>
          <w:b/>
          <w:szCs w:val="24"/>
          <w:lang w:val="fr-FR"/>
        </w:rPr>
      </w:pPr>
    </w:p>
    <w:p w:rsidR="00E20E14" w:rsidRDefault="00E20E14" w:rsidP="00E20E14">
      <w:pPr>
        <w:jc w:val="both"/>
        <w:rPr>
          <w:rFonts w:cs="Arial"/>
          <w:iCs/>
          <w:u w:val="single"/>
          <w:lang w:val="fr-FR"/>
        </w:rPr>
      </w:pPr>
      <w:r w:rsidRPr="009F7C3B">
        <w:rPr>
          <w:rFonts w:cs="Arial"/>
          <w:iCs/>
          <w:u w:val="single"/>
          <w:lang w:val="fr-FR"/>
        </w:rPr>
        <w:t>Conclusions 201</w:t>
      </w:r>
      <w:r w:rsidR="00580782">
        <w:rPr>
          <w:rFonts w:cs="Arial"/>
          <w:iCs/>
          <w:u w:val="single"/>
          <w:lang w:val="fr-FR"/>
        </w:rPr>
        <w:t>5</w:t>
      </w:r>
      <w:r w:rsidRPr="009F7C3B">
        <w:rPr>
          <w:rFonts w:cs="Arial"/>
          <w:iCs/>
          <w:u w:val="single"/>
          <w:lang w:val="fr-FR"/>
        </w:rPr>
        <w:t>/XX-</w:t>
      </w:r>
      <w:r w:rsidR="00580782">
        <w:rPr>
          <w:rFonts w:cs="Arial"/>
          <w:iCs/>
          <w:u w:val="single"/>
          <w:lang w:val="fr-FR"/>
        </w:rPr>
        <w:t>4</w:t>
      </w:r>
    </w:p>
    <w:p w:rsidR="00E20E14" w:rsidRDefault="00E20E14" w:rsidP="00E20E14">
      <w:pPr>
        <w:jc w:val="both"/>
        <w:rPr>
          <w:rFonts w:cs="Arial"/>
          <w:iCs/>
          <w:u w:val="single"/>
          <w:lang w:val="fr-FR"/>
        </w:rPr>
      </w:pPr>
    </w:p>
    <w:p w:rsidR="00D95693" w:rsidRDefault="00D95693" w:rsidP="00D95693">
      <w:pPr>
        <w:tabs>
          <w:tab w:val="left" w:pos="540"/>
          <w:tab w:val="left" w:pos="7703"/>
        </w:tabs>
        <w:jc w:val="both"/>
        <w:rPr>
          <w:rFonts w:cs="Arial"/>
          <w:lang w:val="fr-FR"/>
        </w:rPr>
      </w:pPr>
      <w:r>
        <w:rPr>
          <w:rFonts w:cs="Arial"/>
          <w:lang w:val="fr-FR"/>
        </w:rPr>
        <w:t xml:space="preserve">Le Comité des Ministres a adopté les résolutions et recommandation suivantes </w:t>
      </w:r>
      <w:r w:rsidR="008A7164">
        <w:rPr>
          <w:rFonts w:cs="Arial"/>
          <w:lang w:val="fr-FR"/>
        </w:rPr>
        <w:t>lors de sa 1283e réunion le 5 avril 2017</w:t>
      </w:r>
      <w:r>
        <w:rPr>
          <w:rFonts w:cs="Arial"/>
          <w:lang w:val="fr-FR"/>
        </w:rPr>
        <w:t> :</w:t>
      </w:r>
    </w:p>
    <w:p w:rsidR="00D95693" w:rsidRDefault="00D95693" w:rsidP="00D95693">
      <w:pPr>
        <w:tabs>
          <w:tab w:val="left" w:pos="540"/>
          <w:tab w:val="left" w:pos="7703"/>
        </w:tabs>
        <w:jc w:val="both"/>
        <w:rPr>
          <w:rFonts w:cs="Arial"/>
          <w:lang w:val="fr-FR"/>
        </w:rPr>
      </w:pPr>
    </w:p>
    <w:p w:rsidR="00591FCB" w:rsidRPr="00591FCB" w:rsidRDefault="005F7761" w:rsidP="00591FCB">
      <w:pPr>
        <w:tabs>
          <w:tab w:val="left" w:pos="540"/>
        </w:tabs>
        <w:jc w:val="both"/>
        <w:rPr>
          <w:rFonts w:cs="Arial"/>
          <w:lang w:val="fr-FR"/>
        </w:rPr>
      </w:pPr>
      <w:hyperlink r:id="rId13" w:tgtFrame="_blank" w:tooltip="Résolution sur l'application de la Charte sociale européenne pendant la période 2010-2013 (Conclusions 2015), dispositions relatives au groupe thématique " w:history="1">
        <w:r w:rsidR="00591FCB" w:rsidRPr="00591FCB">
          <w:rPr>
            <w:rStyle w:val="Hyperlink"/>
            <w:rFonts w:cs="Arial"/>
            <w:lang w:val="fr-FR"/>
          </w:rPr>
          <w:t>CM/</w:t>
        </w:r>
        <w:proofErr w:type="spellStart"/>
        <w:r w:rsidR="00591FCB" w:rsidRPr="00591FCB">
          <w:rPr>
            <w:rStyle w:val="Hyperlink"/>
            <w:rFonts w:cs="Arial"/>
            <w:lang w:val="fr-FR"/>
          </w:rPr>
          <w:t>ResChS</w:t>
        </w:r>
        <w:proofErr w:type="spellEnd"/>
        <w:r w:rsidR="00591FCB" w:rsidRPr="00591FCB">
          <w:rPr>
            <w:rStyle w:val="Hyperlink"/>
            <w:rFonts w:cs="Arial"/>
            <w:lang w:val="fr-FR"/>
          </w:rPr>
          <w:t>(2017)6</w:t>
        </w:r>
      </w:hyperlink>
      <w:r w:rsidR="00591FCB" w:rsidRPr="00591FCB">
        <w:rPr>
          <w:rFonts w:cs="Arial"/>
          <w:lang w:val="fr-FR"/>
        </w:rPr>
        <w:t xml:space="preserve">    </w:t>
      </w:r>
      <w:r w:rsidR="00591FCB" w:rsidRPr="00F614EE">
        <w:rPr>
          <w:rFonts w:cs="Arial"/>
          <w:lang w:val="fr-FR"/>
        </w:rPr>
        <w:t xml:space="preserve"> </w:t>
      </w:r>
      <w:r w:rsidR="00591FCB" w:rsidRPr="00591FCB">
        <w:rPr>
          <w:rFonts w:cs="Arial"/>
          <w:lang w:val="fr-FR"/>
        </w:rPr>
        <w:t xml:space="preserve">Résolution sur l'application de la Charte sociale européenne pendant la période 2010-2013 (Conclusions 2015), dispositions relatives au groupe thématique « Enfants, familles, migrants » (adoptée par le Comité de Ministres le 5 avril 2017, lors de la 1283e réunion des Délégués des Ministres) </w:t>
      </w:r>
    </w:p>
    <w:p w:rsidR="00591FCB" w:rsidRPr="00591FCB" w:rsidRDefault="005F7761" w:rsidP="00591FCB">
      <w:pPr>
        <w:tabs>
          <w:tab w:val="left" w:pos="540"/>
        </w:tabs>
        <w:jc w:val="both"/>
        <w:rPr>
          <w:rFonts w:cs="Arial"/>
          <w:lang w:val="fr-FR"/>
        </w:rPr>
      </w:pPr>
      <w:hyperlink r:id="rId14" w:tgtFrame="_blank" w:tooltip="Résolution sur l'application de la Charte sociale européenne pendant la période 2010-2013 (Conclusions XX-4 (2015)), dispositions relatives au groupe thématique " w:history="1">
        <w:r w:rsidR="00591FCB" w:rsidRPr="00591FCB">
          <w:rPr>
            <w:rStyle w:val="Hyperlink"/>
            <w:rFonts w:cs="Arial"/>
            <w:lang w:val="fr-FR"/>
          </w:rPr>
          <w:t>CM/</w:t>
        </w:r>
        <w:proofErr w:type="spellStart"/>
        <w:r w:rsidR="00591FCB" w:rsidRPr="00591FCB">
          <w:rPr>
            <w:rStyle w:val="Hyperlink"/>
            <w:rFonts w:cs="Arial"/>
            <w:lang w:val="fr-FR"/>
          </w:rPr>
          <w:t>ResChS</w:t>
        </w:r>
        <w:proofErr w:type="spellEnd"/>
        <w:r w:rsidR="00591FCB" w:rsidRPr="00591FCB">
          <w:rPr>
            <w:rStyle w:val="Hyperlink"/>
            <w:rFonts w:cs="Arial"/>
            <w:lang w:val="fr-FR"/>
          </w:rPr>
          <w:t>(2017)5</w:t>
        </w:r>
      </w:hyperlink>
      <w:r w:rsidR="00591FCB" w:rsidRPr="00591FCB">
        <w:rPr>
          <w:rFonts w:cs="Arial"/>
          <w:lang w:val="fr-FR"/>
        </w:rPr>
        <w:t xml:space="preserve">    </w:t>
      </w:r>
      <w:r w:rsidR="00591FCB" w:rsidRPr="00F614EE">
        <w:rPr>
          <w:rFonts w:cs="Arial"/>
          <w:lang w:val="fr-FR"/>
        </w:rPr>
        <w:t xml:space="preserve"> </w:t>
      </w:r>
      <w:r w:rsidR="00591FCB" w:rsidRPr="00591FCB">
        <w:rPr>
          <w:rFonts w:cs="Arial"/>
          <w:lang w:val="fr-FR"/>
        </w:rPr>
        <w:t xml:space="preserve">Résolution sur l'application de la Charte sociale européenne pendant la période 2010-2013 (Conclusions XX-4 (2015)), dispositions relatives au groupe thématique « Enfants, familles, migrants » (adoptée par le Comité de Ministres le 5 avril 2017, lors de la 1283e réunion des Délégués des Ministres) </w:t>
      </w:r>
    </w:p>
    <w:p w:rsidR="00D95693" w:rsidRDefault="00D95693" w:rsidP="00D95693">
      <w:pPr>
        <w:tabs>
          <w:tab w:val="left" w:pos="540"/>
        </w:tabs>
        <w:jc w:val="both"/>
        <w:rPr>
          <w:rFonts w:cs="Arial"/>
          <w:lang w:val="fr-FR"/>
        </w:rPr>
      </w:pPr>
    </w:p>
    <w:p w:rsidR="00D95693" w:rsidRPr="00FD229F" w:rsidRDefault="005F7761" w:rsidP="00D95693">
      <w:pPr>
        <w:tabs>
          <w:tab w:val="left" w:pos="540"/>
        </w:tabs>
        <w:jc w:val="both"/>
        <w:rPr>
          <w:rFonts w:cs="Arial"/>
          <w:lang w:val="fr-FR"/>
        </w:rPr>
      </w:pPr>
      <w:hyperlink r:id="rId15" w:tgtFrame="_blank" w:history="1">
        <w:r w:rsidR="00591FCB" w:rsidRPr="00591FCB">
          <w:rPr>
            <w:rStyle w:val="Hyperlink"/>
            <w:rFonts w:cs="Arial"/>
            <w:lang w:val="fr-FR"/>
          </w:rPr>
          <w:t>CM/AS(2017</w:t>
        </w:r>
        <w:proofErr w:type="gramStart"/>
        <w:r w:rsidR="00591FCB" w:rsidRPr="00591FCB">
          <w:rPr>
            <w:rStyle w:val="Hyperlink"/>
            <w:rFonts w:cs="Arial"/>
            <w:lang w:val="fr-FR"/>
          </w:rPr>
          <w:t>)Rec2085</w:t>
        </w:r>
        <w:proofErr w:type="gramEnd"/>
        <w:r w:rsidR="00591FCB" w:rsidRPr="00591FCB">
          <w:rPr>
            <w:rStyle w:val="Hyperlink"/>
            <w:rFonts w:cs="Arial"/>
            <w:lang w:val="fr-FR"/>
          </w:rPr>
          <w:t>-final</w:t>
        </w:r>
      </w:hyperlink>
      <w:r w:rsidR="00F614EE" w:rsidRPr="00F614EE">
        <w:rPr>
          <w:rFonts w:cs="Arial"/>
          <w:lang w:val="fr-FR"/>
        </w:rPr>
        <w:t xml:space="preserve"> </w:t>
      </w:r>
      <w:r w:rsidR="00F614EE">
        <w:rPr>
          <w:rFonts w:cs="Arial"/>
          <w:lang w:val="fr-FR"/>
        </w:rPr>
        <w:t xml:space="preserve">Recommandation  </w:t>
      </w:r>
      <w:r w:rsidR="00591FCB" w:rsidRPr="00591FCB">
        <w:rPr>
          <w:rFonts w:cs="Arial"/>
          <w:lang w:val="fr-FR"/>
        </w:rPr>
        <w:t>« Renforcer la protection et le rôle des défenseurs des droits de l’homme dans les États membres du Conseil de l’Europe » – Recommandation 2085 (2016) de l'Assemblée parlementaire (Réponse adoptée par le Comité des Ministres le 5 avril 2017 lors de la 1283e réunion des Délégués des Ministres)</w:t>
      </w:r>
    </w:p>
    <w:p w:rsidR="00C11765" w:rsidRDefault="00C11765" w:rsidP="00695452">
      <w:pPr>
        <w:pStyle w:val="BodyText2"/>
        <w:tabs>
          <w:tab w:val="left" w:pos="0"/>
        </w:tabs>
        <w:rPr>
          <w:rFonts w:cs="Arial"/>
          <w:b/>
          <w:szCs w:val="24"/>
          <w:lang w:val="fr-FR"/>
        </w:rPr>
      </w:pPr>
    </w:p>
    <w:p w:rsidR="00AE3085" w:rsidRDefault="00AE3085">
      <w:pPr>
        <w:rPr>
          <w:rFonts w:cs="Arial"/>
          <w:szCs w:val="24"/>
          <w:u w:val="single"/>
          <w:lang w:val="fr-FR"/>
        </w:rPr>
      </w:pPr>
      <w:r>
        <w:rPr>
          <w:rFonts w:cs="Arial"/>
          <w:szCs w:val="24"/>
          <w:u w:val="single"/>
          <w:lang w:val="fr-FR"/>
        </w:rPr>
        <w:br w:type="page"/>
      </w:r>
    </w:p>
    <w:p w:rsidR="00C91883" w:rsidRDefault="00C91883" w:rsidP="00695452">
      <w:pPr>
        <w:pStyle w:val="BodyText2"/>
        <w:tabs>
          <w:tab w:val="left" w:pos="0"/>
        </w:tabs>
        <w:rPr>
          <w:rFonts w:cs="Arial"/>
          <w:szCs w:val="24"/>
          <w:lang w:val="fr-FR"/>
        </w:rPr>
      </w:pPr>
      <w:r>
        <w:rPr>
          <w:rFonts w:cs="Arial"/>
          <w:szCs w:val="24"/>
          <w:u w:val="single"/>
          <w:lang w:val="fr-FR"/>
        </w:rPr>
        <w:lastRenderedPageBreak/>
        <w:t>Echange de vues avec les Délégués des Ministres</w:t>
      </w:r>
    </w:p>
    <w:p w:rsidR="00C91883" w:rsidRDefault="00C91883" w:rsidP="00695452">
      <w:pPr>
        <w:pStyle w:val="BodyText2"/>
        <w:tabs>
          <w:tab w:val="left" w:pos="0"/>
        </w:tabs>
        <w:rPr>
          <w:rFonts w:cs="Arial"/>
          <w:szCs w:val="24"/>
          <w:lang w:val="fr-FR"/>
        </w:rPr>
      </w:pPr>
    </w:p>
    <w:p w:rsidR="00C91883" w:rsidRDefault="00591FCB" w:rsidP="00695452">
      <w:pPr>
        <w:pStyle w:val="BodyText2"/>
        <w:tabs>
          <w:tab w:val="left" w:pos="0"/>
        </w:tabs>
        <w:rPr>
          <w:rFonts w:cs="Arial"/>
          <w:szCs w:val="24"/>
          <w:lang w:val="fr-FR"/>
        </w:rPr>
      </w:pPr>
      <w:r>
        <w:rPr>
          <w:rFonts w:cs="Arial"/>
          <w:szCs w:val="24"/>
          <w:lang w:val="fr-FR"/>
        </w:rPr>
        <w:t>Le 22 mars 2017</w:t>
      </w:r>
      <w:r w:rsidR="00C91883">
        <w:rPr>
          <w:rFonts w:cs="Arial"/>
          <w:szCs w:val="24"/>
          <w:lang w:val="fr-FR"/>
        </w:rPr>
        <w:t>, le Président du Comité européen des Droits sociaux, G.</w:t>
      </w:r>
      <w:r w:rsidR="00292027">
        <w:rPr>
          <w:rFonts w:cs="Arial"/>
          <w:szCs w:val="24"/>
          <w:lang w:val="fr-FR"/>
        </w:rPr>
        <w:t> </w:t>
      </w:r>
      <w:r w:rsidR="00C91883">
        <w:rPr>
          <w:rFonts w:cs="Arial"/>
          <w:szCs w:val="24"/>
          <w:lang w:val="fr-FR"/>
        </w:rPr>
        <w:t xml:space="preserve">PALMISANO a tenu un échange de vues avec les Délégués des Ministres au cours de leur </w:t>
      </w:r>
      <w:r>
        <w:rPr>
          <w:rFonts w:cs="Arial"/>
          <w:szCs w:val="24"/>
          <w:lang w:val="fr-FR"/>
        </w:rPr>
        <w:t>128</w:t>
      </w:r>
      <w:r w:rsidR="00C83518">
        <w:rPr>
          <w:rFonts w:cs="Arial"/>
          <w:szCs w:val="24"/>
          <w:lang w:val="fr-FR"/>
        </w:rPr>
        <w:t>2è réunion.</w:t>
      </w:r>
    </w:p>
    <w:p w:rsidR="00C83518" w:rsidRPr="00C91883" w:rsidRDefault="00C83518" w:rsidP="00695452">
      <w:pPr>
        <w:pStyle w:val="BodyText2"/>
        <w:tabs>
          <w:tab w:val="left" w:pos="0"/>
        </w:tabs>
        <w:rPr>
          <w:rFonts w:cs="Arial"/>
          <w:szCs w:val="24"/>
          <w:lang w:val="fr-FR"/>
        </w:rPr>
      </w:pPr>
    </w:p>
    <w:p w:rsidR="00D95693" w:rsidRDefault="00D95693" w:rsidP="00D95693">
      <w:pPr>
        <w:keepNext/>
        <w:keepLines/>
        <w:jc w:val="both"/>
        <w:rPr>
          <w:rFonts w:cs="Arial"/>
          <w:b/>
          <w:lang w:val="fr-FR"/>
        </w:rPr>
      </w:pPr>
      <w:r>
        <w:rPr>
          <w:rFonts w:cs="Arial"/>
          <w:b/>
          <w:lang w:val="fr-FR"/>
        </w:rPr>
        <w:t>c) Secrétaire Général</w:t>
      </w:r>
    </w:p>
    <w:p w:rsidR="00C83518" w:rsidRPr="005F507B" w:rsidRDefault="00C83518" w:rsidP="005C51FF">
      <w:pPr>
        <w:jc w:val="both"/>
        <w:rPr>
          <w:rFonts w:cs="Arial"/>
          <w:lang w:val="fr-FR"/>
        </w:rPr>
      </w:pPr>
    </w:p>
    <w:p w:rsidR="00D95693" w:rsidRPr="004E56BE" w:rsidRDefault="00D95693" w:rsidP="00D95693">
      <w:pPr>
        <w:keepNext/>
        <w:keepLines/>
        <w:jc w:val="both"/>
        <w:rPr>
          <w:rFonts w:cs="Arial"/>
          <w:lang w:val="fr-FR"/>
        </w:rPr>
      </w:pPr>
      <w:r w:rsidRPr="004E56BE">
        <w:rPr>
          <w:rFonts w:cs="Arial"/>
          <w:lang w:val="fr-FR"/>
        </w:rPr>
        <w:t xml:space="preserve">Le secrétaire Général a reçu les </w:t>
      </w:r>
      <w:r>
        <w:rPr>
          <w:rFonts w:cs="Arial"/>
          <w:lang w:val="fr-FR"/>
        </w:rPr>
        <w:t>présidents</w:t>
      </w:r>
      <w:r w:rsidRPr="004E56BE">
        <w:rPr>
          <w:rFonts w:cs="Arial"/>
          <w:lang w:val="fr-FR"/>
        </w:rPr>
        <w:t xml:space="preserve"> des mécanismes de contrôle au déjeuner de t</w:t>
      </w:r>
      <w:r w:rsidR="005A3DD0">
        <w:rPr>
          <w:rFonts w:cs="Arial"/>
          <w:lang w:val="fr-FR"/>
        </w:rPr>
        <w:t xml:space="preserve">ravail le 15 </w:t>
      </w:r>
      <w:r w:rsidR="00BC2AE1">
        <w:rPr>
          <w:rFonts w:cs="Arial"/>
          <w:lang w:val="fr-FR"/>
        </w:rPr>
        <w:t>décembre</w:t>
      </w:r>
      <w:r w:rsidR="005A3DD0">
        <w:rPr>
          <w:rFonts w:cs="Arial"/>
          <w:lang w:val="fr-FR"/>
        </w:rPr>
        <w:t xml:space="preserve"> 2016</w:t>
      </w:r>
      <w:r w:rsidRPr="004E56BE">
        <w:rPr>
          <w:rFonts w:cs="Arial"/>
          <w:lang w:val="fr-FR"/>
        </w:rPr>
        <w:t>.</w:t>
      </w:r>
    </w:p>
    <w:p w:rsidR="00D95693" w:rsidRDefault="00D95693" w:rsidP="00D95693">
      <w:pPr>
        <w:tabs>
          <w:tab w:val="left" w:pos="540"/>
        </w:tabs>
        <w:jc w:val="both"/>
        <w:rPr>
          <w:rFonts w:cs="Arial"/>
          <w:lang w:val="fr-FR"/>
        </w:rPr>
      </w:pPr>
      <w:r w:rsidRPr="00A104B7">
        <w:rPr>
          <w:rFonts w:cs="Arial"/>
          <w:lang w:val="fr-FR"/>
        </w:rPr>
        <w:t>G. PALMISANO, R. BRILLAT</w:t>
      </w:r>
    </w:p>
    <w:p w:rsidR="00A02C59" w:rsidRDefault="00A02C59" w:rsidP="00D95693">
      <w:pPr>
        <w:tabs>
          <w:tab w:val="left" w:pos="540"/>
        </w:tabs>
        <w:jc w:val="both"/>
        <w:rPr>
          <w:rFonts w:cs="Arial"/>
          <w:lang w:val="fr-FR"/>
        </w:rPr>
      </w:pPr>
    </w:p>
    <w:p w:rsidR="00A02C59" w:rsidRPr="00A02C59" w:rsidRDefault="00A02C59" w:rsidP="00A02C59">
      <w:pPr>
        <w:jc w:val="both"/>
        <w:rPr>
          <w:rFonts w:eastAsiaTheme="minorEastAsia" w:cs="Arial"/>
          <w:szCs w:val="24"/>
          <w:lang w:val="fr-FR"/>
        </w:rPr>
      </w:pPr>
      <w:r w:rsidRPr="004642E0">
        <w:rPr>
          <w:rFonts w:eastAsiaTheme="minorEastAsia" w:cs="Arial"/>
          <w:szCs w:val="24"/>
          <w:lang w:val="fr-FR"/>
        </w:rPr>
        <w:t>Le 16 décembre 2016 le Secrétaire Général a adressé une lettre au Président de la Commission européenne relative au rôle de la CSE dans le Socle européen des droits sociaux.</w:t>
      </w:r>
    </w:p>
    <w:p w:rsidR="004642E0" w:rsidRPr="00A104B7" w:rsidRDefault="004642E0" w:rsidP="00D95693">
      <w:pPr>
        <w:tabs>
          <w:tab w:val="left" w:pos="540"/>
        </w:tabs>
        <w:jc w:val="both"/>
        <w:rPr>
          <w:rFonts w:cs="Arial"/>
          <w:lang w:val="fr-FR"/>
        </w:rPr>
      </w:pPr>
    </w:p>
    <w:p w:rsidR="004642E0" w:rsidRPr="004642E0" w:rsidRDefault="004642E0" w:rsidP="004642E0">
      <w:pPr>
        <w:jc w:val="both"/>
        <w:rPr>
          <w:rFonts w:eastAsiaTheme="minorEastAsia" w:cs="Arial"/>
          <w:bCs/>
          <w:szCs w:val="24"/>
          <w:lang w:val="fr-FR"/>
        </w:rPr>
      </w:pPr>
      <w:r w:rsidRPr="004642E0">
        <w:rPr>
          <w:rFonts w:eastAsiaTheme="minorEastAsia" w:cs="Arial"/>
          <w:bCs/>
          <w:szCs w:val="24"/>
          <w:lang w:val="fr-FR"/>
        </w:rPr>
        <w:t>L’avis du Secrétaire Général du Conseil de l’Europe sur l’initiative visant la mise en place d’un Socle européen des droits sociaux par l’Union européenne a été publié le 20 janvier 2017.</w:t>
      </w:r>
    </w:p>
    <w:p w:rsidR="00D95693" w:rsidRDefault="00D95693" w:rsidP="00CB472B">
      <w:pPr>
        <w:keepNext/>
        <w:keepLines/>
        <w:tabs>
          <w:tab w:val="left" w:pos="540"/>
        </w:tabs>
        <w:jc w:val="both"/>
        <w:rPr>
          <w:rFonts w:eastAsiaTheme="minorEastAsia" w:cs="Arial"/>
          <w:b/>
          <w:szCs w:val="24"/>
          <w:lang w:val="fr-FR"/>
        </w:rPr>
      </w:pPr>
    </w:p>
    <w:p w:rsidR="00CB472B" w:rsidRDefault="00D95693" w:rsidP="00CB472B">
      <w:pPr>
        <w:keepNext/>
        <w:keepLines/>
        <w:tabs>
          <w:tab w:val="left" w:pos="540"/>
        </w:tabs>
        <w:jc w:val="both"/>
        <w:rPr>
          <w:rFonts w:eastAsiaTheme="minorEastAsia" w:cs="Arial"/>
          <w:b/>
          <w:szCs w:val="24"/>
          <w:lang w:val="fr-FR"/>
        </w:rPr>
      </w:pPr>
      <w:r>
        <w:rPr>
          <w:rFonts w:eastAsiaTheme="minorEastAsia" w:cs="Arial"/>
          <w:b/>
          <w:szCs w:val="24"/>
          <w:lang w:val="fr-FR"/>
        </w:rPr>
        <w:t xml:space="preserve">d) </w:t>
      </w:r>
      <w:r w:rsidR="00CB472B" w:rsidRPr="00CB472B">
        <w:rPr>
          <w:rFonts w:eastAsiaTheme="minorEastAsia" w:cs="Arial"/>
          <w:b/>
          <w:szCs w:val="24"/>
          <w:lang w:val="fr-FR"/>
        </w:rPr>
        <w:t xml:space="preserve">Assemblée </w:t>
      </w:r>
      <w:r w:rsidR="001F7856">
        <w:rPr>
          <w:rFonts w:eastAsiaTheme="minorEastAsia" w:cs="Arial"/>
          <w:b/>
          <w:szCs w:val="24"/>
          <w:lang w:val="fr-FR"/>
        </w:rPr>
        <w:t>p</w:t>
      </w:r>
      <w:r w:rsidR="00CB472B" w:rsidRPr="00CB472B">
        <w:rPr>
          <w:rFonts w:eastAsiaTheme="minorEastAsia" w:cs="Arial"/>
          <w:b/>
          <w:szCs w:val="24"/>
          <w:lang w:val="fr-FR"/>
        </w:rPr>
        <w:t>arlementaire</w:t>
      </w:r>
    </w:p>
    <w:p w:rsidR="008934A9" w:rsidRDefault="008934A9" w:rsidP="00CB472B">
      <w:pPr>
        <w:keepNext/>
        <w:keepLines/>
        <w:tabs>
          <w:tab w:val="left" w:pos="540"/>
        </w:tabs>
        <w:jc w:val="both"/>
        <w:rPr>
          <w:rFonts w:eastAsiaTheme="minorEastAsia" w:cs="Arial"/>
          <w:b/>
          <w:szCs w:val="24"/>
          <w:lang w:val="fr-FR"/>
        </w:rPr>
      </w:pPr>
    </w:p>
    <w:p w:rsidR="00121331" w:rsidRDefault="008D7139" w:rsidP="00766607">
      <w:pPr>
        <w:jc w:val="both"/>
        <w:rPr>
          <w:lang w:val="fr-FR"/>
        </w:rPr>
      </w:pPr>
      <w:r>
        <w:rPr>
          <w:lang w:val="fr-FR"/>
        </w:rPr>
        <w:t>La session d'hiver de l'Assemblée parlementaire du Conseil de l'Europe a eu lieu du 23 au 27 janvier 2017. Des débats sur les attaques contre les journalistes et la liberté des médias en Europe, les défis et la responsabilité des médias en ligne et du journalisme et la nécessité de mettre fin à la cybercriminalité et en ligne le discours haineux était au cœur de la première session partielle d'hiver de l'APCE tenue à Strasbourg.</w:t>
      </w:r>
    </w:p>
    <w:p w:rsidR="006221C9" w:rsidRDefault="006221C9" w:rsidP="00766607">
      <w:pPr>
        <w:jc w:val="both"/>
        <w:rPr>
          <w:rFonts w:eastAsiaTheme="minorEastAsia" w:cs="Arial"/>
          <w:b/>
          <w:szCs w:val="24"/>
          <w:lang w:val="fr-FR"/>
        </w:rPr>
      </w:pPr>
    </w:p>
    <w:p w:rsidR="00121331" w:rsidRDefault="006221C9" w:rsidP="00766607">
      <w:pPr>
        <w:jc w:val="both"/>
        <w:rPr>
          <w:lang w:val="fr-FR"/>
        </w:rPr>
      </w:pPr>
      <w:r>
        <w:rPr>
          <w:lang w:val="fr-FR"/>
        </w:rPr>
        <w:t>La Commission</w:t>
      </w:r>
      <w:r w:rsidR="00400F47">
        <w:rPr>
          <w:lang w:val="fr-FR"/>
        </w:rPr>
        <w:t xml:space="preserve"> </w:t>
      </w:r>
      <w:r>
        <w:rPr>
          <w:lang w:val="fr-FR"/>
        </w:rPr>
        <w:t xml:space="preserve"> des affaires sociales, de la santé et du développement durable de l'APCE s'est réunie à Paris le 24 mars 2017.</w:t>
      </w:r>
    </w:p>
    <w:p w:rsidR="006221C9" w:rsidRDefault="006221C9" w:rsidP="00766607">
      <w:pPr>
        <w:jc w:val="both"/>
        <w:rPr>
          <w:lang w:val="fr-FR"/>
        </w:rPr>
      </w:pPr>
    </w:p>
    <w:p w:rsidR="006221C9" w:rsidRDefault="006221C9" w:rsidP="00766607">
      <w:pPr>
        <w:jc w:val="both"/>
        <w:rPr>
          <w:lang w:val="fr-FR"/>
        </w:rPr>
      </w:pPr>
      <w:r>
        <w:rPr>
          <w:lang w:val="fr-FR"/>
        </w:rPr>
        <w:t xml:space="preserve">La session de printemps de l'Assemblée parlementaire du Conseil de l'Europe a eu lieu du 24 au 28 avril 2017. Des débats sur le fonctionnement des institutions démocratiques en Turquie ainsi que sur la situation des droits de l'homme dans le Caucase du Nord, l'augmentation des inégalités de revenus et la nécessité d'un revenu de citoyenneté et la protection des femmes réfugiées contre la violence sexiste ont été au cœur de la seconde session de printemps de l'APCE tenue à Strasbourg. Le commissaire aux droits de l'homme du Conseil de l'Europe, Niels </w:t>
      </w:r>
      <w:proofErr w:type="spellStart"/>
      <w:r>
        <w:rPr>
          <w:lang w:val="fr-FR"/>
        </w:rPr>
        <w:t>Muižnieks</w:t>
      </w:r>
      <w:proofErr w:type="spellEnd"/>
      <w:r>
        <w:rPr>
          <w:lang w:val="fr-FR"/>
        </w:rPr>
        <w:t>, a présenté son rapport d'activité annuel 2016.</w:t>
      </w:r>
    </w:p>
    <w:p w:rsidR="006221C9" w:rsidRDefault="006221C9" w:rsidP="00766607">
      <w:pPr>
        <w:jc w:val="both"/>
        <w:rPr>
          <w:rFonts w:eastAsiaTheme="minorEastAsia" w:cs="Arial"/>
          <w:b/>
          <w:szCs w:val="24"/>
          <w:lang w:val="fr-FR"/>
        </w:rPr>
      </w:pPr>
    </w:p>
    <w:p w:rsidR="005C51FF" w:rsidRDefault="00292027" w:rsidP="00766607">
      <w:pPr>
        <w:jc w:val="both"/>
        <w:rPr>
          <w:rFonts w:eastAsiaTheme="minorEastAsia" w:cs="Arial"/>
          <w:b/>
          <w:szCs w:val="24"/>
          <w:lang w:val="fr-FR"/>
        </w:rPr>
      </w:pPr>
      <w:r>
        <w:rPr>
          <w:rFonts w:eastAsiaTheme="minorEastAsia" w:cs="Arial"/>
          <w:b/>
          <w:szCs w:val="24"/>
          <w:lang w:val="fr-FR"/>
        </w:rPr>
        <w:t>e</w:t>
      </w:r>
      <w:r w:rsidR="00766607" w:rsidRPr="00766607">
        <w:rPr>
          <w:rFonts w:eastAsiaTheme="minorEastAsia" w:cs="Arial"/>
          <w:b/>
          <w:szCs w:val="24"/>
          <w:lang w:val="fr-FR"/>
        </w:rPr>
        <w:t>)</w:t>
      </w:r>
      <w:r w:rsidR="00675266">
        <w:rPr>
          <w:rFonts w:eastAsiaTheme="minorEastAsia" w:cs="Arial"/>
          <w:b/>
          <w:szCs w:val="24"/>
          <w:lang w:val="fr-FR"/>
        </w:rPr>
        <w:t xml:space="preserve"> </w:t>
      </w:r>
      <w:r w:rsidR="005C51FF">
        <w:rPr>
          <w:rFonts w:eastAsiaTheme="minorEastAsia" w:cs="Arial"/>
          <w:b/>
          <w:szCs w:val="24"/>
          <w:lang w:val="fr-FR"/>
        </w:rPr>
        <w:t>Union européenne</w:t>
      </w:r>
    </w:p>
    <w:p w:rsidR="005C51FF" w:rsidRDefault="005C51FF" w:rsidP="00766607">
      <w:pPr>
        <w:jc w:val="both"/>
        <w:rPr>
          <w:rFonts w:eastAsiaTheme="minorEastAsia" w:cs="Arial"/>
          <w:b/>
          <w:szCs w:val="24"/>
          <w:lang w:val="fr-FR"/>
        </w:rPr>
      </w:pPr>
    </w:p>
    <w:p w:rsidR="0063783B" w:rsidRPr="005C3694" w:rsidRDefault="005C3694" w:rsidP="0063783B">
      <w:pPr>
        <w:jc w:val="both"/>
        <w:rPr>
          <w:rFonts w:cs="Arial"/>
          <w:lang w:val="fr-FR"/>
        </w:rPr>
      </w:pPr>
      <w:r>
        <w:rPr>
          <w:rFonts w:cs="Arial"/>
          <w:lang w:val="fr-FR"/>
        </w:rPr>
        <w:t xml:space="preserve">Conférence </w:t>
      </w:r>
      <w:r w:rsidRPr="00CE7391">
        <w:rPr>
          <w:rFonts w:cs="Arial"/>
          <w:lang w:val="fr-FR"/>
        </w:rPr>
        <w:t>« </w:t>
      </w:r>
      <w:r>
        <w:rPr>
          <w:rFonts w:cs="Arial"/>
          <w:lang w:val="fr-FR"/>
        </w:rPr>
        <w:t>Le socle européen des droits sociaux : avancer ensemble »</w:t>
      </w:r>
      <w:r w:rsidR="0063783B">
        <w:rPr>
          <w:rFonts w:cs="Arial"/>
          <w:lang w:val="fr-FR"/>
        </w:rPr>
        <w:t xml:space="preserve"> organisé par la Commission européenne au bâtiment Charlemagne à </w:t>
      </w:r>
      <w:r w:rsidR="0063783B" w:rsidRPr="005C3694">
        <w:rPr>
          <w:rFonts w:cs="Arial"/>
          <w:lang w:val="fr-FR"/>
        </w:rPr>
        <w:t>Bruxelles</w:t>
      </w:r>
      <w:r w:rsidR="0063783B">
        <w:rPr>
          <w:rFonts w:cs="Arial"/>
          <w:lang w:val="fr-FR"/>
        </w:rPr>
        <w:t xml:space="preserve"> (Belgique) le</w:t>
      </w:r>
      <w:r w:rsidR="0063783B" w:rsidRPr="005C3694">
        <w:rPr>
          <w:rFonts w:cs="Arial"/>
          <w:lang w:val="fr-FR"/>
        </w:rPr>
        <w:t xml:space="preserve"> 23 janvier 2017</w:t>
      </w:r>
      <w:r w:rsidR="0063783B">
        <w:rPr>
          <w:rFonts w:cs="Arial"/>
          <w:lang w:val="fr-FR"/>
        </w:rPr>
        <w:t>.</w:t>
      </w:r>
    </w:p>
    <w:p w:rsidR="0063783B" w:rsidRDefault="005C3694" w:rsidP="0063783B">
      <w:pPr>
        <w:pStyle w:val="ListParagraph"/>
        <w:ind w:left="0"/>
        <w:jc w:val="both"/>
        <w:rPr>
          <w:rFonts w:cs="Arial"/>
          <w:szCs w:val="24"/>
          <w:lang w:val="fr-FR"/>
        </w:rPr>
      </w:pPr>
      <w:r w:rsidRPr="0063783B">
        <w:rPr>
          <w:rFonts w:cs="Arial"/>
          <w:bCs/>
          <w:lang w:val="fr-FR"/>
        </w:rPr>
        <w:t xml:space="preserve">C. </w:t>
      </w:r>
      <w:r w:rsidRPr="0063783B">
        <w:rPr>
          <w:rFonts w:cs="Arial"/>
          <w:szCs w:val="24"/>
          <w:lang w:val="fr-FR"/>
        </w:rPr>
        <w:t>GIAKOUMOPOULOS</w:t>
      </w:r>
    </w:p>
    <w:p w:rsidR="0063783B" w:rsidRPr="00984791" w:rsidRDefault="005F7761" w:rsidP="0063783B">
      <w:pPr>
        <w:pStyle w:val="ListParagraph"/>
        <w:ind w:left="0"/>
        <w:jc w:val="both"/>
        <w:rPr>
          <w:rFonts w:cs="Arial"/>
          <w:bCs/>
          <w:color w:val="0000FF"/>
          <w:u w:val="single"/>
          <w:lang w:val="fr-FR"/>
        </w:rPr>
      </w:pPr>
      <w:hyperlink r:id="rId16" w:history="1">
        <w:r w:rsidR="0063783B" w:rsidRPr="0063783B">
          <w:rPr>
            <w:rFonts w:cs="Arial"/>
            <w:bCs/>
            <w:color w:val="0000FF"/>
            <w:u w:val="single"/>
            <w:lang w:val="fr-FR"/>
          </w:rPr>
          <w:t>http://ec.europa.eu/social/main.jsp?langId=en&amp;catId=1226&amp;eventsId=1187&amp;furtherEvents=yes</w:t>
        </w:r>
      </w:hyperlink>
    </w:p>
    <w:p w:rsidR="0063783B" w:rsidRPr="00984791" w:rsidRDefault="0063783B" w:rsidP="0063783B">
      <w:pPr>
        <w:pStyle w:val="ListParagraph"/>
        <w:ind w:left="0"/>
        <w:jc w:val="both"/>
        <w:rPr>
          <w:rFonts w:cs="Arial"/>
          <w:bCs/>
          <w:color w:val="0000FF"/>
          <w:u w:val="single"/>
          <w:lang w:val="fr-FR"/>
        </w:rPr>
      </w:pPr>
    </w:p>
    <w:p w:rsidR="0063783B" w:rsidRPr="0063783B" w:rsidRDefault="0063783B" w:rsidP="0063783B">
      <w:pPr>
        <w:pStyle w:val="ListParagraph"/>
        <w:ind w:left="0"/>
        <w:jc w:val="both"/>
        <w:rPr>
          <w:rFonts w:cs="Arial"/>
          <w:szCs w:val="24"/>
          <w:lang w:val="fr-FR"/>
        </w:rPr>
      </w:pPr>
    </w:p>
    <w:p w:rsidR="006A341A" w:rsidRPr="006A341A" w:rsidRDefault="006A341A" w:rsidP="006A341A">
      <w:pPr>
        <w:jc w:val="both"/>
        <w:rPr>
          <w:rFonts w:cs="Arial"/>
          <w:bCs/>
          <w:lang w:val="fr-FR"/>
        </w:rPr>
      </w:pPr>
      <w:r w:rsidRPr="006A341A">
        <w:rPr>
          <w:rFonts w:cs="Arial"/>
          <w:bCs/>
          <w:lang w:val="fr-FR"/>
        </w:rPr>
        <w:t>La Commission</w:t>
      </w:r>
      <w:r>
        <w:rPr>
          <w:rFonts w:cs="Arial"/>
          <w:bCs/>
          <w:lang w:val="fr-FR"/>
        </w:rPr>
        <w:t xml:space="preserve"> européenne</w:t>
      </w:r>
      <w:r w:rsidRPr="006A341A">
        <w:rPr>
          <w:rFonts w:cs="Arial"/>
          <w:bCs/>
          <w:lang w:val="fr-FR"/>
        </w:rPr>
        <w:t xml:space="preserve"> </w:t>
      </w:r>
      <w:r>
        <w:rPr>
          <w:rFonts w:cs="Arial"/>
          <w:bCs/>
          <w:lang w:val="fr-FR"/>
        </w:rPr>
        <w:t xml:space="preserve">a </w:t>
      </w:r>
      <w:r w:rsidRPr="006A341A">
        <w:rPr>
          <w:rFonts w:cs="Arial"/>
          <w:bCs/>
          <w:lang w:val="fr-FR"/>
        </w:rPr>
        <w:t>présenté</w:t>
      </w:r>
      <w:r>
        <w:rPr>
          <w:rFonts w:cs="Arial"/>
          <w:bCs/>
          <w:lang w:val="fr-FR"/>
        </w:rPr>
        <w:t>’</w:t>
      </w:r>
      <w:r w:rsidRPr="006A341A">
        <w:rPr>
          <w:rFonts w:cs="Arial"/>
          <w:bCs/>
          <w:lang w:val="fr-FR"/>
        </w:rPr>
        <w:t xml:space="preserve"> le socle européen des droits sociaux</w:t>
      </w:r>
      <w:r>
        <w:rPr>
          <w:rFonts w:cs="Arial"/>
          <w:bCs/>
          <w:lang w:val="fr-FR"/>
        </w:rPr>
        <w:t xml:space="preserve"> à </w:t>
      </w:r>
      <w:r w:rsidRPr="006A341A">
        <w:rPr>
          <w:rFonts w:cs="Arial"/>
          <w:lang w:val="fr-FR"/>
        </w:rPr>
        <w:t>Bruxelles, le 26 avril 2017</w:t>
      </w:r>
      <w:r>
        <w:rPr>
          <w:rFonts w:cs="Arial"/>
          <w:bCs/>
          <w:lang w:val="fr-FR"/>
        </w:rPr>
        <w:t>, « </w:t>
      </w:r>
      <w:r w:rsidRPr="006A341A">
        <w:rPr>
          <w:rFonts w:cs="Arial"/>
          <w:lang w:val="fr-FR"/>
        </w:rPr>
        <w:t>Construire une Europe plus équitable et renforcer sa dimension sociale est une des principales priorités de cette Commission</w:t>
      </w:r>
      <w:r>
        <w:rPr>
          <w:rFonts w:cs="Arial"/>
          <w:lang w:val="fr-FR"/>
        </w:rPr>
        <w:t> »</w:t>
      </w:r>
    </w:p>
    <w:p w:rsidR="00766607" w:rsidRPr="00766607" w:rsidRDefault="005C51FF" w:rsidP="00766607">
      <w:pPr>
        <w:jc w:val="both"/>
        <w:rPr>
          <w:rFonts w:eastAsiaTheme="minorEastAsia" w:cs="Arial"/>
          <w:b/>
          <w:szCs w:val="24"/>
          <w:lang w:val="fr-FR"/>
        </w:rPr>
      </w:pPr>
      <w:r>
        <w:rPr>
          <w:rFonts w:eastAsiaTheme="minorEastAsia" w:cs="Arial"/>
          <w:b/>
          <w:szCs w:val="24"/>
          <w:lang w:val="fr-FR"/>
        </w:rPr>
        <w:lastRenderedPageBreak/>
        <w:t xml:space="preserve">f) </w:t>
      </w:r>
      <w:r w:rsidR="00766607" w:rsidRPr="00766607">
        <w:rPr>
          <w:rFonts w:eastAsiaTheme="minorEastAsia" w:cs="Arial"/>
          <w:b/>
          <w:szCs w:val="24"/>
          <w:lang w:val="fr-FR"/>
        </w:rPr>
        <w:t xml:space="preserve">Principaux événements organisés depuis la </w:t>
      </w:r>
      <w:r w:rsidR="0086167A">
        <w:rPr>
          <w:rFonts w:eastAsiaTheme="minorEastAsia" w:cs="Arial"/>
          <w:b/>
          <w:szCs w:val="24"/>
          <w:lang w:val="fr-FR"/>
        </w:rPr>
        <w:t>1</w:t>
      </w:r>
      <w:r w:rsidR="00531908">
        <w:rPr>
          <w:rFonts w:eastAsiaTheme="minorEastAsia" w:cs="Arial"/>
          <w:b/>
          <w:szCs w:val="24"/>
          <w:lang w:val="fr-FR"/>
        </w:rPr>
        <w:t>3</w:t>
      </w:r>
      <w:r w:rsidR="008934A9">
        <w:rPr>
          <w:rFonts w:eastAsiaTheme="minorEastAsia" w:cs="Arial"/>
          <w:b/>
          <w:szCs w:val="24"/>
          <w:lang w:val="fr-FR"/>
        </w:rPr>
        <w:t>4</w:t>
      </w:r>
      <w:r w:rsidR="0086167A" w:rsidRPr="0086167A">
        <w:rPr>
          <w:rFonts w:eastAsiaTheme="minorEastAsia" w:cs="Arial"/>
          <w:b/>
          <w:szCs w:val="24"/>
          <w:vertAlign w:val="superscript"/>
          <w:lang w:val="fr-FR"/>
        </w:rPr>
        <w:t>e</w:t>
      </w:r>
      <w:r w:rsidR="0086167A">
        <w:rPr>
          <w:rFonts w:eastAsiaTheme="minorEastAsia" w:cs="Arial"/>
          <w:b/>
          <w:szCs w:val="24"/>
          <w:lang w:val="fr-FR"/>
        </w:rPr>
        <w:t xml:space="preserve"> réunion du Comité gouvernemental</w:t>
      </w:r>
    </w:p>
    <w:p w:rsidR="00766607" w:rsidRDefault="00766607" w:rsidP="00766607">
      <w:pPr>
        <w:keepNext/>
        <w:keepLines/>
        <w:jc w:val="both"/>
        <w:rPr>
          <w:rFonts w:eastAsiaTheme="minorEastAsia" w:cs="Arial"/>
          <w:b/>
          <w:szCs w:val="24"/>
          <w:lang w:val="fr-FR"/>
        </w:rPr>
      </w:pPr>
    </w:p>
    <w:p w:rsidR="00E4483B" w:rsidRDefault="00393716" w:rsidP="00E4483B">
      <w:pPr>
        <w:jc w:val="both"/>
        <w:rPr>
          <w:rFonts w:cs="Arial"/>
          <w:u w:val="single"/>
          <w:lang w:val="fr-FR"/>
        </w:rPr>
      </w:pPr>
      <w:r>
        <w:rPr>
          <w:rFonts w:cs="Arial"/>
          <w:u w:val="single"/>
          <w:lang w:val="fr-FR"/>
        </w:rPr>
        <w:t>Evé</w:t>
      </w:r>
      <w:r w:rsidRPr="00D31F0C">
        <w:rPr>
          <w:rFonts w:cs="Arial"/>
          <w:u w:val="single"/>
          <w:lang w:val="fr-FR"/>
        </w:rPr>
        <w:t>nements organisés par</w:t>
      </w:r>
      <w:r>
        <w:rPr>
          <w:rFonts w:cs="Arial"/>
          <w:u w:val="single"/>
          <w:lang w:val="fr-FR"/>
        </w:rPr>
        <w:t xml:space="preserve"> le service de la Charte sociale européenne</w:t>
      </w:r>
      <w:r w:rsidR="00697033" w:rsidRPr="00697033">
        <w:rPr>
          <w:rFonts w:cs="Arial"/>
          <w:lang w:val="fr-FR"/>
        </w:rPr>
        <w:t> :</w:t>
      </w:r>
    </w:p>
    <w:p w:rsidR="00393716" w:rsidRDefault="00393716" w:rsidP="00E4483B">
      <w:pPr>
        <w:jc w:val="both"/>
        <w:rPr>
          <w:rFonts w:cs="Arial"/>
          <w:u w:val="single"/>
          <w:lang w:val="fr-FR"/>
        </w:rPr>
      </w:pPr>
    </w:p>
    <w:p w:rsidR="00393716" w:rsidRPr="00B10E71" w:rsidRDefault="00393716" w:rsidP="00393716">
      <w:pPr>
        <w:numPr>
          <w:ilvl w:val="0"/>
          <w:numId w:val="42"/>
        </w:numPr>
        <w:tabs>
          <w:tab w:val="left" w:pos="1277"/>
        </w:tabs>
        <w:spacing w:before="100" w:beforeAutospacing="1" w:after="100" w:afterAutospacing="1"/>
        <w:contextualSpacing/>
        <w:jc w:val="both"/>
        <w:rPr>
          <w:rFonts w:cs="Arial"/>
          <w:szCs w:val="24"/>
          <w:lang w:val="fr-FR"/>
        </w:rPr>
      </w:pPr>
      <w:r w:rsidRPr="00B10E71">
        <w:rPr>
          <w:rFonts w:cs="Arial"/>
          <w:szCs w:val="24"/>
          <w:lang w:val="fr-FR"/>
        </w:rPr>
        <w:t>Belgrade (Serbie), 25 octobre 2016</w:t>
      </w:r>
    </w:p>
    <w:p w:rsidR="00B6600F" w:rsidRDefault="00B6600F" w:rsidP="00393716">
      <w:pPr>
        <w:tabs>
          <w:tab w:val="left" w:pos="1277"/>
        </w:tabs>
        <w:contextualSpacing/>
        <w:jc w:val="both"/>
        <w:rPr>
          <w:rFonts w:cs="Arial"/>
          <w:szCs w:val="24"/>
          <w:lang w:val="fr-FR"/>
        </w:rPr>
      </w:pPr>
      <w:r w:rsidRPr="00B6600F">
        <w:rPr>
          <w:rFonts w:cs="Arial"/>
          <w:szCs w:val="24"/>
          <w:lang w:val="fr-FR"/>
        </w:rPr>
        <w:t>Formation sur la procédure de réclamations collectives organisée en coopération avec le gouvernement serbe</w:t>
      </w:r>
    </w:p>
    <w:p w:rsidR="00393716" w:rsidRDefault="00944389" w:rsidP="00393716">
      <w:pPr>
        <w:tabs>
          <w:tab w:val="left" w:pos="1277"/>
        </w:tabs>
        <w:contextualSpacing/>
        <w:jc w:val="both"/>
        <w:rPr>
          <w:rFonts w:cs="Arial"/>
          <w:szCs w:val="24"/>
          <w:lang w:val="it-IT"/>
        </w:rPr>
      </w:pPr>
      <w:r w:rsidRPr="00B6600F">
        <w:rPr>
          <w:rFonts w:cs="Arial"/>
          <w:szCs w:val="24"/>
          <w:lang w:val="it-IT"/>
        </w:rPr>
        <w:t xml:space="preserve">F. </w:t>
      </w:r>
      <w:r w:rsidRPr="00944389">
        <w:rPr>
          <w:rFonts w:cs="Arial"/>
          <w:szCs w:val="24"/>
          <w:lang w:val="it-IT"/>
        </w:rPr>
        <w:t xml:space="preserve">VANDAMME, R. PRIORE, S. </w:t>
      </w:r>
      <w:r>
        <w:rPr>
          <w:rFonts w:cs="Arial"/>
          <w:szCs w:val="24"/>
          <w:lang w:val="it-IT"/>
        </w:rPr>
        <w:t>HIRSCHINGER</w:t>
      </w:r>
    </w:p>
    <w:p w:rsidR="00A73FDB" w:rsidRDefault="00A73FDB" w:rsidP="00393716">
      <w:pPr>
        <w:tabs>
          <w:tab w:val="left" w:pos="1277"/>
        </w:tabs>
        <w:contextualSpacing/>
        <w:jc w:val="both"/>
        <w:rPr>
          <w:rFonts w:cs="Arial"/>
          <w:szCs w:val="24"/>
          <w:lang w:val="it-IT"/>
        </w:rPr>
      </w:pPr>
    </w:p>
    <w:p w:rsidR="00A73FDB" w:rsidRDefault="00A73FDB" w:rsidP="00A73FDB">
      <w:pPr>
        <w:numPr>
          <w:ilvl w:val="0"/>
          <w:numId w:val="42"/>
        </w:numPr>
        <w:tabs>
          <w:tab w:val="left" w:pos="1277"/>
        </w:tabs>
        <w:spacing w:before="100" w:beforeAutospacing="1" w:after="100" w:afterAutospacing="1"/>
        <w:contextualSpacing/>
        <w:jc w:val="both"/>
        <w:rPr>
          <w:rFonts w:cs="Arial"/>
          <w:szCs w:val="24"/>
          <w:lang w:val="fr-FR"/>
        </w:rPr>
      </w:pPr>
      <w:r>
        <w:rPr>
          <w:rFonts w:cs="Arial"/>
          <w:szCs w:val="24"/>
          <w:lang w:val="fr-FR"/>
        </w:rPr>
        <w:t>Belgrade (Serbie), 26</w:t>
      </w:r>
      <w:r w:rsidRPr="00B10E71">
        <w:rPr>
          <w:rFonts w:cs="Arial"/>
          <w:szCs w:val="24"/>
          <w:lang w:val="fr-FR"/>
        </w:rPr>
        <w:t xml:space="preserve"> octobre 2016</w:t>
      </w:r>
    </w:p>
    <w:p w:rsidR="00B6600F" w:rsidRPr="00B6600F" w:rsidRDefault="00B6600F" w:rsidP="00B6600F">
      <w:pPr>
        <w:tabs>
          <w:tab w:val="left" w:pos="1277"/>
        </w:tabs>
        <w:spacing w:before="100" w:beforeAutospacing="1" w:after="100" w:afterAutospacing="1"/>
        <w:contextualSpacing/>
        <w:jc w:val="both"/>
        <w:rPr>
          <w:rFonts w:cs="Arial"/>
          <w:szCs w:val="24"/>
          <w:lang w:val="fr-FR"/>
        </w:rPr>
      </w:pPr>
      <w:r w:rsidRPr="00B6600F">
        <w:rPr>
          <w:rFonts w:cs="Arial"/>
          <w:szCs w:val="24"/>
          <w:lang w:val="fr-FR"/>
        </w:rPr>
        <w:t xml:space="preserve">Réunion avec M. </w:t>
      </w:r>
      <w:proofErr w:type="spellStart"/>
      <w:r w:rsidRPr="00B6600F">
        <w:rPr>
          <w:rFonts w:cs="Arial"/>
          <w:szCs w:val="24"/>
          <w:lang w:val="fr-FR"/>
        </w:rPr>
        <w:t>Nenad</w:t>
      </w:r>
      <w:proofErr w:type="spellEnd"/>
      <w:r w:rsidRPr="00B6600F">
        <w:rPr>
          <w:rFonts w:cs="Arial"/>
          <w:szCs w:val="24"/>
          <w:lang w:val="fr-FR"/>
        </w:rPr>
        <w:t xml:space="preserve"> </w:t>
      </w:r>
      <w:proofErr w:type="spellStart"/>
      <w:r w:rsidRPr="00B6600F">
        <w:rPr>
          <w:rFonts w:cs="Arial"/>
          <w:szCs w:val="24"/>
          <w:lang w:val="fr-FR"/>
        </w:rPr>
        <w:t>Ivanišević</w:t>
      </w:r>
      <w:proofErr w:type="spellEnd"/>
      <w:r w:rsidRPr="00B6600F">
        <w:rPr>
          <w:rFonts w:cs="Arial"/>
          <w:szCs w:val="24"/>
          <w:lang w:val="fr-FR"/>
        </w:rPr>
        <w:t>, Secrétaire d’Etat, Ministère du travail, de l’emploi, des vétérans et des affaires sociales</w:t>
      </w:r>
    </w:p>
    <w:p w:rsidR="00B6600F" w:rsidRPr="00B6600F" w:rsidRDefault="00B6600F" w:rsidP="00B6600F">
      <w:pPr>
        <w:tabs>
          <w:tab w:val="left" w:pos="1277"/>
        </w:tabs>
        <w:spacing w:before="100" w:beforeAutospacing="1" w:after="100" w:afterAutospacing="1"/>
        <w:contextualSpacing/>
        <w:jc w:val="both"/>
        <w:rPr>
          <w:rFonts w:cs="Arial"/>
          <w:szCs w:val="24"/>
          <w:lang w:val="it-IT"/>
        </w:rPr>
      </w:pPr>
      <w:r w:rsidRPr="00B6600F">
        <w:rPr>
          <w:rFonts w:cs="Arial"/>
          <w:szCs w:val="24"/>
          <w:lang w:val="it-IT"/>
        </w:rPr>
        <w:t>F. VAND</w:t>
      </w:r>
      <w:r>
        <w:rPr>
          <w:rFonts w:cs="Arial"/>
          <w:szCs w:val="24"/>
          <w:lang w:val="it-IT"/>
        </w:rPr>
        <w:t>AMME, R. PRIORE, S. HIRSCHINGER</w:t>
      </w:r>
    </w:p>
    <w:p w:rsidR="00752A42" w:rsidRDefault="00B6600F" w:rsidP="00F57D83">
      <w:pPr>
        <w:pStyle w:val="ListParagraph"/>
        <w:numPr>
          <w:ilvl w:val="0"/>
          <w:numId w:val="42"/>
        </w:numPr>
        <w:tabs>
          <w:tab w:val="left" w:pos="426"/>
        </w:tabs>
        <w:spacing w:before="100" w:beforeAutospacing="1" w:after="100" w:afterAutospacing="1"/>
        <w:ind w:left="0" w:firstLine="0"/>
        <w:jc w:val="both"/>
        <w:rPr>
          <w:rFonts w:cs="Arial"/>
          <w:szCs w:val="24"/>
          <w:lang w:val="fr-FR"/>
        </w:rPr>
      </w:pPr>
      <w:r w:rsidRPr="00B6600F">
        <w:rPr>
          <w:rFonts w:cs="Arial"/>
          <w:szCs w:val="24"/>
          <w:lang w:val="fr-FR"/>
        </w:rPr>
        <w:t>Varsovie (Pologne), 8 novembre 2016</w:t>
      </w:r>
    </w:p>
    <w:p w:rsidR="00752A42" w:rsidRDefault="00B6600F" w:rsidP="00F57D83">
      <w:pPr>
        <w:pStyle w:val="ListParagraph"/>
        <w:tabs>
          <w:tab w:val="left" w:pos="426"/>
        </w:tabs>
        <w:spacing w:before="100" w:beforeAutospacing="1" w:after="100" w:afterAutospacing="1"/>
        <w:ind w:left="0"/>
        <w:jc w:val="both"/>
        <w:rPr>
          <w:rFonts w:cs="Arial"/>
          <w:szCs w:val="24"/>
          <w:lang w:val="fr-FR"/>
        </w:rPr>
      </w:pPr>
      <w:r w:rsidRPr="00752A42">
        <w:rPr>
          <w:rFonts w:cs="Arial"/>
          <w:szCs w:val="24"/>
          <w:lang w:val="fr-FR"/>
        </w:rPr>
        <w:t>Séminaire organisé avec le Commissaire polonais aux droits de l’homme « La Charte sociale européenne : défis et opportunités. 25e anniversaire de l’adhésion de la Pologne au Conseil de l’Europe »</w:t>
      </w:r>
    </w:p>
    <w:p w:rsidR="00B6600F" w:rsidRPr="00AE3085" w:rsidRDefault="00B6600F" w:rsidP="00F57D83">
      <w:pPr>
        <w:pStyle w:val="ListParagraph"/>
        <w:tabs>
          <w:tab w:val="left" w:pos="426"/>
        </w:tabs>
        <w:spacing w:before="100" w:beforeAutospacing="1" w:after="100" w:afterAutospacing="1"/>
        <w:ind w:left="0"/>
        <w:jc w:val="both"/>
        <w:rPr>
          <w:rFonts w:cs="Arial"/>
          <w:szCs w:val="24"/>
          <w:lang w:val="en-US"/>
        </w:rPr>
      </w:pPr>
      <w:r w:rsidRPr="00AE3085">
        <w:rPr>
          <w:rFonts w:cs="Arial"/>
          <w:szCs w:val="24"/>
          <w:lang w:val="en-US"/>
        </w:rPr>
        <w:t>C. O’CINNEIDE, M. FROGNER, M. WUJCZYK, A SWIATKOWSKI, R. BRILLAT, D. WISNIEWSKA-CAZALS</w:t>
      </w:r>
    </w:p>
    <w:p w:rsidR="00752A42" w:rsidRPr="00AE3085" w:rsidRDefault="00752A42" w:rsidP="00752A42">
      <w:pPr>
        <w:pStyle w:val="ListParagraph"/>
        <w:tabs>
          <w:tab w:val="left" w:pos="1277"/>
        </w:tabs>
        <w:spacing w:before="100" w:beforeAutospacing="1" w:after="100" w:afterAutospacing="1"/>
        <w:ind w:left="360"/>
        <w:jc w:val="both"/>
        <w:rPr>
          <w:rFonts w:cs="Arial"/>
          <w:szCs w:val="24"/>
          <w:lang w:val="en-US"/>
        </w:rPr>
      </w:pPr>
    </w:p>
    <w:p w:rsidR="00752A42" w:rsidRPr="00884EE7" w:rsidRDefault="00B6600F" w:rsidP="00F57D83">
      <w:pPr>
        <w:pStyle w:val="ListParagraph"/>
        <w:numPr>
          <w:ilvl w:val="0"/>
          <w:numId w:val="42"/>
        </w:numPr>
        <w:tabs>
          <w:tab w:val="left" w:pos="426"/>
        </w:tabs>
        <w:spacing w:before="100" w:beforeAutospacing="1" w:after="100" w:afterAutospacing="1"/>
        <w:ind w:left="0" w:firstLine="0"/>
        <w:jc w:val="both"/>
        <w:rPr>
          <w:rFonts w:cs="Arial"/>
          <w:szCs w:val="24"/>
          <w:lang w:val="fr-FR"/>
        </w:rPr>
      </w:pPr>
      <w:r w:rsidRPr="00884EE7">
        <w:rPr>
          <w:rFonts w:cs="Arial"/>
          <w:szCs w:val="24"/>
          <w:lang w:val="fr-FR"/>
        </w:rPr>
        <w:t>Strasbourg (France), 24 novembre 2016</w:t>
      </w:r>
    </w:p>
    <w:p w:rsidR="00752A42" w:rsidRDefault="00B6600F" w:rsidP="00F57D83">
      <w:pPr>
        <w:pStyle w:val="ListParagraph"/>
        <w:tabs>
          <w:tab w:val="left" w:pos="426"/>
        </w:tabs>
        <w:spacing w:before="100" w:beforeAutospacing="1" w:after="100" w:afterAutospacing="1"/>
        <w:ind w:left="0"/>
        <w:jc w:val="both"/>
        <w:rPr>
          <w:rFonts w:cs="Arial"/>
          <w:szCs w:val="24"/>
          <w:lang w:val="fr-FR"/>
        </w:rPr>
      </w:pPr>
      <w:r w:rsidRPr="00752A42">
        <w:rPr>
          <w:rFonts w:cs="Arial"/>
          <w:szCs w:val="24"/>
          <w:lang w:val="fr-FR"/>
        </w:rPr>
        <w:t>Réunion du Bureau du Comité Gouvernemental de la Charte sociale européenne et du Code européen de Sécurité sociale</w:t>
      </w:r>
    </w:p>
    <w:p w:rsidR="00B6600F" w:rsidRDefault="00B6600F" w:rsidP="00F57D83">
      <w:pPr>
        <w:pStyle w:val="ListParagraph"/>
        <w:tabs>
          <w:tab w:val="left" w:pos="426"/>
        </w:tabs>
        <w:spacing w:before="100" w:beforeAutospacing="1" w:after="100" w:afterAutospacing="1"/>
        <w:ind w:left="0"/>
        <w:jc w:val="both"/>
        <w:rPr>
          <w:rFonts w:cs="Arial"/>
          <w:szCs w:val="24"/>
          <w:lang w:val="fr-FR"/>
        </w:rPr>
      </w:pPr>
      <w:r>
        <w:rPr>
          <w:rFonts w:cs="Arial"/>
          <w:szCs w:val="24"/>
          <w:lang w:val="fr-FR"/>
        </w:rPr>
        <w:t>K-F. BOPP</w:t>
      </w:r>
    </w:p>
    <w:p w:rsidR="00752A42" w:rsidRPr="00B6600F" w:rsidRDefault="00752A42" w:rsidP="00752A42">
      <w:pPr>
        <w:pStyle w:val="ListParagraph"/>
        <w:tabs>
          <w:tab w:val="left" w:pos="1277"/>
        </w:tabs>
        <w:spacing w:before="100" w:beforeAutospacing="1" w:after="100" w:afterAutospacing="1"/>
        <w:ind w:left="360"/>
        <w:jc w:val="both"/>
        <w:rPr>
          <w:rFonts w:cs="Arial"/>
          <w:szCs w:val="24"/>
          <w:lang w:val="fr-FR"/>
        </w:rPr>
      </w:pPr>
    </w:p>
    <w:p w:rsidR="00884EE7" w:rsidRDefault="00B6600F" w:rsidP="00F57D83">
      <w:pPr>
        <w:pStyle w:val="ListParagraph"/>
        <w:numPr>
          <w:ilvl w:val="0"/>
          <w:numId w:val="42"/>
        </w:numPr>
        <w:tabs>
          <w:tab w:val="left" w:pos="426"/>
        </w:tabs>
        <w:spacing w:before="100" w:beforeAutospacing="1" w:after="100" w:afterAutospacing="1"/>
        <w:ind w:left="0" w:firstLine="0"/>
        <w:jc w:val="both"/>
        <w:rPr>
          <w:rFonts w:cs="Arial"/>
          <w:szCs w:val="24"/>
          <w:lang w:val="fr-FR"/>
        </w:rPr>
      </w:pPr>
      <w:r w:rsidRPr="00884EE7">
        <w:rPr>
          <w:rFonts w:cs="Arial"/>
          <w:szCs w:val="24"/>
          <w:lang w:val="fr-FR"/>
        </w:rPr>
        <w:t>Stra</w:t>
      </w:r>
      <w:r w:rsidR="00364F33" w:rsidRPr="00884EE7">
        <w:rPr>
          <w:rFonts w:cs="Arial"/>
          <w:szCs w:val="24"/>
          <w:lang w:val="fr-FR"/>
        </w:rPr>
        <w:t xml:space="preserve">sbourg (France), 1 décembre 2016 </w:t>
      </w:r>
    </w:p>
    <w:p w:rsidR="00752A42" w:rsidRPr="00884EE7" w:rsidRDefault="00B6600F" w:rsidP="00F57D83">
      <w:pPr>
        <w:pStyle w:val="ListParagraph"/>
        <w:tabs>
          <w:tab w:val="left" w:pos="426"/>
        </w:tabs>
        <w:spacing w:before="100" w:beforeAutospacing="1" w:after="100" w:afterAutospacing="1"/>
        <w:ind w:left="0"/>
        <w:jc w:val="both"/>
        <w:rPr>
          <w:rFonts w:cs="Arial"/>
          <w:szCs w:val="24"/>
          <w:lang w:val="fr-FR"/>
        </w:rPr>
      </w:pPr>
      <w:r w:rsidRPr="00884EE7">
        <w:rPr>
          <w:rFonts w:cs="Arial"/>
          <w:szCs w:val="24"/>
          <w:lang w:val="fr-FR"/>
        </w:rPr>
        <w:t>Présentation de la Charte aux parlementaires français</w:t>
      </w:r>
    </w:p>
    <w:p w:rsidR="00B6600F" w:rsidRPr="00752A42" w:rsidRDefault="00B6600F" w:rsidP="00F57D83">
      <w:pPr>
        <w:pStyle w:val="ListParagraph"/>
        <w:tabs>
          <w:tab w:val="left" w:pos="426"/>
        </w:tabs>
        <w:spacing w:before="100" w:beforeAutospacing="1" w:after="100" w:afterAutospacing="1"/>
        <w:ind w:left="0"/>
        <w:jc w:val="both"/>
        <w:rPr>
          <w:rFonts w:cs="Arial"/>
          <w:szCs w:val="24"/>
          <w:lang w:val="fr-FR"/>
        </w:rPr>
      </w:pPr>
      <w:r w:rsidRPr="00752A42">
        <w:rPr>
          <w:rFonts w:cs="Arial"/>
          <w:szCs w:val="24"/>
          <w:lang w:val="fr-FR"/>
        </w:rPr>
        <w:t>R. BRILLAT, L. VIOTTI</w:t>
      </w:r>
    </w:p>
    <w:p w:rsidR="004E30B6" w:rsidRPr="004E30B6" w:rsidRDefault="00752A42" w:rsidP="00F57D83">
      <w:pPr>
        <w:tabs>
          <w:tab w:val="left" w:pos="426"/>
        </w:tabs>
        <w:spacing w:before="100" w:beforeAutospacing="1" w:after="100" w:afterAutospacing="1"/>
        <w:contextualSpacing/>
        <w:jc w:val="both"/>
        <w:rPr>
          <w:rFonts w:cs="Arial"/>
          <w:lang w:val="fr-FR"/>
        </w:rPr>
      </w:pPr>
      <w:r>
        <w:rPr>
          <w:rFonts w:cs="Arial"/>
          <w:szCs w:val="24"/>
          <w:lang w:val="fr-FR"/>
        </w:rPr>
        <w:t xml:space="preserve">- </w:t>
      </w:r>
      <w:r w:rsidR="00F57D83">
        <w:rPr>
          <w:rFonts w:cs="Arial"/>
          <w:szCs w:val="24"/>
          <w:lang w:val="fr-FR"/>
        </w:rPr>
        <w:tab/>
      </w:r>
      <w:r w:rsidR="004E30B6" w:rsidRPr="00884EE7">
        <w:rPr>
          <w:rFonts w:cs="Arial"/>
          <w:lang w:val="fr-FR"/>
        </w:rPr>
        <w:t>Strasbourg (France), 8 décembre 2016</w:t>
      </w:r>
    </w:p>
    <w:p w:rsidR="004E30B6" w:rsidRPr="004E30B6" w:rsidRDefault="004E30B6" w:rsidP="00752A42">
      <w:pPr>
        <w:jc w:val="both"/>
        <w:rPr>
          <w:rFonts w:eastAsiaTheme="minorEastAsia" w:cs="Arial"/>
          <w:szCs w:val="24"/>
          <w:lang w:val="fr-FR"/>
        </w:rPr>
      </w:pPr>
      <w:r w:rsidRPr="004E30B6">
        <w:rPr>
          <w:rFonts w:eastAsiaTheme="minorEastAsia" w:cs="Arial"/>
          <w:szCs w:val="24"/>
          <w:lang w:val="fr-FR"/>
        </w:rPr>
        <w:t xml:space="preserve">Atelier en l’honneur de </w:t>
      </w:r>
      <w:r w:rsidRPr="004E30B6">
        <w:rPr>
          <w:rFonts w:cs="Arial"/>
          <w:bCs/>
          <w:lang w:val="fr-FR"/>
        </w:rPr>
        <w:t xml:space="preserve">Lauri LEPPIK et Colm O’CINNEIDE et tout autre membre qui quitte le Comité </w:t>
      </w:r>
      <w:r w:rsidRPr="004E30B6">
        <w:rPr>
          <w:rFonts w:eastAsiaTheme="minorEastAsia" w:cs="Arial"/>
          <w:szCs w:val="24"/>
          <w:lang w:val="fr-FR"/>
        </w:rPr>
        <w:t>à l’occasion de leur dernière session comme membres du Comité européen des Droits sociaux</w:t>
      </w:r>
    </w:p>
    <w:p w:rsidR="004E30B6" w:rsidRPr="004E30B6" w:rsidRDefault="004E30B6" w:rsidP="00752A42">
      <w:pPr>
        <w:jc w:val="both"/>
        <w:rPr>
          <w:rFonts w:eastAsiaTheme="minorEastAsia" w:cs="Arial"/>
          <w:szCs w:val="24"/>
          <w:lang w:val="fr-FR"/>
        </w:rPr>
      </w:pPr>
      <w:r w:rsidRPr="004E30B6">
        <w:rPr>
          <w:rFonts w:eastAsiaTheme="minorEastAsia" w:cs="Arial"/>
          <w:szCs w:val="24"/>
          <w:lang w:val="fr-FR"/>
        </w:rPr>
        <w:t>MEMBRES DU COMITE</w:t>
      </w:r>
    </w:p>
    <w:p w:rsidR="004E30B6" w:rsidRPr="004E30B6" w:rsidRDefault="004E30B6" w:rsidP="00752A42">
      <w:pPr>
        <w:jc w:val="both"/>
        <w:rPr>
          <w:rFonts w:eastAsiaTheme="minorEastAsia" w:cs="Arial"/>
          <w:szCs w:val="24"/>
          <w:lang w:val="fr-FR"/>
        </w:rPr>
      </w:pPr>
    </w:p>
    <w:p w:rsidR="004E30B6" w:rsidRPr="004E30B6" w:rsidRDefault="004E30B6" w:rsidP="00752A42">
      <w:pPr>
        <w:numPr>
          <w:ilvl w:val="0"/>
          <w:numId w:val="42"/>
        </w:numPr>
        <w:spacing w:before="100" w:beforeAutospacing="1" w:after="100" w:afterAutospacing="1"/>
        <w:contextualSpacing/>
        <w:jc w:val="both"/>
        <w:rPr>
          <w:rFonts w:cs="Arial"/>
          <w:lang w:val="fr-FR"/>
        </w:rPr>
      </w:pPr>
      <w:proofErr w:type="spellStart"/>
      <w:r w:rsidRPr="004E30B6">
        <w:rPr>
          <w:rFonts w:cs="Arial"/>
          <w:lang w:val="fr-FR"/>
        </w:rPr>
        <w:t>Kyiv</w:t>
      </w:r>
      <w:proofErr w:type="spellEnd"/>
      <w:r w:rsidRPr="004E30B6">
        <w:rPr>
          <w:rFonts w:cs="Arial"/>
          <w:lang w:val="fr-FR"/>
        </w:rPr>
        <w:t xml:space="preserve"> (Ukraine), 13 décembre 2016</w:t>
      </w:r>
    </w:p>
    <w:p w:rsidR="004E30B6" w:rsidRPr="004E30B6" w:rsidRDefault="004E30B6" w:rsidP="00752A42">
      <w:pPr>
        <w:contextualSpacing/>
        <w:jc w:val="both"/>
        <w:rPr>
          <w:rFonts w:cs="Arial"/>
          <w:lang w:val="fr-FR"/>
        </w:rPr>
      </w:pPr>
      <w:r w:rsidRPr="004E30B6">
        <w:rPr>
          <w:rFonts w:cs="Arial"/>
          <w:lang w:val="fr-FR"/>
        </w:rPr>
        <w:t>Séminaire sur la Charte sociale européenne</w:t>
      </w:r>
    </w:p>
    <w:p w:rsidR="004E30B6" w:rsidRPr="004E30B6" w:rsidRDefault="004E30B6" w:rsidP="00752A42">
      <w:pPr>
        <w:contextualSpacing/>
        <w:jc w:val="both"/>
        <w:rPr>
          <w:rFonts w:cs="Arial"/>
          <w:lang w:val="it-IT"/>
        </w:rPr>
      </w:pPr>
      <w:r w:rsidRPr="004E30B6">
        <w:rPr>
          <w:rFonts w:cs="Arial"/>
          <w:lang w:val="it-IT"/>
        </w:rPr>
        <w:t>L. LEPPIK, M. FROGNER, R. BRILLAT, N. CHITASHVILI</w:t>
      </w:r>
    </w:p>
    <w:p w:rsidR="00785627" w:rsidRPr="006A341A" w:rsidRDefault="00785627" w:rsidP="00785627">
      <w:pPr>
        <w:contextualSpacing/>
        <w:jc w:val="both"/>
        <w:rPr>
          <w:rFonts w:cs="Arial"/>
          <w:lang w:val="it-IT"/>
        </w:rPr>
      </w:pPr>
    </w:p>
    <w:p w:rsidR="00785627" w:rsidRPr="00785627" w:rsidRDefault="00785627" w:rsidP="00785627">
      <w:pPr>
        <w:numPr>
          <w:ilvl w:val="0"/>
          <w:numId w:val="42"/>
        </w:numPr>
        <w:tabs>
          <w:tab w:val="left" w:pos="1277"/>
        </w:tabs>
        <w:spacing w:before="100" w:beforeAutospacing="1" w:after="100" w:afterAutospacing="1"/>
        <w:contextualSpacing/>
        <w:jc w:val="both"/>
        <w:rPr>
          <w:rFonts w:cs="Arial"/>
          <w:szCs w:val="24"/>
          <w:lang w:val="fr-FR"/>
        </w:rPr>
      </w:pPr>
      <w:r w:rsidRPr="00785627">
        <w:rPr>
          <w:rFonts w:cs="Arial"/>
          <w:szCs w:val="24"/>
          <w:lang w:val="fr-FR"/>
        </w:rPr>
        <w:t>Strasbourg (France), 16 janvier 2017</w:t>
      </w:r>
    </w:p>
    <w:p w:rsidR="00785627" w:rsidRPr="00785627" w:rsidRDefault="00785627" w:rsidP="00785627">
      <w:pPr>
        <w:tabs>
          <w:tab w:val="left" w:pos="1277"/>
        </w:tabs>
        <w:contextualSpacing/>
        <w:jc w:val="both"/>
        <w:rPr>
          <w:rFonts w:cs="Arial"/>
          <w:szCs w:val="24"/>
          <w:lang w:val="fr-FR"/>
        </w:rPr>
      </w:pPr>
      <w:r w:rsidRPr="00785627">
        <w:rPr>
          <w:rFonts w:cs="Arial"/>
          <w:szCs w:val="24"/>
          <w:lang w:val="fr-FR"/>
        </w:rPr>
        <w:t>Présentation de la Charte sociale européenne aux étudiants de l'Université de Nanterre, Master droit comparé France /Espagne</w:t>
      </w:r>
    </w:p>
    <w:p w:rsidR="00785627" w:rsidRDefault="00785627" w:rsidP="00785627">
      <w:pPr>
        <w:tabs>
          <w:tab w:val="left" w:pos="1277"/>
        </w:tabs>
        <w:contextualSpacing/>
        <w:jc w:val="both"/>
        <w:rPr>
          <w:rFonts w:cs="Arial"/>
          <w:szCs w:val="24"/>
          <w:lang w:val="fr-FR"/>
        </w:rPr>
      </w:pPr>
      <w:r w:rsidRPr="00785627">
        <w:rPr>
          <w:rFonts w:cs="Arial"/>
          <w:szCs w:val="24"/>
          <w:lang w:val="fr-FR"/>
        </w:rPr>
        <w:t>L. VIOTTI</w:t>
      </w:r>
    </w:p>
    <w:p w:rsidR="004D4904" w:rsidRPr="00785627" w:rsidRDefault="004D4904" w:rsidP="00785627">
      <w:pPr>
        <w:tabs>
          <w:tab w:val="left" w:pos="1277"/>
        </w:tabs>
        <w:contextualSpacing/>
        <w:jc w:val="both"/>
        <w:rPr>
          <w:rFonts w:cs="Arial"/>
          <w:szCs w:val="24"/>
          <w:lang w:val="fr-FR"/>
        </w:rPr>
      </w:pPr>
    </w:p>
    <w:p w:rsidR="004E30B6" w:rsidRDefault="004E30B6" w:rsidP="004E30B6">
      <w:pPr>
        <w:pStyle w:val="ListParagraph"/>
        <w:numPr>
          <w:ilvl w:val="0"/>
          <w:numId w:val="42"/>
        </w:numPr>
        <w:jc w:val="both"/>
        <w:rPr>
          <w:rFonts w:cs="Arial"/>
          <w:lang w:val="fr-FR"/>
        </w:rPr>
      </w:pPr>
      <w:r w:rsidRPr="00AF1E26">
        <w:rPr>
          <w:rFonts w:cs="Arial"/>
          <w:lang w:val="fr-FR"/>
        </w:rPr>
        <w:t>Ni</w:t>
      </w:r>
      <w:r>
        <w:rPr>
          <w:rFonts w:cs="Arial"/>
          <w:lang w:val="fr-FR"/>
        </w:rPr>
        <w:t>cosie (Chypre), 24 février 2017</w:t>
      </w:r>
    </w:p>
    <w:p w:rsidR="004E30B6" w:rsidRDefault="004E30B6" w:rsidP="004E30B6">
      <w:pPr>
        <w:pStyle w:val="ListParagraph"/>
        <w:ind w:left="0"/>
        <w:jc w:val="both"/>
        <w:rPr>
          <w:rFonts w:cs="Arial"/>
          <w:lang w:val="fr-FR"/>
        </w:rPr>
      </w:pPr>
      <w:r>
        <w:rPr>
          <w:rFonts w:cs="Arial"/>
          <w:lang w:val="fr-FR"/>
        </w:rPr>
        <w:t>Conférence « Les droits sociaux dans l’Europe d’aujourd’hui : le rôle des tribunaux nationaux et européens »</w:t>
      </w:r>
    </w:p>
    <w:p w:rsidR="004E30B6" w:rsidRDefault="004E30B6" w:rsidP="004E30B6">
      <w:pPr>
        <w:pStyle w:val="ListParagraph"/>
        <w:ind w:left="0"/>
        <w:jc w:val="both"/>
        <w:rPr>
          <w:rFonts w:cs="Arial"/>
          <w:szCs w:val="24"/>
          <w:lang w:val="fr-FR"/>
        </w:rPr>
      </w:pPr>
      <w:r w:rsidRPr="00910A34">
        <w:rPr>
          <w:rFonts w:cs="Arial"/>
          <w:szCs w:val="24"/>
          <w:lang w:val="fr-FR"/>
        </w:rPr>
        <w:t xml:space="preserve">G. PALMISANO, E. CHEMLA, J. </w:t>
      </w:r>
      <w:r w:rsidRPr="004E30B6">
        <w:rPr>
          <w:rFonts w:cs="Arial"/>
          <w:lang w:val="fr-FR" w:eastAsia="fr-FR"/>
        </w:rPr>
        <w:t>HAJDU</w:t>
      </w:r>
      <w:r w:rsidRPr="00910A34">
        <w:rPr>
          <w:rFonts w:cs="Arial"/>
          <w:szCs w:val="24"/>
          <w:lang w:val="fr-FR"/>
        </w:rPr>
        <w:t xml:space="preserve">, M. </w:t>
      </w:r>
      <w:r w:rsidRPr="004E30B6">
        <w:rPr>
          <w:rFonts w:cs="Arial"/>
          <w:lang w:val="fr-FR" w:eastAsia="fr-FR"/>
        </w:rPr>
        <w:t>WUJCZYK</w:t>
      </w:r>
      <w:r w:rsidRPr="00910A34">
        <w:rPr>
          <w:rFonts w:cs="Arial"/>
          <w:szCs w:val="24"/>
          <w:lang w:val="fr-FR"/>
        </w:rPr>
        <w:t>,</w:t>
      </w:r>
      <w:r w:rsidR="00BF5A21">
        <w:rPr>
          <w:rFonts w:cs="Arial"/>
          <w:szCs w:val="24"/>
          <w:lang w:val="fr-FR"/>
        </w:rPr>
        <w:t xml:space="preserve"> N. POPOVA, K. KIRINCIC ANDRITSOU, J. MARECHAL, </w:t>
      </w:r>
      <w:r w:rsidRPr="00910A34">
        <w:rPr>
          <w:rFonts w:cs="Arial"/>
          <w:szCs w:val="24"/>
          <w:lang w:val="fr-FR"/>
        </w:rPr>
        <w:t>C. GIAKOUMOPOULOS, P. CAROTENUTO, S. HIRSCHINGER, N. KHAFAJI</w:t>
      </w:r>
      <w:r w:rsidR="00604AC5">
        <w:rPr>
          <w:rFonts w:cs="Arial"/>
          <w:szCs w:val="24"/>
          <w:lang w:val="fr-FR"/>
        </w:rPr>
        <w:t xml:space="preserve">, </w:t>
      </w:r>
    </w:p>
    <w:p w:rsidR="004E30B6" w:rsidRPr="00910A34" w:rsidRDefault="004E30B6" w:rsidP="004E30B6">
      <w:pPr>
        <w:pStyle w:val="ListParagraph"/>
        <w:ind w:left="0"/>
        <w:jc w:val="both"/>
        <w:rPr>
          <w:rFonts w:cs="Arial"/>
          <w:szCs w:val="24"/>
          <w:lang w:val="fr-FR"/>
        </w:rPr>
      </w:pPr>
    </w:p>
    <w:p w:rsidR="00F57D83" w:rsidRDefault="00F57D83">
      <w:pPr>
        <w:rPr>
          <w:rFonts w:cs="Arial"/>
          <w:lang w:val="fr-FR"/>
        </w:rPr>
      </w:pPr>
      <w:r>
        <w:rPr>
          <w:rFonts w:cs="Arial"/>
          <w:lang w:val="fr-FR"/>
        </w:rPr>
        <w:br w:type="page"/>
      </w:r>
    </w:p>
    <w:p w:rsidR="004E30B6" w:rsidRDefault="004E30B6" w:rsidP="004E30B6">
      <w:pPr>
        <w:pStyle w:val="ListParagraph"/>
        <w:numPr>
          <w:ilvl w:val="0"/>
          <w:numId w:val="42"/>
        </w:numPr>
        <w:jc w:val="both"/>
        <w:rPr>
          <w:rFonts w:cs="Arial"/>
          <w:lang w:val="fr-FR"/>
        </w:rPr>
      </w:pPr>
      <w:r w:rsidRPr="00981ED7">
        <w:rPr>
          <w:rFonts w:cs="Arial"/>
          <w:lang w:val="fr-FR"/>
        </w:rPr>
        <w:lastRenderedPageBreak/>
        <w:t>Strasbourg (France)</w:t>
      </w:r>
      <w:r>
        <w:rPr>
          <w:rFonts w:cs="Arial"/>
          <w:lang w:val="fr-FR"/>
        </w:rPr>
        <w:t>, 28 mars 2017</w:t>
      </w:r>
    </w:p>
    <w:p w:rsidR="004E30B6" w:rsidRDefault="004E30B6" w:rsidP="004E30B6">
      <w:pPr>
        <w:pStyle w:val="ListParagraph"/>
        <w:ind w:left="0"/>
        <w:jc w:val="both"/>
        <w:rPr>
          <w:rFonts w:cs="Arial"/>
          <w:lang w:val="fr-FR"/>
        </w:rPr>
      </w:pPr>
      <w:r w:rsidRPr="00E95B06">
        <w:rPr>
          <w:rFonts w:cs="Arial"/>
          <w:lang w:val="fr-FR"/>
        </w:rPr>
        <w:t>4</w:t>
      </w:r>
      <w:r w:rsidRPr="00E95B06">
        <w:rPr>
          <w:rFonts w:cs="Arial"/>
          <w:vertAlign w:val="superscript"/>
          <w:lang w:val="fr-FR"/>
        </w:rPr>
        <w:t>e</w:t>
      </w:r>
      <w:r w:rsidRPr="00E95B06">
        <w:rPr>
          <w:rFonts w:cs="Arial"/>
          <w:lang w:val="fr-FR"/>
        </w:rPr>
        <w:t xml:space="preserve"> réunion </w:t>
      </w:r>
      <w:r>
        <w:rPr>
          <w:rFonts w:cs="Arial"/>
          <w:lang w:val="fr-FR"/>
        </w:rPr>
        <w:t xml:space="preserve">de la </w:t>
      </w:r>
      <w:r w:rsidRPr="00E95B06">
        <w:rPr>
          <w:rFonts w:cs="Arial"/>
          <w:lang w:val="fr-FR"/>
        </w:rPr>
        <w:t xml:space="preserve">Plateforme collaborative </w:t>
      </w:r>
      <w:proofErr w:type="spellStart"/>
      <w:r w:rsidRPr="00E95B06">
        <w:rPr>
          <w:rFonts w:cs="Arial"/>
          <w:lang w:val="fr-FR"/>
        </w:rPr>
        <w:t>CoE</w:t>
      </w:r>
      <w:proofErr w:type="spellEnd"/>
      <w:r w:rsidRPr="00E95B06">
        <w:rPr>
          <w:rFonts w:cs="Arial"/>
          <w:lang w:val="fr-FR"/>
        </w:rPr>
        <w:t>-FRA-ENNHRI-EQUINET sur les droits économiques et sociaux</w:t>
      </w:r>
    </w:p>
    <w:p w:rsidR="00B6600F" w:rsidRPr="00F14C7C" w:rsidRDefault="004E30B6" w:rsidP="00F14C7C">
      <w:pPr>
        <w:pStyle w:val="ListParagraph"/>
        <w:ind w:left="0"/>
        <w:jc w:val="both"/>
        <w:rPr>
          <w:rFonts w:cs="Arial"/>
          <w:lang w:val="fr-FR"/>
        </w:rPr>
      </w:pPr>
      <w:r w:rsidRPr="00984791">
        <w:rPr>
          <w:rFonts w:cs="Arial"/>
          <w:lang w:val="fr-FR"/>
        </w:rPr>
        <w:t>L. LEPPIK, D. WISNIEWSKA-CAZALS</w:t>
      </w:r>
    </w:p>
    <w:p w:rsidR="0035444D" w:rsidRPr="00E4256B" w:rsidRDefault="00B6600F" w:rsidP="00B6600F">
      <w:pPr>
        <w:tabs>
          <w:tab w:val="left" w:pos="1277"/>
        </w:tabs>
        <w:spacing w:before="100" w:beforeAutospacing="1" w:after="100" w:afterAutospacing="1"/>
        <w:contextualSpacing/>
        <w:jc w:val="both"/>
        <w:rPr>
          <w:rFonts w:cs="Arial"/>
          <w:szCs w:val="24"/>
          <w:u w:val="single"/>
          <w:lang w:val="fr-FR"/>
        </w:rPr>
      </w:pPr>
      <w:r w:rsidRPr="00697033">
        <w:rPr>
          <w:rFonts w:cs="Arial"/>
          <w:szCs w:val="24"/>
          <w:u w:val="single"/>
          <w:lang w:val="fr-FR"/>
        </w:rPr>
        <w:t>Evénements organisés par d’autres services du Conseil de l’Europe:</w:t>
      </w:r>
    </w:p>
    <w:p w:rsidR="0035444D" w:rsidRPr="007D64E2" w:rsidRDefault="0035444D" w:rsidP="0035444D">
      <w:pPr>
        <w:pStyle w:val="ListParagraph"/>
        <w:numPr>
          <w:ilvl w:val="0"/>
          <w:numId w:val="42"/>
        </w:numPr>
        <w:jc w:val="both"/>
        <w:rPr>
          <w:bCs/>
          <w:lang w:val="en-US"/>
        </w:rPr>
      </w:pPr>
      <w:r w:rsidRPr="007D64E2">
        <w:rPr>
          <w:bCs/>
          <w:lang w:val="en-US"/>
        </w:rPr>
        <w:t xml:space="preserve">Strasbourg (France), 5 – 7 </w:t>
      </w:r>
      <w:proofErr w:type="spellStart"/>
      <w:r w:rsidRPr="007D64E2">
        <w:rPr>
          <w:bCs/>
          <w:lang w:val="en-US"/>
        </w:rPr>
        <w:t>octobre</w:t>
      </w:r>
      <w:proofErr w:type="spellEnd"/>
      <w:r w:rsidRPr="007D64E2">
        <w:rPr>
          <w:bCs/>
          <w:lang w:val="en-US"/>
        </w:rPr>
        <w:t xml:space="preserve"> 2016</w:t>
      </w:r>
    </w:p>
    <w:p w:rsidR="0035444D" w:rsidRPr="007D64E2" w:rsidRDefault="0035444D" w:rsidP="0035444D">
      <w:pPr>
        <w:pStyle w:val="ListParagraph"/>
        <w:ind w:left="0"/>
        <w:jc w:val="both"/>
        <w:rPr>
          <w:rFonts w:cs="Arial"/>
          <w:lang w:val="fr-FR"/>
        </w:rPr>
      </w:pPr>
      <w:r w:rsidRPr="007D64E2">
        <w:rPr>
          <w:rFonts w:cs="Arial"/>
          <w:lang w:val="fr-FR"/>
        </w:rPr>
        <w:t>CAHDPH Comité ad hoc sur les droits des personnes handicapées</w:t>
      </w:r>
    </w:p>
    <w:p w:rsidR="0035444D" w:rsidRDefault="0035444D" w:rsidP="0035444D">
      <w:pPr>
        <w:pStyle w:val="ListParagraph"/>
        <w:ind w:left="0"/>
        <w:jc w:val="both"/>
        <w:rPr>
          <w:rFonts w:cs="Arial"/>
          <w:lang w:val="fr-FR"/>
        </w:rPr>
      </w:pPr>
      <w:r w:rsidRPr="007D64E2">
        <w:rPr>
          <w:rFonts w:cs="Arial"/>
          <w:lang w:val="fr-FR"/>
        </w:rPr>
        <w:t>E. CHEMLA</w:t>
      </w:r>
    </w:p>
    <w:p w:rsidR="0035444D" w:rsidRDefault="0035444D" w:rsidP="0035444D">
      <w:pPr>
        <w:pStyle w:val="ListParagraph"/>
        <w:ind w:left="0"/>
        <w:jc w:val="both"/>
        <w:rPr>
          <w:rFonts w:cs="Arial"/>
          <w:lang w:val="fr-FR"/>
        </w:rPr>
      </w:pPr>
    </w:p>
    <w:p w:rsidR="0035444D" w:rsidRDefault="0035444D" w:rsidP="0035444D">
      <w:pPr>
        <w:pStyle w:val="ListParagraph"/>
        <w:numPr>
          <w:ilvl w:val="0"/>
          <w:numId w:val="42"/>
        </w:numPr>
        <w:jc w:val="both"/>
        <w:rPr>
          <w:rFonts w:cs="Arial"/>
          <w:lang w:val="fr-FR"/>
        </w:rPr>
      </w:pPr>
      <w:r>
        <w:rPr>
          <w:rFonts w:cs="Arial"/>
          <w:lang w:val="fr-FR"/>
        </w:rPr>
        <w:t>Strasbourg (France), 17 octobre 2016</w:t>
      </w:r>
    </w:p>
    <w:p w:rsidR="0035444D" w:rsidRDefault="0035444D" w:rsidP="0035444D">
      <w:pPr>
        <w:pStyle w:val="ListParagraph"/>
        <w:ind w:left="0"/>
        <w:jc w:val="both"/>
        <w:rPr>
          <w:rFonts w:cs="Arial"/>
          <w:lang w:val="fr-FR"/>
        </w:rPr>
      </w:pPr>
      <w:r>
        <w:rPr>
          <w:rFonts w:cs="Arial"/>
          <w:lang w:val="fr-FR"/>
        </w:rPr>
        <w:t xml:space="preserve">Journée internationale de l’éradication de pauvreté - </w:t>
      </w:r>
      <w:r w:rsidRPr="00810B8C">
        <w:rPr>
          <w:rFonts w:cs="Arial"/>
          <w:lang w:val="fr-FR"/>
        </w:rPr>
        <w:t>Les jeunes face à la pauvreté et l'exclusion sociale en Europe: les réponses de la société civile</w:t>
      </w:r>
    </w:p>
    <w:p w:rsidR="0035444D" w:rsidRDefault="0035444D" w:rsidP="0035444D">
      <w:pPr>
        <w:pStyle w:val="ListParagraph"/>
        <w:ind w:left="0"/>
        <w:jc w:val="both"/>
        <w:rPr>
          <w:rFonts w:cs="Arial"/>
          <w:lang w:val="fr-FR"/>
        </w:rPr>
      </w:pPr>
      <w:r>
        <w:rPr>
          <w:rFonts w:cs="Arial"/>
          <w:lang w:val="fr-FR"/>
        </w:rPr>
        <w:t>G. PALMISANO</w:t>
      </w:r>
    </w:p>
    <w:p w:rsidR="0035444D" w:rsidRDefault="0035444D" w:rsidP="0035444D">
      <w:pPr>
        <w:pStyle w:val="ListParagraph"/>
        <w:ind w:left="0"/>
        <w:jc w:val="both"/>
        <w:rPr>
          <w:rFonts w:cs="Arial"/>
          <w:lang w:val="fr-FR"/>
        </w:rPr>
      </w:pPr>
    </w:p>
    <w:p w:rsidR="0035444D" w:rsidRDefault="0035444D" w:rsidP="0035444D">
      <w:pPr>
        <w:pStyle w:val="ListParagraph"/>
        <w:numPr>
          <w:ilvl w:val="0"/>
          <w:numId w:val="42"/>
        </w:numPr>
        <w:jc w:val="both"/>
        <w:rPr>
          <w:rFonts w:cs="Arial"/>
          <w:lang w:val="fr-FR"/>
        </w:rPr>
      </w:pPr>
      <w:r>
        <w:rPr>
          <w:rFonts w:cs="Arial"/>
          <w:lang w:val="fr-FR"/>
        </w:rPr>
        <w:t>Strasbourg (France), 18-21 octobre 2016</w:t>
      </w:r>
    </w:p>
    <w:p w:rsidR="0035444D" w:rsidRDefault="0035444D" w:rsidP="0035444D">
      <w:pPr>
        <w:pStyle w:val="ListParagraph"/>
        <w:ind w:left="0"/>
        <w:jc w:val="both"/>
        <w:rPr>
          <w:rFonts w:cs="Arial"/>
          <w:lang w:val="fr-FR"/>
        </w:rPr>
      </w:pPr>
      <w:r>
        <w:rPr>
          <w:rFonts w:cs="Arial"/>
          <w:lang w:val="fr-FR"/>
        </w:rPr>
        <w:t>Congrès des pouvoirs locaux et régionaux</w:t>
      </w:r>
    </w:p>
    <w:p w:rsidR="0035444D" w:rsidRDefault="0035444D" w:rsidP="0035444D">
      <w:pPr>
        <w:pStyle w:val="ListParagraph"/>
        <w:ind w:left="0"/>
        <w:jc w:val="both"/>
        <w:rPr>
          <w:rFonts w:cs="Arial"/>
          <w:lang w:val="fr-FR"/>
        </w:rPr>
      </w:pPr>
      <w:r w:rsidRPr="001E6845">
        <w:rPr>
          <w:rFonts w:cs="Arial"/>
          <w:lang w:val="fr-FR"/>
        </w:rPr>
        <w:t>L</w:t>
      </w:r>
      <w:r>
        <w:rPr>
          <w:rFonts w:cs="Arial"/>
          <w:lang w:val="fr-FR"/>
        </w:rPr>
        <w:t xml:space="preserve">. </w:t>
      </w:r>
      <w:r w:rsidRPr="001E6845">
        <w:rPr>
          <w:rFonts w:cs="Arial"/>
          <w:lang w:val="fr-FR"/>
        </w:rPr>
        <w:t>JIMENA QUESADA</w:t>
      </w:r>
    </w:p>
    <w:p w:rsidR="0035444D" w:rsidRPr="0035444D" w:rsidRDefault="0035444D" w:rsidP="0035444D">
      <w:pPr>
        <w:pStyle w:val="ListParagraph"/>
        <w:ind w:left="0"/>
        <w:jc w:val="both"/>
        <w:rPr>
          <w:rFonts w:cs="Arial"/>
          <w:lang w:val="fr-FR"/>
        </w:rPr>
      </w:pPr>
    </w:p>
    <w:p w:rsidR="00B6600F" w:rsidRPr="00B6600F" w:rsidRDefault="00B6600F" w:rsidP="00F57D83">
      <w:pPr>
        <w:pStyle w:val="ListParagraph"/>
        <w:numPr>
          <w:ilvl w:val="0"/>
          <w:numId w:val="42"/>
        </w:numPr>
        <w:tabs>
          <w:tab w:val="left" w:pos="1277"/>
        </w:tabs>
        <w:jc w:val="both"/>
        <w:rPr>
          <w:rFonts w:cs="Arial"/>
          <w:szCs w:val="24"/>
          <w:lang w:val="fr-FR"/>
        </w:rPr>
      </w:pPr>
      <w:r w:rsidRPr="00B6600F">
        <w:rPr>
          <w:rFonts w:cs="Arial"/>
          <w:szCs w:val="24"/>
          <w:lang w:val="fr-FR"/>
        </w:rPr>
        <w:t>Paris (France), 28 octobre 2016</w:t>
      </w:r>
    </w:p>
    <w:p w:rsidR="00B6600F" w:rsidRPr="00B6600F" w:rsidRDefault="00B6600F" w:rsidP="00F57D83">
      <w:pPr>
        <w:tabs>
          <w:tab w:val="left" w:pos="1277"/>
        </w:tabs>
        <w:contextualSpacing/>
        <w:jc w:val="both"/>
        <w:rPr>
          <w:rFonts w:cs="Arial"/>
          <w:szCs w:val="24"/>
          <w:lang w:val="fr-FR"/>
        </w:rPr>
      </w:pPr>
      <w:r w:rsidRPr="00B6600F">
        <w:rPr>
          <w:rFonts w:cs="Arial"/>
          <w:szCs w:val="24"/>
          <w:lang w:val="fr-FR"/>
        </w:rPr>
        <w:t>Séminaire parlementaire sur « Les droits des enfants et de jeunes à la protection sociale, juridique et économique » (au sens des articles 7 et 17 de la Charte sociale européenne).</w:t>
      </w:r>
    </w:p>
    <w:p w:rsidR="00B6600F" w:rsidRDefault="00B6600F" w:rsidP="00F57D83">
      <w:pPr>
        <w:tabs>
          <w:tab w:val="left" w:pos="1277"/>
        </w:tabs>
        <w:contextualSpacing/>
        <w:jc w:val="both"/>
        <w:rPr>
          <w:rFonts w:cs="Arial"/>
          <w:szCs w:val="24"/>
          <w:lang w:val="en-US"/>
        </w:rPr>
      </w:pPr>
      <w:r w:rsidRPr="00AE3085">
        <w:rPr>
          <w:rFonts w:cs="Arial"/>
          <w:szCs w:val="24"/>
          <w:lang w:val="en-US"/>
        </w:rPr>
        <w:t>G. PALMISANO, E. CHEMLA, D. WISNIEWSKA-CAZALS</w:t>
      </w:r>
    </w:p>
    <w:p w:rsidR="00F57D83" w:rsidRPr="00AE3085" w:rsidRDefault="00F57D83" w:rsidP="00F57D83">
      <w:pPr>
        <w:tabs>
          <w:tab w:val="left" w:pos="1277"/>
        </w:tabs>
        <w:contextualSpacing/>
        <w:jc w:val="both"/>
        <w:rPr>
          <w:rFonts w:cs="Arial"/>
          <w:szCs w:val="24"/>
          <w:lang w:val="en-US"/>
        </w:rPr>
      </w:pPr>
    </w:p>
    <w:p w:rsidR="00B6600F" w:rsidRPr="00B6600F" w:rsidRDefault="00B6600F" w:rsidP="00F57D83">
      <w:pPr>
        <w:pStyle w:val="ListParagraph"/>
        <w:numPr>
          <w:ilvl w:val="0"/>
          <w:numId w:val="42"/>
        </w:numPr>
        <w:tabs>
          <w:tab w:val="left" w:pos="1277"/>
        </w:tabs>
        <w:jc w:val="both"/>
        <w:rPr>
          <w:rFonts w:cs="Arial"/>
          <w:szCs w:val="24"/>
          <w:lang w:val="fr-FR"/>
        </w:rPr>
      </w:pPr>
      <w:r w:rsidRPr="00B6600F">
        <w:rPr>
          <w:rFonts w:cs="Arial"/>
          <w:szCs w:val="24"/>
          <w:lang w:val="fr-FR"/>
        </w:rPr>
        <w:t>Strasbourg (France), 15 novembre 2016</w:t>
      </w:r>
    </w:p>
    <w:p w:rsidR="00B6600F" w:rsidRPr="00B6600F" w:rsidRDefault="00B6600F" w:rsidP="00F57D83">
      <w:pPr>
        <w:tabs>
          <w:tab w:val="left" w:pos="1277"/>
        </w:tabs>
        <w:contextualSpacing/>
        <w:jc w:val="both"/>
        <w:rPr>
          <w:rFonts w:cs="Arial"/>
          <w:szCs w:val="24"/>
          <w:lang w:val="fr-FR"/>
        </w:rPr>
      </w:pPr>
      <w:r w:rsidRPr="00B6600F">
        <w:rPr>
          <w:rFonts w:cs="Arial"/>
          <w:szCs w:val="24"/>
          <w:lang w:val="fr-FR"/>
        </w:rPr>
        <w:t>Commission pour l'égalité de genre, réunion sur la préparation d’un projet de recommandation sur la lutte contre le sexisme</w:t>
      </w:r>
    </w:p>
    <w:p w:rsidR="00B6600F" w:rsidRPr="00604AC5" w:rsidRDefault="00604AC5" w:rsidP="00B6600F">
      <w:pPr>
        <w:tabs>
          <w:tab w:val="left" w:pos="1277"/>
        </w:tabs>
        <w:spacing w:before="100" w:beforeAutospacing="1" w:after="100" w:afterAutospacing="1"/>
        <w:contextualSpacing/>
        <w:jc w:val="both"/>
        <w:rPr>
          <w:rFonts w:cs="Arial"/>
          <w:szCs w:val="24"/>
          <w:lang w:val="fr-FR"/>
        </w:rPr>
      </w:pPr>
      <w:r w:rsidRPr="00604AC5">
        <w:rPr>
          <w:rFonts w:cs="Arial"/>
          <w:szCs w:val="24"/>
          <w:lang w:val="fr-FR"/>
        </w:rPr>
        <w:t xml:space="preserve">E. </w:t>
      </w:r>
      <w:r w:rsidR="00B6600F" w:rsidRPr="00604AC5">
        <w:rPr>
          <w:rFonts w:cs="Arial"/>
          <w:szCs w:val="24"/>
          <w:lang w:val="fr-FR"/>
        </w:rPr>
        <w:t>MALAGONI</w:t>
      </w:r>
    </w:p>
    <w:p w:rsidR="00B6600F" w:rsidRPr="00604AC5" w:rsidRDefault="00B6600F" w:rsidP="00F57D83">
      <w:pPr>
        <w:pStyle w:val="ListParagraph"/>
        <w:numPr>
          <w:ilvl w:val="0"/>
          <w:numId w:val="42"/>
        </w:numPr>
        <w:tabs>
          <w:tab w:val="left" w:pos="1277"/>
        </w:tabs>
        <w:jc w:val="both"/>
        <w:rPr>
          <w:rFonts w:cs="Arial"/>
          <w:szCs w:val="24"/>
          <w:lang w:val="fr-FR"/>
        </w:rPr>
      </w:pPr>
      <w:r w:rsidRPr="00604AC5">
        <w:rPr>
          <w:rFonts w:cs="Arial"/>
          <w:szCs w:val="24"/>
          <w:lang w:val="fr-FR"/>
        </w:rPr>
        <w:t>Strasbourg (France), 15 novembre 2016</w:t>
      </w:r>
    </w:p>
    <w:p w:rsidR="00B6600F" w:rsidRPr="00B6600F" w:rsidRDefault="00B6600F" w:rsidP="00F57D83">
      <w:pPr>
        <w:tabs>
          <w:tab w:val="left" w:pos="1277"/>
        </w:tabs>
        <w:contextualSpacing/>
        <w:jc w:val="both"/>
        <w:rPr>
          <w:rFonts w:cs="Arial"/>
          <w:szCs w:val="24"/>
          <w:lang w:val="fr-FR"/>
        </w:rPr>
      </w:pPr>
      <w:r w:rsidRPr="00B6600F">
        <w:rPr>
          <w:rFonts w:cs="Arial"/>
          <w:szCs w:val="24"/>
          <w:lang w:val="fr-FR"/>
        </w:rPr>
        <w:t>Présentation de la Charte aux juges et procureurs de la république Belarus et les représentants de l’Université d’Etat de Belarus</w:t>
      </w:r>
    </w:p>
    <w:p w:rsidR="00B6600F" w:rsidRDefault="00B6600F" w:rsidP="00B6600F">
      <w:pPr>
        <w:tabs>
          <w:tab w:val="left" w:pos="1277"/>
        </w:tabs>
        <w:spacing w:before="100" w:beforeAutospacing="1" w:after="100" w:afterAutospacing="1"/>
        <w:contextualSpacing/>
        <w:jc w:val="both"/>
        <w:rPr>
          <w:rFonts w:cs="Arial"/>
          <w:szCs w:val="24"/>
          <w:lang w:val="fr-FR"/>
        </w:rPr>
      </w:pPr>
      <w:r w:rsidRPr="00B6600F">
        <w:rPr>
          <w:rFonts w:cs="Arial"/>
          <w:szCs w:val="24"/>
          <w:lang w:val="fr-FR"/>
        </w:rPr>
        <w:t>H. KRISTENSEN</w:t>
      </w:r>
    </w:p>
    <w:p w:rsidR="00857C4E" w:rsidRPr="00857C4E" w:rsidRDefault="00857C4E" w:rsidP="00857C4E">
      <w:pPr>
        <w:jc w:val="both"/>
        <w:rPr>
          <w:rFonts w:eastAsiaTheme="minorEastAsia" w:cs="Arial"/>
          <w:szCs w:val="24"/>
          <w:lang w:val="fr-FR"/>
        </w:rPr>
      </w:pPr>
    </w:p>
    <w:p w:rsidR="00857C4E" w:rsidRPr="00857C4E" w:rsidRDefault="00857C4E" w:rsidP="00857C4E">
      <w:pPr>
        <w:numPr>
          <w:ilvl w:val="0"/>
          <w:numId w:val="42"/>
        </w:numPr>
        <w:spacing w:before="100" w:beforeAutospacing="1" w:after="100" w:afterAutospacing="1"/>
        <w:contextualSpacing/>
        <w:jc w:val="both"/>
        <w:rPr>
          <w:rFonts w:cs="Arial"/>
          <w:lang w:val="fr-FR"/>
        </w:rPr>
      </w:pPr>
      <w:r w:rsidRPr="00857C4E">
        <w:rPr>
          <w:rFonts w:cs="Arial"/>
          <w:lang w:val="fr-FR"/>
        </w:rPr>
        <w:t>Strasbourg (France), 13 janvier 2017</w:t>
      </w:r>
    </w:p>
    <w:p w:rsidR="00857C4E" w:rsidRPr="00857C4E" w:rsidRDefault="00857C4E" w:rsidP="00857C4E">
      <w:pPr>
        <w:contextualSpacing/>
        <w:jc w:val="both"/>
        <w:rPr>
          <w:rFonts w:cs="Arial"/>
          <w:lang w:val="fr-FR"/>
        </w:rPr>
      </w:pPr>
      <w:r w:rsidRPr="00857C4E">
        <w:rPr>
          <w:rFonts w:cs="Arial"/>
          <w:lang w:val="fr-FR"/>
        </w:rPr>
        <w:t>Présentation de la Charte sociale européenne à la délégation ukrainienne dans le cadre du projet « Renforcement des droits de l’homme des personnes déplacées en Ukraine »</w:t>
      </w:r>
    </w:p>
    <w:p w:rsidR="00857C4E" w:rsidRDefault="00857C4E" w:rsidP="00857C4E">
      <w:pPr>
        <w:jc w:val="both"/>
        <w:rPr>
          <w:rFonts w:eastAsiaTheme="minorEastAsia" w:cs="Arial"/>
          <w:szCs w:val="24"/>
          <w:lang w:val="fr-FR"/>
        </w:rPr>
      </w:pPr>
      <w:r w:rsidRPr="00857C4E">
        <w:rPr>
          <w:rFonts w:eastAsiaTheme="minorEastAsia" w:cs="Arial"/>
          <w:szCs w:val="24"/>
          <w:lang w:val="fr-FR"/>
        </w:rPr>
        <w:t>R. BRILLAT, H. KRISTENSEN</w:t>
      </w:r>
    </w:p>
    <w:p w:rsidR="00F57D83" w:rsidRPr="00857C4E" w:rsidRDefault="00F57D83" w:rsidP="00857C4E">
      <w:pPr>
        <w:jc w:val="both"/>
        <w:rPr>
          <w:rFonts w:eastAsiaTheme="minorEastAsia" w:cs="Arial"/>
          <w:szCs w:val="24"/>
          <w:lang w:val="fr-FR"/>
        </w:rPr>
      </w:pPr>
    </w:p>
    <w:p w:rsidR="00857C4E" w:rsidRPr="00857C4E" w:rsidRDefault="00857C4E" w:rsidP="00857C4E">
      <w:pPr>
        <w:numPr>
          <w:ilvl w:val="0"/>
          <w:numId w:val="42"/>
        </w:numPr>
        <w:spacing w:before="100" w:beforeAutospacing="1" w:after="100" w:afterAutospacing="1"/>
        <w:contextualSpacing/>
        <w:jc w:val="both"/>
        <w:rPr>
          <w:rFonts w:cs="Arial"/>
          <w:lang w:val="fr-FR"/>
        </w:rPr>
      </w:pPr>
      <w:r w:rsidRPr="00857C4E">
        <w:rPr>
          <w:rFonts w:cs="Arial"/>
        </w:rPr>
        <w:t xml:space="preserve">Strasbourg (France), 25 </w:t>
      </w:r>
      <w:proofErr w:type="spellStart"/>
      <w:r w:rsidRPr="00857C4E">
        <w:rPr>
          <w:rFonts w:cs="Arial"/>
        </w:rPr>
        <w:t>janvier</w:t>
      </w:r>
      <w:proofErr w:type="spellEnd"/>
      <w:r w:rsidRPr="00857C4E">
        <w:rPr>
          <w:rFonts w:cs="Arial"/>
        </w:rPr>
        <w:t xml:space="preserve"> 2017</w:t>
      </w:r>
    </w:p>
    <w:p w:rsidR="00857C4E" w:rsidRPr="00857C4E" w:rsidRDefault="00857C4E" w:rsidP="00857C4E">
      <w:pPr>
        <w:contextualSpacing/>
        <w:jc w:val="both"/>
        <w:rPr>
          <w:rFonts w:cs="Arial"/>
          <w:lang w:val="fr-FR"/>
        </w:rPr>
      </w:pPr>
      <w:r w:rsidRPr="00857C4E">
        <w:rPr>
          <w:rFonts w:cs="Arial"/>
          <w:lang w:val="fr-FR"/>
        </w:rPr>
        <w:t>Présentation de la Charte à un groupe de juristes du Kosovo</w:t>
      </w:r>
      <w:r w:rsidRPr="00857C4E">
        <w:rPr>
          <w:rFonts w:cs="Arial"/>
          <w:vertAlign w:val="superscript"/>
          <w:lang w:val="fr-FR"/>
        </w:rPr>
        <w:footnoteReference w:customMarkFollows="1" w:id="1"/>
        <w:sym w:font="Symbol" w:char="F02A"/>
      </w:r>
    </w:p>
    <w:p w:rsidR="00857C4E" w:rsidRPr="00857C4E" w:rsidRDefault="00857C4E" w:rsidP="00857C4E">
      <w:pPr>
        <w:contextualSpacing/>
        <w:jc w:val="both"/>
        <w:rPr>
          <w:rFonts w:cs="Arial"/>
          <w:lang w:val="fr-FR"/>
        </w:rPr>
      </w:pPr>
      <w:r w:rsidRPr="00857C4E">
        <w:rPr>
          <w:rFonts w:cs="Arial"/>
          <w:lang w:val="en-US"/>
        </w:rPr>
        <w:t>O. KUMBARO-BIANKU</w:t>
      </w:r>
    </w:p>
    <w:p w:rsidR="00857C4E" w:rsidRPr="00857C4E" w:rsidRDefault="00857C4E" w:rsidP="00857C4E">
      <w:pPr>
        <w:jc w:val="both"/>
        <w:rPr>
          <w:rFonts w:eastAsiaTheme="minorEastAsia" w:cs="Arial"/>
          <w:szCs w:val="24"/>
          <w:lang w:val="fr-FR"/>
        </w:rPr>
      </w:pPr>
    </w:p>
    <w:p w:rsidR="00857C4E" w:rsidRPr="00857C4E" w:rsidRDefault="00857C4E" w:rsidP="00857C4E">
      <w:pPr>
        <w:numPr>
          <w:ilvl w:val="0"/>
          <w:numId w:val="42"/>
        </w:numPr>
        <w:spacing w:before="100" w:beforeAutospacing="1" w:after="100" w:afterAutospacing="1"/>
        <w:contextualSpacing/>
        <w:jc w:val="both"/>
        <w:rPr>
          <w:rFonts w:cs="Arial"/>
          <w:lang w:val="fr-FR"/>
        </w:rPr>
      </w:pPr>
      <w:r w:rsidRPr="00857C4E">
        <w:rPr>
          <w:rFonts w:cs="Arial"/>
        </w:rPr>
        <w:t xml:space="preserve">Strasbourg (France), 31 </w:t>
      </w:r>
      <w:proofErr w:type="spellStart"/>
      <w:r w:rsidRPr="00857C4E">
        <w:rPr>
          <w:rFonts w:cs="Arial"/>
        </w:rPr>
        <w:t>janvier</w:t>
      </w:r>
      <w:proofErr w:type="spellEnd"/>
      <w:r w:rsidRPr="00857C4E">
        <w:rPr>
          <w:rFonts w:cs="Arial"/>
        </w:rPr>
        <w:t xml:space="preserve"> 2017</w:t>
      </w:r>
    </w:p>
    <w:p w:rsidR="00857C4E" w:rsidRPr="00857C4E" w:rsidRDefault="00857C4E" w:rsidP="00857C4E">
      <w:pPr>
        <w:tabs>
          <w:tab w:val="left" w:pos="1277"/>
        </w:tabs>
        <w:contextualSpacing/>
        <w:jc w:val="both"/>
        <w:rPr>
          <w:rFonts w:cs="Arial"/>
          <w:lang w:val="fr-FR"/>
        </w:rPr>
      </w:pPr>
      <w:r w:rsidRPr="00857C4E">
        <w:rPr>
          <w:rFonts w:cs="Arial"/>
          <w:lang w:val="fr-FR"/>
        </w:rPr>
        <w:t xml:space="preserve">Réunion inter-secrétariat de coordination de </w:t>
      </w:r>
      <w:proofErr w:type="spellStart"/>
      <w:r w:rsidRPr="00857C4E">
        <w:rPr>
          <w:rFonts w:cs="Arial"/>
          <w:lang w:val="fr-FR"/>
        </w:rPr>
        <w:t>CoE</w:t>
      </w:r>
      <w:proofErr w:type="spellEnd"/>
      <w:r w:rsidRPr="00857C4E">
        <w:rPr>
          <w:rFonts w:cs="Arial"/>
          <w:lang w:val="fr-FR"/>
        </w:rPr>
        <w:t>-HCDH</w:t>
      </w:r>
    </w:p>
    <w:p w:rsidR="00857C4E" w:rsidRPr="00857C4E" w:rsidRDefault="00857C4E" w:rsidP="00857C4E">
      <w:pPr>
        <w:tabs>
          <w:tab w:val="left" w:pos="1277"/>
        </w:tabs>
        <w:contextualSpacing/>
        <w:jc w:val="both"/>
        <w:rPr>
          <w:rFonts w:cs="Arial"/>
          <w:lang w:val="fr-FR"/>
        </w:rPr>
      </w:pPr>
      <w:r w:rsidRPr="00857C4E">
        <w:rPr>
          <w:rFonts w:cs="Arial"/>
          <w:bCs/>
          <w:lang w:val="fr-FR"/>
        </w:rPr>
        <w:t>N. CASEY</w:t>
      </w:r>
    </w:p>
    <w:p w:rsidR="00622513" w:rsidRPr="00622513" w:rsidRDefault="00622513" w:rsidP="00F57D83">
      <w:pPr>
        <w:numPr>
          <w:ilvl w:val="0"/>
          <w:numId w:val="42"/>
        </w:numPr>
        <w:contextualSpacing/>
        <w:jc w:val="both"/>
        <w:rPr>
          <w:rFonts w:cs="Arial"/>
          <w:bCs/>
        </w:rPr>
      </w:pPr>
      <w:r>
        <w:rPr>
          <w:rFonts w:cs="Arial"/>
          <w:bCs/>
        </w:rPr>
        <w:lastRenderedPageBreak/>
        <w:t>Strasbourg (France) 17 Mars</w:t>
      </w:r>
      <w:r w:rsidRPr="00622513">
        <w:rPr>
          <w:rFonts w:cs="Arial"/>
          <w:bCs/>
        </w:rPr>
        <w:t xml:space="preserve"> 2017</w:t>
      </w:r>
    </w:p>
    <w:p w:rsidR="00622513" w:rsidRPr="00622513" w:rsidRDefault="00622513" w:rsidP="00F57D83">
      <w:pPr>
        <w:jc w:val="both"/>
        <w:rPr>
          <w:rFonts w:eastAsiaTheme="minorHAnsi" w:cs="Arial"/>
          <w:bCs/>
          <w:sz w:val="22"/>
          <w:szCs w:val="22"/>
          <w:lang w:val="en-US"/>
        </w:rPr>
      </w:pPr>
      <w:proofErr w:type="spellStart"/>
      <w:r w:rsidRPr="00622513">
        <w:rPr>
          <w:rFonts w:eastAsiaTheme="minorHAnsi" w:cs="Arial"/>
          <w:bCs/>
          <w:sz w:val="22"/>
          <w:szCs w:val="22"/>
          <w:lang w:val="en-US"/>
        </w:rPr>
        <w:t>Lanzarote</w:t>
      </w:r>
      <w:proofErr w:type="spellEnd"/>
      <w:r w:rsidRPr="00622513">
        <w:rPr>
          <w:rFonts w:eastAsiaTheme="minorHAnsi" w:cs="Arial"/>
          <w:bCs/>
          <w:sz w:val="22"/>
          <w:szCs w:val="22"/>
          <w:lang w:val="en-US"/>
        </w:rPr>
        <w:t xml:space="preserve"> Committee Meeting</w:t>
      </w:r>
    </w:p>
    <w:p w:rsidR="00622513" w:rsidRPr="00622513" w:rsidRDefault="00622513" w:rsidP="00F57D83">
      <w:pPr>
        <w:contextualSpacing/>
        <w:jc w:val="both"/>
        <w:rPr>
          <w:rFonts w:eastAsiaTheme="minorHAnsi" w:cs="Arial"/>
          <w:bCs/>
          <w:sz w:val="22"/>
          <w:szCs w:val="22"/>
          <w:lang w:val="en-US"/>
        </w:rPr>
      </w:pPr>
      <w:r w:rsidRPr="00622513">
        <w:rPr>
          <w:rFonts w:eastAsiaTheme="minorHAnsi" w:cs="Arial"/>
          <w:bCs/>
          <w:sz w:val="22"/>
          <w:szCs w:val="22"/>
          <w:lang w:val="en-US"/>
        </w:rPr>
        <w:t>K. KIRINCIC ANDRITSOU</w:t>
      </w:r>
    </w:p>
    <w:p w:rsidR="00622513" w:rsidRPr="00622513" w:rsidRDefault="00622513" w:rsidP="00622513">
      <w:pPr>
        <w:contextualSpacing/>
        <w:jc w:val="both"/>
        <w:rPr>
          <w:rFonts w:eastAsiaTheme="minorHAnsi" w:cs="Arial"/>
          <w:bCs/>
          <w:sz w:val="22"/>
          <w:szCs w:val="22"/>
          <w:lang w:val="en-US"/>
        </w:rPr>
      </w:pPr>
    </w:p>
    <w:p w:rsidR="00622513" w:rsidRPr="00622513" w:rsidRDefault="00622513" w:rsidP="00622513">
      <w:pPr>
        <w:numPr>
          <w:ilvl w:val="0"/>
          <w:numId w:val="42"/>
        </w:numPr>
        <w:spacing w:after="200" w:line="276" w:lineRule="auto"/>
        <w:contextualSpacing/>
        <w:jc w:val="both"/>
        <w:rPr>
          <w:rFonts w:cs="Arial"/>
          <w:bCs/>
        </w:rPr>
      </w:pPr>
      <w:proofErr w:type="spellStart"/>
      <w:r>
        <w:rPr>
          <w:rFonts w:cs="Arial"/>
          <w:bCs/>
        </w:rPr>
        <w:t>Nicosie</w:t>
      </w:r>
      <w:proofErr w:type="spellEnd"/>
      <w:r>
        <w:rPr>
          <w:rFonts w:cs="Arial"/>
          <w:bCs/>
        </w:rPr>
        <w:t xml:space="preserve"> (</w:t>
      </w:r>
      <w:proofErr w:type="spellStart"/>
      <w:r>
        <w:rPr>
          <w:rFonts w:cs="Arial"/>
          <w:bCs/>
        </w:rPr>
        <w:t>Cypre</w:t>
      </w:r>
      <w:proofErr w:type="spellEnd"/>
      <w:r>
        <w:rPr>
          <w:rFonts w:cs="Arial"/>
          <w:bCs/>
        </w:rPr>
        <w:t>) 27-28 Mars</w:t>
      </w:r>
      <w:r w:rsidRPr="00622513">
        <w:rPr>
          <w:rFonts w:cs="Arial"/>
          <w:bCs/>
        </w:rPr>
        <w:t xml:space="preserve"> 2017</w:t>
      </w:r>
    </w:p>
    <w:p w:rsidR="00622513" w:rsidRDefault="00622513" w:rsidP="00F57D83">
      <w:pPr>
        <w:jc w:val="both"/>
        <w:rPr>
          <w:rFonts w:eastAsiaTheme="minorHAnsi" w:cs="Arial"/>
          <w:bCs/>
          <w:sz w:val="22"/>
          <w:szCs w:val="22"/>
          <w:lang w:val="fr-FR"/>
        </w:rPr>
      </w:pPr>
      <w:proofErr w:type="spellStart"/>
      <w:r w:rsidRPr="00622513">
        <w:rPr>
          <w:rFonts w:eastAsiaTheme="minorHAnsi" w:cs="Arial"/>
          <w:bCs/>
          <w:sz w:val="22"/>
          <w:szCs w:val="22"/>
          <w:lang w:val="fr-FR"/>
        </w:rPr>
        <w:t>Conference</w:t>
      </w:r>
      <w:proofErr w:type="spellEnd"/>
      <w:r w:rsidRPr="00622513">
        <w:rPr>
          <w:rFonts w:eastAsiaTheme="minorHAnsi" w:cs="Arial"/>
          <w:bCs/>
          <w:sz w:val="22"/>
          <w:szCs w:val="22"/>
          <w:lang w:val="fr-FR"/>
        </w:rPr>
        <w:t xml:space="preserve"> "Les droits de l'homme: une réalité pour tous", organisé par le Conseil de l'Europe en coopération avec le Ministère du travail, du bien-être et de l'assurance sociale de la République de Chypre</w:t>
      </w:r>
    </w:p>
    <w:p w:rsidR="00622513" w:rsidRPr="00622513" w:rsidRDefault="00622513" w:rsidP="00F57D83">
      <w:pPr>
        <w:jc w:val="both"/>
        <w:rPr>
          <w:rFonts w:eastAsiaTheme="minorHAnsi" w:cs="Arial"/>
          <w:bCs/>
          <w:sz w:val="22"/>
          <w:szCs w:val="22"/>
          <w:lang w:val="fr-FR"/>
        </w:rPr>
      </w:pPr>
      <w:r w:rsidRPr="00604AC5">
        <w:rPr>
          <w:rFonts w:eastAsiaTheme="minorHAnsi" w:cs="Arial"/>
          <w:bCs/>
          <w:sz w:val="22"/>
          <w:szCs w:val="22"/>
          <w:lang w:val="fr-FR"/>
        </w:rPr>
        <w:t>J. FABER</w:t>
      </w:r>
    </w:p>
    <w:p w:rsidR="00F57D83" w:rsidRDefault="00F57D83" w:rsidP="00BB2AD5">
      <w:pPr>
        <w:tabs>
          <w:tab w:val="left" w:pos="1277"/>
        </w:tabs>
        <w:contextualSpacing/>
        <w:jc w:val="both"/>
        <w:rPr>
          <w:rFonts w:cs="Arial"/>
          <w:u w:val="single"/>
          <w:lang w:val="fr-FR"/>
        </w:rPr>
      </w:pPr>
    </w:p>
    <w:p w:rsidR="00BB2AD5" w:rsidRDefault="00BB2AD5" w:rsidP="00BB2AD5">
      <w:pPr>
        <w:tabs>
          <w:tab w:val="left" w:pos="1277"/>
        </w:tabs>
        <w:contextualSpacing/>
        <w:jc w:val="both"/>
        <w:rPr>
          <w:rFonts w:cs="Arial"/>
          <w:u w:val="single"/>
          <w:lang w:val="fr-FR"/>
        </w:rPr>
      </w:pPr>
      <w:r w:rsidRPr="00BB2AD5">
        <w:rPr>
          <w:rFonts w:cs="Arial"/>
          <w:u w:val="single"/>
          <w:lang w:val="fr-FR"/>
        </w:rPr>
        <w:t>Evènements organisés par des Universités</w:t>
      </w:r>
      <w:r w:rsidR="00697033">
        <w:rPr>
          <w:rFonts w:cs="Arial"/>
          <w:u w:val="single"/>
          <w:lang w:val="fr-FR"/>
        </w:rPr>
        <w:t> :</w:t>
      </w:r>
    </w:p>
    <w:p w:rsidR="0035444D" w:rsidRPr="00BB2AD5" w:rsidRDefault="0035444D" w:rsidP="00BB2AD5">
      <w:pPr>
        <w:tabs>
          <w:tab w:val="left" w:pos="1277"/>
        </w:tabs>
        <w:contextualSpacing/>
        <w:jc w:val="both"/>
        <w:rPr>
          <w:rFonts w:cs="Arial"/>
          <w:szCs w:val="24"/>
          <w:lang w:val="fr-FR"/>
        </w:rPr>
      </w:pPr>
    </w:p>
    <w:p w:rsidR="0035444D" w:rsidRPr="0035444D" w:rsidRDefault="0035444D" w:rsidP="0035444D">
      <w:pPr>
        <w:numPr>
          <w:ilvl w:val="0"/>
          <w:numId w:val="42"/>
        </w:numPr>
        <w:tabs>
          <w:tab w:val="left" w:pos="1277"/>
        </w:tabs>
        <w:spacing w:before="100" w:beforeAutospacing="1" w:after="100" w:afterAutospacing="1"/>
        <w:contextualSpacing/>
        <w:jc w:val="both"/>
        <w:rPr>
          <w:rFonts w:cs="Arial"/>
          <w:szCs w:val="24"/>
        </w:rPr>
      </w:pPr>
      <w:r w:rsidRPr="0035444D">
        <w:rPr>
          <w:rFonts w:cs="Arial"/>
          <w:szCs w:val="24"/>
        </w:rPr>
        <w:t xml:space="preserve">Paris (France), 13-14 </w:t>
      </w:r>
      <w:proofErr w:type="spellStart"/>
      <w:r w:rsidRPr="0035444D">
        <w:rPr>
          <w:rFonts w:cs="Arial"/>
          <w:szCs w:val="24"/>
        </w:rPr>
        <w:t>octobre</w:t>
      </w:r>
      <w:proofErr w:type="spellEnd"/>
      <w:r w:rsidRPr="0035444D">
        <w:rPr>
          <w:rFonts w:cs="Arial"/>
          <w:szCs w:val="24"/>
        </w:rPr>
        <w:t xml:space="preserve"> 2016</w:t>
      </w:r>
    </w:p>
    <w:p w:rsidR="0035444D" w:rsidRPr="0035444D" w:rsidRDefault="0035444D" w:rsidP="0035444D">
      <w:pPr>
        <w:contextualSpacing/>
        <w:jc w:val="both"/>
        <w:rPr>
          <w:rFonts w:cs="Arial"/>
          <w:szCs w:val="24"/>
          <w:lang w:val="fr-FR"/>
        </w:rPr>
      </w:pPr>
      <w:r w:rsidRPr="0035444D">
        <w:rPr>
          <w:rFonts w:cs="Arial"/>
          <w:lang w:val="fr-FR"/>
        </w:rPr>
        <w:t xml:space="preserve">Section française du Réseau académique sur la Charte sociale et les droits sociaux, un Colloque international : </w:t>
      </w:r>
      <w:r w:rsidRPr="0035444D">
        <w:rPr>
          <w:rFonts w:cs="Arial"/>
          <w:bCs/>
          <w:lang w:val="fr-FR"/>
        </w:rPr>
        <w:t xml:space="preserve">«crise économique et droits sociaux : un </w:t>
      </w:r>
      <w:r w:rsidRPr="0035444D">
        <w:rPr>
          <w:rFonts w:cs="Arial"/>
          <w:bCs/>
          <w:szCs w:val="24"/>
          <w:lang w:val="fr-FR"/>
        </w:rPr>
        <w:t>standard de protection affaibli?</w:t>
      </w:r>
      <w:r w:rsidRPr="0035444D">
        <w:rPr>
          <w:rFonts w:ascii="TimesNewRomanPS-BoldMT" w:hAnsi="TimesNewRomanPS-BoldMT" w:cs="TimesNewRomanPS-BoldMT"/>
          <w:bCs/>
          <w:sz w:val="26"/>
          <w:szCs w:val="26"/>
          <w:lang w:val="fr-FR"/>
        </w:rPr>
        <w:t>»</w:t>
      </w:r>
    </w:p>
    <w:p w:rsidR="0035444D" w:rsidRPr="0035444D" w:rsidRDefault="0035444D" w:rsidP="0035444D">
      <w:pPr>
        <w:tabs>
          <w:tab w:val="left" w:pos="1277"/>
        </w:tabs>
        <w:contextualSpacing/>
        <w:jc w:val="both"/>
        <w:rPr>
          <w:rFonts w:cs="Arial"/>
          <w:lang w:val="it-IT"/>
        </w:rPr>
      </w:pPr>
      <w:proofErr w:type="gramStart"/>
      <w:r w:rsidRPr="0035444D">
        <w:rPr>
          <w:rFonts w:cs="Arial"/>
          <w:szCs w:val="24"/>
          <w:lang w:val="it-IT"/>
        </w:rPr>
        <w:t>E.</w:t>
      </w:r>
      <w:proofErr w:type="gramEnd"/>
      <w:r w:rsidRPr="0035444D">
        <w:rPr>
          <w:rFonts w:cs="Arial"/>
          <w:szCs w:val="24"/>
          <w:lang w:val="it-IT"/>
        </w:rPr>
        <w:t xml:space="preserve"> CHEMLA, </w:t>
      </w:r>
      <w:r w:rsidRPr="0035444D">
        <w:rPr>
          <w:rFonts w:cs="Arial"/>
          <w:lang w:val="it-IT"/>
        </w:rPr>
        <w:t>L. JIMENA QUESADA,</w:t>
      </w:r>
      <w:r w:rsidRPr="0035444D">
        <w:rPr>
          <w:rFonts w:cs="Arial"/>
          <w:szCs w:val="24"/>
          <w:lang w:val="it-IT"/>
        </w:rPr>
        <w:t xml:space="preserve"> R. BRILLAT</w:t>
      </w:r>
    </w:p>
    <w:p w:rsidR="0035444D" w:rsidRPr="0035444D" w:rsidRDefault="0035444D" w:rsidP="0035444D">
      <w:pPr>
        <w:tabs>
          <w:tab w:val="left" w:pos="1277"/>
        </w:tabs>
        <w:contextualSpacing/>
        <w:jc w:val="both"/>
        <w:rPr>
          <w:rFonts w:cs="Arial"/>
          <w:szCs w:val="24"/>
          <w:lang w:val="it-IT"/>
        </w:rPr>
      </w:pPr>
    </w:p>
    <w:p w:rsidR="0035444D" w:rsidRPr="0035444D" w:rsidRDefault="0035444D" w:rsidP="0035444D">
      <w:pPr>
        <w:numPr>
          <w:ilvl w:val="0"/>
          <w:numId w:val="42"/>
        </w:numPr>
        <w:tabs>
          <w:tab w:val="left" w:pos="1277"/>
        </w:tabs>
        <w:spacing w:before="100" w:beforeAutospacing="1" w:after="100" w:afterAutospacing="1"/>
        <w:contextualSpacing/>
        <w:jc w:val="both"/>
        <w:rPr>
          <w:rFonts w:cs="Arial"/>
          <w:szCs w:val="24"/>
          <w:lang w:val="fr-FR"/>
        </w:rPr>
      </w:pPr>
      <w:r w:rsidRPr="0035444D">
        <w:rPr>
          <w:rFonts w:cs="Arial"/>
          <w:szCs w:val="24"/>
          <w:lang w:val="fr-FR"/>
        </w:rPr>
        <w:t>Strasbourg (France), 14 octobre 2016</w:t>
      </w:r>
    </w:p>
    <w:p w:rsidR="0035444D" w:rsidRPr="0035444D" w:rsidRDefault="0035444D" w:rsidP="0035444D">
      <w:pPr>
        <w:tabs>
          <w:tab w:val="left" w:pos="1277"/>
        </w:tabs>
        <w:contextualSpacing/>
        <w:jc w:val="both"/>
        <w:rPr>
          <w:rFonts w:cs="Arial"/>
          <w:szCs w:val="24"/>
          <w:lang w:val="fr-FR"/>
        </w:rPr>
      </w:pPr>
      <w:r w:rsidRPr="0035444D">
        <w:rPr>
          <w:rFonts w:cs="Arial"/>
          <w:szCs w:val="24"/>
          <w:lang w:val="fr-FR"/>
        </w:rPr>
        <w:t>Présentation à l’Ecole Supérieure de Travail Educatif et Social de Strasbourg</w:t>
      </w:r>
    </w:p>
    <w:p w:rsidR="00BB2AD5" w:rsidRDefault="0035444D" w:rsidP="0035444D">
      <w:pPr>
        <w:tabs>
          <w:tab w:val="left" w:pos="1277"/>
        </w:tabs>
        <w:contextualSpacing/>
        <w:jc w:val="both"/>
        <w:rPr>
          <w:rFonts w:eastAsiaTheme="minorEastAsia" w:cs="Arial"/>
          <w:szCs w:val="24"/>
          <w:lang w:val="fr-FR"/>
        </w:rPr>
      </w:pPr>
      <w:r w:rsidRPr="0035444D">
        <w:rPr>
          <w:rFonts w:eastAsiaTheme="minorEastAsia" w:cs="Arial"/>
          <w:szCs w:val="24"/>
          <w:lang w:val="fr-FR"/>
        </w:rPr>
        <w:t>R. BRILLAT</w:t>
      </w:r>
    </w:p>
    <w:p w:rsidR="00F57D83" w:rsidRPr="00BB2AD5" w:rsidRDefault="00F57D83" w:rsidP="0035444D">
      <w:pPr>
        <w:tabs>
          <w:tab w:val="left" w:pos="1277"/>
        </w:tabs>
        <w:contextualSpacing/>
        <w:jc w:val="both"/>
        <w:rPr>
          <w:rFonts w:cs="Arial"/>
          <w:szCs w:val="24"/>
          <w:lang w:val="fr-FR"/>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fr-FR"/>
        </w:rPr>
      </w:pPr>
      <w:r w:rsidRPr="00BB2AD5">
        <w:rPr>
          <w:rFonts w:cs="Arial"/>
          <w:szCs w:val="24"/>
          <w:lang w:val="fr-FR"/>
        </w:rPr>
        <w:t>Tallinn (Estonie), 3 – 4 novembre 2016</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Conférence sur les droits de l’enfant en temps de crise de migrants et dans l’environnement numérique</w:t>
      </w:r>
    </w:p>
    <w:p w:rsidR="00BB2AD5" w:rsidRPr="00BB2AD5" w:rsidRDefault="00BB2AD5" w:rsidP="00BB2AD5">
      <w:pPr>
        <w:tabs>
          <w:tab w:val="left" w:pos="1277"/>
        </w:tabs>
        <w:contextualSpacing/>
        <w:jc w:val="both"/>
        <w:rPr>
          <w:rFonts w:cs="Arial"/>
          <w:szCs w:val="24"/>
        </w:rPr>
      </w:pPr>
      <w:r w:rsidRPr="00BB2AD5">
        <w:rPr>
          <w:rFonts w:cs="Arial"/>
          <w:szCs w:val="24"/>
        </w:rPr>
        <w:t>M. WUJCZYK</w:t>
      </w:r>
    </w:p>
    <w:p w:rsidR="00BB2AD5" w:rsidRPr="00BB2AD5" w:rsidRDefault="00BB2AD5" w:rsidP="00BB2AD5">
      <w:pPr>
        <w:tabs>
          <w:tab w:val="left" w:pos="1277"/>
        </w:tabs>
        <w:contextualSpacing/>
        <w:jc w:val="both"/>
        <w:rPr>
          <w:rFonts w:cs="Arial"/>
          <w:szCs w:val="24"/>
          <w:lang w:val="fr-FR"/>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fr-FR"/>
        </w:rPr>
      </w:pPr>
      <w:r w:rsidRPr="00BB2AD5">
        <w:rPr>
          <w:rFonts w:cs="Arial"/>
          <w:szCs w:val="24"/>
          <w:lang w:val="fr-FR"/>
        </w:rPr>
        <w:t>Grenoble (France), 4 novembre 2016</w:t>
      </w:r>
    </w:p>
    <w:p w:rsidR="00BB2AD5" w:rsidRPr="00BB2AD5" w:rsidRDefault="00BB2AD5" w:rsidP="00BB2AD5">
      <w:pPr>
        <w:contextualSpacing/>
        <w:jc w:val="both"/>
        <w:rPr>
          <w:lang w:val="fr-FR"/>
        </w:rPr>
      </w:pPr>
      <w:r w:rsidRPr="00BB2AD5">
        <w:rPr>
          <w:lang w:val="fr-FR"/>
        </w:rPr>
        <w:t xml:space="preserve">Cours sur Le Comité européen des Droits sociaux  dans le cadre de formation « Les protections non juridictionnelles des droits de l’homme au sein du Conseil de l’Europe » des étudiants de Master 2 de </w:t>
      </w:r>
      <w:r w:rsidRPr="00BB2AD5">
        <w:rPr>
          <w:rFonts w:cs="Arial"/>
          <w:color w:val="000000"/>
          <w:lang w:val="fr-FR"/>
        </w:rPr>
        <w:t>Carrières juridiques européennes de l’université de Grenoble</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R. BRILLAT</w:t>
      </w:r>
    </w:p>
    <w:p w:rsidR="00BB2AD5" w:rsidRPr="00BB2AD5" w:rsidRDefault="00BB2AD5" w:rsidP="00BB2AD5">
      <w:pPr>
        <w:rPr>
          <w:rFonts w:cs="Arial"/>
          <w:szCs w:val="24"/>
          <w:lang w:val="fr-FR"/>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fr-FR"/>
        </w:rPr>
      </w:pPr>
      <w:r w:rsidRPr="00BB2AD5">
        <w:rPr>
          <w:rFonts w:cs="Arial"/>
          <w:szCs w:val="24"/>
          <w:lang w:val="fr-FR"/>
        </w:rPr>
        <w:t xml:space="preserve">Nantes (France), </w:t>
      </w:r>
      <w:r w:rsidRPr="00BB2AD5">
        <w:rPr>
          <w:lang w:val="fr-FR"/>
        </w:rPr>
        <w:t>Institut d’études avancées de Nantes,</w:t>
      </w:r>
      <w:r w:rsidRPr="00BB2AD5">
        <w:rPr>
          <w:rFonts w:cs="Arial"/>
          <w:szCs w:val="24"/>
          <w:lang w:val="fr-FR"/>
        </w:rPr>
        <w:t xml:space="preserve"> 9 novembre 2016</w:t>
      </w:r>
    </w:p>
    <w:p w:rsidR="00BB2AD5" w:rsidRPr="00BB2AD5" w:rsidRDefault="00BB2AD5" w:rsidP="00BB2AD5">
      <w:pPr>
        <w:contextualSpacing/>
        <w:jc w:val="both"/>
        <w:rPr>
          <w:lang w:val="fr-FR"/>
        </w:rPr>
      </w:pPr>
      <w:r w:rsidRPr="00BB2AD5">
        <w:rPr>
          <w:lang w:val="fr-FR"/>
        </w:rPr>
        <w:t>Conférence sur l’inégalité de la répartition des revenus : « Les causes juridiques de l’inégalité croissante dans la répartition des richesses, dans le contexte de tension générée par les politiques adoptées par l’UE - Le rôle du CEDS »</w:t>
      </w:r>
    </w:p>
    <w:p w:rsidR="00BB2AD5" w:rsidRDefault="00BB2AD5" w:rsidP="00BB2AD5">
      <w:pPr>
        <w:contextualSpacing/>
        <w:jc w:val="both"/>
        <w:rPr>
          <w:lang w:val="fr-FR"/>
        </w:rPr>
      </w:pPr>
      <w:r w:rsidRPr="00BB2AD5">
        <w:rPr>
          <w:lang w:val="fr-FR"/>
        </w:rPr>
        <w:t>P. STANGOS</w:t>
      </w:r>
    </w:p>
    <w:p w:rsidR="00F57D83" w:rsidRPr="00BB2AD5" w:rsidRDefault="00F57D83" w:rsidP="00BB2AD5">
      <w:pPr>
        <w:contextualSpacing/>
        <w:jc w:val="both"/>
        <w:rPr>
          <w:lang w:val="fr-FR"/>
        </w:rPr>
      </w:pPr>
    </w:p>
    <w:p w:rsidR="00BB2AD5" w:rsidRPr="00BB2AD5" w:rsidRDefault="00BB2AD5" w:rsidP="00BB2AD5">
      <w:pPr>
        <w:numPr>
          <w:ilvl w:val="0"/>
          <w:numId w:val="42"/>
        </w:numPr>
        <w:spacing w:before="100" w:beforeAutospacing="1" w:after="100" w:afterAutospacing="1"/>
        <w:contextualSpacing/>
        <w:jc w:val="both"/>
        <w:rPr>
          <w:rFonts w:cs="Arial"/>
          <w:szCs w:val="24"/>
          <w:lang w:val="fr-FR"/>
        </w:rPr>
      </w:pPr>
      <w:r w:rsidRPr="00BB2AD5">
        <w:rPr>
          <w:rFonts w:cs="Arial"/>
          <w:szCs w:val="24"/>
          <w:lang w:val="fr-FR"/>
        </w:rPr>
        <w:t>Valence, (Espagne), 18 novembre 2016</w:t>
      </w:r>
    </w:p>
    <w:p w:rsidR="00BB2AD5" w:rsidRPr="00BB2AD5" w:rsidRDefault="00BB2AD5" w:rsidP="00BB2AD5">
      <w:pPr>
        <w:contextualSpacing/>
        <w:jc w:val="both"/>
        <w:rPr>
          <w:rFonts w:cs="Arial"/>
          <w:szCs w:val="24"/>
          <w:lang w:val="fr-FR"/>
        </w:rPr>
      </w:pPr>
      <w:r w:rsidRPr="00BB2AD5">
        <w:rPr>
          <w:rFonts w:cs="Arial"/>
          <w:szCs w:val="24"/>
          <w:lang w:val="fr-FR"/>
        </w:rPr>
        <w:t>Colloque sur les droits sociaux</w:t>
      </w:r>
    </w:p>
    <w:p w:rsidR="00BB2AD5" w:rsidRPr="00BB2AD5" w:rsidRDefault="00BB2AD5" w:rsidP="00BB2AD5">
      <w:pPr>
        <w:contextualSpacing/>
        <w:jc w:val="both"/>
        <w:rPr>
          <w:rFonts w:cs="Arial"/>
          <w:szCs w:val="24"/>
          <w:lang w:val="fr-FR"/>
        </w:rPr>
      </w:pPr>
      <w:r w:rsidRPr="00BB2AD5">
        <w:rPr>
          <w:rFonts w:cs="Arial"/>
          <w:szCs w:val="24"/>
          <w:lang w:val="fr-FR"/>
        </w:rPr>
        <w:t>R. BRILLAT</w:t>
      </w:r>
    </w:p>
    <w:p w:rsidR="00BB2AD5" w:rsidRPr="00BB2AD5" w:rsidRDefault="00BB2AD5" w:rsidP="00BB2AD5">
      <w:pPr>
        <w:tabs>
          <w:tab w:val="left" w:pos="1277"/>
        </w:tabs>
        <w:contextualSpacing/>
        <w:jc w:val="both"/>
        <w:rPr>
          <w:rFonts w:cs="Arial"/>
          <w:szCs w:val="24"/>
          <w:lang w:val="fr-FR"/>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en-US"/>
        </w:rPr>
      </w:pPr>
      <w:r w:rsidRPr="00BB2AD5">
        <w:rPr>
          <w:rFonts w:cs="Arial"/>
          <w:szCs w:val="24"/>
          <w:lang w:val="en-US"/>
        </w:rPr>
        <w:t>Sofia (</w:t>
      </w:r>
      <w:proofErr w:type="spellStart"/>
      <w:r w:rsidRPr="00BB2AD5">
        <w:rPr>
          <w:rFonts w:cs="Arial"/>
          <w:szCs w:val="24"/>
          <w:lang w:val="en-US"/>
        </w:rPr>
        <w:t>Bulgarie</w:t>
      </w:r>
      <w:proofErr w:type="spellEnd"/>
      <w:r w:rsidRPr="00BB2AD5">
        <w:rPr>
          <w:rFonts w:cs="Arial"/>
          <w:szCs w:val="24"/>
          <w:lang w:val="en-US"/>
        </w:rPr>
        <w:t xml:space="preserve">), 21-22 </w:t>
      </w:r>
      <w:proofErr w:type="spellStart"/>
      <w:r w:rsidRPr="00BB2AD5">
        <w:rPr>
          <w:rFonts w:cs="Arial"/>
          <w:szCs w:val="24"/>
          <w:lang w:val="en-US"/>
        </w:rPr>
        <w:t>novembre</w:t>
      </w:r>
      <w:proofErr w:type="spellEnd"/>
      <w:r w:rsidRPr="00BB2AD5">
        <w:rPr>
          <w:rFonts w:cs="Arial"/>
          <w:szCs w:val="24"/>
          <w:lang w:val="en-US"/>
        </w:rPr>
        <w:t xml:space="preserve"> 2016</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 xml:space="preserve">Conférence internationale scientifique et pratique sur « Le droit et la politique sociale », Université de Sofia « St </w:t>
      </w:r>
      <w:proofErr w:type="spellStart"/>
      <w:r w:rsidRPr="00BB2AD5">
        <w:rPr>
          <w:rFonts w:cs="Arial"/>
          <w:szCs w:val="24"/>
          <w:lang w:val="fr-FR"/>
        </w:rPr>
        <w:t>Kliment</w:t>
      </w:r>
      <w:proofErr w:type="spellEnd"/>
      <w:r w:rsidRPr="00BB2AD5">
        <w:rPr>
          <w:rFonts w:cs="Arial"/>
          <w:szCs w:val="24"/>
          <w:lang w:val="fr-FR"/>
        </w:rPr>
        <w:t xml:space="preserve"> </w:t>
      </w:r>
      <w:proofErr w:type="spellStart"/>
      <w:r w:rsidRPr="00BB2AD5">
        <w:rPr>
          <w:rFonts w:cs="Arial"/>
          <w:szCs w:val="24"/>
          <w:lang w:val="fr-FR"/>
        </w:rPr>
        <w:t>Ochridski</w:t>
      </w:r>
      <w:proofErr w:type="spellEnd"/>
      <w:r w:rsidRPr="00BB2AD5">
        <w:rPr>
          <w:rFonts w:cs="Arial"/>
          <w:szCs w:val="24"/>
          <w:lang w:val="fr-FR"/>
        </w:rPr>
        <w:t> »</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K. SREDKOVA</w:t>
      </w:r>
    </w:p>
    <w:p w:rsidR="00BB2AD5" w:rsidRPr="00BB2AD5" w:rsidRDefault="00BB2AD5" w:rsidP="00BB2AD5">
      <w:pPr>
        <w:tabs>
          <w:tab w:val="left" w:pos="1277"/>
        </w:tabs>
        <w:contextualSpacing/>
        <w:jc w:val="both"/>
        <w:rPr>
          <w:rFonts w:cs="Arial"/>
          <w:szCs w:val="24"/>
          <w:lang w:val="fr-FR"/>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fr-FR"/>
        </w:rPr>
      </w:pPr>
      <w:r w:rsidRPr="00BB2AD5">
        <w:rPr>
          <w:rFonts w:cs="Arial"/>
          <w:szCs w:val="24"/>
          <w:lang w:val="fr-FR"/>
        </w:rPr>
        <w:t>Bruxelles (Belgique), 25 novembre 2016</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Colloque sur les droits sociaux à l’Université Saint-Louis.</w:t>
      </w:r>
    </w:p>
    <w:p w:rsidR="00BB2AD5" w:rsidRDefault="00BB2AD5" w:rsidP="00BB2AD5">
      <w:pPr>
        <w:tabs>
          <w:tab w:val="left" w:pos="1277"/>
        </w:tabs>
        <w:contextualSpacing/>
        <w:jc w:val="both"/>
        <w:rPr>
          <w:rFonts w:cs="Arial"/>
          <w:szCs w:val="24"/>
          <w:lang w:val="fr-FR"/>
        </w:rPr>
      </w:pPr>
      <w:r w:rsidRPr="00BB2AD5">
        <w:rPr>
          <w:rFonts w:cs="Arial"/>
          <w:szCs w:val="24"/>
          <w:lang w:val="fr-FR"/>
        </w:rPr>
        <w:t>F. VANDAMME</w:t>
      </w:r>
    </w:p>
    <w:p w:rsidR="00BA6CD0" w:rsidRDefault="00BA6CD0" w:rsidP="00BB2AD5">
      <w:pPr>
        <w:tabs>
          <w:tab w:val="left" w:pos="1277"/>
        </w:tabs>
        <w:contextualSpacing/>
        <w:jc w:val="both"/>
        <w:rPr>
          <w:rFonts w:cs="Arial"/>
          <w:szCs w:val="24"/>
          <w:lang w:val="fr-FR"/>
        </w:rPr>
      </w:pPr>
    </w:p>
    <w:p w:rsidR="00F57D83" w:rsidRDefault="00F57D83">
      <w:pPr>
        <w:rPr>
          <w:rFonts w:cs="Arial"/>
          <w:lang w:val="fr-FR"/>
        </w:rPr>
      </w:pPr>
      <w:r>
        <w:rPr>
          <w:rFonts w:cs="Arial"/>
          <w:lang w:val="fr-FR"/>
        </w:rPr>
        <w:br w:type="page"/>
      </w:r>
    </w:p>
    <w:p w:rsidR="00BA6CD0" w:rsidRDefault="00BA6CD0" w:rsidP="00BA6CD0">
      <w:pPr>
        <w:pStyle w:val="ListParagraph"/>
        <w:numPr>
          <w:ilvl w:val="0"/>
          <w:numId w:val="42"/>
        </w:numPr>
        <w:tabs>
          <w:tab w:val="left" w:pos="1277"/>
        </w:tabs>
        <w:jc w:val="both"/>
        <w:rPr>
          <w:rFonts w:cs="Arial"/>
          <w:lang w:val="fr-FR"/>
        </w:rPr>
      </w:pPr>
      <w:r>
        <w:rPr>
          <w:rFonts w:cs="Arial"/>
          <w:lang w:val="fr-FR"/>
        </w:rPr>
        <w:lastRenderedPageBreak/>
        <w:t>Paris (France), 20 mars 2017</w:t>
      </w:r>
    </w:p>
    <w:p w:rsidR="00BA6CD0" w:rsidRPr="00AC27FC" w:rsidRDefault="00BA6CD0" w:rsidP="00BA6CD0">
      <w:pPr>
        <w:pStyle w:val="ListParagraph"/>
        <w:tabs>
          <w:tab w:val="left" w:pos="1277"/>
        </w:tabs>
        <w:ind w:left="0"/>
        <w:jc w:val="both"/>
        <w:rPr>
          <w:rFonts w:cs="Arial"/>
          <w:lang w:val="fr-FR"/>
        </w:rPr>
      </w:pPr>
      <w:r>
        <w:rPr>
          <w:rFonts w:cs="Arial"/>
          <w:lang w:val="fr-FR"/>
        </w:rPr>
        <w:t>« </w:t>
      </w:r>
      <w:r w:rsidRPr="00AC27FC">
        <w:rPr>
          <w:rFonts w:cs="Arial"/>
          <w:lang w:val="fr-FR"/>
        </w:rPr>
        <w:t>L’effectivité de la Charte sociale européenne : garanties substantielles et procédurales</w:t>
      </w:r>
      <w:r>
        <w:rPr>
          <w:rFonts w:cs="Arial"/>
          <w:lang w:val="fr-FR"/>
        </w:rPr>
        <w:t> » à l’Université Paris 13</w:t>
      </w:r>
    </w:p>
    <w:p w:rsidR="00BA6CD0" w:rsidRDefault="00BA6CD0" w:rsidP="00BA6CD0">
      <w:pPr>
        <w:pStyle w:val="ListParagraph"/>
        <w:tabs>
          <w:tab w:val="left" w:pos="1277"/>
        </w:tabs>
        <w:ind w:left="0"/>
        <w:jc w:val="both"/>
        <w:rPr>
          <w:rFonts w:cs="Arial"/>
          <w:lang w:val="fr-FR"/>
        </w:rPr>
      </w:pPr>
      <w:r>
        <w:rPr>
          <w:rFonts w:cs="Arial"/>
          <w:lang w:val="fr-FR"/>
        </w:rPr>
        <w:t>R. BRILLAT</w:t>
      </w:r>
    </w:p>
    <w:p w:rsidR="00BF6513" w:rsidRDefault="00BF6513" w:rsidP="00BA6CD0">
      <w:pPr>
        <w:pStyle w:val="ListParagraph"/>
        <w:tabs>
          <w:tab w:val="left" w:pos="1277"/>
        </w:tabs>
        <w:ind w:left="0"/>
        <w:jc w:val="both"/>
        <w:rPr>
          <w:rFonts w:cs="Arial"/>
          <w:lang w:val="fr-FR"/>
        </w:rPr>
      </w:pPr>
    </w:p>
    <w:p w:rsidR="00BF6513" w:rsidRDefault="00BF6513" w:rsidP="00BF6513">
      <w:pPr>
        <w:pStyle w:val="ListParagraph"/>
        <w:numPr>
          <w:ilvl w:val="0"/>
          <w:numId w:val="42"/>
        </w:numPr>
        <w:jc w:val="both"/>
        <w:rPr>
          <w:rFonts w:cs="Arial"/>
          <w:lang w:val="fr-FR"/>
        </w:rPr>
      </w:pPr>
      <w:r>
        <w:rPr>
          <w:rFonts w:cs="Arial"/>
          <w:lang w:val="fr-FR"/>
        </w:rPr>
        <w:t>Moscou (Fédération de Russie), 10 avril 2017</w:t>
      </w:r>
    </w:p>
    <w:p w:rsidR="00BF6513" w:rsidRPr="00B63342" w:rsidRDefault="00BF6513" w:rsidP="00BF6513">
      <w:pPr>
        <w:pStyle w:val="ListParagraph"/>
        <w:ind w:left="0"/>
        <w:jc w:val="both"/>
        <w:rPr>
          <w:rFonts w:cs="Arial"/>
          <w:lang w:val="en-US"/>
        </w:rPr>
      </w:pPr>
      <w:r w:rsidRPr="00BF6513">
        <w:rPr>
          <w:rFonts w:cs="Arial"/>
          <w:lang w:val="en-US"/>
        </w:rPr>
        <w:t>« Implementation of Human Rights Safeguards in the Russian Law and Enforcement Practices »</w:t>
      </w:r>
      <w:r w:rsidRPr="00B63342">
        <w:rPr>
          <w:rFonts w:cs="Arial"/>
          <w:lang w:val="en-US"/>
        </w:rPr>
        <w:t>, MGIMO</w:t>
      </w:r>
    </w:p>
    <w:p w:rsidR="00BF6513" w:rsidRDefault="00BF6513" w:rsidP="00BF6513">
      <w:pPr>
        <w:pStyle w:val="ListParagraph"/>
        <w:ind w:left="0"/>
        <w:jc w:val="both"/>
        <w:rPr>
          <w:rFonts w:cs="Arial"/>
          <w:lang w:val="en-US"/>
        </w:rPr>
      </w:pPr>
      <w:r>
        <w:rPr>
          <w:rFonts w:cs="Arial"/>
          <w:lang w:val="en-US"/>
        </w:rPr>
        <w:t>R. BRILLAT</w:t>
      </w:r>
    </w:p>
    <w:p w:rsidR="00BB2AD5" w:rsidRDefault="00BB2AD5" w:rsidP="00BB2AD5">
      <w:pPr>
        <w:contextualSpacing/>
        <w:jc w:val="both"/>
        <w:rPr>
          <w:lang w:val="fr-FR"/>
        </w:rPr>
      </w:pPr>
    </w:p>
    <w:p w:rsidR="004E151C" w:rsidRDefault="004E151C" w:rsidP="004E151C">
      <w:pPr>
        <w:pStyle w:val="ListParagraph"/>
        <w:numPr>
          <w:ilvl w:val="0"/>
          <w:numId w:val="42"/>
        </w:numPr>
        <w:tabs>
          <w:tab w:val="left" w:pos="1277"/>
        </w:tabs>
        <w:jc w:val="both"/>
        <w:rPr>
          <w:rFonts w:cs="Arial"/>
          <w:lang w:val="fr-FR"/>
        </w:rPr>
      </w:pPr>
      <w:r>
        <w:rPr>
          <w:rFonts w:cs="Arial"/>
          <w:lang w:val="fr-FR"/>
        </w:rPr>
        <w:t>Strasbourg (France), 24 avril 2017</w:t>
      </w:r>
    </w:p>
    <w:p w:rsidR="004E151C" w:rsidRPr="00BE4CC9" w:rsidRDefault="004E151C" w:rsidP="004E151C">
      <w:pPr>
        <w:pStyle w:val="ListParagraph"/>
        <w:tabs>
          <w:tab w:val="left" w:pos="1277"/>
        </w:tabs>
        <w:ind w:left="0"/>
        <w:jc w:val="both"/>
        <w:rPr>
          <w:rFonts w:cs="Arial"/>
          <w:lang w:val="fr-FR"/>
        </w:rPr>
      </w:pPr>
      <w:r>
        <w:rPr>
          <w:rFonts w:cs="Arial"/>
          <w:lang w:val="fr-FR"/>
        </w:rPr>
        <w:t xml:space="preserve">Présentation sur la Charte sociale européenne aux étudiants de la </w:t>
      </w:r>
      <w:r w:rsidRPr="00BE4CC9">
        <w:rPr>
          <w:rFonts w:cs="Arial"/>
          <w:lang w:val="fr-FR"/>
        </w:rPr>
        <w:t>Haute école de Louvain</w:t>
      </w:r>
    </w:p>
    <w:p w:rsidR="004E151C" w:rsidRDefault="004E151C" w:rsidP="004E151C">
      <w:pPr>
        <w:pStyle w:val="ListParagraph"/>
        <w:tabs>
          <w:tab w:val="left" w:pos="1277"/>
        </w:tabs>
        <w:ind w:left="0"/>
        <w:jc w:val="both"/>
        <w:rPr>
          <w:rFonts w:cs="Arial"/>
          <w:lang w:val="fr-FR"/>
        </w:rPr>
      </w:pPr>
      <w:r>
        <w:rPr>
          <w:rFonts w:cs="Arial"/>
          <w:lang w:val="fr-FR"/>
        </w:rPr>
        <w:t>A. MALHERME</w:t>
      </w:r>
    </w:p>
    <w:p w:rsidR="004E151C" w:rsidRDefault="004E151C" w:rsidP="004E151C">
      <w:pPr>
        <w:pStyle w:val="ListParagraph"/>
        <w:tabs>
          <w:tab w:val="left" w:pos="1277"/>
        </w:tabs>
        <w:ind w:left="0"/>
        <w:jc w:val="both"/>
        <w:rPr>
          <w:rFonts w:cs="Arial"/>
          <w:lang w:val="fr-FR"/>
        </w:rPr>
      </w:pPr>
    </w:p>
    <w:p w:rsidR="004E151C" w:rsidRDefault="004E151C" w:rsidP="004E151C">
      <w:pPr>
        <w:pStyle w:val="ListParagraph"/>
        <w:numPr>
          <w:ilvl w:val="0"/>
          <w:numId w:val="42"/>
        </w:numPr>
        <w:tabs>
          <w:tab w:val="left" w:pos="1277"/>
        </w:tabs>
        <w:jc w:val="both"/>
        <w:rPr>
          <w:rFonts w:cs="Arial"/>
          <w:lang w:val="fr-FR"/>
        </w:rPr>
      </w:pPr>
      <w:r>
        <w:rPr>
          <w:rFonts w:cs="Arial"/>
          <w:lang w:val="fr-FR"/>
        </w:rPr>
        <w:t>Strasbourg (France), 25 avril 2017</w:t>
      </w:r>
    </w:p>
    <w:p w:rsidR="004E151C" w:rsidRDefault="004E151C" w:rsidP="004E151C">
      <w:pPr>
        <w:pStyle w:val="ListParagraph"/>
        <w:tabs>
          <w:tab w:val="left" w:pos="1277"/>
        </w:tabs>
        <w:ind w:left="0"/>
        <w:jc w:val="both"/>
        <w:rPr>
          <w:rFonts w:cs="Arial"/>
          <w:lang w:val="fr-FR"/>
        </w:rPr>
      </w:pPr>
      <w:r>
        <w:rPr>
          <w:rFonts w:cs="Arial"/>
          <w:lang w:val="fr-FR"/>
        </w:rPr>
        <w:t>Présentation sur la Charte sociale européenne aux étudiants de Master 2 de l’Université de Cergy Pontoise</w:t>
      </w:r>
    </w:p>
    <w:p w:rsidR="004E151C" w:rsidRDefault="004E151C" w:rsidP="004E151C">
      <w:pPr>
        <w:pStyle w:val="ListParagraph"/>
        <w:tabs>
          <w:tab w:val="left" w:pos="1277"/>
        </w:tabs>
        <w:ind w:left="0"/>
        <w:jc w:val="both"/>
        <w:rPr>
          <w:rFonts w:cs="Arial"/>
          <w:lang w:val="fr-FR"/>
        </w:rPr>
      </w:pPr>
      <w:r>
        <w:rPr>
          <w:rFonts w:cs="Arial"/>
          <w:lang w:val="fr-FR"/>
        </w:rPr>
        <w:t>A. MALHERME</w:t>
      </w:r>
    </w:p>
    <w:p w:rsidR="004E151C" w:rsidRDefault="004E151C" w:rsidP="00BB2AD5">
      <w:pPr>
        <w:contextualSpacing/>
        <w:jc w:val="both"/>
        <w:rPr>
          <w:lang w:val="fr-FR"/>
        </w:rPr>
      </w:pPr>
    </w:p>
    <w:p w:rsidR="00BB2AD5" w:rsidRPr="00BB2AD5" w:rsidRDefault="00BB2AD5" w:rsidP="00BB2AD5">
      <w:pPr>
        <w:jc w:val="both"/>
        <w:rPr>
          <w:rFonts w:eastAsiaTheme="minorEastAsia" w:cs="Arial"/>
          <w:szCs w:val="24"/>
          <w:u w:val="single"/>
          <w:lang w:val="fr-FR"/>
        </w:rPr>
      </w:pPr>
      <w:r w:rsidRPr="00BB2AD5">
        <w:rPr>
          <w:rFonts w:eastAsiaTheme="minorEastAsia" w:cs="Arial"/>
          <w:szCs w:val="24"/>
          <w:u w:val="single"/>
          <w:lang w:val="fr-FR"/>
        </w:rPr>
        <w:t>Autres réunions</w:t>
      </w:r>
      <w:r w:rsidR="00697033" w:rsidRPr="00697033">
        <w:rPr>
          <w:rFonts w:eastAsiaTheme="minorEastAsia" w:cs="Arial"/>
          <w:szCs w:val="24"/>
          <w:lang w:val="fr-FR"/>
        </w:rPr>
        <w:t> :</w:t>
      </w:r>
    </w:p>
    <w:p w:rsidR="00BB2AD5" w:rsidRPr="00BB2AD5" w:rsidRDefault="00BB2AD5" w:rsidP="00BB2AD5">
      <w:pPr>
        <w:jc w:val="both"/>
        <w:rPr>
          <w:rFonts w:eastAsiaTheme="minorEastAsia" w:cs="Arial"/>
          <w:szCs w:val="24"/>
          <w:u w:val="single"/>
          <w:lang w:val="fr-FR"/>
        </w:rPr>
      </w:pPr>
    </w:p>
    <w:p w:rsidR="00BB2AD5" w:rsidRPr="00BB2AD5" w:rsidRDefault="00BB2AD5" w:rsidP="00BB2AD5">
      <w:pPr>
        <w:numPr>
          <w:ilvl w:val="0"/>
          <w:numId w:val="42"/>
        </w:numPr>
        <w:spacing w:before="100" w:beforeAutospacing="1" w:after="100" w:afterAutospacing="1"/>
        <w:contextualSpacing/>
        <w:jc w:val="both"/>
        <w:rPr>
          <w:rFonts w:cs="Arial"/>
          <w:lang w:val="fr-FR"/>
        </w:rPr>
      </w:pPr>
      <w:r w:rsidRPr="00BB2AD5">
        <w:rPr>
          <w:rFonts w:cs="Arial"/>
          <w:szCs w:val="24"/>
          <w:lang w:val="fr-FR"/>
        </w:rPr>
        <w:t xml:space="preserve">Belgrade (Serbie), </w:t>
      </w:r>
      <w:r w:rsidRPr="00BB2AD5">
        <w:rPr>
          <w:rFonts w:cs="Arial"/>
          <w:lang w:val="fr-FR"/>
        </w:rPr>
        <w:t>26 octobre 2016</w:t>
      </w:r>
    </w:p>
    <w:p w:rsidR="00BB2AD5" w:rsidRPr="00BB2AD5" w:rsidRDefault="00BB2AD5" w:rsidP="00BB2AD5">
      <w:pPr>
        <w:contextualSpacing/>
        <w:jc w:val="both"/>
        <w:rPr>
          <w:rFonts w:cs="Arial"/>
          <w:lang w:val="fr-FR"/>
        </w:rPr>
      </w:pPr>
      <w:r w:rsidRPr="00BB2AD5">
        <w:rPr>
          <w:rFonts w:cs="Arial"/>
          <w:lang w:val="fr-FR"/>
        </w:rPr>
        <w:t xml:space="preserve">Conférence </w:t>
      </w:r>
      <w:r w:rsidRPr="00697033">
        <w:rPr>
          <w:rFonts w:cs="Arial"/>
          <w:lang w:val="fr-FR"/>
        </w:rPr>
        <w:t>«</w:t>
      </w:r>
      <w:r w:rsidRPr="00697033">
        <w:rPr>
          <w:rFonts w:cs="Arial"/>
          <w:szCs w:val="24"/>
          <w:lang w:val="fr-FR"/>
        </w:rPr>
        <w:t xml:space="preserve">The </w:t>
      </w:r>
      <w:proofErr w:type="spellStart"/>
      <w:r w:rsidRPr="00697033">
        <w:rPr>
          <w:rFonts w:cs="Arial"/>
          <w:szCs w:val="24"/>
          <w:lang w:val="fr-FR"/>
        </w:rPr>
        <w:t>Poverty</w:t>
      </w:r>
      <w:proofErr w:type="spellEnd"/>
      <w:r w:rsidRPr="00697033">
        <w:rPr>
          <w:rFonts w:cs="Arial"/>
          <w:szCs w:val="24"/>
          <w:lang w:val="fr-FR"/>
        </w:rPr>
        <w:t xml:space="preserve"> </w:t>
      </w:r>
      <w:proofErr w:type="spellStart"/>
      <w:r w:rsidRPr="00697033">
        <w:rPr>
          <w:rFonts w:cs="Arial"/>
          <w:szCs w:val="24"/>
          <w:lang w:val="fr-FR"/>
        </w:rPr>
        <w:t>Map</w:t>
      </w:r>
      <w:proofErr w:type="spellEnd"/>
      <w:r w:rsidRPr="00697033">
        <w:rPr>
          <w:rFonts w:cs="Arial"/>
          <w:szCs w:val="24"/>
          <w:lang w:val="fr-FR"/>
        </w:rPr>
        <w:t xml:space="preserve"> of </w:t>
      </w:r>
      <w:proofErr w:type="spellStart"/>
      <w:r w:rsidRPr="00697033">
        <w:rPr>
          <w:rFonts w:cs="Arial"/>
          <w:szCs w:val="24"/>
          <w:lang w:val="fr-FR"/>
        </w:rPr>
        <w:t>Serbia</w:t>
      </w:r>
      <w:proofErr w:type="spellEnd"/>
      <w:r w:rsidRPr="00697033">
        <w:rPr>
          <w:rFonts w:cs="Arial"/>
          <w:szCs w:val="24"/>
          <w:lang w:val="fr-FR"/>
        </w:rPr>
        <w:t xml:space="preserve"> - </w:t>
      </w:r>
      <w:proofErr w:type="spellStart"/>
      <w:r w:rsidRPr="00697033">
        <w:rPr>
          <w:rFonts w:cs="Arial"/>
          <w:szCs w:val="24"/>
          <w:lang w:val="fr-FR"/>
        </w:rPr>
        <w:t>Findings</w:t>
      </w:r>
      <w:proofErr w:type="spellEnd"/>
      <w:r w:rsidRPr="00697033">
        <w:rPr>
          <w:rFonts w:cs="Arial"/>
          <w:szCs w:val="24"/>
          <w:lang w:val="fr-FR"/>
        </w:rPr>
        <w:t xml:space="preserve"> And Policy Implications » </w:t>
      </w:r>
      <w:r w:rsidRPr="00BB2AD5">
        <w:rPr>
          <w:rFonts w:cs="Arial"/>
          <w:lang w:val="fr-FR"/>
        </w:rPr>
        <w:t xml:space="preserve">organisée par le Ministère </w:t>
      </w:r>
      <w:r w:rsidRPr="00BB2AD5">
        <w:rPr>
          <w:bCs/>
          <w:lang w:val="fr-FR"/>
        </w:rPr>
        <w:t>du travail,</w:t>
      </w:r>
      <w:r w:rsidRPr="00BB2AD5">
        <w:rPr>
          <w:rFonts w:cs="Arial"/>
          <w:lang w:val="fr-FR"/>
        </w:rPr>
        <w:t xml:space="preserve"> </w:t>
      </w:r>
      <w:r w:rsidRPr="00BB2AD5">
        <w:rPr>
          <w:bCs/>
          <w:lang w:val="fr-FR"/>
        </w:rPr>
        <w:t>de l’emploi, des vétérans et des affaires sociales</w:t>
      </w:r>
      <w:r w:rsidRPr="00BB2AD5">
        <w:rPr>
          <w:rFonts w:cs="Arial"/>
          <w:lang w:val="fr-FR"/>
        </w:rPr>
        <w:t xml:space="preserve"> et la Banque mondiale</w:t>
      </w:r>
    </w:p>
    <w:p w:rsidR="00BB2AD5" w:rsidRPr="00BB2AD5" w:rsidRDefault="00BB2AD5" w:rsidP="00BB2AD5">
      <w:pPr>
        <w:jc w:val="both"/>
        <w:rPr>
          <w:rFonts w:eastAsiaTheme="minorEastAsia" w:cs="Arial"/>
          <w:szCs w:val="24"/>
          <w:lang w:val="fr-FR"/>
        </w:rPr>
      </w:pPr>
      <w:r w:rsidRPr="00BB2AD5">
        <w:rPr>
          <w:rFonts w:eastAsiaTheme="minorEastAsia" w:cs="Arial"/>
          <w:szCs w:val="24"/>
          <w:lang w:val="fr-FR"/>
        </w:rPr>
        <w:t>F. VANDAMME</w:t>
      </w:r>
    </w:p>
    <w:p w:rsidR="00BB2AD5" w:rsidRPr="00BB2AD5" w:rsidRDefault="00BB2AD5" w:rsidP="00BB2AD5">
      <w:pPr>
        <w:jc w:val="both"/>
        <w:rPr>
          <w:rFonts w:eastAsiaTheme="minorEastAsia" w:cs="Arial"/>
          <w:szCs w:val="24"/>
          <w:lang w:val="fr-FR"/>
        </w:rPr>
      </w:pPr>
    </w:p>
    <w:p w:rsidR="00BB2AD5" w:rsidRPr="00BB2AD5" w:rsidRDefault="00BB2AD5" w:rsidP="00BB2AD5">
      <w:pPr>
        <w:numPr>
          <w:ilvl w:val="0"/>
          <w:numId w:val="42"/>
        </w:numPr>
        <w:spacing w:before="100" w:beforeAutospacing="1" w:after="100" w:afterAutospacing="1"/>
        <w:contextualSpacing/>
        <w:jc w:val="both"/>
        <w:rPr>
          <w:rFonts w:cs="Arial"/>
          <w:lang w:val="fr-FR"/>
        </w:rPr>
      </w:pPr>
      <w:r w:rsidRPr="00BB2AD5">
        <w:rPr>
          <w:rFonts w:cs="Arial"/>
          <w:lang w:val="fr-FR"/>
        </w:rPr>
        <w:t>Bucarest (Roumanie), 2 novembre 2016</w:t>
      </w:r>
    </w:p>
    <w:p w:rsidR="00BB2AD5" w:rsidRDefault="00BB2AD5" w:rsidP="00BB2AD5">
      <w:pPr>
        <w:contextualSpacing/>
        <w:jc w:val="both"/>
        <w:rPr>
          <w:rFonts w:cs="Arial"/>
          <w:i/>
          <w:szCs w:val="24"/>
          <w:lang w:val="fr-FR"/>
        </w:rPr>
      </w:pPr>
      <w:r w:rsidRPr="00BB2AD5">
        <w:rPr>
          <w:rFonts w:cs="Arial"/>
          <w:lang w:val="fr-FR"/>
        </w:rPr>
        <w:t>10</w:t>
      </w:r>
      <w:r w:rsidRPr="00BB2AD5">
        <w:rPr>
          <w:rFonts w:cs="Arial"/>
          <w:vertAlign w:val="superscript"/>
          <w:lang w:val="fr-FR"/>
        </w:rPr>
        <w:t>e</w:t>
      </w:r>
      <w:r w:rsidRPr="00BB2AD5">
        <w:rPr>
          <w:rFonts w:cs="Arial"/>
          <w:lang w:val="fr-FR"/>
        </w:rPr>
        <w:t xml:space="preserve"> Congrès national de la confédération </w:t>
      </w:r>
      <w:r w:rsidRPr="00BB2AD5">
        <w:rPr>
          <w:rFonts w:cs="Arial"/>
          <w:i/>
          <w:szCs w:val="24"/>
          <w:lang w:val="fr-FR"/>
        </w:rPr>
        <w:t>National Trade Union Bloc (BNS)</w:t>
      </w:r>
    </w:p>
    <w:p w:rsidR="00F57D83" w:rsidRPr="00F57D83" w:rsidRDefault="00F57D83" w:rsidP="00BB2AD5">
      <w:pPr>
        <w:contextualSpacing/>
        <w:jc w:val="both"/>
        <w:rPr>
          <w:rFonts w:cs="Arial"/>
          <w:lang w:val="fr-FR"/>
        </w:rPr>
      </w:pPr>
      <w:r w:rsidRPr="00F57D83">
        <w:rPr>
          <w:rFonts w:cs="Arial"/>
          <w:szCs w:val="24"/>
          <w:lang w:val="fr-FR"/>
        </w:rPr>
        <w:t>R. BRILLAT</w:t>
      </w:r>
    </w:p>
    <w:p w:rsidR="00BB2AD5" w:rsidRPr="00BB2AD5" w:rsidRDefault="00BB2AD5" w:rsidP="00BB2AD5">
      <w:pPr>
        <w:jc w:val="both"/>
        <w:rPr>
          <w:rFonts w:eastAsiaTheme="minorEastAsia" w:cs="Arial"/>
          <w:b/>
          <w:szCs w:val="24"/>
          <w:lang w:val="fr-FR"/>
        </w:rPr>
      </w:pPr>
    </w:p>
    <w:p w:rsidR="00BB2AD5" w:rsidRPr="00BB2AD5" w:rsidRDefault="00BB2AD5" w:rsidP="00BB2AD5">
      <w:pPr>
        <w:numPr>
          <w:ilvl w:val="0"/>
          <w:numId w:val="42"/>
        </w:numPr>
        <w:spacing w:before="100" w:beforeAutospacing="1" w:after="100" w:afterAutospacing="1"/>
        <w:contextualSpacing/>
        <w:jc w:val="both"/>
        <w:rPr>
          <w:rFonts w:cs="Arial"/>
          <w:lang w:val="fr-FR"/>
        </w:rPr>
      </w:pPr>
      <w:r w:rsidRPr="00BB2AD5">
        <w:rPr>
          <w:rFonts w:cs="Arial"/>
          <w:lang w:val="fr-FR"/>
        </w:rPr>
        <w:t>Rome (Italie), 3 novembre 2016</w:t>
      </w:r>
    </w:p>
    <w:p w:rsidR="00BB2AD5" w:rsidRPr="00BB2AD5" w:rsidRDefault="00BB2AD5" w:rsidP="00BB2AD5">
      <w:pPr>
        <w:contextualSpacing/>
        <w:jc w:val="both"/>
        <w:rPr>
          <w:rFonts w:cs="Arial"/>
          <w:lang w:val="fr-FR"/>
        </w:rPr>
      </w:pPr>
      <w:r w:rsidRPr="00BB2AD5">
        <w:rPr>
          <w:rFonts w:cs="Arial"/>
          <w:lang w:val="fr-FR"/>
        </w:rPr>
        <w:t>Colloque sur le 20</w:t>
      </w:r>
      <w:r w:rsidRPr="00BB2AD5">
        <w:rPr>
          <w:rFonts w:cs="Arial"/>
          <w:vertAlign w:val="superscript"/>
          <w:lang w:val="fr-FR"/>
        </w:rPr>
        <w:t>e</w:t>
      </w:r>
      <w:r w:rsidRPr="00BB2AD5">
        <w:rPr>
          <w:rFonts w:cs="Arial"/>
          <w:lang w:val="fr-FR"/>
        </w:rPr>
        <w:t xml:space="preserve"> anniversaire de la Charte sociale révisée</w:t>
      </w:r>
    </w:p>
    <w:p w:rsidR="00BB2AD5" w:rsidRPr="00BB2AD5" w:rsidRDefault="00BB2AD5" w:rsidP="00BB2AD5">
      <w:pPr>
        <w:contextualSpacing/>
        <w:jc w:val="both"/>
        <w:rPr>
          <w:rFonts w:cs="Arial"/>
          <w:szCs w:val="24"/>
        </w:rPr>
      </w:pPr>
      <w:r w:rsidRPr="00BB2AD5">
        <w:rPr>
          <w:rFonts w:cs="Arial"/>
          <w:szCs w:val="24"/>
        </w:rPr>
        <w:t>G. PALMISANO, R. PRIORE</w:t>
      </w:r>
    </w:p>
    <w:p w:rsidR="00BB2AD5" w:rsidRPr="00BB2AD5" w:rsidRDefault="00BB2AD5" w:rsidP="00BB2AD5">
      <w:pPr>
        <w:contextualSpacing/>
        <w:jc w:val="both"/>
        <w:rPr>
          <w:rFonts w:cs="Arial"/>
          <w:lang w:val="fr-FR"/>
        </w:rPr>
      </w:pPr>
    </w:p>
    <w:p w:rsidR="00BB2AD5" w:rsidRPr="00BB2AD5" w:rsidRDefault="00BB2AD5" w:rsidP="00BB2AD5">
      <w:pPr>
        <w:numPr>
          <w:ilvl w:val="0"/>
          <w:numId w:val="42"/>
        </w:numPr>
        <w:spacing w:before="100" w:beforeAutospacing="1" w:after="100" w:afterAutospacing="1"/>
        <w:contextualSpacing/>
        <w:jc w:val="both"/>
        <w:rPr>
          <w:rFonts w:cs="Arial"/>
          <w:lang w:val="fr-FR"/>
        </w:rPr>
      </w:pPr>
      <w:r w:rsidRPr="00BB2AD5">
        <w:rPr>
          <w:rFonts w:cs="Arial"/>
          <w:lang w:val="fr-FR"/>
        </w:rPr>
        <w:t>Bratislava (République slovaque), 11 novembre 2016</w:t>
      </w:r>
    </w:p>
    <w:p w:rsidR="00BB2AD5" w:rsidRPr="00BB2AD5" w:rsidRDefault="00BB2AD5" w:rsidP="00BB2AD5">
      <w:pPr>
        <w:contextualSpacing/>
        <w:jc w:val="both"/>
        <w:rPr>
          <w:rFonts w:cs="Arial"/>
          <w:lang w:val="fr-FR"/>
        </w:rPr>
      </w:pPr>
      <w:r w:rsidRPr="00BB2AD5">
        <w:rPr>
          <w:rFonts w:cs="Arial"/>
          <w:lang w:val="fr-FR"/>
        </w:rPr>
        <w:t>Réunion MISSOC</w:t>
      </w:r>
    </w:p>
    <w:p w:rsidR="00BB2AD5" w:rsidRDefault="00BB2AD5" w:rsidP="00BB2AD5">
      <w:pPr>
        <w:contextualSpacing/>
        <w:jc w:val="both"/>
        <w:rPr>
          <w:rFonts w:cs="Arial"/>
          <w:lang w:val="fr-FR"/>
        </w:rPr>
      </w:pPr>
      <w:r w:rsidRPr="00BB2AD5">
        <w:rPr>
          <w:rFonts w:cs="Arial"/>
          <w:lang w:val="fr-FR"/>
        </w:rPr>
        <w:t>S. HIRSCHINGER</w:t>
      </w:r>
    </w:p>
    <w:p w:rsidR="00F57D83" w:rsidRPr="00BB2AD5" w:rsidRDefault="00F57D83" w:rsidP="00BB2AD5">
      <w:pPr>
        <w:contextualSpacing/>
        <w:jc w:val="both"/>
        <w:rPr>
          <w:rFonts w:cs="Arial"/>
          <w:lang w:val="fr-FR"/>
        </w:rPr>
      </w:pPr>
    </w:p>
    <w:p w:rsidR="00867DB0" w:rsidRPr="00BB2AD5" w:rsidRDefault="00867DB0" w:rsidP="00867DB0">
      <w:pPr>
        <w:numPr>
          <w:ilvl w:val="0"/>
          <w:numId w:val="42"/>
        </w:numPr>
        <w:tabs>
          <w:tab w:val="left" w:pos="1277"/>
        </w:tabs>
        <w:spacing w:before="100" w:beforeAutospacing="1" w:after="100" w:afterAutospacing="1"/>
        <w:contextualSpacing/>
        <w:jc w:val="both"/>
        <w:rPr>
          <w:rFonts w:cs="Arial"/>
          <w:szCs w:val="24"/>
          <w:lang w:val="fr-FR"/>
        </w:rPr>
      </w:pPr>
      <w:r w:rsidRPr="00BB2AD5">
        <w:rPr>
          <w:rFonts w:cs="Arial"/>
          <w:szCs w:val="24"/>
          <w:lang w:val="fr-FR"/>
        </w:rPr>
        <w:t>Berlin (Allemagne), 18 novembre 2016</w:t>
      </w:r>
    </w:p>
    <w:p w:rsidR="00867DB0" w:rsidRPr="00BB2AD5" w:rsidRDefault="00867DB0" w:rsidP="00867DB0">
      <w:pPr>
        <w:tabs>
          <w:tab w:val="left" w:pos="1277"/>
        </w:tabs>
        <w:contextualSpacing/>
        <w:jc w:val="both"/>
        <w:rPr>
          <w:rFonts w:cs="Arial"/>
          <w:szCs w:val="24"/>
          <w:lang w:val="fr-FR"/>
        </w:rPr>
      </w:pPr>
      <w:r w:rsidRPr="00BB2AD5">
        <w:rPr>
          <w:rFonts w:cs="Arial"/>
          <w:szCs w:val="24"/>
          <w:lang w:val="fr-FR"/>
        </w:rPr>
        <w:t>Formation sur le Processus de Turin à Caritas Europe.</w:t>
      </w:r>
    </w:p>
    <w:p w:rsidR="00867DB0" w:rsidRPr="00BB2AD5" w:rsidRDefault="00867DB0" w:rsidP="00867DB0">
      <w:pPr>
        <w:contextualSpacing/>
        <w:jc w:val="both"/>
        <w:rPr>
          <w:rFonts w:cs="Arial"/>
          <w:szCs w:val="24"/>
          <w:lang w:val="fr-FR"/>
        </w:rPr>
      </w:pPr>
      <w:r w:rsidRPr="00BB2AD5">
        <w:rPr>
          <w:rFonts w:cs="Arial"/>
          <w:szCs w:val="24"/>
          <w:lang w:val="fr-FR"/>
        </w:rPr>
        <w:t>R. PRIORE</w:t>
      </w:r>
    </w:p>
    <w:p w:rsidR="00867DB0" w:rsidRPr="00BB2AD5" w:rsidRDefault="00867DB0" w:rsidP="00BB2AD5">
      <w:pPr>
        <w:contextualSpacing/>
        <w:jc w:val="both"/>
        <w:rPr>
          <w:rFonts w:cs="Arial"/>
          <w:lang w:val="fr-FR"/>
        </w:rPr>
      </w:pPr>
    </w:p>
    <w:p w:rsidR="00BB2AD5" w:rsidRPr="00BB2AD5" w:rsidRDefault="00BB2AD5" w:rsidP="00BB2AD5">
      <w:pPr>
        <w:numPr>
          <w:ilvl w:val="0"/>
          <w:numId w:val="42"/>
        </w:numPr>
        <w:spacing w:before="100" w:beforeAutospacing="1" w:after="100" w:afterAutospacing="1"/>
        <w:contextualSpacing/>
        <w:jc w:val="both"/>
        <w:rPr>
          <w:rFonts w:cs="Arial"/>
          <w:lang w:val="fr-FR"/>
        </w:rPr>
      </w:pPr>
      <w:r w:rsidRPr="00BB2AD5">
        <w:rPr>
          <w:rFonts w:cs="Arial"/>
        </w:rPr>
        <w:t xml:space="preserve">Strasbourg (France), 24 </w:t>
      </w:r>
      <w:proofErr w:type="spellStart"/>
      <w:r w:rsidRPr="00BB2AD5">
        <w:rPr>
          <w:rFonts w:cs="Arial"/>
        </w:rPr>
        <w:t>novembre</w:t>
      </w:r>
      <w:proofErr w:type="spellEnd"/>
      <w:r w:rsidRPr="00BB2AD5">
        <w:rPr>
          <w:rFonts w:cs="Arial"/>
        </w:rPr>
        <w:t xml:space="preserve"> 2016</w:t>
      </w:r>
    </w:p>
    <w:p w:rsidR="00BB2AD5" w:rsidRPr="00BB2AD5" w:rsidRDefault="00BB2AD5" w:rsidP="00BB2AD5">
      <w:pPr>
        <w:contextualSpacing/>
        <w:jc w:val="both"/>
        <w:rPr>
          <w:rFonts w:cs="Arial"/>
          <w:lang w:val="fr-FR"/>
        </w:rPr>
      </w:pPr>
      <w:r w:rsidRPr="00BB2AD5">
        <w:rPr>
          <w:rFonts w:cs="Arial"/>
          <w:lang w:val="fr-FR"/>
        </w:rPr>
        <w:t>Présentation sur les dispositions de la CSE relatives aux syndicats et relations entre la Charte et le Socle européen des Droits sociaux à l’intergroupe des syndicats du Parlement européen</w:t>
      </w:r>
    </w:p>
    <w:p w:rsidR="00BB2AD5" w:rsidRPr="00BB2AD5" w:rsidRDefault="00BB2AD5" w:rsidP="00BB2AD5">
      <w:pPr>
        <w:contextualSpacing/>
        <w:jc w:val="both"/>
        <w:rPr>
          <w:rFonts w:cs="Arial"/>
          <w:szCs w:val="24"/>
          <w:lang w:val="en-US"/>
        </w:rPr>
      </w:pPr>
      <w:r w:rsidRPr="00BB2AD5">
        <w:rPr>
          <w:rFonts w:cs="Arial"/>
          <w:szCs w:val="24"/>
          <w:lang w:val="en-US"/>
        </w:rPr>
        <w:t>R. PRIORE</w:t>
      </w:r>
    </w:p>
    <w:p w:rsidR="00BB2AD5" w:rsidRPr="00BB2AD5" w:rsidRDefault="00BB2AD5" w:rsidP="00BB2AD5">
      <w:pPr>
        <w:contextualSpacing/>
        <w:jc w:val="both"/>
        <w:rPr>
          <w:rFonts w:cs="Arial"/>
          <w:szCs w:val="24"/>
          <w:lang w:val="en-US"/>
        </w:rPr>
      </w:pPr>
    </w:p>
    <w:p w:rsidR="00BB2AD5" w:rsidRPr="00BB2AD5" w:rsidRDefault="00BB2AD5" w:rsidP="00BB2AD5">
      <w:pPr>
        <w:numPr>
          <w:ilvl w:val="0"/>
          <w:numId w:val="42"/>
        </w:numPr>
        <w:tabs>
          <w:tab w:val="left" w:pos="1277"/>
        </w:tabs>
        <w:spacing w:before="100" w:beforeAutospacing="1" w:after="100" w:afterAutospacing="1"/>
        <w:contextualSpacing/>
        <w:jc w:val="both"/>
        <w:rPr>
          <w:rFonts w:cs="Arial"/>
          <w:szCs w:val="24"/>
          <w:lang w:val="en-US"/>
        </w:rPr>
      </w:pPr>
      <w:proofErr w:type="spellStart"/>
      <w:r w:rsidRPr="00BB2AD5">
        <w:rPr>
          <w:rFonts w:cs="Arial"/>
          <w:szCs w:val="24"/>
          <w:lang w:val="en-US"/>
        </w:rPr>
        <w:t>Gérone</w:t>
      </w:r>
      <w:proofErr w:type="spellEnd"/>
      <w:r w:rsidRPr="00BB2AD5">
        <w:rPr>
          <w:rFonts w:cs="Arial"/>
          <w:szCs w:val="24"/>
          <w:lang w:val="en-US"/>
        </w:rPr>
        <w:t xml:space="preserve"> (</w:t>
      </w:r>
      <w:proofErr w:type="spellStart"/>
      <w:r w:rsidRPr="00BB2AD5">
        <w:rPr>
          <w:rFonts w:cs="Arial"/>
          <w:szCs w:val="24"/>
          <w:lang w:val="en-US"/>
        </w:rPr>
        <w:t>Espagne</w:t>
      </w:r>
      <w:proofErr w:type="spellEnd"/>
      <w:r w:rsidRPr="00BB2AD5">
        <w:rPr>
          <w:rFonts w:cs="Arial"/>
          <w:szCs w:val="24"/>
          <w:lang w:val="en-US"/>
        </w:rPr>
        <w:t xml:space="preserve">), 23 – 25 </w:t>
      </w:r>
      <w:proofErr w:type="spellStart"/>
      <w:r w:rsidRPr="00BB2AD5">
        <w:rPr>
          <w:rFonts w:cs="Arial"/>
          <w:szCs w:val="24"/>
          <w:lang w:val="en-US"/>
        </w:rPr>
        <w:t>novembre</w:t>
      </w:r>
      <w:proofErr w:type="spellEnd"/>
      <w:r w:rsidRPr="00BB2AD5">
        <w:rPr>
          <w:rFonts w:cs="Arial"/>
          <w:szCs w:val="24"/>
          <w:lang w:val="en-US"/>
        </w:rPr>
        <w:t xml:space="preserve"> 2016</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Congrès international des médiateurs locaux “Droits de l’homme: penser globalement, défendre localement”</w:t>
      </w:r>
    </w:p>
    <w:p w:rsidR="00BB2AD5" w:rsidRPr="00BB2AD5" w:rsidRDefault="00BB2AD5" w:rsidP="00BB2AD5">
      <w:pPr>
        <w:tabs>
          <w:tab w:val="left" w:pos="1277"/>
        </w:tabs>
        <w:contextualSpacing/>
        <w:jc w:val="both"/>
        <w:rPr>
          <w:rFonts w:cs="Arial"/>
          <w:szCs w:val="24"/>
          <w:lang w:val="fr-FR"/>
        </w:rPr>
      </w:pPr>
      <w:r w:rsidRPr="00BB2AD5">
        <w:rPr>
          <w:rFonts w:cs="Arial"/>
          <w:szCs w:val="24"/>
          <w:lang w:val="fr-FR"/>
        </w:rPr>
        <w:t>R. CANOSA USERA</w:t>
      </w:r>
    </w:p>
    <w:p w:rsidR="00BB2AD5" w:rsidRPr="00BB2AD5" w:rsidRDefault="00BB2AD5" w:rsidP="00BB2AD5">
      <w:pPr>
        <w:numPr>
          <w:ilvl w:val="0"/>
          <w:numId w:val="42"/>
        </w:numPr>
        <w:spacing w:before="100" w:beforeAutospacing="1" w:after="100" w:afterAutospacing="1"/>
        <w:contextualSpacing/>
        <w:jc w:val="both"/>
        <w:rPr>
          <w:rFonts w:cs="Arial"/>
          <w:szCs w:val="24"/>
          <w:lang w:val="en-US"/>
        </w:rPr>
      </w:pPr>
      <w:proofErr w:type="spellStart"/>
      <w:r w:rsidRPr="00BB2AD5">
        <w:rPr>
          <w:rFonts w:cs="Arial"/>
          <w:szCs w:val="24"/>
          <w:lang w:val="en-US"/>
        </w:rPr>
        <w:lastRenderedPageBreak/>
        <w:t>Bruxelles</w:t>
      </w:r>
      <w:proofErr w:type="spellEnd"/>
      <w:r w:rsidRPr="00BB2AD5">
        <w:rPr>
          <w:rFonts w:cs="Arial"/>
          <w:szCs w:val="24"/>
          <w:lang w:val="en-US"/>
        </w:rPr>
        <w:t xml:space="preserve"> (</w:t>
      </w:r>
      <w:proofErr w:type="spellStart"/>
      <w:r w:rsidRPr="00BB2AD5">
        <w:rPr>
          <w:rFonts w:cs="Arial"/>
          <w:szCs w:val="24"/>
          <w:lang w:val="en-US"/>
        </w:rPr>
        <w:t>Belgique</w:t>
      </w:r>
      <w:proofErr w:type="spellEnd"/>
      <w:r w:rsidRPr="00BB2AD5">
        <w:rPr>
          <w:rFonts w:cs="Arial"/>
          <w:szCs w:val="24"/>
          <w:lang w:val="en-US"/>
        </w:rPr>
        <w:t xml:space="preserve">), 28 </w:t>
      </w:r>
      <w:proofErr w:type="spellStart"/>
      <w:r w:rsidRPr="00BB2AD5">
        <w:rPr>
          <w:rFonts w:cs="Arial"/>
          <w:szCs w:val="24"/>
          <w:lang w:val="en-US"/>
        </w:rPr>
        <w:t>novembre</w:t>
      </w:r>
      <w:proofErr w:type="spellEnd"/>
      <w:r w:rsidRPr="00BB2AD5">
        <w:rPr>
          <w:rFonts w:cs="Arial"/>
          <w:szCs w:val="24"/>
          <w:lang w:val="en-US"/>
        </w:rPr>
        <w:t xml:space="preserve"> 2016</w:t>
      </w:r>
    </w:p>
    <w:p w:rsidR="00BB2AD5" w:rsidRPr="00BB2AD5" w:rsidRDefault="00BB2AD5" w:rsidP="00BB2AD5">
      <w:pPr>
        <w:contextualSpacing/>
        <w:jc w:val="both"/>
        <w:rPr>
          <w:rFonts w:cs="Arial"/>
          <w:i/>
          <w:szCs w:val="24"/>
          <w:lang w:val="fr-FR"/>
        </w:rPr>
      </w:pPr>
      <w:r w:rsidRPr="00BB2AD5">
        <w:rPr>
          <w:rFonts w:cs="Arial"/>
          <w:szCs w:val="24"/>
          <w:lang w:val="fr-FR"/>
        </w:rPr>
        <w:t xml:space="preserve">Intervention sur la Protection des Droits sociaux en Europe : défis et perspectives, organisée par </w:t>
      </w:r>
      <w:r w:rsidRPr="00BB2AD5">
        <w:rPr>
          <w:rFonts w:cs="Arial"/>
          <w:i/>
          <w:szCs w:val="24"/>
          <w:lang w:val="fr-FR"/>
        </w:rPr>
        <w:t>FRAME</w:t>
      </w:r>
    </w:p>
    <w:p w:rsidR="00BB2AD5" w:rsidRPr="00BB2AD5" w:rsidRDefault="00BB2AD5" w:rsidP="00BB2AD5">
      <w:pPr>
        <w:contextualSpacing/>
        <w:jc w:val="both"/>
        <w:rPr>
          <w:rFonts w:cs="Arial"/>
          <w:szCs w:val="24"/>
          <w:lang w:val="en-US"/>
        </w:rPr>
      </w:pPr>
      <w:r w:rsidRPr="00BB2AD5">
        <w:rPr>
          <w:rFonts w:cs="Arial"/>
          <w:szCs w:val="24"/>
          <w:lang w:val="en-US"/>
        </w:rPr>
        <w:t>G. PALMISANO</w:t>
      </w:r>
    </w:p>
    <w:p w:rsidR="00BB2AD5" w:rsidRPr="00BB2AD5" w:rsidRDefault="00BB2AD5" w:rsidP="00BB2AD5">
      <w:pPr>
        <w:contextualSpacing/>
        <w:jc w:val="both"/>
        <w:rPr>
          <w:rFonts w:cs="Arial"/>
          <w:szCs w:val="24"/>
          <w:lang w:val="fr-FR"/>
        </w:rPr>
      </w:pPr>
    </w:p>
    <w:p w:rsidR="00BB2AD5" w:rsidRPr="00BB2AD5" w:rsidRDefault="00BB2AD5" w:rsidP="00BB2AD5">
      <w:pPr>
        <w:numPr>
          <w:ilvl w:val="0"/>
          <w:numId w:val="42"/>
        </w:numPr>
        <w:spacing w:before="100" w:beforeAutospacing="1" w:after="100" w:afterAutospacing="1"/>
        <w:contextualSpacing/>
        <w:jc w:val="both"/>
        <w:rPr>
          <w:rFonts w:cs="Arial"/>
          <w:szCs w:val="24"/>
          <w:lang w:val="en-US"/>
        </w:rPr>
      </w:pPr>
      <w:r w:rsidRPr="00BB2AD5">
        <w:rPr>
          <w:rFonts w:cs="Arial"/>
          <w:szCs w:val="24"/>
          <w:lang w:val="en-US"/>
        </w:rPr>
        <w:t xml:space="preserve">Genève (Suisse), 5 </w:t>
      </w:r>
      <w:proofErr w:type="spellStart"/>
      <w:r w:rsidRPr="00BB2AD5">
        <w:rPr>
          <w:rFonts w:cs="Arial"/>
          <w:szCs w:val="24"/>
          <w:lang w:val="en-US"/>
        </w:rPr>
        <w:t>décembre</w:t>
      </w:r>
      <w:proofErr w:type="spellEnd"/>
      <w:r w:rsidRPr="00BB2AD5">
        <w:rPr>
          <w:rFonts w:cs="Arial"/>
          <w:szCs w:val="24"/>
          <w:lang w:val="en-US"/>
        </w:rPr>
        <w:t xml:space="preserve"> 2016</w:t>
      </w:r>
    </w:p>
    <w:p w:rsidR="00BB2AD5" w:rsidRPr="00BB2AD5" w:rsidRDefault="00BB2AD5" w:rsidP="00BB2AD5">
      <w:pPr>
        <w:contextualSpacing/>
        <w:jc w:val="both"/>
        <w:rPr>
          <w:rFonts w:cs="Arial"/>
          <w:szCs w:val="24"/>
          <w:lang w:val="fr-FR"/>
        </w:rPr>
      </w:pPr>
      <w:r w:rsidRPr="00BB2AD5">
        <w:rPr>
          <w:rFonts w:cs="Arial"/>
          <w:szCs w:val="24"/>
          <w:lang w:val="fr-FR"/>
        </w:rPr>
        <w:t>La Commission d'experts pour l'application des conventions et recommandations</w:t>
      </w:r>
    </w:p>
    <w:p w:rsidR="00BB2AD5" w:rsidRDefault="00BB2AD5" w:rsidP="00BB2AD5">
      <w:pPr>
        <w:contextualSpacing/>
        <w:jc w:val="both"/>
        <w:rPr>
          <w:rFonts w:cs="Arial"/>
          <w:lang w:val="fr-FR"/>
        </w:rPr>
      </w:pPr>
      <w:r w:rsidRPr="00BB2AD5">
        <w:rPr>
          <w:rFonts w:cs="Arial"/>
          <w:lang w:val="fr-FR"/>
        </w:rPr>
        <w:t>S. HIRSCHINGER</w:t>
      </w:r>
    </w:p>
    <w:p w:rsidR="00BA6CD0" w:rsidRDefault="00BA6CD0" w:rsidP="00BB2AD5">
      <w:pPr>
        <w:contextualSpacing/>
        <w:jc w:val="both"/>
        <w:rPr>
          <w:rFonts w:cs="Arial"/>
          <w:lang w:val="fr-FR"/>
        </w:rPr>
      </w:pPr>
    </w:p>
    <w:p w:rsidR="00BA6CD0" w:rsidRPr="00BA6CD0" w:rsidRDefault="00BA6CD0" w:rsidP="00BA6CD0">
      <w:pPr>
        <w:numPr>
          <w:ilvl w:val="0"/>
          <w:numId w:val="42"/>
        </w:numPr>
        <w:spacing w:before="100" w:beforeAutospacing="1" w:after="100" w:afterAutospacing="1"/>
        <w:contextualSpacing/>
        <w:jc w:val="both"/>
        <w:rPr>
          <w:rFonts w:cs="Arial"/>
          <w:szCs w:val="24"/>
          <w:lang w:val="en-US"/>
        </w:rPr>
      </w:pPr>
      <w:r>
        <w:rPr>
          <w:rFonts w:cs="Arial"/>
          <w:lang w:val="fr-FR"/>
        </w:rPr>
        <w:t xml:space="preserve"> Rome (Italie), 13 </w:t>
      </w:r>
      <w:proofErr w:type="spellStart"/>
      <w:r w:rsidRPr="00BB2AD5">
        <w:rPr>
          <w:rFonts w:cs="Arial"/>
          <w:szCs w:val="24"/>
          <w:lang w:val="en-US"/>
        </w:rPr>
        <w:t>décembre</w:t>
      </w:r>
      <w:proofErr w:type="spellEnd"/>
      <w:r w:rsidRPr="00BB2AD5">
        <w:rPr>
          <w:rFonts w:cs="Arial"/>
          <w:szCs w:val="24"/>
          <w:lang w:val="en-US"/>
        </w:rPr>
        <w:t xml:space="preserve"> 2016</w:t>
      </w:r>
    </w:p>
    <w:p w:rsidR="00BA6CD0" w:rsidRPr="00BA6CD0" w:rsidRDefault="00BA6CD0" w:rsidP="00BA6CD0">
      <w:pPr>
        <w:jc w:val="both"/>
        <w:rPr>
          <w:rFonts w:cs="Arial"/>
          <w:lang w:val="fr-FR"/>
        </w:rPr>
      </w:pPr>
      <w:r w:rsidRPr="00BA6CD0">
        <w:rPr>
          <w:rFonts w:cs="Arial"/>
          <w:lang w:val="fr-FR"/>
        </w:rPr>
        <w:t>Réunion et échange de vues avec les autorités italiennes sur l'acceptation de l'article 25 de la Charte</w:t>
      </w:r>
      <w:r>
        <w:rPr>
          <w:rFonts w:cs="Arial"/>
          <w:lang w:val="fr-FR"/>
        </w:rPr>
        <w:t xml:space="preserve"> Sociale </w:t>
      </w:r>
    </w:p>
    <w:p w:rsidR="00BA6CD0" w:rsidRPr="00BA6CD0" w:rsidRDefault="00BA6CD0" w:rsidP="00BA6CD0">
      <w:pPr>
        <w:jc w:val="both"/>
        <w:rPr>
          <w:rFonts w:cs="Arial"/>
          <w:lang w:val="fr-FR"/>
        </w:rPr>
      </w:pPr>
      <w:r w:rsidRPr="00BA6CD0">
        <w:rPr>
          <w:rFonts w:cs="Arial"/>
          <w:lang w:val="fr-FR"/>
        </w:rPr>
        <w:t>G. PALMISANO, P. CAROTENUTO</w:t>
      </w:r>
    </w:p>
    <w:p w:rsidR="00BA6CD0" w:rsidRDefault="00BA6CD0" w:rsidP="00BB2AD5">
      <w:pPr>
        <w:contextualSpacing/>
        <w:jc w:val="both"/>
        <w:rPr>
          <w:rFonts w:cs="Arial"/>
          <w:lang w:val="fr-FR"/>
        </w:rPr>
      </w:pPr>
    </w:p>
    <w:p w:rsidR="00BA6CD0" w:rsidRDefault="00BA6CD0" w:rsidP="00BA6CD0">
      <w:pPr>
        <w:pStyle w:val="ListParagraph"/>
        <w:numPr>
          <w:ilvl w:val="0"/>
          <w:numId w:val="42"/>
        </w:numPr>
        <w:tabs>
          <w:tab w:val="left" w:pos="1277"/>
        </w:tabs>
        <w:jc w:val="both"/>
        <w:rPr>
          <w:rFonts w:cs="Arial"/>
          <w:lang w:val="fr-FR"/>
        </w:rPr>
      </w:pPr>
      <w:r>
        <w:rPr>
          <w:rFonts w:cs="Arial"/>
          <w:lang w:val="fr-FR"/>
        </w:rPr>
        <w:t>Paris (France), 14 février 2017</w:t>
      </w:r>
    </w:p>
    <w:p w:rsidR="00BA6CD0" w:rsidRDefault="00BA6CD0" w:rsidP="00BA6CD0">
      <w:pPr>
        <w:pStyle w:val="ListParagraph"/>
        <w:tabs>
          <w:tab w:val="left" w:pos="1277"/>
        </w:tabs>
        <w:ind w:left="0"/>
        <w:jc w:val="both"/>
        <w:rPr>
          <w:rFonts w:cs="Arial"/>
          <w:lang w:val="fr-FR"/>
        </w:rPr>
      </w:pPr>
      <w:r>
        <w:rPr>
          <w:lang w:val="fr-FR"/>
        </w:rPr>
        <w:t>« T</w:t>
      </w:r>
      <w:r w:rsidRPr="00392F8B">
        <w:rPr>
          <w:lang w:val="fr-FR"/>
        </w:rPr>
        <w:t xml:space="preserve">rente ans de lutte contre la pauvreté et </w:t>
      </w:r>
      <w:r>
        <w:rPr>
          <w:lang w:val="fr-FR"/>
        </w:rPr>
        <w:t xml:space="preserve">maintenant ? » - </w:t>
      </w:r>
      <w:r w:rsidRPr="00392F8B">
        <w:rPr>
          <w:lang w:val="fr-FR"/>
        </w:rPr>
        <w:t>audition publique au Conseil Economique, Social et Environnemental</w:t>
      </w:r>
    </w:p>
    <w:p w:rsidR="00BA6CD0" w:rsidRDefault="00BA6CD0" w:rsidP="00BA6CD0">
      <w:pPr>
        <w:pStyle w:val="ListParagraph"/>
        <w:tabs>
          <w:tab w:val="left" w:pos="1277"/>
        </w:tabs>
        <w:ind w:left="0"/>
        <w:jc w:val="both"/>
        <w:rPr>
          <w:rFonts w:cs="Arial"/>
          <w:lang w:val="fr-FR"/>
        </w:rPr>
      </w:pPr>
      <w:r>
        <w:rPr>
          <w:rFonts w:cs="Arial"/>
          <w:lang w:val="fr-FR"/>
        </w:rPr>
        <w:t>R. BRILLAT</w:t>
      </w:r>
    </w:p>
    <w:p w:rsidR="00BA6CD0" w:rsidRDefault="00BA6CD0" w:rsidP="00BA6CD0">
      <w:pPr>
        <w:pStyle w:val="ListParagraph"/>
        <w:tabs>
          <w:tab w:val="left" w:pos="1277"/>
        </w:tabs>
        <w:ind w:left="0"/>
        <w:jc w:val="both"/>
        <w:rPr>
          <w:rFonts w:cs="Arial"/>
          <w:lang w:val="fr-FR"/>
        </w:rPr>
      </w:pPr>
    </w:p>
    <w:p w:rsidR="00BA6CD0" w:rsidRPr="00B90416" w:rsidRDefault="00BA6CD0" w:rsidP="00BA6CD0">
      <w:pPr>
        <w:pStyle w:val="ListParagraph"/>
        <w:numPr>
          <w:ilvl w:val="0"/>
          <w:numId w:val="42"/>
        </w:numPr>
        <w:jc w:val="both"/>
        <w:rPr>
          <w:rFonts w:cs="Arial"/>
          <w:szCs w:val="24"/>
          <w:lang w:val="fr-FR"/>
        </w:rPr>
      </w:pPr>
      <w:proofErr w:type="spellStart"/>
      <w:r w:rsidRPr="00B90416">
        <w:rPr>
          <w:rFonts w:cs="Arial"/>
          <w:szCs w:val="24"/>
          <w:lang w:val="fr-FR"/>
        </w:rPr>
        <w:t>Kyiv</w:t>
      </w:r>
      <w:proofErr w:type="spellEnd"/>
      <w:r w:rsidRPr="00B90416">
        <w:rPr>
          <w:rFonts w:cs="Arial"/>
          <w:szCs w:val="24"/>
          <w:lang w:val="fr-FR"/>
        </w:rPr>
        <w:t xml:space="preserve"> (Ukraine), 28 février 2017</w:t>
      </w:r>
    </w:p>
    <w:p w:rsidR="00BA6CD0" w:rsidRDefault="00BA6CD0" w:rsidP="00BA6CD0">
      <w:pPr>
        <w:pStyle w:val="ListParagraph"/>
        <w:ind w:left="0"/>
        <w:jc w:val="both"/>
        <w:rPr>
          <w:rFonts w:cs="Arial"/>
          <w:szCs w:val="24"/>
          <w:lang w:val="fr-FR"/>
        </w:rPr>
      </w:pPr>
      <w:r w:rsidRPr="003A6DBA">
        <w:rPr>
          <w:rFonts w:cs="Arial"/>
          <w:szCs w:val="24"/>
          <w:lang w:val="fr-FR"/>
        </w:rPr>
        <w:t>Echange de vue sur “Les standards européens des ga</w:t>
      </w:r>
      <w:r>
        <w:rPr>
          <w:rFonts w:cs="Arial"/>
          <w:szCs w:val="24"/>
          <w:lang w:val="fr-FR"/>
        </w:rPr>
        <w:t>ranties par les Gouvernements des droits sociaux et économiques fondamentaux » avec la Cour Constitutionnelle de l’Ukraine</w:t>
      </w:r>
    </w:p>
    <w:p w:rsidR="00BA6CD0" w:rsidRPr="00BA6CD0" w:rsidRDefault="00BA6CD0" w:rsidP="00BA6CD0">
      <w:pPr>
        <w:pStyle w:val="ListParagraph"/>
        <w:ind w:left="0"/>
        <w:jc w:val="both"/>
        <w:rPr>
          <w:rFonts w:cs="Arial"/>
          <w:lang w:val="it-IT"/>
        </w:rPr>
      </w:pPr>
      <w:r w:rsidRPr="00BA6CD0">
        <w:rPr>
          <w:rFonts w:cs="Arial"/>
          <w:lang w:val="it-IT"/>
        </w:rPr>
        <w:t xml:space="preserve">G. PALMISANO, R. BRILLAT, </w:t>
      </w:r>
      <w:proofErr w:type="gramStart"/>
      <w:r w:rsidRPr="00BA6CD0">
        <w:rPr>
          <w:rFonts w:cs="Arial"/>
          <w:lang w:val="it-IT"/>
        </w:rPr>
        <w:t>H.</w:t>
      </w:r>
      <w:proofErr w:type="gramEnd"/>
      <w:r w:rsidRPr="00BA6CD0">
        <w:rPr>
          <w:rFonts w:cs="Arial"/>
          <w:lang w:val="it-IT"/>
        </w:rPr>
        <w:t xml:space="preserve"> KRISTENSEN</w:t>
      </w:r>
    </w:p>
    <w:p w:rsidR="00BA6CD0" w:rsidRPr="00BA6CD0" w:rsidRDefault="00BA6CD0" w:rsidP="00BA6CD0">
      <w:pPr>
        <w:pStyle w:val="ListParagraph"/>
        <w:ind w:left="0"/>
        <w:jc w:val="both"/>
        <w:rPr>
          <w:rFonts w:cs="Arial"/>
          <w:lang w:val="it-IT"/>
        </w:rPr>
      </w:pPr>
    </w:p>
    <w:p w:rsidR="00BA6CD0" w:rsidRDefault="00BA6CD0" w:rsidP="00BA6CD0">
      <w:pPr>
        <w:pStyle w:val="ListParagraph"/>
        <w:numPr>
          <w:ilvl w:val="0"/>
          <w:numId w:val="42"/>
        </w:numPr>
        <w:jc w:val="both"/>
        <w:rPr>
          <w:rFonts w:cs="Arial"/>
          <w:lang w:val="fr-FR"/>
        </w:rPr>
      </w:pPr>
      <w:r>
        <w:rPr>
          <w:rFonts w:cs="Arial"/>
          <w:lang w:val="fr-FR"/>
        </w:rPr>
        <w:t>Bruxelles (Belgique), 8 mars 2017</w:t>
      </w:r>
    </w:p>
    <w:p w:rsidR="00BA6CD0" w:rsidRPr="00440DA2" w:rsidRDefault="00BA6CD0" w:rsidP="00BA6CD0">
      <w:pPr>
        <w:pStyle w:val="ListParagraph"/>
        <w:ind w:left="0"/>
        <w:jc w:val="both"/>
        <w:rPr>
          <w:rFonts w:cs="Arial"/>
          <w:lang w:val="fr-FR"/>
        </w:rPr>
      </w:pPr>
      <w:r w:rsidRPr="00440DA2">
        <w:rPr>
          <w:rFonts w:cs="Arial"/>
          <w:lang w:val="fr-FR"/>
        </w:rPr>
        <w:t>Conférence “Droits sociaux dans l’U</w:t>
      </w:r>
      <w:r>
        <w:rPr>
          <w:rFonts w:cs="Arial"/>
          <w:lang w:val="fr-FR"/>
        </w:rPr>
        <w:t>E</w:t>
      </w:r>
      <w:r w:rsidRPr="00440DA2">
        <w:rPr>
          <w:rFonts w:cs="Arial"/>
          <w:lang w:val="fr-FR"/>
        </w:rPr>
        <w:t xml:space="preserve"> </w:t>
      </w:r>
      <w:r>
        <w:rPr>
          <w:rFonts w:cs="Arial"/>
          <w:lang w:val="fr-FR"/>
        </w:rPr>
        <w:t>et la Charte sociale européenne » au Parlement Européen</w:t>
      </w:r>
    </w:p>
    <w:p w:rsidR="00BA6CD0" w:rsidRDefault="00BA6CD0" w:rsidP="00BA6CD0">
      <w:pPr>
        <w:pStyle w:val="ListParagraph"/>
        <w:ind w:left="0"/>
        <w:jc w:val="both"/>
        <w:rPr>
          <w:rFonts w:cs="Arial"/>
          <w:lang w:val="en-US"/>
        </w:rPr>
      </w:pPr>
      <w:r w:rsidRPr="00B410CA">
        <w:rPr>
          <w:rFonts w:cs="Arial"/>
          <w:lang w:val="en-US"/>
        </w:rPr>
        <w:t xml:space="preserve">K. LUKAS, J.-M. BELORGEY, R. </w:t>
      </w:r>
      <w:r>
        <w:rPr>
          <w:rFonts w:cs="Arial"/>
          <w:lang w:val="en-US"/>
        </w:rPr>
        <w:t>PRIORE</w:t>
      </w:r>
    </w:p>
    <w:p w:rsidR="00BA6CD0" w:rsidRPr="00B410CA" w:rsidRDefault="00BA6CD0" w:rsidP="00BA6CD0">
      <w:pPr>
        <w:pStyle w:val="ListParagraph"/>
        <w:ind w:left="0"/>
        <w:jc w:val="both"/>
        <w:rPr>
          <w:rFonts w:cs="Arial"/>
          <w:lang w:val="en-US"/>
        </w:rPr>
      </w:pPr>
    </w:p>
    <w:p w:rsidR="00BA6CD0" w:rsidRPr="00B7733E" w:rsidRDefault="00BA6CD0" w:rsidP="00BA6CD0">
      <w:pPr>
        <w:pStyle w:val="ListParagraph"/>
        <w:numPr>
          <w:ilvl w:val="0"/>
          <w:numId w:val="42"/>
        </w:numPr>
        <w:jc w:val="both"/>
        <w:rPr>
          <w:rFonts w:cs="Arial"/>
          <w:szCs w:val="24"/>
          <w:lang w:val="fr-FR"/>
        </w:rPr>
      </w:pPr>
      <w:r>
        <w:rPr>
          <w:rFonts w:cs="Arial"/>
          <w:lang w:val="fr-FR"/>
        </w:rPr>
        <w:t>Sotchi (Fédération de Russie), 16-17 mars 2017</w:t>
      </w:r>
    </w:p>
    <w:p w:rsidR="00BA6CD0" w:rsidRDefault="00BA6CD0" w:rsidP="00BA6CD0">
      <w:pPr>
        <w:pStyle w:val="ListParagraph"/>
        <w:ind w:left="0"/>
        <w:jc w:val="both"/>
        <w:rPr>
          <w:rFonts w:cs="Arial"/>
          <w:lang w:val="fr-FR"/>
        </w:rPr>
      </w:pPr>
      <w:r>
        <w:rPr>
          <w:rFonts w:cs="Arial"/>
          <w:lang w:val="fr-FR"/>
        </w:rPr>
        <w:t>Table ronde avec les médiateurs russes « Droits sociaux dans le travail des médiateurs régionaux de la Fédération de Russie »</w:t>
      </w:r>
    </w:p>
    <w:p w:rsidR="00BA6CD0" w:rsidRDefault="00BA6CD0" w:rsidP="00BA6CD0">
      <w:pPr>
        <w:pStyle w:val="ListParagraph"/>
        <w:ind w:left="0"/>
        <w:jc w:val="both"/>
        <w:rPr>
          <w:rFonts w:cs="Arial"/>
          <w:lang w:val="fr-FR"/>
        </w:rPr>
      </w:pPr>
      <w:r>
        <w:rPr>
          <w:rFonts w:cs="Arial"/>
          <w:lang w:val="fr-FR"/>
        </w:rPr>
        <w:t>R. BRILLAT</w:t>
      </w:r>
    </w:p>
    <w:p w:rsidR="008E4A06" w:rsidRPr="003A6DBA" w:rsidRDefault="008E4A06" w:rsidP="00BA6CD0">
      <w:pPr>
        <w:pStyle w:val="ListParagraph"/>
        <w:ind w:left="0"/>
        <w:jc w:val="both"/>
        <w:rPr>
          <w:rFonts w:cs="Arial"/>
          <w:szCs w:val="24"/>
          <w:lang w:val="fr-FR"/>
        </w:rPr>
      </w:pPr>
    </w:p>
    <w:p w:rsidR="008E4A06" w:rsidRDefault="008E4A06" w:rsidP="008E4A06">
      <w:pPr>
        <w:pStyle w:val="ListParagraph"/>
        <w:numPr>
          <w:ilvl w:val="0"/>
          <w:numId w:val="42"/>
        </w:numPr>
        <w:jc w:val="both"/>
        <w:rPr>
          <w:rFonts w:cs="Arial"/>
          <w:szCs w:val="24"/>
          <w:lang w:val="en-US"/>
        </w:rPr>
      </w:pPr>
      <w:r>
        <w:rPr>
          <w:rFonts w:cs="Arial"/>
          <w:szCs w:val="24"/>
          <w:lang w:val="en-US"/>
        </w:rPr>
        <w:t>Anvers (</w:t>
      </w:r>
      <w:proofErr w:type="spellStart"/>
      <w:r>
        <w:rPr>
          <w:rFonts w:cs="Arial"/>
          <w:szCs w:val="24"/>
          <w:lang w:val="en-US"/>
        </w:rPr>
        <w:t>Belgique</w:t>
      </w:r>
      <w:proofErr w:type="spellEnd"/>
      <w:r>
        <w:rPr>
          <w:rFonts w:cs="Arial"/>
          <w:szCs w:val="24"/>
          <w:lang w:val="en-US"/>
        </w:rPr>
        <w:t>), 23-24 mars 2017</w:t>
      </w:r>
    </w:p>
    <w:p w:rsidR="008E4A06" w:rsidRPr="00E75D3E" w:rsidRDefault="008E4A06" w:rsidP="008E4A06">
      <w:pPr>
        <w:pStyle w:val="ListParagraph"/>
        <w:ind w:left="0"/>
        <w:jc w:val="both"/>
        <w:rPr>
          <w:rFonts w:cs="Arial"/>
          <w:szCs w:val="24"/>
          <w:lang w:val="en-US"/>
        </w:rPr>
      </w:pPr>
      <w:proofErr w:type="spellStart"/>
      <w:r>
        <w:rPr>
          <w:rFonts w:cs="Arial"/>
          <w:szCs w:val="24"/>
          <w:lang w:val="en-US"/>
        </w:rPr>
        <w:t>Séminaire</w:t>
      </w:r>
      <w:proofErr w:type="spellEnd"/>
      <w:r>
        <w:rPr>
          <w:rFonts w:cs="Arial"/>
          <w:szCs w:val="24"/>
          <w:lang w:val="en-US"/>
        </w:rPr>
        <w:t xml:space="preserve"> </w:t>
      </w:r>
      <w:r w:rsidRPr="00E75D3E">
        <w:rPr>
          <w:rFonts w:cs="Arial"/>
          <w:lang w:val="en-US"/>
        </w:rPr>
        <w:t>«</w:t>
      </w:r>
      <w:r w:rsidRPr="00E75D3E">
        <w:rPr>
          <w:rFonts w:cs="Arial"/>
          <w:szCs w:val="24"/>
          <w:lang w:val="en-US"/>
        </w:rPr>
        <w:t>International human rights law and concepts as stepping stones for a more effective right to housing at the domestic level</w:t>
      </w:r>
      <w:r w:rsidRPr="00E75D3E">
        <w:rPr>
          <w:rFonts w:cs="Arial"/>
          <w:lang w:val="en-US"/>
        </w:rPr>
        <w:t>»</w:t>
      </w:r>
    </w:p>
    <w:p w:rsidR="008E4A06" w:rsidRDefault="008E4A06" w:rsidP="008E4A06">
      <w:pPr>
        <w:pStyle w:val="ListParagraph"/>
        <w:ind w:left="0"/>
        <w:jc w:val="both"/>
        <w:rPr>
          <w:rFonts w:cs="Arial"/>
          <w:szCs w:val="24"/>
          <w:lang w:val="en-US"/>
        </w:rPr>
      </w:pPr>
      <w:r>
        <w:rPr>
          <w:rFonts w:cs="Arial"/>
          <w:szCs w:val="24"/>
          <w:lang w:val="en-US"/>
        </w:rPr>
        <w:t>K. LUKAS</w:t>
      </w:r>
    </w:p>
    <w:p w:rsidR="005F7761" w:rsidRDefault="005F7761" w:rsidP="008E4A06">
      <w:pPr>
        <w:pStyle w:val="ListParagraph"/>
        <w:ind w:left="0"/>
        <w:jc w:val="both"/>
        <w:rPr>
          <w:rFonts w:cs="Arial"/>
          <w:szCs w:val="24"/>
          <w:lang w:val="en-US"/>
        </w:rPr>
      </w:pPr>
    </w:p>
    <w:p w:rsidR="008E4A06" w:rsidRPr="00AF1E26" w:rsidRDefault="008E4A06" w:rsidP="008E4A06">
      <w:pPr>
        <w:pStyle w:val="ListParagraph"/>
        <w:numPr>
          <w:ilvl w:val="0"/>
          <w:numId w:val="42"/>
        </w:numPr>
        <w:jc w:val="both"/>
        <w:rPr>
          <w:rFonts w:cs="Arial"/>
          <w:lang w:val="fr-FR"/>
        </w:rPr>
      </w:pPr>
      <w:r>
        <w:rPr>
          <w:rFonts w:cs="Arial"/>
          <w:lang w:val="fr-FR"/>
        </w:rPr>
        <w:t>Sotchi (Fédération de Russie), 10-14 avril 2017</w:t>
      </w:r>
    </w:p>
    <w:p w:rsidR="008E4A06" w:rsidRDefault="008E4A06" w:rsidP="008E4A06">
      <w:pPr>
        <w:pStyle w:val="ListParagraph"/>
        <w:tabs>
          <w:tab w:val="left" w:pos="1277"/>
        </w:tabs>
        <w:ind w:left="0"/>
        <w:jc w:val="both"/>
        <w:rPr>
          <w:rFonts w:cs="Arial"/>
          <w:szCs w:val="24"/>
          <w:lang w:val="fr-FR"/>
        </w:rPr>
      </w:pPr>
      <w:r>
        <w:rPr>
          <w:rFonts w:cs="Arial"/>
          <w:szCs w:val="24"/>
          <w:lang w:val="fr-FR"/>
        </w:rPr>
        <w:t>3</w:t>
      </w:r>
      <w:r w:rsidRPr="001F0253">
        <w:rPr>
          <w:rFonts w:cs="Arial"/>
          <w:szCs w:val="24"/>
          <w:vertAlign w:val="superscript"/>
          <w:lang w:val="fr-FR"/>
        </w:rPr>
        <w:t>ème</w:t>
      </w:r>
      <w:r>
        <w:rPr>
          <w:rFonts w:cs="Arial"/>
          <w:szCs w:val="24"/>
          <w:lang w:val="fr-FR"/>
        </w:rPr>
        <w:t xml:space="preserve"> Semaine russe de Sécurité au Travail</w:t>
      </w:r>
    </w:p>
    <w:p w:rsidR="008E4A06" w:rsidRDefault="008E4A06" w:rsidP="008E4A06">
      <w:pPr>
        <w:pStyle w:val="ListParagraph"/>
        <w:tabs>
          <w:tab w:val="left" w:pos="1277"/>
        </w:tabs>
        <w:ind w:left="0"/>
        <w:jc w:val="both"/>
        <w:rPr>
          <w:rFonts w:cs="Arial"/>
          <w:bCs/>
          <w:lang w:val="en-US"/>
        </w:rPr>
      </w:pPr>
      <w:r>
        <w:rPr>
          <w:rFonts w:cs="Arial"/>
          <w:bCs/>
          <w:lang w:val="en-US"/>
        </w:rPr>
        <w:t>K.-F. BOPP</w:t>
      </w:r>
    </w:p>
    <w:p w:rsidR="008E4A06" w:rsidRDefault="008E4A06" w:rsidP="008E4A06">
      <w:pPr>
        <w:pStyle w:val="ListParagraph"/>
        <w:tabs>
          <w:tab w:val="left" w:pos="1277"/>
        </w:tabs>
        <w:ind w:left="0"/>
        <w:jc w:val="both"/>
        <w:rPr>
          <w:rFonts w:cs="Arial"/>
          <w:bCs/>
          <w:lang w:val="en-US"/>
        </w:rPr>
      </w:pPr>
    </w:p>
    <w:p w:rsidR="008E4A06" w:rsidRDefault="008E4A06" w:rsidP="008E4A06">
      <w:pPr>
        <w:pStyle w:val="ListParagraph"/>
        <w:numPr>
          <w:ilvl w:val="0"/>
          <w:numId w:val="42"/>
        </w:numPr>
        <w:tabs>
          <w:tab w:val="left" w:pos="1277"/>
        </w:tabs>
        <w:jc w:val="both"/>
        <w:rPr>
          <w:rFonts w:cs="Arial"/>
          <w:bCs/>
          <w:lang w:val="en-US"/>
        </w:rPr>
      </w:pPr>
      <w:r>
        <w:rPr>
          <w:rFonts w:cs="Arial"/>
          <w:bCs/>
          <w:lang w:val="en-US"/>
        </w:rPr>
        <w:t xml:space="preserve">Poznan (Poland), 21 </w:t>
      </w:r>
      <w:proofErr w:type="spellStart"/>
      <w:r>
        <w:rPr>
          <w:rFonts w:cs="Arial"/>
          <w:bCs/>
          <w:lang w:val="en-US"/>
        </w:rPr>
        <w:t>avril</w:t>
      </w:r>
      <w:proofErr w:type="spellEnd"/>
      <w:r>
        <w:rPr>
          <w:rFonts w:cs="Arial"/>
          <w:bCs/>
          <w:lang w:val="en-US"/>
        </w:rPr>
        <w:t xml:space="preserve"> 2017</w:t>
      </w:r>
    </w:p>
    <w:p w:rsidR="008E4A06" w:rsidRDefault="008E4A06" w:rsidP="008E4A06">
      <w:pPr>
        <w:pStyle w:val="ListParagraph"/>
        <w:tabs>
          <w:tab w:val="left" w:pos="1277"/>
        </w:tabs>
        <w:ind w:left="0"/>
        <w:jc w:val="both"/>
        <w:rPr>
          <w:rFonts w:cs="Arial"/>
          <w:lang w:val="en-US"/>
        </w:rPr>
      </w:pPr>
      <w:proofErr w:type="spellStart"/>
      <w:r>
        <w:rPr>
          <w:rFonts w:cs="Arial"/>
          <w:bCs/>
          <w:lang w:val="en-US"/>
        </w:rPr>
        <w:t>Séminaire</w:t>
      </w:r>
      <w:proofErr w:type="spellEnd"/>
      <w:r>
        <w:rPr>
          <w:rFonts w:cs="Arial"/>
          <w:bCs/>
          <w:lang w:val="en-US"/>
        </w:rPr>
        <w:t xml:space="preserve"> </w:t>
      </w:r>
      <w:r w:rsidRPr="00E75D3E">
        <w:rPr>
          <w:rFonts w:cs="Arial"/>
          <w:lang w:val="en-US"/>
        </w:rPr>
        <w:t>«</w:t>
      </w:r>
      <w:r w:rsidRPr="00E75D3E">
        <w:rPr>
          <w:rFonts w:cs="Arial"/>
          <w:bCs/>
          <w:lang w:val="en"/>
        </w:rPr>
        <w:t>The strategy of Ratification of the Revised European Social Charter: quick operation or a long march</w:t>
      </w:r>
      <w:proofErr w:type="gramStart"/>
      <w:r w:rsidRPr="00E75D3E">
        <w:rPr>
          <w:rFonts w:cs="Arial"/>
          <w:bCs/>
          <w:lang w:val="en"/>
        </w:rPr>
        <w:t>?</w:t>
      </w:r>
      <w:r w:rsidRPr="00E75D3E">
        <w:rPr>
          <w:rFonts w:cs="Arial"/>
          <w:lang w:val="en-US"/>
        </w:rPr>
        <w:t>»</w:t>
      </w:r>
      <w:proofErr w:type="gramEnd"/>
    </w:p>
    <w:p w:rsidR="001016FB" w:rsidRDefault="008E4A06" w:rsidP="008E4A06">
      <w:pPr>
        <w:pStyle w:val="ListParagraph"/>
        <w:tabs>
          <w:tab w:val="left" w:pos="1277"/>
        </w:tabs>
        <w:ind w:left="0"/>
        <w:jc w:val="both"/>
        <w:rPr>
          <w:rFonts w:cs="Arial"/>
          <w:bCs/>
        </w:rPr>
      </w:pPr>
      <w:r>
        <w:rPr>
          <w:rFonts w:cs="Arial"/>
          <w:bCs/>
          <w:lang w:val="en-US"/>
        </w:rPr>
        <w:t xml:space="preserve">M. </w:t>
      </w:r>
      <w:r w:rsidRPr="00EC0888">
        <w:rPr>
          <w:rFonts w:cs="Arial"/>
          <w:bCs/>
          <w:lang w:val="en-US"/>
        </w:rPr>
        <w:t>WUJCZYK</w:t>
      </w:r>
      <w:r>
        <w:rPr>
          <w:rFonts w:cs="Arial"/>
          <w:bCs/>
          <w:lang w:val="en-US"/>
        </w:rPr>
        <w:t xml:space="preserve">, D. </w:t>
      </w:r>
      <w:r>
        <w:rPr>
          <w:rFonts w:cs="Arial"/>
          <w:bCs/>
        </w:rPr>
        <w:t>WISNIEWSKA-CAZALS</w:t>
      </w:r>
    </w:p>
    <w:p w:rsidR="001016FB" w:rsidRDefault="001016FB" w:rsidP="001016FB">
      <w:pPr>
        <w:numPr>
          <w:ilvl w:val="0"/>
          <w:numId w:val="42"/>
        </w:numPr>
        <w:tabs>
          <w:tab w:val="left" w:pos="1277"/>
        </w:tabs>
        <w:spacing w:before="100" w:beforeAutospacing="1" w:after="200" w:afterAutospacing="1" w:line="276" w:lineRule="auto"/>
        <w:contextualSpacing/>
        <w:jc w:val="both"/>
        <w:rPr>
          <w:rFonts w:cs="Arial"/>
          <w:bCs/>
        </w:rPr>
      </w:pPr>
      <w:r>
        <w:rPr>
          <w:rFonts w:cs="Arial"/>
          <w:bCs/>
        </w:rPr>
        <w:t>Ankara (</w:t>
      </w:r>
      <w:proofErr w:type="spellStart"/>
      <w:r>
        <w:rPr>
          <w:rFonts w:cs="Arial"/>
          <w:bCs/>
        </w:rPr>
        <w:t>Turquie</w:t>
      </w:r>
      <w:proofErr w:type="spellEnd"/>
      <w:r w:rsidRPr="001016FB">
        <w:rPr>
          <w:rFonts w:cs="Arial"/>
          <w:bCs/>
        </w:rPr>
        <w:t xml:space="preserve">), </w:t>
      </w:r>
      <w:r>
        <w:rPr>
          <w:rFonts w:cs="Arial"/>
          <w:bCs/>
        </w:rPr>
        <w:t xml:space="preserve">25 </w:t>
      </w:r>
      <w:proofErr w:type="spellStart"/>
      <w:r>
        <w:rPr>
          <w:rFonts w:cs="Arial"/>
          <w:bCs/>
        </w:rPr>
        <w:t>Av</w:t>
      </w:r>
      <w:r w:rsidRPr="001016FB">
        <w:rPr>
          <w:rFonts w:cs="Arial"/>
          <w:bCs/>
        </w:rPr>
        <w:t>ril</w:t>
      </w:r>
      <w:proofErr w:type="spellEnd"/>
      <w:r w:rsidRPr="001016FB">
        <w:rPr>
          <w:rFonts w:cs="Arial"/>
          <w:bCs/>
        </w:rPr>
        <w:t xml:space="preserve"> 2017</w:t>
      </w:r>
    </w:p>
    <w:p w:rsidR="001016FB" w:rsidRDefault="001016FB" w:rsidP="001016FB">
      <w:pPr>
        <w:tabs>
          <w:tab w:val="left" w:pos="1277"/>
        </w:tabs>
        <w:spacing w:before="100" w:beforeAutospacing="1" w:after="200" w:afterAutospacing="1" w:line="276" w:lineRule="auto"/>
        <w:contextualSpacing/>
        <w:jc w:val="both"/>
        <w:rPr>
          <w:rFonts w:cs="Arial"/>
          <w:szCs w:val="24"/>
          <w:lang w:val="fr-FR"/>
        </w:rPr>
      </w:pPr>
      <w:r w:rsidRPr="001016FB">
        <w:rPr>
          <w:rFonts w:cs="Arial"/>
          <w:szCs w:val="24"/>
          <w:lang w:val="fr-FR"/>
        </w:rPr>
        <w:t xml:space="preserve">Réunion avec le Ministère du travail et de la sécurité sociale turc </w:t>
      </w:r>
      <w:r w:rsidRPr="00E4256B">
        <w:rPr>
          <w:rFonts w:cs="Arial"/>
          <w:i/>
          <w:szCs w:val="24"/>
          <w:lang w:val="fr-FR"/>
        </w:rPr>
        <w:t>(</w:t>
      </w:r>
      <w:proofErr w:type="spellStart"/>
      <w:r w:rsidRPr="00E4256B">
        <w:rPr>
          <w:rFonts w:cs="Arial"/>
          <w:bCs/>
          <w:i/>
          <w:lang w:val="fr-FR"/>
        </w:rPr>
        <w:t>Directorate</w:t>
      </w:r>
      <w:proofErr w:type="spellEnd"/>
      <w:r w:rsidRPr="00E4256B">
        <w:rPr>
          <w:rFonts w:cs="Arial"/>
          <w:bCs/>
          <w:i/>
          <w:lang w:val="fr-FR"/>
        </w:rPr>
        <w:t xml:space="preserve"> of International Labour force</w:t>
      </w:r>
      <w:r w:rsidRPr="00E4256B">
        <w:rPr>
          <w:rFonts w:cs="Arial"/>
          <w:i/>
          <w:szCs w:val="24"/>
          <w:lang w:val="fr-FR"/>
        </w:rPr>
        <w:t xml:space="preserve">) </w:t>
      </w:r>
      <w:r w:rsidRPr="001016FB">
        <w:rPr>
          <w:rFonts w:cs="Arial"/>
          <w:szCs w:val="24"/>
          <w:lang w:val="fr-FR"/>
        </w:rPr>
        <w:t>en ce qui concerne la délivrance de permis de travail pour les migrants en Turquie</w:t>
      </w:r>
    </w:p>
    <w:p w:rsidR="008E4A06" w:rsidRPr="00844206" w:rsidRDefault="001016FB" w:rsidP="00844206">
      <w:pPr>
        <w:tabs>
          <w:tab w:val="left" w:pos="1277"/>
        </w:tabs>
        <w:spacing w:before="100" w:beforeAutospacing="1" w:after="200" w:afterAutospacing="1" w:line="276" w:lineRule="auto"/>
        <w:contextualSpacing/>
        <w:jc w:val="both"/>
        <w:rPr>
          <w:rFonts w:cs="Arial"/>
          <w:bCs/>
          <w:lang w:val="fr-FR"/>
        </w:rPr>
      </w:pPr>
      <w:r>
        <w:rPr>
          <w:rFonts w:cs="Arial"/>
          <w:szCs w:val="24"/>
          <w:lang w:val="en-US"/>
        </w:rPr>
        <w:lastRenderedPageBreak/>
        <w:t>R. BRILLAT, T. MONTANARI</w:t>
      </w:r>
    </w:p>
    <w:p w:rsidR="008E4A06" w:rsidRDefault="008E4A06" w:rsidP="008E4A06">
      <w:pPr>
        <w:pStyle w:val="ListParagraph"/>
        <w:numPr>
          <w:ilvl w:val="0"/>
          <w:numId w:val="42"/>
        </w:numPr>
        <w:tabs>
          <w:tab w:val="left" w:pos="1277"/>
        </w:tabs>
        <w:jc w:val="both"/>
        <w:rPr>
          <w:rFonts w:cs="Arial"/>
          <w:bCs/>
          <w:lang w:val="en-US"/>
        </w:rPr>
      </w:pPr>
      <w:r>
        <w:rPr>
          <w:rFonts w:cs="Arial"/>
          <w:bCs/>
          <w:lang w:val="en-US"/>
        </w:rPr>
        <w:t>Val</w:t>
      </w:r>
      <w:r w:rsidR="001016FB">
        <w:rPr>
          <w:rFonts w:cs="Arial"/>
          <w:bCs/>
          <w:lang w:val="en-US"/>
        </w:rPr>
        <w:t>l</w:t>
      </w:r>
      <w:r>
        <w:rPr>
          <w:rFonts w:cs="Arial"/>
          <w:bCs/>
          <w:lang w:val="en-US"/>
        </w:rPr>
        <w:t>etta (</w:t>
      </w:r>
      <w:proofErr w:type="spellStart"/>
      <w:r>
        <w:rPr>
          <w:rFonts w:cs="Arial"/>
          <w:bCs/>
          <w:lang w:val="en-US"/>
        </w:rPr>
        <w:t>Malte</w:t>
      </w:r>
      <w:proofErr w:type="spellEnd"/>
      <w:r>
        <w:rPr>
          <w:rFonts w:cs="Arial"/>
          <w:bCs/>
          <w:lang w:val="en-US"/>
        </w:rPr>
        <w:t xml:space="preserve">), 11 </w:t>
      </w:r>
      <w:proofErr w:type="spellStart"/>
      <w:r>
        <w:rPr>
          <w:rFonts w:cs="Arial"/>
          <w:bCs/>
          <w:lang w:val="en-US"/>
        </w:rPr>
        <w:t>mai</w:t>
      </w:r>
      <w:proofErr w:type="spellEnd"/>
      <w:r>
        <w:rPr>
          <w:rFonts w:cs="Arial"/>
          <w:bCs/>
          <w:lang w:val="en-US"/>
        </w:rPr>
        <w:t xml:space="preserve"> 2017</w:t>
      </w:r>
    </w:p>
    <w:p w:rsidR="008E4A06" w:rsidRDefault="008E4A06" w:rsidP="008E4A06">
      <w:pPr>
        <w:pStyle w:val="ListParagraph"/>
        <w:tabs>
          <w:tab w:val="left" w:pos="1277"/>
        </w:tabs>
        <w:ind w:left="0"/>
        <w:jc w:val="both"/>
        <w:rPr>
          <w:rFonts w:cs="Arial"/>
          <w:szCs w:val="24"/>
          <w:lang w:val="fr-FR"/>
        </w:rPr>
      </w:pPr>
      <w:r>
        <w:rPr>
          <w:rFonts w:cs="Arial"/>
          <w:szCs w:val="24"/>
          <w:lang w:val="fr-FR"/>
        </w:rPr>
        <w:t>Réunion MISSOC</w:t>
      </w:r>
    </w:p>
    <w:p w:rsidR="006D2810" w:rsidRPr="001016FB" w:rsidRDefault="008E4A06" w:rsidP="00713A83">
      <w:pPr>
        <w:pStyle w:val="ListParagraph"/>
        <w:tabs>
          <w:tab w:val="left" w:pos="1277"/>
        </w:tabs>
        <w:ind w:left="0"/>
        <w:jc w:val="both"/>
        <w:rPr>
          <w:rFonts w:cs="Arial"/>
          <w:szCs w:val="24"/>
          <w:lang w:val="fr-FR"/>
        </w:rPr>
      </w:pPr>
      <w:r w:rsidRPr="001016FB">
        <w:rPr>
          <w:rFonts w:cs="Arial"/>
          <w:szCs w:val="24"/>
          <w:lang w:val="fr-FR"/>
        </w:rPr>
        <w:t>S. HIRSCHINGER</w:t>
      </w:r>
    </w:p>
    <w:p w:rsidR="007A72C7" w:rsidRDefault="007A72C7" w:rsidP="007A72C7">
      <w:pPr>
        <w:tabs>
          <w:tab w:val="left" w:pos="426"/>
        </w:tabs>
        <w:jc w:val="both"/>
        <w:rPr>
          <w:rFonts w:eastAsiaTheme="minorEastAsia" w:cs="Arial"/>
          <w:szCs w:val="24"/>
          <w:lang w:val="fr-FR"/>
        </w:rPr>
      </w:pPr>
    </w:p>
    <w:p w:rsidR="00F365E1" w:rsidRPr="00F365E1" w:rsidRDefault="007A72C7" w:rsidP="00675266">
      <w:pPr>
        <w:jc w:val="both"/>
        <w:rPr>
          <w:rFonts w:eastAsiaTheme="minorEastAsia" w:cs="Arial"/>
          <w:b/>
          <w:szCs w:val="24"/>
          <w:lang w:val="fr-FR"/>
        </w:rPr>
      </w:pPr>
      <w:r>
        <w:rPr>
          <w:rFonts w:eastAsiaTheme="minorEastAsia" w:cs="Arial"/>
          <w:b/>
          <w:szCs w:val="24"/>
          <w:lang w:val="fr-FR"/>
        </w:rPr>
        <w:t>g</w:t>
      </w:r>
      <w:r w:rsidR="00292F7A" w:rsidRPr="00675266">
        <w:rPr>
          <w:rFonts w:eastAsiaTheme="minorEastAsia" w:cs="Arial"/>
          <w:b/>
          <w:szCs w:val="24"/>
          <w:lang w:val="fr-FR"/>
        </w:rPr>
        <w:t xml:space="preserve">) </w:t>
      </w:r>
      <w:r w:rsidR="001F6E48">
        <w:rPr>
          <w:rFonts w:eastAsiaTheme="minorEastAsia" w:cs="Arial"/>
          <w:b/>
          <w:szCs w:val="24"/>
          <w:lang w:val="fr-FR"/>
        </w:rPr>
        <w:t>Principale</w:t>
      </w:r>
      <w:r w:rsidR="00701A93">
        <w:rPr>
          <w:rFonts w:eastAsiaTheme="minorEastAsia" w:cs="Arial"/>
          <w:b/>
          <w:szCs w:val="24"/>
          <w:lang w:val="fr-FR"/>
        </w:rPr>
        <w:t>s</w:t>
      </w:r>
      <w:r w:rsidR="001F6E48">
        <w:rPr>
          <w:rFonts w:eastAsiaTheme="minorEastAsia" w:cs="Arial"/>
          <w:b/>
          <w:szCs w:val="24"/>
          <w:lang w:val="fr-FR"/>
        </w:rPr>
        <w:t xml:space="preserve"> activité</w:t>
      </w:r>
      <w:r w:rsidR="00701A93">
        <w:rPr>
          <w:rFonts w:eastAsiaTheme="minorEastAsia" w:cs="Arial"/>
          <w:b/>
          <w:szCs w:val="24"/>
          <w:lang w:val="fr-FR"/>
        </w:rPr>
        <w:t>s</w:t>
      </w:r>
      <w:r w:rsidR="00F365E1" w:rsidRPr="00F365E1">
        <w:rPr>
          <w:rFonts w:eastAsiaTheme="minorEastAsia" w:cs="Arial"/>
          <w:b/>
          <w:szCs w:val="24"/>
          <w:lang w:val="fr-FR"/>
        </w:rPr>
        <w:t xml:space="preserve"> </w:t>
      </w:r>
      <w:r w:rsidR="001F6E48">
        <w:rPr>
          <w:rFonts w:eastAsiaTheme="minorEastAsia" w:cs="Arial"/>
          <w:b/>
          <w:szCs w:val="24"/>
          <w:lang w:val="fr-FR"/>
        </w:rPr>
        <w:t xml:space="preserve">sur la Charte sociale européenne </w:t>
      </w:r>
      <w:r w:rsidR="006924FF">
        <w:rPr>
          <w:rFonts w:eastAsiaTheme="minorEastAsia" w:cs="Arial"/>
          <w:b/>
          <w:szCs w:val="24"/>
          <w:lang w:val="fr-FR"/>
        </w:rPr>
        <w:t>en 201</w:t>
      </w:r>
      <w:r w:rsidR="00874CE2">
        <w:rPr>
          <w:rFonts w:eastAsiaTheme="minorEastAsia" w:cs="Arial"/>
          <w:b/>
          <w:szCs w:val="24"/>
          <w:lang w:val="fr-FR"/>
        </w:rPr>
        <w:t>7</w:t>
      </w:r>
    </w:p>
    <w:p w:rsidR="00F365E1" w:rsidRPr="00F365E1" w:rsidRDefault="00F365E1" w:rsidP="00F365E1">
      <w:pPr>
        <w:keepNext/>
        <w:keepLines/>
        <w:jc w:val="both"/>
        <w:rPr>
          <w:rFonts w:eastAsiaTheme="minorEastAsia" w:cs="Arial"/>
          <w:sz w:val="16"/>
          <w:szCs w:val="16"/>
          <w:lang w:val="fr-FR"/>
        </w:rPr>
      </w:pPr>
    </w:p>
    <w:p w:rsidR="007A72C7" w:rsidRDefault="007A72C7" w:rsidP="0046358C">
      <w:pPr>
        <w:jc w:val="both"/>
        <w:rPr>
          <w:rFonts w:cs="Arial"/>
          <w:u w:val="single"/>
          <w:lang w:val="fr-FR"/>
        </w:rPr>
      </w:pPr>
      <w:r>
        <w:rPr>
          <w:rFonts w:cs="Arial"/>
          <w:u w:val="single"/>
          <w:lang w:val="fr-FR"/>
        </w:rPr>
        <w:t>Réunions organisées par le Service de la Charte sociale européenne</w:t>
      </w:r>
      <w:r w:rsidR="00955A7F" w:rsidRPr="00955A7F">
        <w:rPr>
          <w:rFonts w:cs="Arial"/>
          <w:lang w:val="fr-FR"/>
        </w:rPr>
        <w:t> :</w:t>
      </w:r>
    </w:p>
    <w:p w:rsidR="007A72C7" w:rsidRDefault="007A72C7" w:rsidP="0046358C">
      <w:pPr>
        <w:jc w:val="both"/>
        <w:rPr>
          <w:rFonts w:cs="Arial"/>
          <w:u w:val="single"/>
          <w:lang w:val="fr-FR"/>
        </w:rPr>
      </w:pPr>
    </w:p>
    <w:p w:rsidR="007A72C7" w:rsidRDefault="007A72C7" w:rsidP="006138AB">
      <w:pPr>
        <w:tabs>
          <w:tab w:val="left" w:pos="426"/>
        </w:tabs>
        <w:jc w:val="both"/>
        <w:rPr>
          <w:rFonts w:cs="Arial"/>
          <w:lang w:val="fr-FR"/>
        </w:rPr>
      </w:pPr>
      <w:r>
        <w:rPr>
          <w:rFonts w:cs="Arial"/>
          <w:lang w:val="fr-FR"/>
        </w:rPr>
        <w:t xml:space="preserve">- </w:t>
      </w:r>
      <w:r w:rsidR="006138AB">
        <w:rPr>
          <w:rFonts w:cs="Arial"/>
          <w:lang w:val="fr-FR"/>
        </w:rPr>
        <w:tab/>
      </w:r>
      <w:r w:rsidR="00FC1577">
        <w:rPr>
          <w:rFonts w:cs="Arial"/>
          <w:lang w:val="fr-FR"/>
        </w:rPr>
        <w:t>Strasbourg (France), 15-19 mai 2017</w:t>
      </w:r>
    </w:p>
    <w:p w:rsidR="007A72C7" w:rsidRDefault="00FC1577" w:rsidP="0046358C">
      <w:pPr>
        <w:jc w:val="both"/>
        <w:rPr>
          <w:rFonts w:cs="Arial"/>
          <w:lang w:val="fr-FR"/>
        </w:rPr>
      </w:pPr>
      <w:r>
        <w:rPr>
          <w:rFonts w:cs="Arial"/>
          <w:lang w:val="fr-FR"/>
        </w:rPr>
        <w:t>135</w:t>
      </w:r>
      <w:r w:rsidR="007A72C7" w:rsidRPr="007A72C7">
        <w:rPr>
          <w:rFonts w:cs="Arial"/>
          <w:vertAlign w:val="superscript"/>
          <w:lang w:val="fr-FR"/>
        </w:rPr>
        <w:t>e</w:t>
      </w:r>
      <w:r w:rsidR="007A72C7">
        <w:rPr>
          <w:rFonts w:cs="Arial"/>
          <w:lang w:val="fr-FR"/>
        </w:rPr>
        <w:t xml:space="preserve"> réunion du Comité gouvernemental</w:t>
      </w:r>
    </w:p>
    <w:p w:rsidR="007A72C7" w:rsidRPr="00026F31" w:rsidRDefault="00FC1577" w:rsidP="0046358C">
      <w:pPr>
        <w:jc w:val="both"/>
        <w:rPr>
          <w:rFonts w:cs="Arial"/>
          <w:lang w:val="it-IT"/>
        </w:rPr>
      </w:pPr>
      <w:r w:rsidRPr="00026F31">
        <w:rPr>
          <w:rFonts w:cs="Arial"/>
          <w:lang w:val="it-IT"/>
        </w:rPr>
        <w:t>C. GIAKOMOPOULOS</w:t>
      </w:r>
      <w:r w:rsidR="00026F31" w:rsidRPr="00026F31">
        <w:rPr>
          <w:rFonts w:cs="Arial"/>
          <w:lang w:val="it-IT"/>
        </w:rPr>
        <w:t xml:space="preserve">, P. CAROTENUTO, S. </w:t>
      </w:r>
      <w:r w:rsidR="00026F31">
        <w:rPr>
          <w:rFonts w:cs="Arial"/>
          <w:lang w:val="it-IT"/>
        </w:rPr>
        <w:t>HIRSCHINGER</w:t>
      </w:r>
    </w:p>
    <w:p w:rsidR="006138AB" w:rsidRPr="00026F31" w:rsidRDefault="006138AB" w:rsidP="0046358C">
      <w:pPr>
        <w:jc w:val="both"/>
        <w:rPr>
          <w:rFonts w:cs="Arial"/>
          <w:lang w:val="it-IT"/>
        </w:rPr>
      </w:pPr>
    </w:p>
    <w:p w:rsidR="006138AB" w:rsidRDefault="006138AB" w:rsidP="006138AB">
      <w:pPr>
        <w:tabs>
          <w:tab w:val="left" w:pos="426"/>
        </w:tabs>
        <w:jc w:val="both"/>
        <w:rPr>
          <w:rFonts w:cs="Arial"/>
          <w:lang w:val="fr-FR"/>
        </w:rPr>
      </w:pPr>
      <w:r>
        <w:rPr>
          <w:rFonts w:cs="Arial"/>
          <w:lang w:val="fr-FR"/>
        </w:rPr>
        <w:t xml:space="preserve">- </w:t>
      </w:r>
      <w:r>
        <w:rPr>
          <w:rFonts w:cs="Arial"/>
          <w:lang w:val="fr-FR"/>
        </w:rPr>
        <w:tab/>
      </w:r>
      <w:r w:rsidR="00FC1577">
        <w:rPr>
          <w:rFonts w:cs="Arial"/>
          <w:lang w:val="fr-FR"/>
        </w:rPr>
        <w:t>Strasbourg (France), 29-30 juin 2017</w:t>
      </w:r>
    </w:p>
    <w:p w:rsidR="006138AB" w:rsidRDefault="006138AB" w:rsidP="0046358C">
      <w:pPr>
        <w:jc w:val="both"/>
        <w:rPr>
          <w:rFonts w:cs="Arial"/>
          <w:lang w:val="fr-FR"/>
        </w:rPr>
      </w:pPr>
      <w:r>
        <w:rPr>
          <w:rFonts w:cs="Arial"/>
          <w:lang w:val="fr-FR"/>
        </w:rPr>
        <w:t xml:space="preserve">Réunion MISSCEO </w:t>
      </w:r>
    </w:p>
    <w:p w:rsidR="006138AB" w:rsidRDefault="006138AB" w:rsidP="0046358C">
      <w:pPr>
        <w:jc w:val="both"/>
        <w:rPr>
          <w:rFonts w:cs="Arial"/>
          <w:lang w:val="fr-FR"/>
        </w:rPr>
      </w:pPr>
      <w:r>
        <w:rPr>
          <w:rFonts w:cs="Arial"/>
          <w:lang w:val="fr-FR"/>
        </w:rPr>
        <w:t>S. HIRCHINGER</w:t>
      </w:r>
    </w:p>
    <w:p w:rsidR="006138AB" w:rsidRDefault="006138AB" w:rsidP="0046358C">
      <w:pPr>
        <w:jc w:val="both"/>
        <w:rPr>
          <w:rFonts w:cs="Arial"/>
          <w:lang w:val="fr-FR"/>
        </w:rPr>
      </w:pPr>
    </w:p>
    <w:p w:rsidR="006138AB" w:rsidRDefault="006138AB" w:rsidP="006138AB">
      <w:pPr>
        <w:tabs>
          <w:tab w:val="left" w:pos="426"/>
        </w:tabs>
        <w:jc w:val="both"/>
        <w:rPr>
          <w:rFonts w:cs="Arial"/>
          <w:lang w:val="fr-FR"/>
        </w:rPr>
      </w:pPr>
      <w:r>
        <w:rPr>
          <w:rFonts w:cs="Arial"/>
          <w:lang w:val="fr-FR"/>
        </w:rPr>
        <w:t>-</w:t>
      </w:r>
      <w:r>
        <w:rPr>
          <w:rFonts w:cs="Arial"/>
          <w:lang w:val="fr-FR"/>
        </w:rPr>
        <w:tab/>
      </w:r>
      <w:r w:rsidR="00FC1577">
        <w:rPr>
          <w:rFonts w:cs="Arial"/>
          <w:lang w:val="fr-FR"/>
        </w:rPr>
        <w:t>Strasbourg (France), 25-29 septembre 2017</w:t>
      </w:r>
    </w:p>
    <w:p w:rsidR="003113F1" w:rsidRPr="007A72C7" w:rsidRDefault="00FC1577" w:rsidP="006138AB">
      <w:pPr>
        <w:tabs>
          <w:tab w:val="left" w:pos="426"/>
        </w:tabs>
        <w:jc w:val="both"/>
        <w:rPr>
          <w:rFonts w:cs="Arial"/>
          <w:lang w:val="fr-FR"/>
        </w:rPr>
      </w:pPr>
      <w:r>
        <w:rPr>
          <w:rFonts w:cs="Arial"/>
          <w:lang w:val="fr-FR"/>
        </w:rPr>
        <w:t>136</w:t>
      </w:r>
      <w:r w:rsidR="003113F1" w:rsidRPr="003113F1">
        <w:rPr>
          <w:rFonts w:cs="Arial"/>
          <w:vertAlign w:val="superscript"/>
          <w:lang w:val="fr-FR"/>
        </w:rPr>
        <w:t>e</w:t>
      </w:r>
      <w:r w:rsidR="003113F1">
        <w:rPr>
          <w:rFonts w:cs="Arial"/>
          <w:lang w:val="fr-FR"/>
        </w:rPr>
        <w:t xml:space="preserve"> réunion du Comité gouvernemental</w:t>
      </w:r>
    </w:p>
    <w:p w:rsidR="00D156A7" w:rsidRDefault="00FC1577" w:rsidP="0046358C">
      <w:pPr>
        <w:jc w:val="both"/>
        <w:rPr>
          <w:rFonts w:cs="Arial"/>
          <w:lang w:val="fr-FR"/>
        </w:rPr>
      </w:pPr>
      <w:r>
        <w:rPr>
          <w:rFonts w:cs="Arial"/>
          <w:lang w:val="fr-FR"/>
        </w:rPr>
        <w:t>C. GIAKOMOPOULOS</w:t>
      </w:r>
      <w:r w:rsidR="00EA72B6">
        <w:rPr>
          <w:rFonts w:cs="Arial"/>
          <w:lang w:val="fr-FR"/>
        </w:rPr>
        <w:t>, P.CAROTENUTO</w:t>
      </w:r>
    </w:p>
    <w:p w:rsidR="00955A7F" w:rsidRDefault="00955A7F" w:rsidP="00955A7F">
      <w:pPr>
        <w:rPr>
          <w:rFonts w:cs="Arial"/>
          <w:lang w:val="fr-FR"/>
        </w:rPr>
      </w:pPr>
    </w:p>
    <w:p w:rsidR="0046358C" w:rsidRPr="00955A7F" w:rsidRDefault="0046358C" w:rsidP="00955A7F">
      <w:pPr>
        <w:rPr>
          <w:rFonts w:cs="Arial"/>
          <w:lang w:val="fr-FR"/>
        </w:rPr>
      </w:pPr>
      <w:r w:rsidRPr="003D7040">
        <w:rPr>
          <w:rFonts w:cs="Arial"/>
          <w:u w:val="single"/>
          <w:lang w:val="fr-FR"/>
        </w:rPr>
        <w:t>Réunions sur les dispositions non-acceptées (</w:t>
      </w:r>
      <w:r>
        <w:rPr>
          <w:rFonts w:cs="Arial"/>
          <w:u w:val="single"/>
          <w:lang w:val="fr-FR"/>
        </w:rPr>
        <w:t>a</w:t>
      </w:r>
      <w:r w:rsidRPr="003D7040">
        <w:rPr>
          <w:rFonts w:cs="Arial"/>
          <w:u w:val="single"/>
          <w:lang w:val="fr-FR"/>
        </w:rPr>
        <w:t>rticle 22</w:t>
      </w:r>
      <w:r>
        <w:rPr>
          <w:rFonts w:cs="Arial"/>
          <w:u w:val="single"/>
          <w:lang w:val="fr-FR"/>
        </w:rPr>
        <w:t xml:space="preserve"> de la Charte de 1961</w:t>
      </w:r>
      <w:r w:rsidRPr="003D7040">
        <w:rPr>
          <w:rFonts w:cs="Arial"/>
          <w:u w:val="single"/>
          <w:lang w:val="fr-FR"/>
        </w:rPr>
        <w:t>)</w:t>
      </w:r>
    </w:p>
    <w:p w:rsidR="0046358C" w:rsidRDefault="0046358C" w:rsidP="0046358C">
      <w:pPr>
        <w:jc w:val="both"/>
        <w:rPr>
          <w:rFonts w:cs="Arial"/>
          <w:u w:val="single"/>
          <w:lang w:val="fr-FR"/>
        </w:rPr>
      </w:pPr>
    </w:p>
    <w:p w:rsidR="003113F1" w:rsidRDefault="007C553E" w:rsidP="003113F1">
      <w:pPr>
        <w:pStyle w:val="ListParagraph"/>
        <w:numPr>
          <w:ilvl w:val="0"/>
          <w:numId w:val="42"/>
        </w:numPr>
        <w:jc w:val="both"/>
        <w:rPr>
          <w:rFonts w:cs="Arial"/>
          <w:lang w:val="fr-FR"/>
        </w:rPr>
      </w:pPr>
      <w:proofErr w:type="spellStart"/>
      <w:r>
        <w:rPr>
          <w:rFonts w:cs="Arial"/>
          <w:lang w:val="fr-FR"/>
        </w:rPr>
        <w:t>Helsinky</w:t>
      </w:r>
      <w:proofErr w:type="spellEnd"/>
      <w:r>
        <w:rPr>
          <w:rFonts w:cs="Arial"/>
          <w:lang w:val="fr-FR"/>
        </w:rPr>
        <w:t xml:space="preserve"> (Finlande), 15 juin 2017</w:t>
      </w:r>
    </w:p>
    <w:p w:rsidR="003113F1" w:rsidRDefault="003113F1" w:rsidP="003113F1">
      <w:pPr>
        <w:pStyle w:val="ListParagraph"/>
        <w:ind w:left="0"/>
        <w:jc w:val="both"/>
        <w:rPr>
          <w:rFonts w:cs="Arial"/>
          <w:lang w:val="fr-FR"/>
        </w:rPr>
      </w:pPr>
      <w:r>
        <w:rPr>
          <w:rFonts w:cs="Arial"/>
          <w:lang w:val="fr-FR"/>
        </w:rPr>
        <w:t>Réunion sur les dispositions non-acceptées</w:t>
      </w:r>
    </w:p>
    <w:p w:rsidR="001C2EC6" w:rsidRPr="00AE3085" w:rsidRDefault="007C553E" w:rsidP="000C6D3E">
      <w:pPr>
        <w:jc w:val="both"/>
        <w:rPr>
          <w:rFonts w:eastAsiaTheme="minorEastAsia" w:cs="Arial"/>
          <w:bCs/>
          <w:szCs w:val="24"/>
          <w:lang w:val="en-US"/>
        </w:rPr>
      </w:pPr>
      <w:r w:rsidRPr="00AE3085">
        <w:rPr>
          <w:rFonts w:cs="Arial"/>
          <w:lang w:val="en-US"/>
        </w:rPr>
        <w:t>G. PALMISANO, M. FROGNER</w:t>
      </w:r>
      <w:r w:rsidR="005E1A7D" w:rsidRPr="00AE3085">
        <w:rPr>
          <w:rFonts w:cs="Arial"/>
          <w:lang w:val="en-US"/>
        </w:rPr>
        <w:t xml:space="preserve">, </w:t>
      </w:r>
      <w:r w:rsidR="005E1A7D" w:rsidRPr="00AE3085">
        <w:rPr>
          <w:rFonts w:eastAsiaTheme="minorEastAsia" w:cs="Arial"/>
          <w:szCs w:val="24"/>
          <w:lang w:val="en-US"/>
        </w:rPr>
        <w:t xml:space="preserve">M. MIKKOLA, </w:t>
      </w:r>
      <w:r w:rsidR="005E1A7D" w:rsidRPr="00AE3085">
        <w:rPr>
          <w:rFonts w:eastAsiaTheme="minorEastAsia" w:cs="Arial"/>
          <w:bCs/>
          <w:szCs w:val="24"/>
          <w:lang w:val="en-US"/>
        </w:rPr>
        <w:t>D. WISNIEWSKA-CAZALS, S. HIRSCHINGER</w:t>
      </w:r>
    </w:p>
    <w:p w:rsidR="009D732E" w:rsidRPr="00AE3085" w:rsidRDefault="009D732E" w:rsidP="0046358C">
      <w:pPr>
        <w:jc w:val="both"/>
        <w:rPr>
          <w:rFonts w:cs="Arial"/>
          <w:lang w:val="en-US"/>
        </w:rPr>
      </w:pPr>
    </w:p>
    <w:p w:rsidR="0046358C" w:rsidRDefault="0046358C" w:rsidP="0046358C">
      <w:pPr>
        <w:tabs>
          <w:tab w:val="left" w:pos="1807"/>
        </w:tabs>
        <w:jc w:val="both"/>
        <w:rPr>
          <w:rFonts w:cs="Arial"/>
          <w:u w:val="single"/>
          <w:lang w:val="fr-FR"/>
        </w:rPr>
      </w:pPr>
      <w:r w:rsidRPr="00D31F0C">
        <w:rPr>
          <w:rFonts w:cs="Arial"/>
          <w:u w:val="single"/>
          <w:lang w:val="fr-FR"/>
        </w:rPr>
        <w:t>Evènements organisés par d’autres départements du Conseil de l’Europe:</w:t>
      </w:r>
    </w:p>
    <w:p w:rsidR="000C6D3E" w:rsidRDefault="000C6D3E" w:rsidP="0046358C">
      <w:pPr>
        <w:tabs>
          <w:tab w:val="left" w:pos="1807"/>
        </w:tabs>
        <w:jc w:val="both"/>
        <w:rPr>
          <w:rFonts w:cs="Arial"/>
          <w:u w:val="single"/>
          <w:lang w:val="fr-FR"/>
        </w:rPr>
      </w:pPr>
    </w:p>
    <w:p w:rsidR="000C6D3E" w:rsidRDefault="000C6D3E" w:rsidP="000C6D3E">
      <w:pPr>
        <w:pStyle w:val="ListParagraph"/>
        <w:numPr>
          <w:ilvl w:val="0"/>
          <w:numId w:val="42"/>
        </w:numPr>
        <w:jc w:val="both"/>
        <w:rPr>
          <w:rFonts w:cs="Arial"/>
          <w:lang w:val="fr-FR"/>
        </w:rPr>
      </w:pPr>
      <w:r w:rsidRPr="003E219E">
        <w:rPr>
          <w:rFonts w:cs="Arial"/>
          <w:lang w:val="fr-FR"/>
        </w:rPr>
        <w:t>Bakou</w:t>
      </w:r>
      <w:r>
        <w:rPr>
          <w:rFonts w:cs="Arial"/>
          <w:lang w:val="fr-FR"/>
        </w:rPr>
        <w:t xml:space="preserve"> (Azerbaïdjan), 2 juin 2017</w:t>
      </w:r>
    </w:p>
    <w:p w:rsidR="000C6D3E" w:rsidRDefault="000C6D3E" w:rsidP="000C6D3E">
      <w:pPr>
        <w:pStyle w:val="ListParagraph"/>
        <w:ind w:left="0"/>
        <w:jc w:val="both"/>
        <w:rPr>
          <w:rFonts w:cs="Arial"/>
          <w:lang w:val="fr-FR"/>
        </w:rPr>
      </w:pPr>
      <w:r>
        <w:rPr>
          <w:rFonts w:cs="Arial"/>
          <w:lang w:val="fr-FR"/>
        </w:rPr>
        <w:t>Séminaire parlementaire national « Promotion des droits socio-économiques en Azerbaïdjan du point de vue de la Charte sociale européenne »</w:t>
      </w:r>
    </w:p>
    <w:p w:rsidR="000C6D3E" w:rsidRDefault="000C6D3E" w:rsidP="000C6D3E">
      <w:pPr>
        <w:pStyle w:val="ListParagraph"/>
        <w:ind w:left="0"/>
        <w:jc w:val="both"/>
        <w:rPr>
          <w:rFonts w:cs="Arial"/>
          <w:bCs/>
        </w:rPr>
      </w:pPr>
      <w:r>
        <w:rPr>
          <w:rFonts w:cs="Arial"/>
          <w:bCs/>
          <w:lang w:val="en-US"/>
        </w:rPr>
        <w:t xml:space="preserve">D. </w:t>
      </w:r>
      <w:r>
        <w:rPr>
          <w:rFonts w:cs="Arial"/>
          <w:bCs/>
        </w:rPr>
        <w:t>WISNIEWSKA-CAZALS</w:t>
      </w:r>
    </w:p>
    <w:p w:rsidR="000C6D3E" w:rsidRDefault="000C6D3E" w:rsidP="000C6D3E">
      <w:pPr>
        <w:pStyle w:val="ListParagraph"/>
        <w:ind w:left="0"/>
        <w:jc w:val="both"/>
        <w:rPr>
          <w:rFonts w:cs="Arial"/>
          <w:bCs/>
          <w:lang w:val="fr-FR"/>
        </w:rPr>
      </w:pPr>
    </w:p>
    <w:p w:rsidR="000C6D3E" w:rsidRDefault="000C6D3E" w:rsidP="000C6D3E">
      <w:pPr>
        <w:pStyle w:val="ListParagraph"/>
        <w:numPr>
          <w:ilvl w:val="0"/>
          <w:numId w:val="42"/>
        </w:numPr>
        <w:jc w:val="both"/>
        <w:rPr>
          <w:rFonts w:cs="Arial"/>
          <w:bCs/>
          <w:lang w:val="fr-FR"/>
        </w:rPr>
      </w:pPr>
      <w:r>
        <w:rPr>
          <w:rFonts w:cs="Arial"/>
          <w:bCs/>
          <w:lang w:val="fr-FR"/>
        </w:rPr>
        <w:t>Strasbourg (France), 9 juin 2017</w:t>
      </w:r>
    </w:p>
    <w:p w:rsidR="000C6D3E" w:rsidRDefault="000C6D3E" w:rsidP="000C6D3E">
      <w:pPr>
        <w:pStyle w:val="ListParagraph"/>
        <w:ind w:left="0"/>
        <w:jc w:val="both"/>
        <w:rPr>
          <w:rFonts w:cs="Arial"/>
          <w:bCs/>
          <w:lang w:val="fr-FR"/>
        </w:rPr>
      </w:pPr>
      <w:r w:rsidRPr="00EA3A0D">
        <w:rPr>
          <w:rFonts w:cs="Arial"/>
          <w:bCs/>
          <w:lang w:val="fr-FR"/>
        </w:rPr>
        <w:t xml:space="preserve">Séminaire de haut niveau sur les droits </w:t>
      </w:r>
      <w:r>
        <w:rPr>
          <w:rFonts w:cs="Arial"/>
          <w:bCs/>
          <w:lang w:val="fr-FR"/>
        </w:rPr>
        <w:t>de l’homme et les entreprises du CDDH</w:t>
      </w:r>
    </w:p>
    <w:p w:rsidR="000C6D3E" w:rsidRPr="000C6D3E" w:rsidRDefault="000C6D3E" w:rsidP="000C6D3E">
      <w:pPr>
        <w:pStyle w:val="ListParagraph"/>
        <w:ind w:left="0"/>
        <w:jc w:val="both"/>
        <w:rPr>
          <w:rFonts w:cs="Arial"/>
          <w:bCs/>
          <w:lang w:val="fr-FR"/>
        </w:rPr>
      </w:pPr>
      <w:r w:rsidRPr="001016FB">
        <w:rPr>
          <w:rFonts w:cs="Arial"/>
          <w:bCs/>
          <w:lang w:val="fr-FR"/>
        </w:rPr>
        <w:t>G. PALMISANO</w:t>
      </w:r>
    </w:p>
    <w:p w:rsidR="00CC6C61" w:rsidRDefault="00CC6C61" w:rsidP="0046358C">
      <w:pPr>
        <w:tabs>
          <w:tab w:val="left" w:pos="1807"/>
        </w:tabs>
        <w:jc w:val="both"/>
        <w:rPr>
          <w:rFonts w:cs="Arial"/>
          <w:u w:val="single"/>
          <w:lang w:val="fr-FR"/>
        </w:rPr>
      </w:pPr>
    </w:p>
    <w:p w:rsidR="00CC6C61" w:rsidRDefault="00CC6C61" w:rsidP="00CC6C61">
      <w:pPr>
        <w:tabs>
          <w:tab w:val="left" w:pos="1277"/>
        </w:tabs>
        <w:contextualSpacing/>
        <w:jc w:val="both"/>
        <w:rPr>
          <w:rFonts w:cs="Arial"/>
          <w:u w:val="single"/>
          <w:lang w:val="fr-FR"/>
        </w:rPr>
      </w:pPr>
      <w:r w:rsidRPr="00BB2AD5">
        <w:rPr>
          <w:rFonts w:cs="Arial"/>
          <w:u w:val="single"/>
          <w:lang w:val="fr-FR"/>
        </w:rPr>
        <w:t>Evènements organisés par des Universités</w:t>
      </w:r>
    </w:p>
    <w:p w:rsidR="00C50A46" w:rsidRDefault="00C50A46" w:rsidP="00CC6C61">
      <w:pPr>
        <w:tabs>
          <w:tab w:val="left" w:pos="1277"/>
        </w:tabs>
        <w:contextualSpacing/>
        <w:jc w:val="both"/>
        <w:rPr>
          <w:rFonts w:cs="Arial"/>
          <w:u w:val="single"/>
          <w:lang w:val="fr-FR"/>
        </w:rPr>
      </w:pPr>
    </w:p>
    <w:p w:rsidR="00C50A46" w:rsidRPr="00F41FA6" w:rsidRDefault="00C50A46" w:rsidP="00C50A46">
      <w:pPr>
        <w:pStyle w:val="ListParagraph"/>
        <w:numPr>
          <w:ilvl w:val="0"/>
          <w:numId w:val="42"/>
        </w:numPr>
        <w:jc w:val="both"/>
        <w:rPr>
          <w:rFonts w:eastAsiaTheme="minorEastAsia" w:cs="Arial"/>
          <w:szCs w:val="24"/>
          <w:lang w:val="fr-FR"/>
        </w:rPr>
      </w:pPr>
      <w:r w:rsidRPr="00F41FA6">
        <w:rPr>
          <w:rFonts w:eastAsiaTheme="minorEastAsia" w:cs="Arial"/>
          <w:szCs w:val="24"/>
          <w:lang w:val="fr-FR"/>
        </w:rPr>
        <w:t>Bruxelles, le 9 mai 2017</w:t>
      </w:r>
    </w:p>
    <w:p w:rsidR="00C50A46" w:rsidRPr="00DB0AFE" w:rsidRDefault="00C50A46" w:rsidP="00C50A46">
      <w:pPr>
        <w:jc w:val="both"/>
        <w:rPr>
          <w:rFonts w:eastAsiaTheme="minorEastAsia" w:cs="Arial"/>
          <w:szCs w:val="24"/>
          <w:lang w:val="fr-FR"/>
        </w:rPr>
      </w:pPr>
      <w:r w:rsidRPr="00DB0AFE">
        <w:rPr>
          <w:rFonts w:eastAsiaTheme="minorEastAsia" w:cs="Arial"/>
          <w:szCs w:val="24"/>
          <w:lang w:val="fr-FR"/>
        </w:rPr>
        <w:t xml:space="preserve">Séminaire sur «Droits sociaux dans la gouvernance socio-économique de l'Union européenne», organisé par Global </w:t>
      </w:r>
      <w:proofErr w:type="spellStart"/>
      <w:r w:rsidRPr="00DB0AFE">
        <w:rPr>
          <w:rFonts w:eastAsiaTheme="minorEastAsia" w:cs="Arial"/>
          <w:szCs w:val="24"/>
          <w:lang w:val="fr-FR"/>
        </w:rPr>
        <w:t>College</w:t>
      </w:r>
      <w:proofErr w:type="spellEnd"/>
      <w:r w:rsidRPr="00DB0AFE">
        <w:rPr>
          <w:rFonts w:eastAsiaTheme="minorEastAsia" w:cs="Arial"/>
          <w:szCs w:val="24"/>
          <w:lang w:val="fr-FR"/>
        </w:rPr>
        <w:t xml:space="preserve"> of Law, Université catholique de Louvain (UCL)</w:t>
      </w:r>
    </w:p>
    <w:p w:rsidR="00C50A46" w:rsidRDefault="00C50A46" w:rsidP="00C50A46">
      <w:pPr>
        <w:jc w:val="both"/>
        <w:rPr>
          <w:rFonts w:eastAsiaTheme="minorEastAsia" w:cs="Arial"/>
          <w:szCs w:val="24"/>
          <w:lang w:val="fr-FR"/>
        </w:rPr>
      </w:pPr>
      <w:r>
        <w:rPr>
          <w:rFonts w:eastAsiaTheme="minorEastAsia" w:cs="Arial"/>
          <w:szCs w:val="24"/>
          <w:lang w:val="fr-FR"/>
        </w:rPr>
        <w:t>C. GIAKOMOPOULOS, R. PRIORE</w:t>
      </w:r>
    </w:p>
    <w:p w:rsidR="00C50A46" w:rsidRDefault="00C50A46" w:rsidP="00C50A46">
      <w:pPr>
        <w:jc w:val="both"/>
        <w:rPr>
          <w:rFonts w:eastAsiaTheme="minorEastAsia" w:cs="Arial"/>
          <w:szCs w:val="24"/>
          <w:lang w:val="fr-FR"/>
        </w:rPr>
      </w:pPr>
    </w:p>
    <w:p w:rsidR="00C50A46" w:rsidRPr="00DE69A2" w:rsidRDefault="00C50A46" w:rsidP="00C50A46">
      <w:pPr>
        <w:pStyle w:val="ListParagraph"/>
        <w:numPr>
          <w:ilvl w:val="0"/>
          <w:numId w:val="42"/>
        </w:numPr>
        <w:tabs>
          <w:tab w:val="left" w:pos="1277"/>
        </w:tabs>
        <w:jc w:val="both"/>
        <w:rPr>
          <w:rFonts w:eastAsiaTheme="minorEastAsia" w:cs="Arial"/>
          <w:szCs w:val="24"/>
          <w:lang w:val="fr-FR"/>
        </w:rPr>
      </w:pPr>
      <w:r w:rsidRPr="00DE69A2">
        <w:rPr>
          <w:rFonts w:eastAsiaTheme="minorEastAsia" w:cs="Arial"/>
          <w:szCs w:val="24"/>
          <w:lang w:val="fr-FR"/>
        </w:rPr>
        <w:t>Milan, 15 mai 2017</w:t>
      </w:r>
    </w:p>
    <w:p w:rsidR="00C50A46" w:rsidRPr="00DE69A2" w:rsidRDefault="00C50A46" w:rsidP="00C50A46">
      <w:pPr>
        <w:tabs>
          <w:tab w:val="left" w:pos="1277"/>
        </w:tabs>
        <w:jc w:val="both"/>
        <w:rPr>
          <w:rFonts w:cs="Arial"/>
          <w:szCs w:val="24"/>
          <w:lang w:val="fr-FR"/>
        </w:rPr>
      </w:pPr>
      <w:r w:rsidRPr="00DE69A2">
        <w:rPr>
          <w:rFonts w:eastAsiaTheme="minorEastAsia" w:cs="Arial"/>
          <w:szCs w:val="24"/>
          <w:lang w:val="fr-FR"/>
        </w:rPr>
        <w:t>Conférence sur "La jurisprudence du Comité européen des droits sociaux au nom de l'indivisibilité des droits de l'homme" organisée par l'Université de Milan</w:t>
      </w:r>
    </w:p>
    <w:p w:rsidR="00C50A46" w:rsidRDefault="00C50A46" w:rsidP="00C50A46">
      <w:pPr>
        <w:tabs>
          <w:tab w:val="left" w:pos="1277"/>
        </w:tabs>
        <w:jc w:val="both"/>
        <w:rPr>
          <w:rFonts w:cs="Arial"/>
          <w:szCs w:val="24"/>
          <w:lang w:val="fr-FR"/>
        </w:rPr>
      </w:pPr>
      <w:r>
        <w:rPr>
          <w:rFonts w:cs="Arial"/>
          <w:szCs w:val="24"/>
          <w:lang w:val="fr-FR"/>
        </w:rPr>
        <w:t>G. PALMISANO, R. PRIORE</w:t>
      </w:r>
    </w:p>
    <w:p w:rsidR="00713A83" w:rsidRPr="00BB2AD5" w:rsidRDefault="00713A83" w:rsidP="00713A83">
      <w:pPr>
        <w:contextualSpacing/>
        <w:jc w:val="both"/>
        <w:rPr>
          <w:lang w:val="fr-FR"/>
        </w:rPr>
      </w:pPr>
    </w:p>
    <w:p w:rsidR="005F7761" w:rsidRDefault="005F7761">
      <w:pPr>
        <w:rPr>
          <w:rFonts w:eastAsiaTheme="minorEastAsia" w:cs="Arial"/>
          <w:szCs w:val="24"/>
          <w:u w:val="single"/>
          <w:lang w:val="fr-FR"/>
        </w:rPr>
      </w:pPr>
      <w:r>
        <w:rPr>
          <w:rFonts w:eastAsiaTheme="minorEastAsia" w:cs="Arial"/>
          <w:szCs w:val="24"/>
          <w:u w:val="single"/>
          <w:lang w:val="fr-FR"/>
        </w:rPr>
        <w:br w:type="page"/>
      </w:r>
    </w:p>
    <w:p w:rsidR="00713A83" w:rsidRDefault="00713A83" w:rsidP="00713A83">
      <w:pPr>
        <w:jc w:val="both"/>
        <w:rPr>
          <w:rFonts w:eastAsiaTheme="minorEastAsia" w:cs="Arial"/>
          <w:szCs w:val="24"/>
          <w:u w:val="single"/>
          <w:lang w:val="fr-FR"/>
        </w:rPr>
      </w:pPr>
      <w:r w:rsidRPr="00BB2AD5">
        <w:rPr>
          <w:rFonts w:eastAsiaTheme="minorEastAsia" w:cs="Arial"/>
          <w:szCs w:val="24"/>
          <w:u w:val="single"/>
          <w:lang w:val="fr-FR"/>
        </w:rPr>
        <w:lastRenderedPageBreak/>
        <w:t>Autres réunions</w:t>
      </w:r>
    </w:p>
    <w:p w:rsidR="00892E93" w:rsidRDefault="00892E93" w:rsidP="00713A83">
      <w:pPr>
        <w:jc w:val="both"/>
        <w:rPr>
          <w:rFonts w:eastAsiaTheme="minorEastAsia" w:cs="Arial"/>
          <w:szCs w:val="24"/>
          <w:u w:val="single"/>
          <w:lang w:val="fr-FR"/>
        </w:rPr>
      </w:pPr>
    </w:p>
    <w:p w:rsidR="00892E93" w:rsidRDefault="00892E93" w:rsidP="00892E93">
      <w:pPr>
        <w:pStyle w:val="ListParagraph"/>
        <w:numPr>
          <w:ilvl w:val="0"/>
          <w:numId w:val="42"/>
        </w:numPr>
        <w:tabs>
          <w:tab w:val="left" w:pos="1277"/>
        </w:tabs>
        <w:jc w:val="both"/>
        <w:rPr>
          <w:lang w:val="fr-FR"/>
        </w:rPr>
      </w:pPr>
      <w:r>
        <w:rPr>
          <w:lang w:val="fr-FR"/>
        </w:rPr>
        <w:t>Vienne (Autriche), 22 mai 2017</w:t>
      </w:r>
    </w:p>
    <w:p w:rsidR="00892E93" w:rsidRDefault="00892E93" w:rsidP="00892E93">
      <w:pPr>
        <w:pStyle w:val="ListParagraph"/>
        <w:tabs>
          <w:tab w:val="left" w:pos="1277"/>
        </w:tabs>
        <w:ind w:left="0"/>
        <w:jc w:val="both"/>
        <w:rPr>
          <w:lang w:val="fr-FR"/>
        </w:rPr>
      </w:pPr>
      <w:r>
        <w:rPr>
          <w:lang w:val="fr-FR"/>
        </w:rPr>
        <w:t>Réunion avec les experts sur les mouvements secondaires des demandeurs d’asile au sein de l’UE et les droits fondamentaux</w:t>
      </w:r>
    </w:p>
    <w:p w:rsidR="00892E93" w:rsidRDefault="00892E93" w:rsidP="00892E93">
      <w:pPr>
        <w:pStyle w:val="ListParagraph"/>
        <w:tabs>
          <w:tab w:val="left" w:pos="1277"/>
        </w:tabs>
        <w:ind w:left="0"/>
        <w:jc w:val="both"/>
        <w:rPr>
          <w:rFonts w:cs="Arial"/>
          <w:bCs/>
          <w:lang w:val="en-US"/>
        </w:rPr>
      </w:pPr>
      <w:r>
        <w:rPr>
          <w:rFonts w:cs="Arial"/>
          <w:bCs/>
          <w:lang w:val="en-US"/>
        </w:rPr>
        <w:t>K.-F. BOPP</w:t>
      </w:r>
    </w:p>
    <w:p w:rsidR="00892E93" w:rsidRDefault="00892E93" w:rsidP="00892E93">
      <w:pPr>
        <w:pStyle w:val="ListParagraph"/>
        <w:tabs>
          <w:tab w:val="left" w:pos="1277"/>
        </w:tabs>
        <w:ind w:left="0"/>
        <w:jc w:val="both"/>
        <w:rPr>
          <w:lang w:val="fr-FR"/>
        </w:rPr>
      </w:pPr>
    </w:p>
    <w:p w:rsidR="00892E93" w:rsidRDefault="00892E93" w:rsidP="00892E93">
      <w:pPr>
        <w:pStyle w:val="ListParagraph"/>
        <w:numPr>
          <w:ilvl w:val="0"/>
          <w:numId w:val="42"/>
        </w:numPr>
        <w:tabs>
          <w:tab w:val="left" w:pos="1277"/>
        </w:tabs>
        <w:jc w:val="both"/>
        <w:rPr>
          <w:lang w:val="fr-FR"/>
        </w:rPr>
      </w:pPr>
      <w:r>
        <w:rPr>
          <w:lang w:val="fr-FR"/>
        </w:rPr>
        <w:t>Bruxelles (Belgique), 29 mai 2017</w:t>
      </w:r>
    </w:p>
    <w:p w:rsidR="00892E93" w:rsidRDefault="00892E93" w:rsidP="00892E93">
      <w:pPr>
        <w:pStyle w:val="ListParagraph"/>
        <w:tabs>
          <w:tab w:val="left" w:pos="1277"/>
        </w:tabs>
        <w:ind w:left="0"/>
        <w:jc w:val="both"/>
        <w:rPr>
          <w:lang w:val="fr-FR"/>
        </w:rPr>
      </w:pPr>
      <w:r>
        <w:rPr>
          <w:lang w:val="fr-FR"/>
        </w:rPr>
        <w:t>Echange de vues sur les réformes du marché de travail grec au Parlement européen</w:t>
      </w:r>
    </w:p>
    <w:p w:rsidR="00892E93" w:rsidRDefault="00892E93" w:rsidP="00892E93">
      <w:pPr>
        <w:pStyle w:val="ListParagraph"/>
        <w:tabs>
          <w:tab w:val="left" w:pos="1277"/>
        </w:tabs>
        <w:ind w:left="0"/>
        <w:jc w:val="both"/>
        <w:rPr>
          <w:rFonts w:cs="Arial"/>
          <w:szCs w:val="24"/>
          <w:lang w:val="en-US"/>
        </w:rPr>
      </w:pPr>
      <w:r>
        <w:rPr>
          <w:rFonts w:cs="Arial"/>
          <w:szCs w:val="24"/>
          <w:lang w:val="en-US"/>
        </w:rPr>
        <w:t>P. STANGOS, H. KRISTENSEN</w:t>
      </w:r>
    </w:p>
    <w:p w:rsidR="00892E93" w:rsidRDefault="00892E93" w:rsidP="00892E93">
      <w:pPr>
        <w:pStyle w:val="ListParagraph"/>
        <w:tabs>
          <w:tab w:val="left" w:pos="1277"/>
        </w:tabs>
        <w:ind w:left="0"/>
        <w:jc w:val="both"/>
        <w:rPr>
          <w:rFonts w:cs="Arial"/>
          <w:szCs w:val="24"/>
          <w:lang w:val="en-US"/>
        </w:rPr>
      </w:pPr>
    </w:p>
    <w:p w:rsidR="00892E93" w:rsidRPr="00910A34" w:rsidRDefault="00892E93" w:rsidP="00892E93">
      <w:pPr>
        <w:pStyle w:val="ListParagraph"/>
        <w:numPr>
          <w:ilvl w:val="0"/>
          <w:numId w:val="42"/>
        </w:numPr>
        <w:tabs>
          <w:tab w:val="left" w:pos="1277"/>
        </w:tabs>
        <w:jc w:val="both"/>
        <w:rPr>
          <w:rFonts w:cs="Arial"/>
          <w:szCs w:val="24"/>
          <w:lang w:val="fr-FR"/>
        </w:rPr>
      </w:pPr>
      <w:r w:rsidRPr="00910A34">
        <w:rPr>
          <w:rFonts w:cs="Arial"/>
          <w:szCs w:val="24"/>
          <w:lang w:val="fr-FR"/>
        </w:rPr>
        <w:t xml:space="preserve">Sarajevo (Bosnie-Herzégovine), </w:t>
      </w:r>
      <w:r>
        <w:rPr>
          <w:rFonts w:cs="Arial"/>
          <w:szCs w:val="24"/>
          <w:lang w:val="fr-FR"/>
        </w:rPr>
        <w:t>27</w:t>
      </w:r>
      <w:r w:rsidRPr="00910A34">
        <w:rPr>
          <w:rFonts w:cs="Arial"/>
          <w:szCs w:val="24"/>
          <w:lang w:val="fr-FR"/>
        </w:rPr>
        <w:t>-</w:t>
      </w:r>
      <w:r>
        <w:rPr>
          <w:rFonts w:cs="Arial"/>
          <w:szCs w:val="24"/>
          <w:lang w:val="fr-FR"/>
        </w:rPr>
        <w:t>28</w:t>
      </w:r>
      <w:r w:rsidRPr="00910A34">
        <w:rPr>
          <w:rFonts w:cs="Arial"/>
          <w:szCs w:val="24"/>
          <w:lang w:val="fr-FR"/>
        </w:rPr>
        <w:t xml:space="preserve"> </w:t>
      </w:r>
      <w:r>
        <w:rPr>
          <w:rFonts w:cs="Arial"/>
          <w:szCs w:val="24"/>
          <w:lang w:val="fr-FR"/>
        </w:rPr>
        <w:t>juin 2017</w:t>
      </w:r>
    </w:p>
    <w:p w:rsidR="00892E93" w:rsidRPr="009623F0" w:rsidRDefault="00892E93" w:rsidP="00892E93">
      <w:pPr>
        <w:pStyle w:val="ListParagraph"/>
        <w:tabs>
          <w:tab w:val="left" w:pos="1277"/>
        </w:tabs>
        <w:ind w:left="0"/>
        <w:jc w:val="both"/>
        <w:rPr>
          <w:rFonts w:cs="Arial"/>
          <w:szCs w:val="24"/>
          <w:lang w:val="fr-FR"/>
        </w:rPr>
      </w:pPr>
      <w:r w:rsidRPr="009623F0">
        <w:rPr>
          <w:rFonts w:cs="Arial"/>
          <w:bCs/>
          <w:szCs w:val="24"/>
          <w:lang w:val="fr-FR"/>
        </w:rPr>
        <w:t xml:space="preserve">Conférence </w:t>
      </w:r>
      <w:r>
        <w:rPr>
          <w:rFonts w:cs="Arial"/>
          <w:bCs/>
          <w:szCs w:val="24"/>
          <w:lang w:val="fr-FR"/>
        </w:rPr>
        <w:t>« </w:t>
      </w:r>
      <w:r w:rsidRPr="009623F0">
        <w:rPr>
          <w:rFonts w:cs="Arial"/>
          <w:bCs/>
          <w:szCs w:val="24"/>
          <w:lang w:val="fr-FR"/>
        </w:rPr>
        <w:t>Les droits sociaux et économiques pour les personnes déplacées de force lors</w:t>
      </w:r>
      <w:r>
        <w:rPr>
          <w:rFonts w:cs="Arial"/>
          <w:bCs/>
          <w:szCs w:val="24"/>
          <w:lang w:val="fr-FR"/>
        </w:rPr>
        <w:t xml:space="preserve"> des conflits en ex-Yougoslavie »</w:t>
      </w:r>
    </w:p>
    <w:p w:rsidR="00892E93" w:rsidRDefault="00892E93" w:rsidP="00892E93">
      <w:pPr>
        <w:pStyle w:val="ListParagraph"/>
        <w:tabs>
          <w:tab w:val="left" w:pos="1277"/>
        </w:tabs>
        <w:ind w:left="0"/>
        <w:jc w:val="both"/>
        <w:rPr>
          <w:lang w:val="fr-FR"/>
        </w:rPr>
      </w:pPr>
      <w:r>
        <w:rPr>
          <w:lang w:val="fr-FR"/>
        </w:rPr>
        <w:t>R. BRILLAT,</w:t>
      </w:r>
      <w:r w:rsidRPr="001041AA">
        <w:rPr>
          <w:lang w:val="fr-FR"/>
        </w:rPr>
        <w:t xml:space="preserve"> T. MONTANARI</w:t>
      </w:r>
      <w:r>
        <w:rPr>
          <w:lang w:val="fr-FR"/>
        </w:rPr>
        <w:t>, C. THEREAU</w:t>
      </w:r>
    </w:p>
    <w:p w:rsidR="003113F1" w:rsidRPr="003113F1" w:rsidRDefault="003113F1" w:rsidP="003113F1">
      <w:pPr>
        <w:jc w:val="both"/>
        <w:rPr>
          <w:rFonts w:cs="Arial"/>
          <w:b/>
          <w:szCs w:val="24"/>
          <w:lang w:val="fr-FR"/>
        </w:rPr>
      </w:pPr>
    </w:p>
    <w:p w:rsidR="00F365E1" w:rsidRPr="00F365E1" w:rsidRDefault="00AF3527" w:rsidP="00F365E1">
      <w:pPr>
        <w:tabs>
          <w:tab w:val="left" w:pos="540"/>
        </w:tabs>
        <w:jc w:val="both"/>
        <w:rPr>
          <w:rFonts w:eastAsiaTheme="minorEastAsia" w:cs="Arial"/>
          <w:szCs w:val="24"/>
          <w:lang w:val="fr-FR"/>
        </w:rPr>
      </w:pPr>
      <w:r>
        <w:rPr>
          <w:rFonts w:eastAsiaTheme="minorEastAsia" w:cs="Arial"/>
          <w:b/>
          <w:szCs w:val="24"/>
          <w:lang w:val="fr-FR"/>
        </w:rPr>
        <w:t>h</w:t>
      </w:r>
      <w:r w:rsidR="00F365E1" w:rsidRPr="00F365E1">
        <w:rPr>
          <w:rFonts w:eastAsiaTheme="minorEastAsia" w:cs="Arial"/>
          <w:b/>
          <w:szCs w:val="24"/>
          <w:lang w:val="fr-FR"/>
        </w:rPr>
        <w:t>)</w:t>
      </w:r>
      <w:r w:rsidR="00F365E1" w:rsidRPr="00F365E1">
        <w:rPr>
          <w:rFonts w:eastAsiaTheme="minorEastAsia" w:cs="Arial"/>
          <w:b/>
          <w:szCs w:val="24"/>
          <w:lang w:val="fr-FR"/>
        </w:rPr>
        <w:tab/>
        <w:t>Secrétariat</w:t>
      </w:r>
      <w:r w:rsidR="00F365E1" w:rsidRPr="00F365E1">
        <w:rPr>
          <w:rFonts w:eastAsiaTheme="minorEastAsia" w:cs="Arial"/>
          <w:szCs w:val="24"/>
          <w:lang w:val="fr-FR"/>
        </w:rPr>
        <w:t xml:space="preserve"> </w:t>
      </w:r>
    </w:p>
    <w:p w:rsidR="00F365E1" w:rsidRDefault="00F365E1" w:rsidP="00F365E1">
      <w:pPr>
        <w:tabs>
          <w:tab w:val="left" w:pos="540"/>
        </w:tabs>
        <w:jc w:val="both"/>
        <w:rPr>
          <w:rFonts w:eastAsiaTheme="minorEastAsia" w:cs="Arial"/>
          <w:szCs w:val="24"/>
          <w:lang w:val="fr-FR"/>
        </w:rPr>
      </w:pPr>
    </w:p>
    <w:p w:rsidR="00D02B49" w:rsidRDefault="00D02B49" w:rsidP="00D02B49">
      <w:pPr>
        <w:pStyle w:val="ListParagraph"/>
        <w:ind w:left="0"/>
        <w:rPr>
          <w:rFonts w:cs="Arial"/>
          <w:bCs/>
          <w:lang w:val="fr-FR"/>
        </w:rPr>
      </w:pPr>
      <w:r>
        <w:rPr>
          <w:rFonts w:cs="Arial"/>
          <w:bCs/>
          <w:lang w:val="fr-FR"/>
        </w:rPr>
        <w:t xml:space="preserve">Catherine </w:t>
      </w:r>
      <w:r w:rsidR="005F7761" w:rsidRPr="005F7761">
        <w:rPr>
          <w:rFonts w:cs="Arial"/>
          <w:bCs/>
          <w:lang w:val="fr-FR"/>
        </w:rPr>
        <w:t>THÉRÉAU</w:t>
      </w:r>
      <w:bookmarkStart w:id="0" w:name="_GoBack"/>
      <w:bookmarkEnd w:id="0"/>
      <w:r>
        <w:rPr>
          <w:rFonts w:cs="Arial"/>
          <w:bCs/>
          <w:lang w:val="fr-FR"/>
        </w:rPr>
        <w:t xml:space="preserve"> a rejoint le Service le 2 janvier 2017.</w:t>
      </w:r>
    </w:p>
    <w:p w:rsidR="00D02B49" w:rsidRDefault="00D02B49" w:rsidP="00D02B49">
      <w:pPr>
        <w:pStyle w:val="ListParagraph"/>
        <w:ind w:left="0"/>
        <w:rPr>
          <w:rFonts w:cs="Arial"/>
          <w:bCs/>
          <w:lang w:val="fr-FR"/>
        </w:rPr>
      </w:pPr>
    </w:p>
    <w:p w:rsidR="00D02B49" w:rsidRDefault="00D02B49" w:rsidP="00D02B49">
      <w:pPr>
        <w:pStyle w:val="ListParagraph"/>
        <w:ind w:left="0"/>
        <w:rPr>
          <w:rFonts w:cs="Arial"/>
          <w:bCs/>
          <w:lang w:val="fr-FR"/>
        </w:rPr>
      </w:pPr>
      <w:r w:rsidRPr="00A530A7">
        <w:rPr>
          <w:rFonts w:cs="Arial"/>
          <w:bCs/>
          <w:lang w:val="fr-FR"/>
        </w:rPr>
        <w:t>Odeta KUMBARO-BIANKU</w:t>
      </w:r>
      <w:r>
        <w:rPr>
          <w:rFonts w:cs="Arial"/>
          <w:bCs/>
          <w:lang w:val="fr-FR"/>
        </w:rPr>
        <w:t xml:space="preserve"> a rejoint la Division II le 2 mars 2017 en tant que juriste.</w:t>
      </w:r>
    </w:p>
    <w:p w:rsidR="00D02B49" w:rsidRDefault="00D02B49" w:rsidP="00D02B49">
      <w:pPr>
        <w:pStyle w:val="ListParagraph"/>
        <w:ind w:left="0"/>
        <w:rPr>
          <w:rFonts w:cs="Arial"/>
          <w:bCs/>
          <w:lang w:val="fr-FR"/>
        </w:rPr>
      </w:pPr>
    </w:p>
    <w:p w:rsidR="00D02B49" w:rsidRDefault="00D02B49" w:rsidP="00D02B49">
      <w:pPr>
        <w:pStyle w:val="ListParagraph"/>
        <w:ind w:left="0"/>
        <w:rPr>
          <w:rFonts w:cs="Arial"/>
          <w:bCs/>
          <w:lang w:val="fr-FR"/>
        </w:rPr>
      </w:pPr>
      <w:r>
        <w:rPr>
          <w:rFonts w:cs="Arial"/>
          <w:bCs/>
          <w:lang w:val="fr-FR"/>
        </w:rPr>
        <w:t>Anna KUZNETSOVA et Diana BALANESCU ont rejoint la Division I le 1 février 2017 en tant que juristes.</w:t>
      </w:r>
    </w:p>
    <w:p w:rsidR="00D02B49" w:rsidRDefault="00D02B49" w:rsidP="00D02B49">
      <w:pPr>
        <w:pStyle w:val="ListParagraph"/>
        <w:ind w:left="0"/>
        <w:rPr>
          <w:rFonts w:cs="Arial"/>
          <w:bCs/>
          <w:lang w:val="fr-FR"/>
        </w:rPr>
      </w:pPr>
    </w:p>
    <w:p w:rsidR="00D02B49" w:rsidRDefault="00D02B49" w:rsidP="00D02B49">
      <w:pPr>
        <w:pStyle w:val="ListParagraph"/>
        <w:ind w:left="0"/>
        <w:rPr>
          <w:rFonts w:cs="Arial"/>
          <w:bCs/>
          <w:lang w:val="fr-FR"/>
        </w:rPr>
      </w:pPr>
      <w:r>
        <w:rPr>
          <w:rFonts w:cs="Arial"/>
          <w:bCs/>
          <w:lang w:val="fr-FR"/>
        </w:rPr>
        <w:t xml:space="preserve">Amaya UBEDA </w:t>
      </w:r>
      <w:r w:rsidRPr="00B02EC5">
        <w:rPr>
          <w:rFonts w:cs="Arial"/>
          <w:bCs/>
          <w:lang w:val="fr-FR"/>
        </w:rPr>
        <w:t>DE TORRES</w:t>
      </w:r>
      <w:r>
        <w:rPr>
          <w:rFonts w:cs="Arial"/>
          <w:bCs/>
          <w:lang w:val="fr-FR"/>
        </w:rPr>
        <w:t xml:space="preserve"> a rejoint la Division II le 2 mars 2017 en tant que juriste.</w:t>
      </w:r>
    </w:p>
    <w:p w:rsidR="00D02B49" w:rsidRDefault="00D02B49" w:rsidP="00D02B49">
      <w:pPr>
        <w:pStyle w:val="ListParagraph"/>
        <w:ind w:left="0"/>
        <w:rPr>
          <w:rFonts w:cs="Arial"/>
          <w:bCs/>
          <w:lang w:val="fr-FR"/>
        </w:rPr>
      </w:pPr>
    </w:p>
    <w:p w:rsidR="00D02B49" w:rsidRPr="0038368C" w:rsidRDefault="00D02B49" w:rsidP="0038368C">
      <w:pPr>
        <w:pStyle w:val="ListParagraph"/>
        <w:ind w:left="0"/>
        <w:rPr>
          <w:rFonts w:cs="Arial"/>
          <w:bCs/>
          <w:lang w:val="fr-FR"/>
        </w:rPr>
      </w:pPr>
      <w:r>
        <w:rPr>
          <w:rFonts w:cs="Arial"/>
          <w:bCs/>
          <w:lang w:val="fr-FR"/>
        </w:rPr>
        <w:t xml:space="preserve">Antoine </w:t>
      </w:r>
      <w:r w:rsidRPr="00B02EC5">
        <w:rPr>
          <w:rFonts w:cs="Arial"/>
          <w:bCs/>
          <w:lang w:val="fr-FR"/>
        </w:rPr>
        <w:t>MALHERME</w:t>
      </w:r>
      <w:r>
        <w:rPr>
          <w:rFonts w:cs="Arial"/>
          <w:bCs/>
          <w:lang w:val="fr-FR"/>
        </w:rPr>
        <w:t xml:space="preserve"> a rejoint la Division I le 13 mars 2017 en tant que juriste.</w:t>
      </w:r>
    </w:p>
    <w:p w:rsidR="005B13EF" w:rsidRPr="00F365E1" w:rsidRDefault="005B13EF" w:rsidP="00695452">
      <w:pPr>
        <w:pStyle w:val="BodyText2"/>
        <w:tabs>
          <w:tab w:val="left" w:pos="0"/>
        </w:tabs>
        <w:rPr>
          <w:rFonts w:cs="Arial"/>
          <w:b/>
          <w:szCs w:val="24"/>
          <w:lang w:val="fr-FR"/>
        </w:rPr>
      </w:pPr>
    </w:p>
    <w:sectPr w:rsidR="005B13EF" w:rsidRPr="00F365E1" w:rsidSect="00AE3085">
      <w:footerReference w:type="even" r:id="rId17"/>
      <w:footerReference w:type="default" r:id="rId18"/>
      <w:headerReference w:type="first" r:id="rId19"/>
      <w:pgSz w:w="11907" w:h="16839" w:code="9"/>
      <w:pgMar w:top="899" w:right="1260" w:bottom="71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9F" w:rsidRDefault="003A029F">
      <w:r>
        <w:separator/>
      </w:r>
    </w:p>
  </w:endnote>
  <w:endnote w:type="continuationSeparator" w:id="0">
    <w:p w:rsidR="003A029F" w:rsidRDefault="003A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D0" w:rsidRDefault="00A119D0" w:rsidP="0026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119D0" w:rsidRDefault="00A11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D0" w:rsidRDefault="00A119D0" w:rsidP="00266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761">
      <w:rPr>
        <w:rStyle w:val="PageNumber"/>
        <w:noProof/>
      </w:rPr>
      <w:t>10</w:t>
    </w:r>
    <w:r>
      <w:rPr>
        <w:rStyle w:val="PageNumber"/>
      </w:rPr>
      <w:fldChar w:fldCharType="end"/>
    </w:r>
  </w:p>
  <w:p w:rsidR="00A119D0" w:rsidRDefault="00A11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9F" w:rsidRDefault="003A029F">
      <w:r>
        <w:separator/>
      </w:r>
    </w:p>
  </w:footnote>
  <w:footnote w:type="continuationSeparator" w:id="0">
    <w:p w:rsidR="003A029F" w:rsidRDefault="003A029F">
      <w:r>
        <w:continuationSeparator/>
      </w:r>
    </w:p>
  </w:footnote>
  <w:footnote w:id="1">
    <w:p w:rsidR="00857C4E" w:rsidRPr="00C7534F" w:rsidRDefault="00857C4E" w:rsidP="00857C4E">
      <w:pPr>
        <w:pStyle w:val="FootnoteText"/>
      </w:pPr>
      <w:r w:rsidRPr="00C7534F">
        <w:rPr>
          <w:rStyle w:val="FootnoteReference"/>
        </w:rPr>
        <w:sym w:font="Symbol" w:char="F02A"/>
      </w:r>
      <w:r w:rsidRPr="00C7534F">
        <w:t xml:space="preserve"> </w:t>
      </w:r>
      <w:r w:rsidRPr="00C7534F">
        <w:rPr>
          <w:rStyle w:val="Emphasis"/>
          <w:rFonts w:cs="Arial"/>
          <w:color w:val="444444"/>
          <w:sz w:val="21"/>
          <w:szCs w:val="21"/>
        </w:rPr>
        <w:t>Toute référence au Kosovo, que ce soit le territoire, les institutions ou la population, doit se comprendre en pleine conformité avec la Résolution 1244 du Conseil de sécurité des Nations Unies et sans préjuger du statut du Kosovo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1F" w:rsidRPr="00C10DE7" w:rsidRDefault="0066661F" w:rsidP="004E12DB">
    <w:pPr>
      <w:keepNext/>
      <w:ind w:left="-284"/>
      <w:outlineLvl w:val="0"/>
      <w:rPr>
        <w:rFonts w:ascii="Helvetica" w:hAnsi="Helvetica"/>
        <w:b/>
        <w:smallCaps/>
        <w:sz w:val="22"/>
        <w:lang w:val="fr-FR"/>
      </w:rPr>
    </w:pPr>
    <w:r>
      <w:rPr>
        <w:noProof/>
        <w:lang w:val="en-US"/>
      </w:rPr>
      <mc:AlternateContent>
        <mc:Choice Requires="wps">
          <w:drawing>
            <wp:anchor distT="0" distB="0" distL="114300" distR="114300" simplePos="0" relativeHeight="251659264" behindDoc="0" locked="0" layoutInCell="1" allowOverlap="1" wp14:anchorId="64AFEBF6" wp14:editId="4BFC37B3">
              <wp:simplePos x="0" y="0"/>
              <wp:positionH relativeFrom="column">
                <wp:posOffset>4787265</wp:posOffset>
              </wp:positionH>
              <wp:positionV relativeFrom="paragraph">
                <wp:posOffset>-205740</wp:posOffset>
              </wp:positionV>
              <wp:extent cx="1517650" cy="1149985"/>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61F" w:rsidRDefault="0066661F" w:rsidP="0066661F">
                          <w:r>
                            <w:rPr>
                              <w:b/>
                              <w:smallCaps/>
                              <w:sz w:val="22"/>
                              <w:szCs w:val="22"/>
                              <w:lang w:val="en-US"/>
                            </w:rPr>
                            <w:object w:dxaOrig="424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8.25pt;height:81.05pt" o:ole="">
                                <v:imagedata r:id="rId1" o:title=""/>
                              </v:shape>
                              <o:OLEObject Type="Embed" ProgID="AcroExch.Document.11" ShapeID="_x0000_i1029" DrawAspect="Content" ObjectID="_1555223504" r:id="rId2"/>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6.95pt;margin-top:-16.2pt;width:119.5pt;height:9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" stroked="f">
              <v:textbox style="mso-fit-shape-to-text:t">
                <w:txbxContent>
                  <w:p w:rsidR="0066661F" w:rsidRDefault="0066661F" w:rsidP="0066661F">
                    <w:r>
                      <w:rPr>
                        <w:b/>
                        <w:smallCaps/>
                        <w:sz w:val="22"/>
                        <w:szCs w:val="22"/>
                        <w:lang w:val="en-US"/>
                      </w:rPr>
                      <w:object w:dxaOrig="4245" w:dyaOrig="3405">
                        <v:shape id="_x0000_i1029" type="#_x0000_t75" style="width:98.25pt;height:81.05pt" o:ole="">
                          <v:imagedata r:id="rId1" o:title=""/>
                        </v:shape>
                        <o:OLEObject Type="Embed" ProgID="AcroExch.Document.11" ShapeID="_x0000_i1029" DrawAspect="Content" ObjectID="_1555223504" r:id="rId3"/>
                      </w:object>
                    </w:r>
                  </w:p>
                </w:txbxContent>
              </v:textbox>
            </v:shape>
          </w:pict>
        </mc:Fallback>
      </mc:AlternateContent>
    </w:r>
    <w:r w:rsidRPr="001330B5">
      <w:rPr>
        <w:b/>
        <w:smallCaps/>
        <w:noProof/>
        <w:sz w:val="22"/>
        <w:lang w:val="fr-FR"/>
      </w:rPr>
      <w:t>Secrétariat général</w:t>
    </w:r>
  </w:p>
  <w:p w:rsidR="0066661F" w:rsidRPr="00C10DE7" w:rsidRDefault="0066661F" w:rsidP="004E12DB">
    <w:pPr>
      <w:tabs>
        <w:tab w:val="center" w:pos="4320"/>
        <w:tab w:val="right" w:pos="8640"/>
      </w:tabs>
      <w:ind w:left="-284"/>
      <w:rPr>
        <w:sz w:val="22"/>
        <w:lang w:val="fr-FR"/>
      </w:rPr>
    </w:pPr>
  </w:p>
  <w:p w:rsidR="0066661F" w:rsidRPr="00C10DE7" w:rsidRDefault="0066661F" w:rsidP="004E12DB">
    <w:pPr>
      <w:keepNext/>
      <w:ind w:left="-284"/>
      <w:outlineLvl w:val="0"/>
      <w:rPr>
        <w:smallCaps/>
        <w:sz w:val="22"/>
        <w:lang w:val="fr-FR"/>
      </w:rPr>
    </w:pPr>
    <w:r w:rsidRPr="00C10DE7">
      <w:rPr>
        <w:smallCaps/>
        <w:noProof/>
        <w:sz w:val="22"/>
        <w:lang w:val="fr-FR"/>
      </w:rPr>
      <w:t xml:space="preserve">Direction </w:t>
    </w:r>
    <w:r w:rsidRPr="005D3325">
      <w:rPr>
        <w:smallCaps/>
        <w:noProof/>
        <w:sz w:val="22"/>
        <w:lang w:val="fr-FR"/>
      </w:rPr>
      <w:t xml:space="preserve">générale </w:t>
    </w:r>
    <w:r w:rsidRPr="00C10DE7">
      <w:rPr>
        <w:smallCaps/>
        <w:noProof/>
        <w:sz w:val="22"/>
        <w:lang w:val="fr-FR"/>
      </w:rPr>
      <w:t>I – droits de l’homme et état de droit</w:t>
    </w:r>
    <w:r w:rsidRPr="00C10DE7">
      <w:rPr>
        <w:smallCaps/>
        <w:sz w:val="22"/>
        <w:lang w:val="fr-FR"/>
      </w:rPr>
      <w:t xml:space="preserve"> </w:t>
    </w:r>
  </w:p>
  <w:p w:rsidR="0066661F" w:rsidRPr="00C10DE7" w:rsidRDefault="0066661F" w:rsidP="004E12DB">
    <w:pPr>
      <w:ind w:left="-284"/>
      <w:rPr>
        <w:smallCaps/>
        <w:sz w:val="22"/>
        <w:lang w:val="fr-FR"/>
      </w:rPr>
    </w:pPr>
  </w:p>
  <w:p w:rsidR="0066661F" w:rsidRPr="00C10DE7" w:rsidRDefault="0066661F" w:rsidP="004E12DB">
    <w:pPr>
      <w:ind w:left="-284"/>
      <w:rPr>
        <w:smallCaps/>
        <w:sz w:val="22"/>
        <w:lang w:val="fr-FR"/>
      </w:rPr>
    </w:pPr>
    <w:r w:rsidRPr="00C10DE7">
      <w:rPr>
        <w:smallCaps/>
        <w:noProof/>
        <w:sz w:val="22"/>
        <w:lang w:val="fr-FR"/>
      </w:rPr>
      <w:t>Direction des droits de l’homme</w:t>
    </w:r>
    <w:r w:rsidRPr="00C10DE7">
      <w:rPr>
        <w:smallCaps/>
        <w:sz w:val="22"/>
        <w:lang w:val="fr-FR"/>
      </w:rPr>
      <w:t xml:space="preserve"> </w:t>
    </w:r>
  </w:p>
  <w:p w:rsidR="0066661F" w:rsidRPr="00C10DE7" w:rsidRDefault="0066661F" w:rsidP="004E12DB">
    <w:pPr>
      <w:ind w:left="-284"/>
      <w:rPr>
        <w:smallCaps/>
        <w:sz w:val="22"/>
        <w:lang w:val="fr-FR"/>
      </w:rPr>
    </w:pPr>
  </w:p>
  <w:p w:rsidR="0066661F" w:rsidRPr="00C10DE7" w:rsidRDefault="0066661F" w:rsidP="004E12DB">
    <w:pPr>
      <w:ind w:left="-284"/>
      <w:rPr>
        <w:i/>
        <w:smallCaps/>
        <w:sz w:val="22"/>
        <w:lang w:val="fr-FR"/>
      </w:rPr>
    </w:pPr>
    <w:r w:rsidRPr="00C10DE7">
      <w:rPr>
        <w:i/>
        <w:smallCaps/>
        <w:noProof/>
        <w:sz w:val="22"/>
        <w:lang w:val="fr-FR"/>
      </w:rPr>
      <w:t>Service de la charte sociale européenne</w:t>
    </w:r>
  </w:p>
  <w:p w:rsidR="0066661F" w:rsidRPr="00C10DE7" w:rsidRDefault="0066661F" w:rsidP="004E12DB">
    <w:pPr>
      <w:ind w:left="-284"/>
      <w:rPr>
        <w:i/>
        <w:smallCaps/>
        <w:sz w:val="22"/>
        <w:lang w:val="fr-FR"/>
      </w:rPr>
    </w:pPr>
  </w:p>
  <w:p w:rsidR="0066661F" w:rsidRPr="00C10DE7" w:rsidRDefault="0066661F" w:rsidP="0066661F">
    <w:pPr>
      <w:rPr>
        <w:i/>
        <w:smallCaps/>
        <w:sz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9760A2"/>
    <w:multiLevelType w:val="hybridMultilevel"/>
    <w:tmpl w:val="F90E1242"/>
    <w:lvl w:ilvl="0" w:tplc="9B02172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E7B86"/>
    <w:multiLevelType w:val="hybridMultilevel"/>
    <w:tmpl w:val="A7BC501C"/>
    <w:lvl w:ilvl="0" w:tplc="AEF2FB6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1C5126"/>
    <w:multiLevelType w:val="hybridMultilevel"/>
    <w:tmpl w:val="E17A8C0A"/>
    <w:lvl w:ilvl="0" w:tplc="183AB02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310BE8"/>
    <w:multiLevelType w:val="hybridMultilevel"/>
    <w:tmpl w:val="AFF4C7C0"/>
    <w:lvl w:ilvl="0" w:tplc="C1603BDE">
      <w:start w:val="1"/>
      <w:numFmt w:val="decimal"/>
      <w:lvlText w:val="%1."/>
      <w:lvlJc w:val="left"/>
      <w:pPr>
        <w:tabs>
          <w:tab w:val="num" w:pos="709"/>
        </w:tabs>
        <w:ind w:left="0" w:firstLine="0"/>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432C4FA">
      <w:start w:val="8"/>
      <w:numFmt w:val="decimal"/>
      <w:lvlText w:val="%2."/>
      <w:lvlJc w:val="left"/>
      <w:pPr>
        <w:tabs>
          <w:tab w:val="num" w:pos="720"/>
        </w:tabs>
        <w:ind w:left="0" w:firstLine="0"/>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34F6">
      <w:numFmt w:val="bullet"/>
      <w:lvlText w:val="–"/>
      <w:lvlJc w:val="left"/>
      <w:pPr>
        <w:tabs>
          <w:tab w:val="num" w:pos="2340"/>
        </w:tabs>
        <w:ind w:left="2340" w:hanging="360"/>
      </w:pPr>
      <w:rPr>
        <w:rFonts w:ascii="Arial" w:eastAsia="Times New Roman" w:hAnsi="Arial" w:cs="Arial" w:hint="default"/>
      </w:rPr>
    </w:lvl>
    <w:lvl w:ilvl="3" w:tplc="BAF03D9E">
      <w:start w:val="22"/>
      <w:numFmt w:val="decimal"/>
      <w:lvlText w:val="%4."/>
      <w:lvlJc w:val="left"/>
      <w:pPr>
        <w:tabs>
          <w:tab w:val="num" w:pos="3229"/>
        </w:tabs>
        <w:ind w:left="2520" w:firstLine="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lvl>
    <w:lvl w:ilvl="5" w:tplc="A718F754">
      <w:numFmt w:val="bullet"/>
      <w:lvlText w:val="-"/>
      <w:lvlJc w:val="left"/>
      <w:pPr>
        <w:tabs>
          <w:tab w:val="num" w:pos="4500"/>
        </w:tabs>
        <w:ind w:left="4500" w:hanging="360"/>
      </w:pPr>
      <w:rPr>
        <w:rFonts w:ascii="Arial" w:eastAsia="Times New Roman" w:hAnsi="Arial" w:cs="Arial" w:hint="default"/>
      </w:rPr>
    </w:lvl>
    <w:lvl w:ilvl="6" w:tplc="06485104">
      <w:start w:val="65"/>
      <w:numFmt w:val="decimal"/>
      <w:lvlText w:val="%7."/>
      <w:lvlJc w:val="left"/>
      <w:pPr>
        <w:tabs>
          <w:tab w:val="num" w:pos="709"/>
        </w:tabs>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F058A"/>
    <w:multiLevelType w:val="hybridMultilevel"/>
    <w:tmpl w:val="E77CFF82"/>
    <w:lvl w:ilvl="0" w:tplc="524806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15D3"/>
    <w:multiLevelType w:val="hybridMultilevel"/>
    <w:tmpl w:val="D9EE37D0"/>
    <w:lvl w:ilvl="0" w:tplc="8BF258D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C7045"/>
    <w:multiLevelType w:val="hybridMultilevel"/>
    <w:tmpl w:val="6C902EB8"/>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59328E"/>
    <w:multiLevelType w:val="hybridMultilevel"/>
    <w:tmpl w:val="822EBAEC"/>
    <w:lvl w:ilvl="0" w:tplc="708044BE">
      <w:start w:val="4"/>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24BE5648"/>
    <w:multiLevelType w:val="hybridMultilevel"/>
    <w:tmpl w:val="96D273AA"/>
    <w:lvl w:ilvl="0" w:tplc="646CF13E">
      <w:start w:val="3"/>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83B191B"/>
    <w:multiLevelType w:val="hybridMultilevel"/>
    <w:tmpl w:val="834467D6"/>
    <w:lvl w:ilvl="0" w:tplc="441A248C">
      <w:start w:val="7"/>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294E532B"/>
    <w:multiLevelType w:val="hybridMultilevel"/>
    <w:tmpl w:val="CC3E1E7A"/>
    <w:lvl w:ilvl="0" w:tplc="C278EA7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98875BA"/>
    <w:multiLevelType w:val="hybridMultilevel"/>
    <w:tmpl w:val="EEC6E7A2"/>
    <w:lvl w:ilvl="0" w:tplc="89AC20D4">
      <w:start w:val="7"/>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803068"/>
    <w:multiLevelType w:val="hybridMultilevel"/>
    <w:tmpl w:val="D35AC2AA"/>
    <w:lvl w:ilvl="0" w:tplc="DE54C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15558B"/>
    <w:multiLevelType w:val="multilevel"/>
    <w:tmpl w:val="0DA6D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D4131"/>
    <w:multiLevelType w:val="hybridMultilevel"/>
    <w:tmpl w:val="1212B366"/>
    <w:lvl w:ilvl="0" w:tplc="98D6B78C">
      <w:start w:val="7"/>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691182E"/>
    <w:multiLevelType w:val="hybridMultilevel"/>
    <w:tmpl w:val="025830E0"/>
    <w:lvl w:ilvl="0" w:tplc="F9FA7AA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736F3D"/>
    <w:multiLevelType w:val="hybridMultilevel"/>
    <w:tmpl w:val="D694782E"/>
    <w:lvl w:ilvl="0" w:tplc="B494277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37B19"/>
    <w:multiLevelType w:val="hybridMultilevel"/>
    <w:tmpl w:val="151AD82E"/>
    <w:lvl w:ilvl="0" w:tplc="7AB04BAA">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981373"/>
    <w:multiLevelType w:val="hybridMultilevel"/>
    <w:tmpl w:val="8F9CF836"/>
    <w:lvl w:ilvl="0" w:tplc="63A6565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B331A9"/>
    <w:multiLevelType w:val="hybridMultilevel"/>
    <w:tmpl w:val="54ACB672"/>
    <w:lvl w:ilvl="0" w:tplc="3528C2B0">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98605C"/>
    <w:multiLevelType w:val="hybridMultilevel"/>
    <w:tmpl w:val="855828AE"/>
    <w:lvl w:ilvl="0" w:tplc="04090017">
      <w:start w:val="6"/>
      <w:numFmt w:val="lowerLetter"/>
      <w:lvlText w:val="%1)"/>
      <w:lvlJc w:val="left"/>
      <w:pPr>
        <w:tabs>
          <w:tab w:val="num" w:pos="720"/>
        </w:tabs>
        <w:ind w:left="720" w:hanging="360"/>
      </w:pPr>
      <w:rPr>
        <w:rFonts w:hint="default"/>
      </w:rPr>
    </w:lvl>
    <w:lvl w:ilvl="1" w:tplc="0CC8CC0C">
      <w:start w:val="1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7C6191"/>
    <w:multiLevelType w:val="hybridMultilevel"/>
    <w:tmpl w:val="21B8EDA0"/>
    <w:lvl w:ilvl="0" w:tplc="69207656">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AB4BDA"/>
    <w:multiLevelType w:val="hybridMultilevel"/>
    <w:tmpl w:val="A8565AD0"/>
    <w:lvl w:ilvl="0" w:tplc="95E60546">
      <w:start w:val="5"/>
      <w:numFmt w:val="bullet"/>
      <w:lvlText w:val="-"/>
      <w:lvlJc w:val="left"/>
      <w:pPr>
        <w:tabs>
          <w:tab w:val="num" w:pos="900"/>
        </w:tabs>
        <w:ind w:left="90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431C4157"/>
    <w:multiLevelType w:val="hybridMultilevel"/>
    <w:tmpl w:val="61485F86"/>
    <w:lvl w:ilvl="0" w:tplc="71BA8A34">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A72E80"/>
    <w:multiLevelType w:val="hybridMultilevel"/>
    <w:tmpl w:val="7494AE3E"/>
    <w:lvl w:ilvl="0" w:tplc="E6C2288E">
      <w:start w:val="1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D85F01"/>
    <w:multiLevelType w:val="hybridMultilevel"/>
    <w:tmpl w:val="9B2EA5EA"/>
    <w:lvl w:ilvl="0" w:tplc="81F063C8">
      <w:start w:val="1"/>
      <w:numFmt w:val="lowerRoman"/>
      <w:lvlText w:val="%1."/>
      <w:lvlJc w:val="left"/>
      <w:pPr>
        <w:tabs>
          <w:tab w:val="num" w:pos="1290"/>
        </w:tabs>
        <w:ind w:left="1290" w:hanging="720"/>
      </w:pPr>
      <w:rPr>
        <w:rFonts w:hint="default"/>
        <w:i/>
      </w:rPr>
    </w:lvl>
    <w:lvl w:ilvl="1" w:tplc="B0D6765E">
      <w:numFmt w:val="bullet"/>
      <w:lvlText w:val="–"/>
      <w:lvlJc w:val="left"/>
      <w:pPr>
        <w:tabs>
          <w:tab w:val="num" w:pos="1650"/>
        </w:tabs>
        <w:ind w:left="1650" w:hanging="360"/>
      </w:pPr>
      <w:rPr>
        <w:rFonts w:ascii="Arial" w:eastAsia="Times New Roman" w:hAnsi="Arial" w:cs="Arial" w:hint="default"/>
      </w:r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6">
    <w:nsid w:val="4EA84547"/>
    <w:multiLevelType w:val="hybridMultilevel"/>
    <w:tmpl w:val="A93E29D4"/>
    <w:lvl w:ilvl="0" w:tplc="836C6B8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D46F91"/>
    <w:multiLevelType w:val="hybridMultilevel"/>
    <w:tmpl w:val="6F384FAC"/>
    <w:lvl w:ilvl="0" w:tplc="9F74A77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83258"/>
    <w:multiLevelType w:val="hybridMultilevel"/>
    <w:tmpl w:val="4ED46E8C"/>
    <w:lvl w:ilvl="0" w:tplc="C89CA52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7E5977"/>
    <w:multiLevelType w:val="hybridMultilevel"/>
    <w:tmpl w:val="60AC2D8A"/>
    <w:lvl w:ilvl="0" w:tplc="5F2EDDEC">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594CFB"/>
    <w:multiLevelType w:val="hybridMultilevel"/>
    <w:tmpl w:val="38C0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A33330"/>
    <w:multiLevelType w:val="hybridMultilevel"/>
    <w:tmpl w:val="EB385554"/>
    <w:lvl w:ilvl="0" w:tplc="C7C424E0">
      <w:start w:val="8"/>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81F4C50"/>
    <w:multiLevelType w:val="hybridMultilevel"/>
    <w:tmpl w:val="12C6A9B0"/>
    <w:lvl w:ilvl="0" w:tplc="DB54D146">
      <w:start w:val="6"/>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98F5B50"/>
    <w:multiLevelType w:val="hybridMultilevel"/>
    <w:tmpl w:val="A1E8ECA4"/>
    <w:lvl w:ilvl="0" w:tplc="0972AAF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3A577E"/>
    <w:multiLevelType w:val="hybridMultilevel"/>
    <w:tmpl w:val="3698E30A"/>
    <w:lvl w:ilvl="0" w:tplc="04090017">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014AF8"/>
    <w:multiLevelType w:val="hybridMultilevel"/>
    <w:tmpl w:val="785E2AFE"/>
    <w:lvl w:ilvl="0" w:tplc="46908FF6">
      <w:start w:val="6"/>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4F3B8C"/>
    <w:multiLevelType w:val="hybridMultilevel"/>
    <w:tmpl w:val="572A47D8"/>
    <w:lvl w:ilvl="0" w:tplc="F670AFF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80144"/>
    <w:multiLevelType w:val="hybridMultilevel"/>
    <w:tmpl w:val="C2E0C2B8"/>
    <w:lvl w:ilvl="0" w:tplc="BFF6D5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9E1136"/>
    <w:multiLevelType w:val="hybridMultilevel"/>
    <w:tmpl w:val="3E98DD72"/>
    <w:lvl w:ilvl="0" w:tplc="F9FA7AA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365ED1"/>
    <w:multiLevelType w:val="hybridMultilevel"/>
    <w:tmpl w:val="294CBC40"/>
    <w:lvl w:ilvl="0" w:tplc="73EA67BC">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EA6B39"/>
    <w:multiLevelType w:val="hybridMultilevel"/>
    <w:tmpl w:val="78140E74"/>
    <w:lvl w:ilvl="0" w:tplc="C7EE7010">
      <w:start w:val="1"/>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DD7A8F"/>
    <w:multiLevelType w:val="hybridMultilevel"/>
    <w:tmpl w:val="8E92EA66"/>
    <w:lvl w:ilvl="0" w:tplc="71D46FE8">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75488E"/>
    <w:multiLevelType w:val="hybridMultilevel"/>
    <w:tmpl w:val="488E0704"/>
    <w:lvl w:ilvl="0" w:tplc="83A83E44">
      <w:start w:val="3"/>
      <w:numFmt w:val="lowerLetter"/>
      <w:lvlText w:val="%1)"/>
      <w:lvlJc w:val="left"/>
      <w:pPr>
        <w:tabs>
          <w:tab w:val="num" w:pos="570"/>
        </w:tabs>
        <w:ind w:left="570" w:hanging="57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C7438A9"/>
    <w:multiLevelType w:val="hybridMultilevel"/>
    <w:tmpl w:val="28CA2848"/>
    <w:lvl w:ilvl="0" w:tplc="F75C36BC">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95997"/>
    <w:multiLevelType w:val="hybridMultilevel"/>
    <w:tmpl w:val="11C4FAF2"/>
    <w:lvl w:ilvl="0" w:tplc="3CFE37B2">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F71440"/>
    <w:multiLevelType w:val="hybridMultilevel"/>
    <w:tmpl w:val="05C4A5F6"/>
    <w:lvl w:ilvl="0" w:tplc="9AB0E13A">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9"/>
  </w:num>
  <w:num w:numId="3">
    <w:abstractNumId w:val="25"/>
  </w:num>
  <w:num w:numId="4">
    <w:abstractNumId w:val="10"/>
  </w:num>
  <w:num w:numId="5">
    <w:abstractNumId w:val="18"/>
  </w:num>
  <w:num w:numId="6">
    <w:abstractNumId w:val="6"/>
  </w:num>
  <w:num w:numId="7">
    <w:abstractNumId w:val="0"/>
  </w:num>
  <w:num w:numId="8">
    <w:abstractNumId w:val="36"/>
  </w:num>
  <w:num w:numId="9">
    <w:abstractNumId w:val="17"/>
  </w:num>
  <w:num w:numId="10">
    <w:abstractNumId w:val="28"/>
  </w:num>
  <w:num w:numId="11">
    <w:abstractNumId w:val="45"/>
  </w:num>
  <w:num w:numId="12">
    <w:abstractNumId w:val="7"/>
  </w:num>
  <w:num w:numId="13">
    <w:abstractNumId w:val="22"/>
  </w:num>
  <w:num w:numId="14">
    <w:abstractNumId w:val="9"/>
  </w:num>
  <w:num w:numId="15">
    <w:abstractNumId w:val="14"/>
  </w:num>
  <w:num w:numId="16">
    <w:abstractNumId w:val="11"/>
  </w:num>
  <w:num w:numId="17">
    <w:abstractNumId w:val="40"/>
  </w:num>
  <w:num w:numId="18">
    <w:abstractNumId w:val="8"/>
  </w:num>
  <w:num w:numId="19">
    <w:abstractNumId w:val="5"/>
  </w:num>
  <w:num w:numId="20">
    <w:abstractNumId w:val="23"/>
  </w:num>
  <w:num w:numId="21">
    <w:abstractNumId w:val="2"/>
  </w:num>
  <w:num w:numId="22">
    <w:abstractNumId w:val="42"/>
  </w:num>
  <w:num w:numId="23">
    <w:abstractNumId w:val="4"/>
  </w:num>
  <w:num w:numId="24">
    <w:abstractNumId w:val="20"/>
  </w:num>
  <w:num w:numId="25">
    <w:abstractNumId w:val="35"/>
  </w:num>
  <w:num w:numId="26">
    <w:abstractNumId w:val="21"/>
  </w:num>
  <w:num w:numId="27">
    <w:abstractNumId w:val="1"/>
  </w:num>
  <w:num w:numId="28">
    <w:abstractNumId w:val="37"/>
  </w:num>
  <w:num w:numId="29">
    <w:abstractNumId w:val="34"/>
  </w:num>
  <w:num w:numId="30">
    <w:abstractNumId w:val="27"/>
  </w:num>
  <w:num w:numId="31">
    <w:abstractNumId w:val="12"/>
  </w:num>
  <w:num w:numId="32">
    <w:abstractNumId w:val="16"/>
  </w:num>
  <w:num w:numId="33">
    <w:abstractNumId w:val="26"/>
  </w:num>
  <w:num w:numId="34">
    <w:abstractNumId w:val="43"/>
  </w:num>
  <w:num w:numId="35">
    <w:abstractNumId w:val="44"/>
  </w:num>
  <w:num w:numId="36">
    <w:abstractNumId w:val="30"/>
  </w:num>
  <w:num w:numId="37">
    <w:abstractNumId w:val="33"/>
  </w:num>
  <w:num w:numId="38">
    <w:abstractNumId w:val="38"/>
  </w:num>
  <w:num w:numId="39">
    <w:abstractNumId w:val="41"/>
  </w:num>
  <w:num w:numId="40">
    <w:abstractNumId w:val="24"/>
  </w:num>
  <w:num w:numId="41">
    <w:abstractNumId w:val="39"/>
  </w:num>
  <w:num w:numId="42">
    <w:abstractNumId w:val="15"/>
  </w:num>
  <w:num w:numId="43">
    <w:abstractNumId w:val="19"/>
  </w:num>
  <w:num w:numId="44">
    <w:abstractNumId w:val="31"/>
  </w:num>
  <w:num w:numId="45">
    <w:abstractNumId w:val="3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AD"/>
    <w:rsid w:val="00003765"/>
    <w:rsid w:val="00012617"/>
    <w:rsid w:val="000139D9"/>
    <w:rsid w:val="000171AF"/>
    <w:rsid w:val="000221F3"/>
    <w:rsid w:val="00023365"/>
    <w:rsid w:val="00024E09"/>
    <w:rsid w:val="000253A8"/>
    <w:rsid w:val="00026501"/>
    <w:rsid w:val="00026F31"/>
    <w:rsid w:val="00030EF8"/>
    <w:rsid w:val="0003721D"/>
    <w:rsid w:val="0004017B"/>
    <w:rsid w:val="00041F70"/>
    <w:rsid w:val="000502D6"/>
    <w:rsid w:val="000521BA"/>
    <w:rsid w:val="00055A58"/>
    <w:rsid w:val="00056015"/>
    <w:rsid w:val="0005614D"/>
    <w:rsid w:val="00057746"/>
    <w:rsid w:val="00061C01"/>
    <w:rsid w:val="00062082"/>
    <w:rsid w:val="00062B94"/>
    <w:rsid w:val="00075D64"/>
    <w:rsid w:val="00077CF4"/>
    <w:rsid w:val="00080931"/>
    <w:rsid w:val="000824A0"/>
    <w:rsid w:val="00086D65"/>
    <w:rsid w:val="00095617"/>
    <w:rsid w:val="000A2607"/>
    <w:rsid w:val="000A40DB"/>
    <w:rsid w:val="000A4184"/>
    <w:rsid w:val="000A7000"/>
    <w:rsid w:val="000B12BB"/>
    <w:rsid w:val="000B171A"/>
    <w:rsid w:val="000B18AC"/>
    <w:rsid w:val="000B45F1"/>
    <w:rsid w:val="000B535A"/>
    <w:rsid w:val="000B64C8"/>
    <w:rsid w:val="000B6EBF"/>
    <w:rsid w:val="000B7416"/>
    <w:rsid w:val="000C0C55"/>
    <w:rsid w:val="000C1007"/>
    <w:rsid w:val="000C169A"/>
    <w:rsid w:val="000C455A"/>
    <w:rsid w:val="000C6D3E"/>
    <w:rsid w:val="000D03CD"/>
    <w:rsid w:val="000D0C4D"/>
    <w:rsid w:val="000D557C"/>
    <w:rsid w:val="000D5D88"/>
    <w:rsid w:val="000E4DAE"/>
    <w:rsid w:val="000E7C0F"/>
    <w:rsid w:val="000F04E0"/>
    <w:rsid w:val="000F26E6"/>
    <w:rsid w:val="000F354D"/>
    <w:rsid w:val="001016FB"/>
    <w:rsid w:val="00101978"/>
    <w:rsid w:val="001026F1"/>
    <w:rsid w:val="0010404E"/>
    <w:rsid w:val="0011506E"/>
    <w:rsid w:val="00116829"/>
    <w:rsid w:val="00120A47"/>
    <w:rsid w:val="00121331"/>
    <w:rsid w:val="0012172C"/>
    <w:rsid w:val="00125393"/>
    <w:rsid w:val="0013252F"/>
    <w:rsid w:val="001325C3"/>
    <w:rsid w:val="001414C4"/>
    <w:rsid w:val="00142FF2"/>
    <w:rsid w:val="001441D3"/>
    <w:rsid w:val="00145A5C"/>
    <w:rsid w:val="00146354"/>
    <w:rsid w:val="001463FE"/>
    <w:rsid w:val="001475E7"/>
    <w:rsid w:val="00150465"/>
    <w:rsid w:val="00153132"/>
    <w:rsid w:val="00153981"/>
    <w:rsid w:val="00157EBC"/>
    <w:rsid w:val="00161CBB"/>
    <w:rsid w:val="00167160"/>
    <w:rsid w:val="00167766"/>
    <w:rsid w:val="00171704"/>
    <w:rsid w:val="00171FC2"/>
    <w:rsid w:val="001729C0"/>
    <w:rsid w:val="0017366F"/>
    <w:rsid w:val="0017498A"/>
    <w:rsid w:val="0017681E"/>
    <w:rsid w:val="00181710"/>
    <w:rsid w:val="0018342C"/>
    <w:rsid w:val="0018405B"/>
    <w:rsid w:val="00184E86"/>
    <w:rsid w:val="00185896"/>
    <w:rsid w:val="001866F2"/>
    <w:rsid w:val="0019338D"/>
    <w:rsid w:val="00194C0D"/>
    <w:rsid w:val="001A0C1E"/>
    <w:rsid w:val="001A4552"/>
    <w:rsid w:val="001A6BD0"/>
    <w:rsid w:val="001A6FE8"/>
    <w:rsid w:val="001A7EFC"/>
    <w:rsid w:val="001B2B2D"/>
    <w:rsid w:val="001B67E7"/>
    <w:rsid w:val="001B6D52"/>
    <w:rsid w:val="001C19AF"/>
    <w:rsid w:val="001C2EC6"/>
    <w:rsid w:val="001C3336"/>
    <w:rsid w:val="001C3CE1"/>
    <w:rsid w:val="001C602D"/>
    <w:rsid w:val="001D0136"/>
    <w:rsid w:val="001D080F"/>
    <w:rsid w:val="001D509D"/>
    <w:rsid w:val="001D74AD"/>
    <w:rsid w:val="001D754C"/>
    <w:rsid w:val="001D7E9D"/>
    <w:rsid w:val="001E16CE"/>
    <w:rsid w:val="001F3B05"/>
    <w:rsid w:val="001F4062"/>
    <w:rsid w:val="001F4D86"/>
    <w:rsid w:val="001F511C"/>
    <w:rsid w:val="001F6E48"/>
    <w:rsid w:val="001F7856"/>
    <w:rsid w:val="00201F91"/>
    <w:rsid w:val="00203B72"/>
    <w:rsid w:val="002077C5"/>
    <w:rsid w:val="00215233"/>
    <w:rsid w:val="00221EF8"/>
    <w:rsid w:val="00230914"/>
    <w:rsid w:val="00236618"/>
    <w:rsid w:val="00245653"/>
    <w:rsid w:val="0024714A"/>
    <w:rsid w:val="00251182"/>
    <w:rsid w:val="00252420"/>
    <w:rsid w:val="002532C1"/>
    <w:rsid w:val="00254B4B"/>
    <w:rsid w:val="00255B8F"/>
    <w:rsid w:val="00255DE5"/>
    <w:rsid w:val="002565F9"/>
    <w:rsid w:val="0026013E"/>
    <w:rsid w:val="00261E6C"/>
    <w:rsid w:val="00262A92"/>
    <w:rsid w:val="002666AF"/>
    <w:rsid w:val="00266D95"/>
    <w:rsid w:val="00267CA0"/>
    <w:rsid w:val="00270315"/>
    <w:rsid w:val="00271A83"/>
    <w:rsid w:val="002726A6"/>
    <w:rsid w:val="0027298A"/>
    <w:rsid w:val="0027679E"/>
    <w:rsid w:val="002769EC"/>
    <w:rsid w:val="0028032A"/>
    <w:rsid w:val="00284627"/>
    <w:rsid w:val="002851EC"/>
    <w:rsid w:val="0028627D"/>
    <w:rsid w:val="00290FEB"/>
    <w:rsid w:val="002915EF"/>
    <w:rsid w:val="00292027"/>
    <w:rsid w:val="00292F7A"/>
    <w:rsid w:val="002934CD"/>
    <w:rsid w:val="00293B78"/>
    <w:rsid w:val="002A0001"/>
    <w:rsid w:val="002A1A18"/>
    <w:rsid w:val="002A220E"/>
    <w:rsid w:val="002A3155"/>
    <w:rsid w:val="002A389F"/>
    <w:rsid w:val="002A48CC"/>
    <w:rsid w:val="002A7DB5"/>
    <w:rsid w:val="002A7EC6"/>
    <w:rsid w:val="002B0CCD"/>
    <w:rsid w:val="002B4258"/>
    <w:rsid w:val="002C1E4E"/>
    <w:rsid w:val="002C6D48"/>
    <w:rsid w:val="002D23E2"/>
    <w:rsid w:val="002D76F2"/>
    <w:rsid w:val="002F207B"/>
    <w:rsid w:val="002F20DD"/>
    <w:rsid w:val="002F29E7"/>
    <w:rsid w:val="002F40F4"/>
    <w:rsid w:val="002F4CBE"/>
    <w:rsid w:val="002F57C2"/>
    <w:rsid w:val="002F5B5D"/>
    <w:rsid w:val="00300FD7"/>
    <w:rsid w:val="0030272C"/>
    <w:rsid w:val="003035AC"/>
    <w:rsid w:val="0030426C"/>
    <w:rsid w:val="00305703"/>
    <w:rsid w:val="003113F1"/>
    <w:rsid w:val="003124E8"/>
    <w:rsid w:val="00313299"/>
    <w:rsid w:val="003143E0"/>
    <w:rsid w:val="003241D7"/>
    <w:rsid w:val="00325ADB"/>
    <w:rsid w:val="00327010"/>
    <w:rsid w:val="0033020D"/>
    <w:rsid w:val="00330CE7"/>
    <w:rsid w:val="00333840"/>
    <w:rsid w:val="00352525"/>
    <w:rsid w:val="00352746"/>
    <w:rsid w:val="0035444D"/>
    <w:rsid w:val="00355608"/>
    <w:rsid w:val="003574F7"/>
    <w:rsid w:val="00360950"/>
    <w:rsid w:val="00360B1D"/>
    <w:rsid w:val="00360E1F"/>
    <w:rsid w:val="0036380E"/>
    <w:rsid w:val="00364F33"/>
    <w:rsid w:val="00364FB9"/>
    <w:rsid w:val="00365378"/>
    <w:rsid w:val="00366D32"/>
    <w:rsid w:val="003676DD"/>
    <w:rsid w:val="003678E3"/>
    <w:rsid w:val="00372CEA"/>
    <w:rsid w:val="00374473"/>
    <w:rsid w:val="00381412"/>
    <w:rsid w:val="0038368C"/>
    <w:rsid w:val="00390027"/>
    <w:rsid w:val="00390CC5"/>
    <w:rsid w:val="003915BB"/>
    <w:rsid w:val="00393716"/>
    <w:rsid w:val="00394D57"/>
    <w:rsid w:val="003A029F"/>
    <w:rsid w:val="003A3F6E"/>
    <w:rsid w:val="003A7698"/>
    <w:rsid w:val="003A76A9"/>
    <w:rsid w:val="003A7C7D"/>
    <w:rsid w:val="003B09EC"/>
    <w:rsid w:val="003B6418"/>
    <w:rsid w:val="003B69B1"/>
    <w:rsid w:val="003C04F7"/>
    <w:rsid w:val="003C07F4"/>
    <w:rsid w:val="003C741D"/>
    <w:rsid w:val="003C7A3D"/>
    <w:rsid w:val="003D03F6"/>
    <w:rsid w:val="003D2FD6"/>
    <w:rsid w:val="003D35D9"/>
    <w:rsid w:val="003D4D29"/>
    <w:rsid w:val="003D5D82"/>
    <w:rsid w:val="003E2D34"/>
    <w:rsid w:val="003E4CE6"/>
    <w:rsid w:val="003F03C6"/>
    <w:rsid w:val="003F3D23"/>
    <w:rsid w:val="003F4EE5"/>
    <w:rsid w:val="003F5D0E"/>
    <w:rsid w:val="003F60D1"/>
    <w:rsid w:val="003F7992"/>
    <w:rsid w:val="003F7A45"/>
    <w:rsid w:val="00400F19"/>
    <w:rsid w:val="00400F47"/>
    <w:rsid w:val="00407D08"/>
    <w:rsid w:val="00410D5D"/>
    <w:rsid w:val="00411072"/>
    <w:rsid w:val="004112D7"/>
    <w:rsid w:val="0041444D"/>
    <w:rsid w:val="004144E7"/>
    <w:rsid w:val="0041503E"/>
    <w:rsid w:val="00420243"/>
    <w:rsid w:val="00422FEE"/>
    <w:rsid w:val="00423897"/>
    <w:rsid w:val="004259C1"/>
    <w:rsid w:val="00425DBA"/>
    <w:rsid w:val="00427065"/>
    <w:rsid w:val="00430DD7"/>
    <w:rsid w:val="00431009"/>
    <w:rsid w:val="00431EC4"/>
    <w:rsid w:val="0043415F"/>
    <w:rsid w:val="00435F0F"/>
    <w:rsid w:val="0043681A"/>
    <w:rsid w:val="00441ED1"/>
    <w:rsid w:val="00442D93"/>
    <w:rsid w:val="004446FD"/>
    <w:rsid w:val="004468CB"/>
    <w:rsid w:val="00446FB9"/>
    <w:rsid w:val="0044780E"/>
    <w:rsid w:val="00447FDD"/>
    <w:rsid w:val="00454D92"/>
    <w:rsid w:val="00457434"/>
    <w:rsid w:val="00460EB4"/>
    <w:rsid w:val="00462FF0"/>
    <w:rsid w:val="004631D6"/>
    <w:rsid w:val="0046358C"/>
    <w:rsid w:val="004642E0"/>
    <w:rsid w:val="00471336"/>
    <w:rsid w:val="00472868"/>
    <w:rsid w:val="0047308A"/>
    <w:rsid w:val="00476840"/>
    <w:rsid w:val="0048068B"/>
    <w:rsid w:val="0048234F"/>
    <w:rsid w:val="00483CBC"/>
    <w:rsid w:val="00485BDD"/>
    <w:rsid w:val="00486C77"/>
    <w:rsid w:val="00490A9B"/>
    <w:rsid w:val="004924FE"/>
    <w:rsid w:val="00492801"/>
    <w:rsid w:val="00495362"/>
    <w:rsid w:val="0049550A"/>
    <w:rsid w:val="004A5AF3"/>
    <w:rsid w:val="004A688A"/>
    <w:rsid w:val="004A68F9"/>
    <w:rsid w:val="004A710D"/>
    <w:rsid w:val="004B081F"/>
    <w:rsid w:val="004B09D5"/>
    <w:rsid w:val="004B3593"/>
    <w:rsid w:val="004B40FC"/>
    <w:rsid w:val="004B449A"/>
    <w:rsid w:val="004B5728"/>
    <w:rsid w:val="004C2F2A"/>
    <w:rsid w:val="004C5AB0"/>
    <w:rsid w:val="004D11B5"/>
    <w:rsid w:val="004D1A73"/>
    <w:rsid w:val="004D4904"/>
    <w:rsid w:val="004E12DB"/>
    <w:rsid w:val="004E151C"/>
    <w:rsid w:val="004E2298"/>
    <w:rsid w:val="004E30B6"/>
    <w:rsid w:val="004E33F0"/>
    <w:rsid w:val="004E472A"/>
    <w:rsid w:val="004F21B0"/>
    <w:rsid w:val="004F35B3"/>
    <w:rsid w:val="004F3944"/>
    <w:rsid w:val="004F5656"/>
    <w:rsid w:val="00500EFF"/>
    <w:rsid w:val="00500FB2"/>
    <w:rsid w:val="0050158C"/>
    <w:rsid w:val="0051099C"/>
    <w:rsid w:val="0051187D"/>
    <w:rsid w:val="00512CA4"/>
    <w:rsid w:val="00514B8F"/>
    <w:rsid w:val="00517331"/>
    <w:rsid w:val="00525A0B"/>
    <w:rsid w:val="00527024"/>
    <w:rsid w:val="0052733E"/>
    <w:rsid w:val="00531908"/>
    <w:rsid w:val="005323F5"/>
    <w:rsid w:val="00537686"/>
    <w:rsid w:val="00542B85"/>
    <w:rsid w:val="00543239"/>
    <w:rsid w:val="0055158B"/>
    <w:rsid w:val="005515BF"/>
    <w:rsid w:val="00552E81"/>
    <w:rsid w:val="00557888"/>
    <w:rsid w:val="00565B22"/>
    <w:rsid w:val="0057197B"/>
    <w:rsid w:val="005719D8"/>
    <w:rsid w:val="00574C58"/>
    <w:rsid w:val="005769DA"/>
    <w:rsid w:val="005802C1"/>
    <w:rsid w:val="00580782"/>
    <w:rsid w:val="00582C5A"/>
    <w:rsid w:val="0058436E"/>
    <w:rsid w:val="00591FCB"/>
    <w:rsid w:val="00595573"/>
    <w:rsid w:val="00595CF1"/>
    <w:rsid w:val="005A3182"/>
    <w:rsid w:val="005A375F"/>
    <w:rsid w:val="005A3DD0"/>
    <w:rsid w:val="005A5351"/>
    <w:rsid w:val="005A6925"/>
    <w:rsid w:val="005A692C"/>
    <w:rsid w:val="005A69EA"/>
    <w:rsid w:val="005A6C95"/>
    <w:rsid w:val="005B13EF"/>
    <w:rsid w:val="005B4D1E"/>
    <w:rsid w:val="005B6C8A"/>
    <w:rsid w:val="005C0E4B"/>
    <w:rsid w:val="005C3694"/>
    <w:rsid w:val="005C4599"/>
    <w:rsid w:val="005C51FF"/>
    <w:rsid w:val="005C585D"/>
    <w:rsid w:val="005D796C"/>
    <w:rsid w:val="005D7B53"/>
    <w:rsid w:val="005E1A7D"/>
    <w:rsid w:val="005E3D8A"/>
    <w:rsid w:val="005E5E5B"/>
    <w:rsid w:val="005E6AA5"/>
    <w:rsid w:val="005F1A26"/>
    <w:rsid w:val="005F1D4A"/>
    <w:rsid w:val="005F4E6F"/>
    <w:rsid w:val="005F553B"/>
    <w:rsid w:val="005F6C55"/>
    <w:rsid w:val="005F7305"/>
    <w:rsid w:val="005F76D5"/>
    <w:rsid w:val="005F7761"/>
    <w:rsid w:val="00604AC5"/>
    <w:rsid w:val="00607913"/>
    <w:rsid w:val="00610B85"/>
    <w:rsid w:val="006138AB"/>
    <w:rsid w:val="006140FF"/>
    <w:rsid w:val="0061607D"/>
    <w:rsid w:val="006221C9"/>
    <w:rsid w:val="00622513"/>
    <w:rsid w:val="006226A5"/>
    <w:rsid w:val="00624DA4"/>
    <w:rsid w:val="00626279"/>
    <w:rsid w:val="006326C1"/>
    <w:rsid w:val="00637733"/>
    <w:rsid w:val="0063783B"/>
    <w:rsid w:val="006411C7"/>
    <w:rsid w:val="0064231E"/>
    <w:rsid w:val="00643892"/>
    <w:rsid w:val="00645D57"/>
    <w:rsid w:val="00645FB6"/>
    <w:rsid w:val="006474F8"/>
    <w:rsid w:val="00647C89"/>
    <w:rsid w:val="00651DEF"/>
    <w:rsid w:val="0066661F"/>
    <w:rsid w:val="00671D4A"/>
    <w:rsid w:val="006740C7"/>
    <w:rsid w:val="0067416E"/>
    <w:rsid w:val="00675266"/>
    <w:rsid w:val="00691739"/>
    <w:rsid w:val="006924FF"/>
    <w:rsid w:val="00695452"/>
    <w:rsid w:val="00697033"/>
    <w:rsid w:val="006A15F4"/>
    <w:rsid w:val="006A21FD"/>
    <w:rsid w:val="006A341A"/>
    <w:rsid w:val="006A367C"/>
    <w:rsid w:val="006A71DC"/>
    <w:rsid w:val="006A7760"/>
    <w:rsid w:val="006A77B3"/>
    <w:rsid w:val="006B6972"/>
    <w:rsid w:val="006C0591"/>
    <w:rsid w:val="006C2009"/>
    <w:rsid w:val="006C549C"/>
    <w:rsid w:val="006C640E"/>
    <w:rsid w:val="006C644D"/>
    <w:rsid w:val="006D02B2"/>
    <w:rsid w:val="006D2810"/>
    <w:rsid w:val="006E24C1"/>
    <w:rsid w:val="006E43DF"/>
    <w:rsid w:val="006F0BDF"/>
    <w:rsid w:val="006F105F"/>
    <w:rsid w:val="006F1693"/>
    <w:rsid w:val="006F1846"/>
    <w:rsid w:val="007005B9"/>
    <w:rsid w:val="0070062F"/>
    <w:rsid w:val="00700BB7"/>
    <w:rsid w:val="00701A93"/>
    <w:rsid w:val="0070241F"/>
    <w:rsid w:val="007024D6"/>
    <w:rsid w:val="00705E36"/>
    <w:rsid w:val="00706520"/>
    <w:rsid w:val="00706B46"/>
    <w:rsid w:val="00706DE9"/>
    <w:rsid w:val="00706F1F"/>
    <w:rsid w:val="007100D8"/>
    <w:rsid w:val="00713A83"/>
    <w:rsid w:val="00715FC7"/>
    <w:rsid w:val="00717214"/>
    <w:rsid w:val="0072066E"/>
    <w:rsid w:val="00723D9A"/>
    <w:rsid w:val="00725E75"/>
    <w:rsid w:val="00725F8B"/>
    <w:rsid w:val="007279DD"/>
    <w:rsid w:val="007318AB"/>
    <w:rsid w:val="00735E78"/>
    <w:rsid w:val="00736BAA"/>
    <w:rsid w:val="007447EF"/>
    <w:rsid w:val="007468B3"/>
    <w:rsid w:val="0075026E"/>
    <w:rsid w:val="007502EE"/>
    <w:rsid w:val="00752A42"/>
    <w:rsid w:val="007541AE"/>
    <w:rsid w:val="007549FB"/>
    <w:rsid w:val="007563D9"/>
    <w:rsid w:val="00760696"/>
    <w:rsid w:val="00761175"/>
    <w:rsid w:val="00765900"/>
    <w:rsid w:val="00765BB5"/>
    <w:rsid w:val="00766607"/>
    <w:rsid w:val="00767AEA"/>
    <w:rsid w:val="00770CA4"/>
    <w:rsid w:val="007716A6"/>
    <w:rsid w:val="00771FB6"/>
    <w:rsid w:val="00772DF4"/>
    <w:rsid w:val="00777983"/>
    <w:rsid w:val="00781528"/>
    <w:rsid w:val="007846BB"/>
    <w:rsid w:val="00785627"/>
    <w:rsid w:val="00786D93"/>
    <w:rsid w:val="00790954"/>
    <w:rsid w:val="007A36D4"/>
    <w:rsid w:val="007A3FAD"/>
    <w:rsid w:val="007A72C7"/>
    <w:rsid w:val="007A7326"/>
    <w:rsid w:val="007B0D8A"/>
    <w:rsid w:val="007B1754"/>
    <w:rsid w:val="007B45A1"/>
    <w:rsid w:val="007C17A0"/>
    <w:rsid w:val="007C3C4D"/>
    <w:rsid w:val="007C44B4"/>
    <w:rsid w:val="007C45CA"/>
    <w:rsid w:val="007C553E"/>
    <w:rsid w:val="007C78D4"/>
    <w:rsid w:val="007D07E8"/>
    <w:rsid w:val="007D1C56"/>
    <w:rsid w:val="007D3C3B"/>
    <w:rsid w:val="007D654D"/>
    <w:rsid w:val="007D6772"/>
    <w:rsid w:val="007D760E"/>
    <w:rsid w:val="007E0A57"/>
    <w:rsid w:val="007E370B"/>
    <w:rsid w:val="007E7296"/>
    <w:rsid w:val="007E7356"/>
    <w:rsid w:val="007E79A2"/>
    <w:rsid w:val="007F25B5"/>
    <w:rsid w:val="007F62B7"/>
    <w:rsid w:val="00805BE3"/>
    <w:rsid w:val="00806BB4"/>
    <w:rsid w:val="0081103F"/>
    <w:rsid w:val="00811D93"/>
    <w:rsid w:val="0081218F"/>
    <w:rsid w:val="0081748F"/>
    <w:rsid w:val="00817A4C"/>
    <w:rsid w:val="00821E72"/>
    <w:rsid w:val="008239BE"/>
    <w:rsid w:val="008258A7"/>
    <w:rsid w:val="00825B27"/>
    <w:rsid w:val="0082728B"/>
    <w:rsid w:val="00830586"/>
    <w:rsid w:val="0083104E"/>
    <w:rsid w:val="00831D2C"/>
    <w:rsid w:val="00834CC3"/>
    <w:rsid w:val="0084300D"/>
    <w:rsid w:val="00844206"/>
    <w:rsid w:val="0084445F"/>
    <w:rsid w:val="00844C16"/>
    <w:rsid w:val="0084583A"/>
    <w:rsid w:val="008466CE"/>
    <w:rsid w:val="00847ABC"/>
    <w:rsid w:val="00850B2E"/>
    <w:rsid w:val="008519B3"/>
    <w:rsid w:val="008543FE"/>
    <w:rsid w:val="0085505D"/>
    <w:rsid w:val="00857C4E"/>
    <w:rsid w:val="00860AD5"/>
    <w:rsid w:val="0086126E"/>
    <w:rsid w:val="0086167A"/>
    <w:rsid w:val="00861923"/>
    <w:rsid w:val="00862A4E"/>
    <w:rsid w:val="00867DB0"/>
    <w:rsid w:val="00870688"/>
    <w:rsid w:val="00870F90"/>
    <w:rsid w:val="00871DCB"/>
    <w:rsid w:val="00872DE8"/>
    <w:rsid w:val="00874676"/>
    <w:rsid w:val="00874CE2"/>
    <w:rsid w:val="00876368"/>
    <w:rsid w:val="00877890"/>
    <w:rsid w:val="008807CE"/>
    <w:rsid w:val="008829FF"/>
    <w:rsid w:val="00883F27"/>
    <w:rsid w:val="00884EE7"/>
    <w:rsid w:val="00887BCD"/>
    <w:rsid w:val="0089015A"/>
    <w:rsid w:val="00890B38"/>
    <w:rsid w:val="008913FA"/>
    <w:rsid w:val="0089171B"/>
    <w:rsid w:val="00892E93"/>
    <w:rsid w:val="008934A9"/>
    <w:rsid w:val="00893F69"/>
    <w:rsid w:val="008A1359"/>
    <w:rsid w:val="008A7164"/>
    <w:rsid w:val="008A7ED7"/>
    <w:rsid w:val="008B0C94"/>
    <w:rsid w:val="008B3E71"/>
    <w:rsid w:val="008B6713"/>
    <w:rsid w:val="008B79F2"/>
    <w:rsid w:val="008C0D65"/>
    <w:rsid w:val="008C7ED2"/>
    <w:rsid w:val="008D5204"/>
    <w:rsid w:val="008D6CB8"/>
    <w:rsid w:val="008D7139"/>
    <w:rsid w:val="008D77CD"/>
    <w:rsid w:val="008D7B69"/>
    <w:rsid w:val="008E1EB3"/>
    <w:rsid w:val="008E21C1"/>
    <w:rsid w:val="008E4A06"/>
    <w:rsid w:val="008F091C"/>
    <w:rsid w:val="00901037"/>
    <w:rsid w:val="00901F1F"/>
    <w:rsid w:val="0090341F"/>
    <w:rsid w:val="00906242"/>
    <w:rsid w:val="009108E9"/>
    <w:rsid w:val="00913949"/>
    <w:rsid w:val="00913AB9"/>
    <w:rsid w:val="0091576C"/>
    <w:rsid w:val="0092254B"/>
    <w:rsid w:val="00923696"/>
    <w:rsid w:val="009300BF"/>
    <w:rsid w:val="00930757"/>
    <w:rsid w:val="00931CCA"/>
    <w:rsid w:val="00933731"/>
    <w:rsid w:val="00933F70"/>
    <w:rsid w:val="0094087A"/>
    <w:rsid w:val="00942507"/>
    <w:rsid w:val="00942987"/>
    <w:rsid w:val="00943EC8"/>
    <w:rsid w:val="00944389"/>
    <w:rsid w:val="00955A7F"/>
    <w:rsid w:val="00961203"/>
    <w:rsid w:val="009662C1"/>
    <w:rsid w:val="00971BAE"/>
    <w:rsid w:val="009742AF"/>
    <w:rsid w:val="0097508E"/>
    <w:rsid w:val="00984791"/>
    <w:rsid w:val="00987BC5"/>
    <w:rsid w:val="00993972"/>
    <w:rsid w:val="0099460B"/>
    <w:rsid w:val="00996DB1"/>
    <w:rsid w:val="009A004E"/>
    <w:rsid w:val="009A0EFA"/>
    <w:rsid w:val="009A1601"/>
    <w:rsid w:val="009A1A86"/>
    <w:rsid w:val="009A66A3"/>
    <w:rsid w:val="009A6A52"/>
    <w:rsid w:val="009B0777"/>
    <w:rsid w:val="009C1AE1"/>
    <w:rsid w:val="009C39FC"/>
    <w:rsid w:val="009C4702"/>
    <w:rsid w:val="009C47EB"/>
    <w:rsid w:val="009C56C3"/>
    <w:rsid w:val="009D07EF"/>
    <w:rsid w:val="009D1DBF"/>
    <w:rsid w:val="009D4D17"/>
    <w:rsid w:val="009D72F3"/>
    <w:rsid w:val="009D732E"/>
    <w:rsid w:val="009D7D96"/>
    <w:rsid w:val="009E175E"/>
    <w:rsid w:val="009E2199"/>
    <w:rsid w:val="009E735D"/>
    <w:rsid w:val="009E7C91"/>
    <w:rsid w:val="009F2CFC"/>
    <w:rsid w:val="00A0104C"/>
    <w:rsid w:val="00A02C59"/>
    <w:rsid w:val="00A10C86"/>
    <w:rsid w:val="00A119D0"/>
    <w:rsid w:val="00A12386"/>
    <w:rsid w:val="00A162BB"/>
    <w:rsid w:val="00A17F24"/>
    <w:rsid w:val="00A23F95"/>
    <w:rsid w:val="00A251D5"/>
    <w:rsid w:val="00A26D64"/>
    <w:rsid w:val="00A32FE6"/>
    <w:rsid w:val="00A34A0F"/>
    <w:rsid w:val="00A416D2"/>
    <w:rsid w:val="00A50590"/>
    <w:rsid w:val="00A506AF"/>
    <w:rsid w:val="00A53AE7"/>
    <w:rsid w:val="00A63234"/>
    <w:rsid w:val="00A66FE9"/>
    <w:rsid w:val="00A67533"/>
    <w:rsid w:val="00A701E1"/>
    <w:rsid w:val="00A73FDB"/>
    <w:rsid w:val="00A752E0"/>
    <w:rsid w:val="00A765BC"/>
    <w:rsid w:val="00A81A7A"/>
    <w:rsid w:val="00A837B3"/>
    <w:rsid w:val="00A83941"/>
    <w:rsid w:val="00A840D0"/>
    <w:rsid w:val="00A87673"/>
    <w:rsid w:val="00A913BD"/>
    <w:rsid w:val="00A926B3"/>
    <w:rsid w:val="00A93609"/>
    <w:rsid w:val="00A958A2"/>
    <w:rsid w:val="00A96E0B"/>
    <w:rsid w:val="00AB0671"/>
    <w:rsid w:val="00AB192F"/>
    <w:rsid w:val="00AB38CE"/>
    <w:rsid w:val="00AB71D7"/>
    <w:rsid w:val="00AC13A7"/>
    <w:rsid w:val="00AC3D29"/>
    <w:rsid w:val="00AC69A9"/>
    <w:rsid w:val="00AC7526"/>
    <w:rsid w:val="00AD0144"/>
    <w:rsid w:val="00AD0822"/>
    <w:rsid w:val="00AD1E1E"/>
    <w:rsid w:val="00AD2E83"/>
    <w:rsid w:val="00AD36FA"/>
    <w:rsid w:val="00AD5025"/>
    <w:rsid w:val="00AD666D"/>
    <w:rsid w:val="00AD6A5D"/>
    <w:rsid w:val="00AE03DD"/>
    <w:rsid w:val="00AE3085"/>
    <w:rsid w:val="00AE3347"/>
    <w:rsid w:val="00AF1D69"/>
    <w:rsid w:val="00AF2190"/>
    <w:rsid w:val="00AF2A55"/>
    <w:rsid w:val="00AF33CB"/>
    <w:rsid w:val="00AF3527"/>
    <w:rsid w:val="00AF6708"/>
    <w:rsid w:val="00AF744E"/>
    <w:rsid w:val="00B07703"/>
    <w:rsid w:val="00B07B96"/>
    <w:rsid w:val="00B105EA"/>
    <w:rsid w:val="00B10E71"/>
    <w:rsid w:val="00B1330E"/>
    <w:rsid w:val="00B13846"/>
    <w:rsid w:val="00B15401"/>
    <w:rsid w:val="00B16E4B"/>
    <w:rsid w:val="00B17FE7"/>
    <w:rsid w:val="00B20D6E"/>
    <w:rsid w:val="00B20FBF"/>
    <w:rsid w:val="00B21501"/>
    <w:rsid w:val="00B22523"/>
    <w:rsid w:val="00B23114"/>
    <w:rsid w:val="00B249A0"/>
    <w:rsid w:val="00B26650"/>
    <w:rsid w:val="00B31281"/>
    <w:rsid w:val="00B3750B"/>
    <w:rsid w:val="00B40634"/>
    <w:rsid w:val="00B41D1F"/>
    <w:rsid w:val="00B4343E"/>
    <w:rsid w:val="00B546AF"/>
    <w:rsid w:val="00B55157"/>
    <w:rsid w:val="00B55541"/>
    <w:rsid w:val="00B600CC"/>
    <w:rsid w:val="00B6600F"/>
    <w:rsid w:val="00B66E87"/>
    <w:rsid w:val="00B70552"/>
    <w:rsid w:val="00B71956"/>
    <w:rsid w:val="00B809D5"/>
    <w:rsid w:val="00B923F2"/>
    <w:rsid w:val="00B941CB"/>
    <w:rsid w:val="00B9527A"/>
    <w:rsid w:val="00BA3CAB"/>
    <w:rsid w:val="00BA6C9D"/>
    <w:rsid w:val="00BA6CD0"/>
    <w:rsid w:val="00BA72D8"/>
    <w:rsid w:val="00BA79C8"/>
    <w:rsid w:val="00BA7D84"/>
    <w:rsid w:val="00BB12DB"/>
    <w:rsid w:val="00BB1C54"/>
    <w:rsid w:val="00BB2AD5"/>
    <w:rsid w:val="00BB3541"/>
    <w:rsid w:val="00BB75E9"/>
    <w:rsid w:val="00BC0BEE"/>
    <w:rsid w:val="00BC1359"/>
    <w:rsid w:val="00BC2AE1"/>
    <w:rsid w:val="00BC3934"/>
    <w:rsid w:val="00BC3997"/>
    <w:rsid w:val="00BD2DD7"/>
    <w:rsid w:val="00BD4CF9"/>
    <w:rsid w:val="00BD5E96"/>
    <w:rsid w:val="00BE02EE"/>
    <w:rsid w:val="00BE0FCB"/>
    <w:rsid w:val="00BF03B4"/>
    <w:rsid w:val="00BF3AC1"/>
    <w:rsid w:val="00BF5A21"/>
    <w:rsid w:val="00BF6513"/>
    <w:rsid w:val="00C013A5"/>
    <w:rsid w:val="00C04192"/>
    <w:rsid w:val="00C04E38"/>
    <w:rsid w:val="00C11765"/>
    <w:rsid w:val="00C13997"/>
    <w:rsid w:val="00C164AE"/>
    <w:rsid w:val="00C20E1A"/>
    <w:rsid w:val="00C218AE"/>
    <w:rsid w:val="00C230A4"/>
    <w:rsid w:val="00C25206"/>
    <w:rsid w:val="00C25427"/>
    <w:rsid w:val="00C27A59"/>
    <w:rsid w:val="00C27BAD"/>
    <w:rsid w:val="00C32DB5"/>
    <w:rsid w:val="00C33CBF"/>
    <w:rsid w:val="00C34182"/>
    <w:rsid w:val="00C34278"/>
    <w:rsid w:val="00C3638F"/>
    <w:rsid w:val="00C45FD5"/>
    <w:rsid w:val="00C472C7"/>
    <w:rsid w:val="00C47836"/>
    <w:rsid w:val="00C47DE4"/>
    <w:rsid w:val="00C50A46"/>
    <w:rsid w:val="00C515CA"/>
    <w:rsid w:val="00C532C7"/>
    <w:rsid w:val="00C55818"/>
    <w:rsid w:val="00C63F7F"/>
    <w:rsid w:val="00C64F70"/>
    <w:rsid w:val="00C66812"/>
    <w:rsid w:val="00C705FA"/>
    <w:rsid w:val="00C7091E"/>
    <w:rsid w:val="00C716DA"/>
    <w:rsid w:val="00C74100"/>
    <w:rsid w:val="00C769EF"/>
    <w:rsid w:val="00C82D23"/>
    <w:rsid w:val="00C83518"/>
    <w:rsid w:val="00C850BA"/>
    <w:rsid w:val="00C857DD"/>
    <w:rsid w:val="00C9183C"/>
    <w:rsid w:val="00C91883"/>
    <w:rsid w:val="00C94FCE"/>
    <w:rsid w:val="00C97179"/>
    <w:rsid w:val="00C97B6A"/>
    <w:rsid w:val="00CA130A"/>
    <w:rsid w:val="00CA3A22"/>
    <w:rsid w:val="00CB1CF5"/>
    <w:rsid w:val="00CB472B"/>
    <w:rsid w:val="00CC1D29"/>
    <w:rsid w:val="00CC42F9"/>
    <w:rsid w:val="00CC5257"/>
    <w:rsid w:val="00CC5404"/>
    <w:rsid w:val="00CC681D"/>
    <w:rsid w:val="00CC6C61"/>
    <w:rsid w:val="00CD0FBD"/>
    <w:rsid w:val="00CD71D1"/>
    <w:rsid w:val="00CD78BA"/>
    <w:rsid w:val="00CE19CA"/>
    <w:rsid w:val="00CE1A7D"/>
    <w:rsid w:val="00CF2870"/>
    <w:rsid w:val="00CF4790"/>
    <w:rsid w:val="00CF638E"/>
    <w:rsid w:val="00CF715C"/>
    <w:rsid w:val="00D02B49"/>
    <w:rsid w:val="00D077F2"/>
    <w:rsid w:val="00D078A5"/>
    <w:rsid w:val="00D13C6D"/>
    <w:rsid w:val="00D14F7D"/>
    <w:rsid w:val="00D156A7"/>
    <w:rsid w:val="00D222D8"/>
    <w:rsid w:val="00D23EC4"/>
    <w:rsid w:val="00D25C98"/>
    <w:rsid w:val="00D26D07"/>
    <w:rsid w:val="00D26DA7"/>
    <w:rsid w:val="00D31A5C"/>
    <w:rsid w:val="00D32E0F"/>
    <w:rsid w:val="00D34D4D"/>
    <w:rsid w:val="00D356D9"/>
    <w:rsid w:val="00D36FC2"/>
    <w:rsid w:val="00D37A74"/>
    <w:rsid w:val="00D40B2E"/>
    <w:rsid w:val="00D41C09"/>
    <w:rsid w:val="00D5628D"/>
    <w:rsid w:val="00D602DD"/>
    <w:rsid w:val="00D614A6"/>
    <w:rsid w:val="00D61864"/>
    <w:rsid w:val="00D63083"/>
    <w:rsid w:val="00D64941"/>
    <w:rsid w:val="00D652F7"/>
    <w:rsid w:val="00D662D9"/>
    <w:rsid w:val="00D70022"/>
    <w:rsid w:val="00D7259A"/>
    <w:rsid w:val="00D72928"/>
    <w:rsid w:val="00D75D4B"/>
    <w:rsid w:val="00D91AC5"/>
    <w:rsid w:val="00D9240F"/>
    <w:rsid w:val="00D95693"/>
    <w:rsid w:val="00DA001F"/>
    <w:rsid w:val="00DA0711"/>
    <w:rsid w:val="00DA3125"/>
    <w:rsid w:val="00DA4238"/>
    <w:rsid w:val="00DA538A"/>
    <w:rsid w:val="00DA586A"/>
    <w:rsid w:val="00DA6BBC"/>
    <w:rsid w:val="00DA6DE0"/>
    <w:rsid w:val="00DB0AFE"/>
    <w:rsid w:val="00DB50CA"/>
    <w:rsid w:val="00DC18DD"/>
    <w:rsid w:val="00DC2680"/>
    <w:rsid w:val="00DC40BB"/>
    <w:rsid w:val="00DD0B84"/>
    <w:rsid w:val="00DE0D98"/>
    <w:rsid w:val="00DE49B9"/>
    <w:rsid w:val="00DE594D"/>
    <w:rsid w:val="00DE69A2"/>
    <w:rsid w:val="00DE7F48"/>
    <w:rsid w:val="00DF0AC8"/>
    <w:rsid w:val="00DF0FE3"/>
    <w:rsid w:val="00DF10CF"/>
    <w:rsid w:val="00DF303E"/>
    <w:rsid w:val="00DF3997"/>
    <w:rsid w:val="00E00F7D"/>
    <w:rsid w:val="00E03EB1"/>
    <w:rsid w:val="00E0483C"/>
    <w:rsid w:val="00E05B36"/>
    <w:rsid w:val="00E100EC"/>
    <w:rsid w:val="00E10265"/>
    <w:rsid w:val="00E14F66"/>
    <w:rsid w:val="00E161EB"/>
    <w:rsid w:val="00E20E14"/>
    <w:rsid w:val="00E22352"/>
    <w:rsid w:val="00E23CAD"/>
    <w:rsid w:val="00E24B8A"/>
    <w:rsid w:val="00E24E68"/>
    <w:rsid w:val="00E24EF3"/>
    <w:rsid w:val="00E3006F"/>
    <w:rsid w:val="00E30E84"/>
    <w:rsid w:val="00E30FAB"/>
    <w:rsid w:val="00E33CC5"/>
    <w:rsid w:val="00E35863"/>
    <w:rsid w:val="00E35C03"/>
    <w:rsid w:val="00E36A4C"/>
    <w:rsid w:val="00E4256B"/>
    <w:rsid w:val="00E43D5B"/>
    <w:rsid w:val="00E4441E"/>
    <w:rsid w:val="00E4483B"/>
    <w:rsid w:val="00E44F5D"/>
    <w:rsid w:val="00E46D2E"/>
    <w:rsid w:val="00E46E68"/>
    <w:rsid w:val="00E47324"/>
    <w:rsid w:val="00E47B56"/>
    <w:rsid w:val="00E50D90"/>
    <w:rsid w:val="00E54504"/>
    <w:rsid w:val="00E61077"/>
    <w:rsid w:val="00E62523"/>
    <w:rsid w:val="00E62D9C"/>
    <w:rsid w:val="00E62DDA"/>
    <w:rsid w:val="00E65C5A"/>
    <w:rsid w:val="00E66411"/>
    <w:rsid w:val="00E66547"/>
    <w:rsid w:val="00E667E6"/>
    <w:rsid w:val="00E71E0A"/>
    <w:rsid w:val="00E72181"/>
    <w:rsid w:val="00E725A6"/>
    <w:rsid w:val="00E7303C"/>
    <w:rsid w:val="00E73194"/>
    <w:rsid w:val="00E75297"/>
    <w:rsid w:val="00E754FB"/>
    <w:rsid w:val="00E75D3E"/>
    <w:rsid w:val="00E762B8"/>
    <w:rsid w:val="00E77211"/>
    <w:rsid w:val="00E8366A"/>
    <w:rsid w:val="00E84113"/>
    <w:rsid w:val="00E85185"/>
    <w:rsid w:val="00E91DB4"/>
    <w:rsid w:val="00E93E22"/>
    <w:rsid w:val="00E94B77"/>
    <w:rsid w:val="00E95320"/>
    <w:rsid w:val="00E95DAE"/>
    <w:rsid w:val="00EA2D2C"/>
    <w:rsid w:val="00EA2E72"/>
    <w:rsid w:val="00EA4B8E"/>
    <w:rsid w:val="00EA6096"/>
    <w:rsid w:val="00EA6BEC"/>
    <w:rsid w:val="00EA72B6"/>
    <w:rsid w:val="00EB62DB"/>
    <w:rsid w:val="00EB652F"/>
    <w:rsid w:val="00EB6E72"/>
    <w:rsid w:val="00EC3B73"/>
    <w:rsid w:val="00EC4E12"/>
    <w:rsid w:val="00EC6130"/>
    <w:rsid w:val="00ED15C1"/>
    <w:rsid w:val="00ED21AC"/>
    <w:rsid w:val="00ED3B00"/>
    <w:rsid w:val="00ED49EC"/>
    <w:rsid w:val="00ED7035"/>
    <w:rsid w:val="00ED7841"/>
    <w:rsid w:val="00EE056B"/>
    <w:rsid w:val="00EE3571"/>
    <w:rsid w:val="00EE72A5"/>
    <w:rsid w:val="00EF35A2"/>
    <w:rsid w:val="00EF3884"/>
    <w:rsid w:val="00EF4EC2"/>
    <w:rsid w:val="00EF5253"/>
    <w:rsid w:val="00EF6705"/>
    <w:rsid w:val="00EF775E"/>
    <w:rsid w:val="00F02E19"/>
    <w:rsid w:val="00F03E51"/>
    <w:rsid w:val="00F05DC7"/>
    <w:rsid w:val="00F10591"/>
    <w:rsid w:val="00F1082A"/>
    <w:rsid w:val="00F10F08"/>
    <w:rsid w:val="00F1195B"/>
    <w:rsid w:val="00F13161"/>
    <w:rsid w:val="00F14C7C"/>
    <w:rsid w:val="00F15A8C"/>
    <w:rsid w:val="00F17281"/>
    <w:rsid w:val="00F21290"/>
    <w:rsid w:val="00F22233"/>
    <w:rsid w:val="00F23603"/>
    <w:rsid w:val="00F24854"/>
    <w:rsid w:val="00F31997"/>
    <w:rsid w:val="00F344FD"/>
    <w:rsid w:val="00F365E1"/>
    <w:rsid w:val="00F36B20"/>
    <w:rsid w:val="00F36C72"/>
    <w:rsid w:val="00F37832"/>
    <w:rsid w:val="00F41FA6"/>
    <w:rsid w:val="00F42676"/>
    <w:rsid w:val="00F46B21"/>
    <w:rsid w:val="00F51C19"/>
    <w:rsid w:val="00F51C86"/>
    <w:rsid w:val="00F54179"/>
    <w:rsid w:val="00F57D83"/>
    <w:rsid w:val="00F601F2"/>
    <w:rsid w:val="00F614EE"/>
    <w:rsid w:val="00F61EB7"/>
    <w:rsid w:val="00F633FE"/>
    <w:rsid w:val="00F64525"/>
    <w:rsid w:val="00F74010"/>
    <w:rsid w:val="00F74D7A"/>
    <w:rsid w:val="00F83723"/>
    <w:rsid w:val="00F9143D"/>
    <w:rsid w:val="00F91C52"/>
    <w:rsid w:val="00F9700F"/>
    <w:rsid w:val="00F97B1A"/>
    <w:rsid w:val="00FA0FDB"/>
    <w:rsid w:val="00FA437D"/>
    <w:rsid w:val="00FA5A6B"/>
    <w:rsid w:val="00FB1A65"/>
    <w:rsid w:val="00FB4C58"/>
    <w:rsid w:val="00FC0788"/>
    <w:rsid w:val="00FC0DD2"/>
    <w:rsid w:val="00FC1577"/>
    <w:rsid w:val="00FC1C62"/>
    <w:rsid w:val="00FD1049"/>
    <w:rsid w:val="00FD1B75"/>
    <w:rsid w:val="00FD1CFF"/>
    <w:rsid w:val="00FD4016"/>
    <w:rsid w:val="00FD6003"/>
    <w:rsid w:val="00FE1CC8"/>
    <w:rsid w:val="00FE4B14"/>
    <w:rsid w:val="00FE623D"/>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C61"/>
    <w:rPr>
      <w:rFonts w:ascii="Arial" w:hAnsi="Arial"/>
      <w:sz w:val="24"/>
      <w:lang w:eastAsia="en-US"/>
    </w:rPr>
  </w:style>
  <w:style w:type="paragraph" w:styleId="Heading1">
    <w:name w:val="heading 1"/>
    <w:basedOn w:val="Normal"/>
    <w:next w:val="Normal"/>
    <w:link w:val="Heading1Char"/>
    <w:qFormat/>
    <w:rsid w:val="006A3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sub-titles in text,h3"/>
    <w:basedOn w:val="Normal"/>
    <w:next w:val="Normal"/>
    <w:qFormat/>
    <w:rsid w:val="007A3FAD"/>
    <w:pPr>
      <w:keepNext/>
      <w:tabs>
        <w:tab w:val="left" w:pos="1134"/>
      </w:tabs>
      <w:spacing w:before="120" w:after="200"/>
      <w:jc w:val="both"/>
      <w:outlineLvl w:val="2"/>
    </w:pPr>
    <w:rPr>
      <w:snapToGrid w:val="0"/>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557888"/>
    <w:pPr>
      <w:tabs>
        <w:tab w:val="left" w:pos="0"/>
        <w:tab w:val="left" w:pos="340"/>
        <w:tab w:val="left" w:pos="680"/>
      </w:tabs>
      <w:suppressAutoHyphens/>
      <w:spacing w:after="180" w:line="240" w:lineRule="exact"/>
      <w:ind w:left="680" w:hanging="680"/>
      <w:jc w:val="both"/>
    </w:pPr>
    <w:rPr>
      <w:rFonts w:ascii="Garamond" w:hAnsi="Garamond"/>
      <w:snapToGrid w:val="0"/>
      <w:spacing w:val="-2"/>
      <w:sz w:val="22"/>
    </w:rPr>
  </w:style>
  <w:style w:type="paragraph" w:styleId="FootnoteText">
    <w:name w:val="footnote text"/>
    <w:aliases w:val="Footnote"/>
    <w:basedOn w:val="Normal"/>
    <w:semiHidden/>
    <w:rsid w:val="007A3FAD"/>
    <w:pPr>
      <w:spacing w:after="120"/>
      <w:jc w:val="both"/>
    </w:pPr>
    <w:rPr>
      <w:snapToGrid w:val="0"/>
      <w:lang w:val="fr-FR"/>
    </w:rPr>
  </w:style>
  <w:style w:type="paragraph" w:styleId="BodyText2">
    <w:name w:val="Body Text 2"/>
    <w:basedOn w:val="Normal"/>
    <w:rsid w:val="007A3FAD"/>
    <w:pPr>
      <w:jc w:val="both"/>
    </w:pPr>
  </w:style>
  <w:style w:type="character" w:styleId="Hyperlink">
    <w:name w:val="Hyperlink"/>
    <w:rsid w:val="007A3FAD"/>
    <w:rPr>
      <w:color w:val="0000FF"/>
      <w:u w:val="single"/>
    </w:rPr>
  </w:style>
  <w:style w:type="paragraph" w:styleId="NormalWeb">
    <w:name w:val="Normal (Web)"/>
    <w:aliases w:val=" Char"/>
    <w:basedOn w:val="Normal"/>
    <w:link w:val="NormalWebChar"/>
    <w:rsid w:val="007A3FAD"/>
    <w:pPr>
      <w:spacing w:before="100" w:beforeAutospacing="1" w:after="100" w:afterAutospacing="1"/>
    </w:pPr>
    <w:rPr>
      <w:rFonts w:ascii="Times New Roman" w:hAnsi="Times New Roman"/>
      <w:szCs w:val="24"/>
    </w:rPr>
  </w:style>
  <w:style w:type="character" w:customStyle="1" w:styleId="NormalWebChar">
    <w:name w:val="Normal (Web) Char"/>
    <w:aliases w:val=" Char Char"/>
    <w:link w:val="NormalWeb"/>
    <w:rsid w:val="007A3FAD"/>
    <w:rPr>
      <w:sz w:val="24"/>
      <w:szCs w:val="24"/>
      <w:lang w:val="en-GB" w:eastAsia="en-US" w:bidi="ar-SA"/>
    </w:rPr>
  </w:style>
  <w:style w:type="paragraph" w:customStyle="1" w:styleId="CarCharCarCharCarCharCharChar">
    <w:name w:val="Car Char Car Char Car Char Char Char"/>
    <w:basedOn w:val="Normal"/>
    <w:rsid w:val="007A3FAD"/>
    <w:pPr>
      <w:spacing w:after="160" w:line="240" w:lineRule="exact"/>
    </w:pPr>
    <w:rPr>
      <w:rFonts w:cs="Arial"/>
      <w:sz w:val="20"/>
      <w:lang w:val="fr-FR"/>
    </w:rPr>
  </w:style>
  <w:style w:type="character" w:styleId="FollowedHyperlink">
    <w:name w:val="FollowedHyperlink"/>
    <w:rsid w:val="008519B3"/>
    <w:rPr>
      <w:color w:val="800080"/>
      <w:u w:val="single"/>
    </w:rPr>
  </w:style>
  <w:style w:type="paragraph" w:styleId="BalloonText">
    <w:name w:val="Balloon Text"/>
    <w:basedOn w:val="Normal"/>
    <w:semiHidden/>
    <w:rsid w:val="00CE19CA"/>
    <w:rPr>
      <w:rFonts w:ascii="Tahoma" w:hAnsi="Tahoma" w:cs="Tahoma"/>
      <w:sz w:val="16"/>
      <w:szCs w:val="16"/>
    </w:rPr>
  </w:style>
  <w:style w:type="paragraph" w:styleId="Footer">
    <w:name w:val="footer"/>
    <w:basedOn w:val="Normal"/>
    <w:rsid w:val="007D3C3B"/>
    <w:pPr>
      <w:tabs>
        <w:tab w:val="center" w:pos="4320"/>
        <w:tab w:val="right" w:pos="8640"/>
      </w:tabs>
    </w:pPr>
  </w:style>
  <w:style w:type="character" w:styleId="PageNumber">
    <w:name w:val="page number"/>
    <w:basedOn w:val="DefaultParagraphFont"/>
    <w:rsid w:val="007D3C3B"/>
  </w:style>
  <w:style w:type="paragraph" w:customStyle="1" w:styleId="ms-unselectedtitle1">
    <w:name w:val="ms-unselectedtitle1"/>
    <w:basedOn w:val="Normal"/>
    <w:rsid w:val="00352525"/>
    <w:rPr>
      <w:rFonts w:ascii="Times New Roman" w:hAnsi="Times New Roman"/>
      <w:szCs w:val="24"/>
      <w:lang w:val="en-US"/>
    </w:rPr>
  </w:style>
  <w:style w:type="table" w:styleId="TableGrid">
    <w:name w:val="Table Grid"/>
    <w:basedOn w:val="TableNormal"/>
    <w:rsid w:val="0025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48234F"/>
    <w:pPr>
      <w:widowControl w:val="0"/>
    </w:pPr>
    <w:rPr>
      <w:rFonts w:ascii="Courier" w:hAnsi="Courier"/>
      <w:snapToGrid w:val="0"/>
    </w:rPr>
  </w:style>
  <w:style w:type="paragraph" w:styleId="BodyTextIndent">
    <w:name w:val="Body Text Indent"/>
    <w:basedOn w:val="Normal"/>
    <w:rsid w:val="003D5D82"/>
    <w:pPr>
      <w:spacing w:after="120"/>
      <w:ind w:left="283"/>
    </w:pPr>
  </w:style>
  <w:style w:type="character" w:customStyle="1" w:styleId="brevestyle3">
    <w:name w:val="brevestyle3"/>
    <w:basedOn w:val="DefaultParagraphFont"/>
    <w:rsid w:val="00F74D7A"/>
  </w:style>
  <w:style w:type="paragraph" w:customStyle="1" w:styleId="hptext">
    <w:name w:val="hptext"/>
    <w:basedOn w:val="Normal"/>
    <w:rsid w:val="001D74AD"/>
    <w:pPr>
      <w:spacing w:before="20" w:after="80"/>
      <w:ind w:right="80"/>
    </w:pPr>
    <w:rPr>
      <w:rFonts w:ascii="Verdana" w:hAnsi="Verdana"/>
      <w:color w:val="666666"/>
      <w:sz w:val="16"/>
      <w:szCs w:val="16"/>
      <w:lang w:val="en-US"/>
    </w:rPr>
  </w:style>
  <w:style w:type="paragraph" w:styleId="BodyText">
    <w:name w:val="Body Text"/>
    <w:basedOn w:val="Normal"/>
    <w:link w:val="BodyTextChar"/>
    <w:rsid w:val="00355608"/>
    <w:pPr>
      <w:spacing w:after="120"/>
    </w:pPr>
  </w:style>
  <w:style w:type="character" w:customStyle="1" w:styleId="BodyTextChar">
    <w:name w:val="Body Text Char"/>
    <w:link w:val="BodyText"/>
    <w:rsid w:val="00355608"/>
    <w:rPr>
      <w:rFonts w:ascii="Arial" w:hAnsi="Arial"/>
      <w:sz w:val="24"/>
      <w:lang w:eastAsia="en-US"/>
    </w:rPr>
  </w:style>
  <w:style w:type="paragraph" w:styleId="ListParagraph">
    <w:name w:val="List Paragraph"/>
    <w:basedOn w:val="Normal"/>
    <w:uiPriority w:val="34"/>
    <w:qFormat/>
    <w:rsid w:val="001026F1"/>
    <w:pPr>
      <w:ind w:left="720"/>
      <w:contextualSpacing/>
    </w:pPr>
  </w:style>
  <w:style w:type="paragraph" w:customStyle="1" w:styleId="Default">
    <w:name w:val="Default"/>
    <w:rsid w:val="000A40DB"/>
    <w:pPr>
      <w:autoSpaceDE w:val="0"/>
      <w:autoSpaceDN w:val="0"/>
      <w:adjustRightInd w:val="0"/>
    </w:pPr>
    <w:rPr>
      <w:color w:val="000000"/>
      <w:sz w:val="24"/>
      <w:szCs w:val="24"/>
      <w:lang w:eastAsia="en-US"/>
    </w:rPr>
  </w:style>
  <w:style w:type="character" w:customStyle="1" w:styleId="hps">
    <w:name w:val="hps"/>
    <w:basedOn w:val="DefaultParagraphFont"/>
    <w:rsid w:val="0046358C"/>
  </w:style>
  <w:style w:type="paragraph" w:styleId="Header">
    <w:name w:val="header"/>
    <w:basedOn w:val="Normal"/>
    <w:link w:val="HeaderChar"/>
    <w:uiPriority w:val="99"/>
    <w:rsid w:val="0066661F"/>
    <w:pPr>
      <w:tabs>
        <w:tab w:val="center" w:pos="4680"/>
        <w:tab w:val="right" w:pos="9360"/>
      </w:tabs>
    </w:pPr>
  </w:style>
  <w:style w:type="character" w:customStyle="1" w:styleId="HeaderChar">
    <w:name w:val="Header Char"/>
    <w:basedOn w:val="DefaultParagraphFont"/>
    <w:link w:val="Header"/>
    <w:uiPriority w:val="99"/>
    <w:rsid w:val="0066661F"/>
    <w:rPr>
      <w:rFonts w:ascii="Arial" w:hAnsi="Arial"/>
      <w:sz w:val="24"/>
      <w:lang w:eastAsia="en-US"/>
    </w:rPr>
  </w:style>
  <w:style w:type="paragraph" w:styleId="PlainText">
    <w:name w:val="Plain Text"/>
    <w:basedOn w:val="Normal"/>
    <w:link w:val="PlainTextChar"/>
    <w:uiPriority w:val="99"/>
    <w:unhideWhenUsed/>
    <w:rsid w:val="005C51FF"/>
    <w:rPr>
      <w:rFonts w:ascii="Calibri" w:eastAsiaTheme="minorHAnsi" w:hAnsi="Calibri" w:cs="Consolas"/>
      <w:sz w:val="22"/>
      <w:szCs w:val="21"/>
      <w:lang w:val="en-US"/>
    </w:rPr>
  </w:style>
  <w:style w:type="character" w:customStyle="1" w:styleId="PlainTextChar">
    <w:name w:val="Plain Text Char"/>
    <w:basedOn w:val="DefaultParagraphFont"/>
    <w:link w:val="PlainText"/>
    <w:uiPriority w:val="99"/>
    <w:rsid w:val="005C51FF"/>
    <w:rPr>
      <w:rFonts w:ascii="Calibri" w:eastAsiaTheme="minorHAnsi" w:hAnsi="Calibri" w:cs="Consolas"/>
      <w:sz w:val="22"/>
      <w:szCs w:val="21"/>
      <w:lang w:val="en-US" w:eastAsia="en-US"/>
    </w:rPr>
  </w:style>
  <w:style w:type="character" w:styleId="Strong">
    <w:name w:val="Strong"/>
    <w:basedOn w:val="DefaultParagraphFont"/>
    <w:uiPriority w:val="22"/>
    <w:qFormat/>
    <w:rsid w:val="00F13161"/>
    <w:rPr>
      <w:b/>
      <w:bCs/>
    </w:rPr>
  </w:style>
  <w:style w:type="character" w:styleId="Emphasis">
    <w:name w:val="Emphasis"/>
    <w:basedOn w:val="DefaultParagraphFont"/>
    <w:uiPriority w:val="20"/>
    <w:qFormat/>
    <w:rsid w:val="00857C4E"/>
    <w:rPr>
      <w:i/>
      <w:iCs/>
    </w:rPr>
  </w:style>
  <w:style w:type="character" w:styleId="FootnoteReference">
    <w:name w:val="footnote reference"/>
    <w:basedOn w:val="DefaultParagraphFont"/>
    <w:uiPriority w:val="99"/>
    <w:unhideWhenUsed/>
    <w:rsid w:val="00857C4E"/>
    <w:rPr>
      <w:vertAlign w:val="superscript"/>
    </w:rPr>
  </w:style>
  <w:style w:type="character" w:customStyle="1" w:styleId="Heading1Char">
    <w:name w:val="Heading 1 Char"/>
    <w:basedOn w:val="DefaultParagraphFont"/>
    <w:link w:val="Heading1"/>
    <w:rsid w:val="006A34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C61"/>
    <w:rPr>
      <w:rFonts w:ascii="Arial" w:hAnsi="Arial"/>
      <w:sz w:val="24"/>
      <w:lang w:eastAsia="en-US"/>
    </w:rPr>
  </w:style>
  <w:style w:type="paragraph" w:styleId="Heading1">
    <w:name w:val="heading 1"/>
    <w:basedOn w:val="Normal"/>
    <w:next w:val="Normal"/>
    <w:link w:val="Heading1Char"/>
    <w:qFormat/>
    <w:rsid w:val="006A3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sub-titles in text,h3"/>
    <w:basedOn w:val="Normal"/>
    <w:next w:val="Normal"/>
    <w:qFormat/>
    <w:rsid w:val="007A3FAD"/>
    <w:pPr>
      <w:keepNext/>
      <w:tabs>
        <w:tab w:val="left" w:pos="1134"/>
      </w:tabs>
      <w:spacing w:before="120" w:after="200"/>
      <w:jc w:val="both"/>
      <w:outlineLvl w:val="2"/>
    </w:pPr>
    <w:rPr>
      <w:snapToGrid w:val="0"/>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557888"/>
    <w:pPr>
      <w:tabs>
        <w:tab w:val="left" w:pos="0"/>
        <w:tab w:val="left" w:pos="340"/>
        <w:tab w:val="left" w:pos="680"/>
      </w:tabs>
      <w:suppressAutoHyphens/>
      <w:spacing w:after="180" w:line="240" w:lineRule="exact"/>
      <w:ind w:left="680" w:hanging="680"/>
      <w:jc w:val="both"/>
    </w:pPr>
    <w:rPr>
      <w:rFonts w:ascii="Garamond" w:hAnsi="Garamond"/>
      <w:snapToGrid w:val="0"/>
      <w:spacing w:val="-2"/>
      <w:sz w:val="22"/>
    </w:rPr>
  </w:style>
  <w:style w:type="paragraph" w:styleId="FootnoteText">
    <w:name w:val="footnote text"/>
    <w:aliases w:val="Footnote"/>
    <w:basedOn w:val="Normal"/>
    <w:semiHidden/>
    <w:rsid w:val="007A3FAD"/>
    <w:pPr>
      <w:spacing w:after="120"/>
      <w:jc w:val="both"/>
    </w:pPr>
    <w:rPr>
      <w:snapToGrid w:val="0"/>
      <w:lang w:val="fr-FR"/>
    </w:rPr>
  </w:style>
  <w:style w:type="paragraph" w:styleId="BodyText2">
    <w:name w:val="Body Text 2"/>
    <w:basedOn w:val="Normal"/>
    <w:rsid w:val="007A3FAD"/>
    <w:pPr>
      <w:jc w:val="both"/>
    </w:pPr>
  </w:style>
  <w:style w:type="character" w:styleId="Hyperlink">
    <w:name w:val="Hyperlink"/>
    <w:rsid w:val="007A3FAD"/>
    <w:rPr>
      <w:color w:val="0000FF"/>
      <w:u w:val="single"/>
    </w:rPr>
  </w:style>
  <w:style w:type="paragraph" w:styleId="NormalWeb">
    <w:name w:val="Normal (Web)"/>
    <w:aliases w:val=" Char"/>
    <w:basedOn w:val="Normal"/>
    <w:link w:val="NormalWebChar"/>
    <w:rsid w:val="007A3FAD"/>
    <w:pPr>
      <w:spacing w:before="100" w:beforeAutospacing="1" w:after="100" w:afterAutospacing="1"/>
    </w:pPr>
    <w:rPr>
      <w:rFonts w:ascii="Times New Roman" w:hAnsi="Times New Roman"/>
      <w:szCs w:val="24"/>
    </w:rPr>
  </w:style>
  <w:style w:type="character" w:customStyle="1" w:styleId="NormalWebChar">
    <w:name w:val="Normal (Web) Char"/>
    <w:aliases w:val=" Char Char"/>
    <w:link w:val="NormalWeb"/>
    <w:rsid w:val="007A3FAD"/>
    <w:rPr>
      <w:sz w:val="24"/>
      <w:szCs w:val="24"/>
      <w:lang w:val="en-GB" w:eastAsia="en-US" w:bidi="ar-SA"/>
    </w:rPr>
  </w:style>
  <w:style w:type="paragraph" w:customStyle="1" w:styleId="CarCharCarCharCarCharCharChar">
    <w:name w:val="Car Char Car Char Car Char Char Char"/>
    <w:basedOn w:val="Normal"/>
    <w:rsid w:val="007A3FAD"/>
    <w:pPr>
      <w:spacing w:after="160" w:line="240" w:lineRule="exact"/>
    </w:pPr>
    <w:rPr>
      <w:rFonts w:cs="Arial"/>
      <w:sz w:val="20"/>
      <w:lang w:val="fr-FR"/>
    </w:rPr>
  </w:style>
  <w:style w:type="character" w:styleId="FollowedHyperlink">
    <w:name w:val="FollowedHyperlink"/>
    <w:rsid w:val="008519B3"/>
    <w:rPr>
      <w:color w:val="800080"/>
      <w:u w:val="single"/>
    </w:rPr>
  </w:style>
  <w:style w:type="paragraph" w:styleId="BalloonText">
    <w:name w:val="Balloon Text"/>
    <w:basedOn w:val="Normal"/>
    <w:semiHidden/>
    <w:rsid w:val="00CE19CA"/>
    <w:rPr>
      <w:rFonts w:ascii="Tahoma" w:hAnsi="Tahoma" w:cs="Tahoma"/>
      <w:sz w:val="16"/>
      <w:szCs w:val="16"/>
    </w:rPr>
  </w:style>
  <w:style w:type="paragraph" w:styleId="Footer">
    <w:name w:val="footer"/>
    <w:basedOn w:val="Normal"/>
    <w:rsid w:val="007D3C3B"/>
    <w:pPr>
      <w:tabs>
        <w:tab w:val="center" w:pos="4320"/>
        <w:tab w:val="right" w:pos="8640"/>
      </w:tabs>
    </w:pPr>
  </w:style>
  <w:style w:type="character" w:styleId="PageNumber">
    <w:name w:val="page number"/>
    <w:basedOn w:val="DefaultParagraphFont"/>
    <w:rsid w:val="007D3C3B"/>
  </w:style>
  <w:style w:type="paragraph" w:customStyle="1" w:styleId="ms-unselectedtitle1">
    <w:name w:val="ms-unselectedtitle1"/>
    <w:basedOn w:val="Normal"/>
    <w:rsid w:val="00352525"/>
    <w:rPr>
      <w:rFonts w:ascii="Times New Roman" w:hAnsi="Times New Roman"/>
      <w:szCs w:val="24"/>
      <w:lang w:val="en-US"/>
    </w:rPr>
  </w:style>
  <w:style w:type="table" w:styleId="TableGrid">
    <w:name w:val="Table Grid"/>
    <w:basedOn w:val="TableNormal"/>
    <w:rsid w:val="0025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48234F"/>
    <w:pPr>
      <w:widowControl w:val="0"/>
    </w:pPr>
    <w:rPr>
      <w:rFonts w:ascii="Courier" w:hAnsi="Courier"/>
      <w:snapToGrid w:val="0"/>
    </w:rPr>
  </w:style>
  <w:style w:type="paragraph" w:styleId="BodyTextIndent">
    <w:name w:val="Body Text Indent"/>
    <w:basedOn w:val="Normal"/>
    <w:rsid w:val="003D5D82"/>
    <w:pPr>
      <w:spacing w:after="120"/>
      <w:ind w:left="283"/>
    </w:pPr>
  </w:style>
  <w:style w:type="character" w:customStyle="1" w:styleId="brevestyle3">
    <w:name w:val="brevestyle3"/>
    <w:basedOn w:val="DefaultParagraphFont"/>
    <w:rsid w:val="00F74D7A"/>
  </w:style>
  <w:style w:type="paragraph" w:customStyle="1" w:styleId="hptext">
    <w:name w:val="hptext"/>
    <w:basedOn w:val="Normal"/>
    <w:rsid w:val="001D74AD"/>
    <w:pPr>
      <w:spacing w:before="20" w:after="80"/>
      <w:ind w:right="80"/>
    </w:pPr>
    <w:rPr>
      <w:rFonts w:ascii="Verdana" w:hAnsi="Verdana"/>
      <w:color w:val="666666"/>
      <w:sz w:val="16"/>
      <w:szCs w:val="16"/>
      <w:lang w:val="en-US"/>
    </w:rPr>
  </w:style>
  <w:style w:type="paragraph" w:styleId="BodyText">
    <w:name w:val="Body Text"/>
    <w:basedOn w:val="Normal"/>
    <w:link w:val="BodyTextChar"/>
    <w:rsid w:val="00355608"/>
    <w:pPr>
      <w:spacing w:after="120"/>
    </w:pPr>
  </w:style>
  <w:style w:type="character" w:customStyle="1" w:styleId="BodyTextChar">
    <w:name w:val="Body Text Char"/>
    <w:link w:val="BodyText"/>
    <w:rsid w:val="00355608"/>
    <w:rPr>
      <w:rFonts w:ascii="Arial" w:hAnsi="Arial"/>
      <w:sz w:val="24"/>
      <w:lang w:eastAsia="en-US"/>
    </w:rPr>
  </w:style>
  <w:style w:type="paragraph" w:styleId="ListParagraph">
    <w:name w:val="List Paragraph"/>
    <w:basedOn w:val="Normal"/>
    <w:uiPriority w:val="34"/>
    <w:qFormat/>
    <w:rsid w:val="001026F1"/>
    <w:pPr>
      <w:ind w:left="720"/>
      <w:contextualSpacing/>
    </w:pPr>
  </w:style>
  <w:style w:type="paragraph" w:customStyle="1" w:styleId="Default">
    <w:name w:val="Default"/>
    <w:rsid w:val="000A40DB"/>
    <w:pPr>
      <w:autoSpaceDE w:val="0"/>
      <w:autoSpaceDN w:val="0"/>
      <w:adjustRightInd w:val="0"/>
    </w:pPr>
    <w:rPr>
      <w:color w:val="000000"/>
      <w:sz w:val="24"/>
      <w:szCs w:val="24"/>
      <w:lang w:eastAsia="en-US"/>
    </w:rPr>
  </w:style>
  <w:style w:type="character" w:customStyle="1" w:styleId="hps">
    <w:name w:val="hps"/>
    <w:basedOn w:val="DefaultParagraphFont"/>
    <w:rsid w:val="0046358C"/>
  </w:style>
  <w:style w:type="paragraph" w:styleId="Header">
    <w:name w:val="header"/>
    <w:basedOn w:val="Normal"/>
    <w:link w:val="HeaderChar"/>
    <w:uiPriority w:val="99"/>
    <w:rsid w:val="0066661F"/>
    <w:pPr>
      <w:tabs>
        <w:tab w:val="center" w:pos="4680"/>
        <w:tab w:val="right" w:pos="9360"/>
      </w:tabs>
    </w:pPr>
  </w:style>
  <w:style w:type="character" w:customStyle="1" w:styleId="HeaderChar">
    <w:name w:val="Header Char"/>
    <w:basedOn w:val="DefaultParagraphFont"/>
    <w:link w:val="Header"/>
    <w:uiPriority w:val="99"/>
    <w:rsid w:val="0066661F"/>
    <w:rPr>
      <w:rFonts w:ascii="Arial" w:hAnsi="Arial"/>
      <w:sz w:val="24"/>
      <w:lang w:eastAsia="en-US"/>
    </w:rPr>
  </w:style>
  <w:style w:type="paragraph" w:styleId="PlainText">
    <w:name w:val="Plain Text"/>
    <w:basedOn w:val="Normal"/>
    <w:link w:val="PlainTextChar"/>
    <w:uiPriority w:val="99"/>
    <w:unhideWhenUsed/>
    <w:rsid w:val="005C51FF"/>
    <w:rPr>
      <w:rFonts w:ascii="Calibri" w:eastAsiaTheme="minorHAnsi" w:hAnsi="Calibri" w:cs="Consolas"/>
      <w:sz w:val="22"/>
      <w:szCs w:val="21"/>
      <w:lang w:val="en-US"/>
    </w:rPr>
  </w:style>
  <w:style w:type="character" w:customStyle="1" w:styleId="PlainTextChar">
    <w:name w:val="Plain Text Char"/>
    <w:basedOn w:val="DefaultParagraphFont"/>
    <w:link w:val="PlainText"/>
    <w:uiPriority w:val="99"/>
    <w:rsid w:val="005C51FF"/>
    <w:rPr>
      <w:rFonts w:ascii="Calibri" w:eastAsiaTheme="minorHAnsi" w:hAnsi="Calibri" w:cs="Consolas"/>
      <w:sz w:val="22"/>
      <w:szCs w:val="21"/>
      <w:lang w:val="en-US" w:eastAsia="en-US"/>
    </w:rPr>
  </w:style>
  <w:style w:type="character" w:styleId="Strong">
    <w:name w:val="Strong"/>
    <w:basedOn w:val="DefaultParagraphFont"/>
    <w:uiPriority w:val="22"/>
    <w:qFormat/>
    <w:rsid w:val="00F13161"/>
    <w:rPr>
      <w:b/>
      <w:bCs/>
    </w:rPr>
  </w:style>
  <w:style w:type="character" w:styleId="Emphasis">
    <w:name w:val="Emphasis"/>
    <w:basedOn w:val="DefaultParagraphFont"/>
    <w:uiPriority w:val="20"/>
    <w:qFormat/>
    <w:rsid w:val="00857C4E"/>
    <w:rPr>
      <w:i/>
      <w:iCs/>
    </w:rPr>
  </w:style>
  <w:style w:type="character" w:styleId="FootnoteReference">
    <w:name w:val="footnote reference"/>
    <w:basedOn w:val="DefaultParagraphFont"/>
    <w:uiPriority w:val="99"/>
    <w:unhideWhenUsed/>
    <w:rsid w:val="00857C4E"/>
    <w:rPr>
      <w:vertAlign w:val="superscript"/>
    </w:rPr>
  </w:style>
  <w:style w:type="character" w:customStyle="1" w:styleId="Heading1Char">
    <w:name w:val="Heading 1 Char"/>
    <w:basedOn w:val="DefaultParagraphFont"/>
    <w:link w:val="Heading1"/>
    <w:rsid w:val="006A34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4043">
      <w:bodyDiv w:val="1"/>
      <w:marLeft w:val="0"/>
      <w:marRight w:val="0"/>
      <w:marTop w:val="0"/>
      <w:marBottom w:val="0"/>
      <w:divBdr>
        <w:top w:val="none" w:sz="0" w:space="0" w:color="auto"/>
        <w:left w:val="none" w:sz="0" w:space="0" w:color="auto"/>
        <w:bottom w:val="none" w:sz="0" w:space="0" w:color="auto"/>
        <w:right w:val="none" w:sz="0" w:space="0" w:color="auto"/>
      </w:divBdr>
      <w:divsChild>
        <w:div w:id="318728957">
          <w:marLeft w:val="0"/>
          <w:marRight w:val="0"/>
          <w:marTop w:val="0"/>
          <w:marBottom w:val="0"/>
          <w:divBdr>
            <w:top w:val="none" w:sz="0" w:space="0" w:color="auto"/>
            <w:left w:val="none" w:sz="0" w:space="0" w:color="auto"/>
            <w:bottom w:val="none" w:sz="0" w:space="0" w:color="auto"/>
            <w:right w:val="none" w:sz="0" w:space="0" w:color="auto"/>
          </w:divBdr>
          <w:divsChild>
            <w:div w:id="1262058568">
              <w:marLeft w:val="0"/>
              <w:marRight w:val="0"/>
              <w:marTop w:val="0"/>
              <w:marBottom w:val="0"/>
              <w:divBdr>
                <w:top w:val="none" w:sz="0" w:space="0" w:color="auto"/>
                <w:left w:val="none" w:sz="0" w:space="0" w:color="auto"/>
                <w:bottom w:val="none" w:sz="0" w:space="0" w:color="auto"/>
                <w:right w:val="none" w:sz="0" w:space="0" w:color="auto"/>
              </w:divBdr>
              <w:divsChild>
                <w:div w:id="942149955">
                  <w:marLeft w:val="0"/>
                  <w:marRight w:val="0"/>
                  <w:marTop w:val="0"/>
                  <w:marBottom w:val="0"/>
                  <w:divBdr>
                    <w:top w:val="none" w:sz="0" w:space="0" w:color="auto"/>
                    <w:left w:val="none" w:sz="0" w:space="0" w:color="auto"/>
                    <w:bottom w:val="none" w:sz="0" w:space="0" w:color="auto"/>
                    <w:right w:val="none" w:sz="0" w:space="0" w:color="auto"/>
                  </w:divBdr>
                </w:div>
                <w:div w:id="1130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2186">
      <w:bodyDiv w:val="1"/>
      <w:marLeft w:val="0"/>
      <w:marRight w:val="0"/>
      <w:marTop w:val="0"/>
      <w:marBottom w:val="0"/>
      <w:divBdr>
        <w:top w:val="none" w:sz="0" w:space="0" w:color="auto"/>
        <w:left w:val="none" w:sz="0" w:space="0" w:color="auto"/>
        <w:bottom w:val="none" w:sz="0" w:space="0" w:color="auto"/>
        <w:right w:val="none" w:sz="0" w:space="0" w:color="auto"/>
      </w:divBdr>
      <w:divsChild>
        <w:div w:id="490607017">
          <w:marLeft w:val="0"/>
          <w:marRight w:val="0"/>
          <w:marTop w:val="0"/>
          <w:marBottom w:val="0"/>
          <w:divBdr>
            <w:top w:val="none" w:sz="0" w:space="0" w:color="auto"/>
            <w:left w:val="none" w:sz="0" w:space="0" w:color="auto"/>
            <w:bottom w:val="none" w:sz="0" w:space="0" w:color="auto"/>
            <w:right w:val="none" w:sz="0" w:space="0" w:color="auto"/>
          </w:divBdr>
          <w:divsChild>
            <w:div w:id="163322082">
              <w:marLeft w:val="0"/>
              <w:marRight w:val="0"/>
              <w:marTop w:val="0"/>
              <w:marBottom w:val="0"/>
              <w:divBdr>
                <w:top w:val="none" w:sz="0" w:space="0" w:color="auto"/>
                <w:left w:val="none" w:sz="0" w:space="0" w:color="auto"/>
                <w:bottom w:val="none" w:sz="0" w:space="0" w:color="auto"/>
                <w:right w:val="none" w:sz="0" w:space="0" w:color="auto"/>
              </w:divBdr>
              <w:divsChild>
                <w:div w:id="17601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9674">
      <w:bodyDiv w:val="1"/>
      <w:marLeft w:val="0"/>
      <w:marRight w:val="0"/>
      <w:marTop w:val="0"/>
      <w:marBottom w:val="0"/>
      <w:divBdr>
        <w:top w:val="none" w:sz="0" w:space="0" w:color="auto"/>
        <w:left w:val="none" w:sz="0" w:space="0" w:color="auto"/>
        <w:bottom w:val="none" w:sz="0" w:space="0" w:color="auto"/>
        <w:right w:val="none" w:sz="0" w:space="0" w:color="auto"/>
      </w:divBdr>
      <w:divsChild>
        <w:div w:id="65303180">
          <w:marLeft w:val="0"/>
          <w:marRight w:val="0"/>
          <w:marTop w:val="0"/>
          <w:marBottom w:val="0"/>
          <w:divBdr>
            <w:top w:val="none" w:sz="0" w:space="0" w:color="auto"/>
            <w:left w:val="none" w:sz="0" w:space="0" w:color="auto"/>
            <w:bottom w:val="none" w:sz="0" w:space="0" w:color="auto"/>
            <w:right w:val="none" w:sz="0" w:space="0" w:color="auto"/>
          </w:divBdr>
          <w:divsChild>
            <w:div w:id="1760522892">
              <w:marLeft w:val="0"/>
              <w:marRight w:val="0"/>
              <w:marTop w:val="0"/>
              <w:marBottom w:val="0"/>
              <w:divBdr>
                <w:top w:val="none" w:sz="0" w:space="0" w:color="auto"/>
                <w:left w:val="none" w:sz="0" w:space="0" w:color="auto"/>
                <w:bottom w:val="none" w:sz="0" w:space="0" w:color="auto"/>
                <w:right w:val="none" w:sz="0" w:space="0" w:color="auto"/>
              </w:divBdr>
              <w:divsChild>
                <w:div w:id="926382635">
                  <w:marLeft w:val="0"/>
                  <w:marRight w:val="0"/>
                  <w:marTop w:val="0"/>
                  <w:marBottom w:val="0"/>
                  <w:divBdr>
                    <w:top w:val="none" w:sz="0" w:space="0" w:color="auto"/>
                    <w:left w:val="none" w:sz="0" w:space="0" w:color="auto"/>
                    <w:bottom w:val="none" w:sz="0" w:space="0" w:color="auto"/>
                    <w:right w:val="none" w:sz="0" w:space="0" w:color="auto"/>
                  </w:divBdr>
                  <w:divsChild>
                    <w:div w:id="1750348254">
                      <w:marLeft w:val="0"/>
                      <w:marRight w:val="0"/>
                      <w:marTop w:val="0"/>
                      <w:marBottom w:val="0"/>
                      <w:divBdr>
                        <w:top w:val="none" w:sz="0" w:space="0" w:color="auto"/>
                        <w:left w:val="none" w:sz="0" w:space="0" w:color="auto"/>
                        <w:bottom w:val="none" w:sz="0" w:space="0" w:color="auto"/>
                        <w:right w:val="none" w:sz="0" w:space="0" w:color="auto"/>
                      </w:divBdr>
                      <w:divsChild>
                        <w:div w:id="733356354">
                          <w:marLeft w:val="0"/>
                          <w:marRight w:val="0"/>
                          <w:marTop w:val="0"/>
                          <w:marBottom w:val="0"/>
                          <w:divBdr>
                            <w:top w:val="none" w:sz="0" w:space="0" w:color="auto"/>
                            <w:left w:val="none" w:sz="0" w:space="0" w:color="auto"/>
                            <w:bottom w:val="none" w:sz="0" w:space="0" w:color="auto"/>
                            <w:right w:val="none" w:sz="0" w:space="0" w:color="auto"/>
                          </w:divBdr>
                          <w:divsChild>
                            <w:div w:id="1184326544">
                              <w:marLeft w:val="0"/>
                              <w:marRight w:val="0"/>
                              <w:marTop w:val="0"/>
                              <w:marBottom w:val="0"/>
                              <w:divBdr>
                                <w:top w:val="none" w:sz="0" w:space="0" w:color="auto"/>
                                <w:left w:val="none" w:sz="0" w:space="0" w:color="auto"/>
                                <w:bottom w:val="none" w:sz="0" w:space="0" w:color="auto"/>
                                <w:right w:val="none" w:sz="0" w:space="0" w:color="auto"/>
                              </w:divBdr>
                              <w:divsChild>
                                <w:div w:id="1473904742">
                                  <w:marLeft w:val="0"/>
                                  <w:marRight w:val="0"/>
                                  <w:marTop w:val="0"/>
                                  <w:marBottom w:val="0"/>
                                  <w:divBdr>
                                    <w:top w:val="none" w:sz="0" w:space="0" w:color="auto"/>
                                    <w:left w:val="none" w:sz="0" w:space="0" w:color="auto"/>
                                    <w:bottom w:val="none" w:sz="0" w:space="0" w:color="auto"/>
                                    <w:right w:val="none" w:sz="0" w:space="0" w:color="auto"/>
                                  </w:divBdr>
                                  <w:divsChild>
                                    <w:div w:id="1115907718">
                                      <w:marLeft w:val="0"/>
                                      <w:marRight w:val="0"/>
                                      <w:marTop w:val="0"/>
                                      <w:marBottom w:val="0"/>
                                      <w:divBdr>
                                        <w:top w:val="none" w:sz="0" w:space="0" w:color="auto"/>
                                        <w:left w:val="none" w:sz="0" w:space="0" w:color="auto"/>
                                        <w:bottom w:val="none" w:sz="0" w:space="0" w:color="auto"/>
                                        <w:right w:val="none" w:sz="0" w:space="0" w:color="auto"/>
                                      </w:divBdr>
                                      <w:divsChild>
                                        <w:div w:id="216283272">
                                          <w:marLeft w:val="0"/>
                                          <w:marRight w:val="0"/>
                                          <w:marTop w:val="0"/>
                                          <w:marBottom w:val="0"/>
                                          <w:divBdr>
                                            <w:top w:val="none" w:sz="0" w:space="0" w:color="auto"/>
                                            <w:left w:val="none" w:sz="0" w:space="0" w:color="auto"/>
                                            <w:bottom w:val="none" w:sz="0" w:space="0" w:color="auto"/>
                                            <w:right w:val="none" w:sz="0" w:space="0" w:color="auto"/>
                                          </w:divBdr>
                                          <w:divsChild>
                                            <w:div w:id="1342854847">
                                              <w:marLeft w:val="0"/>
                                              <w:marRight w:val="0"/>
                                              <w:marTop w:val="0"/>
                                              <w:marBottom w:val="0"/>
                                              <w:divBdr>
                                                <w:top w:val="none" w:sz="0" w:space="0" w:color="auto"/>
                                                <w:left w:val="none" w:sz="0" w:space="0" w:color="auto"/>
                                                <w:bottom w:val="none" w:sz="0" w:space="0" w:color="auto"/>
                                                <w:right w:val="none" w:sz="0" w:space="0" w:color="auto"/>
                                              </w:divBdr>
                                              <w:divsChild>
                                                <w:div w:id="1898126080">
                                                  <w:marLeft w:val="0"/>
                                                  <w:marRight w:val="0"/>
                                                  <w:marTop w:val="0"/>
                                                  <w:marBottom w:val="0"/>
                                                  <w:divBdr>
                                                    <w:top w:val="none" w:sz="0" w:space="0" w:color="auto"/>
                                                    <w:left w:val="none" w:sz="0" w:space="0" w:color="auto"/>
                                                    <w:bottom w:val="none" w:sz="0" w:space="0" w:color="auto"/>
                                                    <w:right w:val="none" w:sz="0" w:space="0" w:color="auto"/>
                                                  </w:divBdr>
                                                  <w:divsChild>
                                                    <w:div w:id="2095662875">
                                                      <w:marLeft w:val="0"/>
                                                      <w:marRight w:val="0"/>
                                                      <w:marTop w:val="0"/>
                                                      <w:marBottom w:val="0"/>
                                                      <w:divBdr>
                                                        <w:top w:val="none" w:sz="0" w:space="0" w:color="auto"/>
                                                        <w:left w:val="none" w:sz="0" w:space="0" w:color="auto"/>
                                                        <w:bottom w:val="none" w:sz="0" w:space="0" w:color="auto"/>
                                                        <w:right w:val="none" w:sz="0" w:space="0" w:color="auto"/>
                                                      </w:divBdr>
                                                      <w:divsChild>
                                                        <w:div w:id="1897428823">
                                                          <w:marLeft w:val="0"/>
                                                          <w:marRight w:val="0"/>
                                                          <w:marTop w:val="0"/>
                                                          <w:marBottom w:val="0"/>
                                                          <w:divBdr>
                                                            <w:top w:val="none" w:sz="0" w:space="0" w:color="auto"/>
                                                            <w:left w:val="none" w:sz="0" w:space="0" w:color="auto"/>
                                                            <w:bottom w:val="none" w:sz="0" w:space="0" w:color="auto"/>
                                                            <w:right w:val="none" w:sz="0" w:space="0" w:color="auto"/>
                                                          </w:divBdr>
                                                          <w:divsChild>
                                                            <w:div w:id="647832007">
                                                              <w:marLeft w:val="0"/>
                                                              <w:marRight w:val="0"/>
                                                              <w:marTop w:val="0"/>
                                                              <w:marBottom w:val="0"/>
                                                              <w:divBdr>
                                                                <w:top w:val="none" w:sz="0" w:space="0" w:color="auto"/>
                                                                <w:left w:val="none" w:sz="0" w:space="0" w:color="auto"/>
                                                                <w:bottom w:val="none" w:sz="0" w:space="0" w:color="auto"/>
                                                                <w:right w:val="none" w:sz="0" w:space="0" w:color="auto"/>
                                                              </w:divBdr>
                                                              <w:divsChild>
                                                                <w:div w:id="1172724813">
                                                                  <w:marLeft w:val="0"/>
                                                                  <w:marRight w:val="0"/>
                                                                  <w:marTop w:val="0"/>
                                                                  <w:marBottom w:val="0"/>
                                                                  <w:divBdr>
                                                                    <w:top w:val="none" w:sz="0" w:space="0" w:color="auto"/>
                                                                    <w:left w:val="none" w:sz="0" w:space="0" w:color="auto"/>
                                                                    <w:bottom w:val="none" w:sz="0" w:space="0" w:color="auto"/>
                                                                    <w:right w:val="none" w:sz="0" w:space="0" w:color="auto"/>
                                                                  </w:divBdr>
                                                                  <w:divsChild>
                                                                    <w:div w:id="3651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524631">
      <w:bodyDiv w:val="1"/>
      <w:marLeft w:val="0"/>
      <w:marRight w:val="0"/>
      <w:marTop w:val="0"/>
      <w:marBottom w:val="0"/>
      <w:divBdr>
        <w:top w:val="none" w:sz="0" w:space="0" w:color="auto"/>
        <w:left w:val="none" w:sz="0" w:space="0" w:color="auto"/>
        <w:bottom w:val="none" w:sz="0" w:space="0" w:color="auto"/>
        <w:right w:val="none" w:sz="0" w:space="0" w:color="auto"/>
      </w:divBdr>
      <w:divsChild>
        <w:div w:id="1774936061">
          <w:marLeft w:val="0"/>
          <w:marRight w:val="0"/>
          <w:marTop w:val="0"/>
          <w:marBottom w:val="0"/>
          <w:divBdr>
            <w:top w:val="none" w:sz="0" w:space="0" w:color="auto"/>
            <w:left w:val="none" w:sz="0" w:space="0" w:color="auto"/>
            <w:bottom w:val="none" w:sz="0" w:space="0" w:color="auto"/>
            <w:right w:val="none" w:sz="0" w:space="0" w:color="auto"/>
          </w:divBdr>
          <w:divsChild>
            <w:div w:id="202065624">
              <w:marLeft w:val="0"/>
              <w:marRight w:val="0"/>
              <w:marTop w:val="0"/>
              <w:marBottom w:val="0"/>
              <w:divBdr>
                <w:top w:val="none" w:sz="0" w:space="0" w:color="auto"/>
                <w:left w:val="none" w:sz="0" w:space="0" w:color="auto"/>
                <w:bottom w:val="none" w:sz="0" w:space="0" w:color="auto"/>
                <w:right w:val="none" w:sz="0" w:space="0" w:color="auto"/>
              </w:divBdr>
              <w:divsChild>
                <w:div w:id="293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99615">
      <w:bodyDiv w:val="1"/>
      <w:marLeft w:val="0"/>
      <w:marRight w:val="0"/>
      <w:marTop w:val="0"/>
      <w:marBottom w:val="0"/>
      <w:divBdr>
        <w:top w:val="none" w:sz="0" w:space="0" w:color="auto"/>
        <w:left w:val="none" w:sz="0" w:space="0" w:color="auto"/>
        <w:bottom w:val="none" w:sz="0" w:space="0" w:color="auto"/>
        <w:right w:val="none" w:sz="0" w:space="0" w:color="auto"/>
      </w:divBdr>
      <w:divsChild>
        <w:div w:id="2039812014">
          <w:marLeft w:val="0"/>
          <w:marRight w:val="0"/>
          <w:marTop w:val="0"/>
          <w:marBottom w:val="0"/>
          <w:divBdr>
            <w:top w:val="none" w:sz="0" w:space="0" w:color="auto"/>
            <w:left w:val="none" w:sz="0" w:space="0" w:color="auto"/>
            <w:bottom w:val="none" w:sz="0" w:space="0" w:color="auto"/>
            <w:right w:val="none" w:sz="0" w:space="0" w:color="auto"/>
          </w:divBdr>
          <w:divsChild>
            <w:div w:id="137379594">
              <w:marLeft w:val="0"/>
              <w:marRight w:val="0"/>
              <w:marTop w:val="0"/>
              <w:marBottom w:val="0"/>
              <w:divBdr>
                <w:top w:val="none" w:sz="0" w:space="0" w:color="auto"/>
                <w:left w:val="none" w:sz="0" w:space="0" w:color="auto"/>
                <w:bottom w:val="none" w:sz="0" w:space="0" w:color="auto"/>
                <w:right w:val="none" w:sz="0" w:space="0" w:color="auto"/>
              </w:divBdr>
              <w:divsChild>
                <w:div w:id="621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7292">
      <w:bodyDiv w:val="1"/>
      <w:marLeft w:val="0"/>
      <w:marRight w:val="0"/>
      <w:marTop w:val="0"/>
      <w:marBottom w:val="0"/>
      <w:divBdr>
        <w:top w:val="none" w:sz="0" w:space="0" w:color="auto"/>
        <w:left w:val="none" w:sz="0" w:space="0" w:color="auto"/>
        <w:bottom w:val="none" w:sz="0" w:space="0" w:color="auto"/>
        <w:right w:val="none" w:sz="0" w:space="0" w:color="auto"/>
      </w:divBdr>
    </w:div>
    <w:div w:id="503057177">
      <w:bodyDiv w:val="1"/>
      <w:marLeft w:val="0"/>
      <w:marRight w:val="0"/>
      <w:marTop w:val="0"/>
      <w:marBottom w:val="0"/>
      <w:divBdr>
        <w:top w:val="none" w:sz="0" w:space="0" w:color="auto"/>
        <w:left w:val="none" w:sz="0" w:space="0" w:color="auto"/>
        <w:bottom w:val="none" w:sz="0" w:space="0" w:color="auto"/>
        <w:right w:val="none" w:sz="0" w:space="0" w:color="auto"/>
      </w:divBdr>
      <w:divsChild>
        <w:div w:id="1524243172">
          <w:marLeft w:val="0"/>
          <w:marRight w:val="0"/>
          <w:marTop w:val="0"/>
          <w:marBottom w:val="0"/>
          <w:divBdr>
            <w:top w:val="none" w:sz="0" w:space="0" w:color="auto"/>
            <w:left w:val="none" w:sz="0" w:space="0" w:color="auto"/>
            <w:bottom w:val="none" w:sz="0" w:space="0" w:color="auto"/>
            <w:right w:val="none" w:sz="0" w:space="0" w:color="auto"/>
          </w:divBdr>
          <w:divsChild>
            <w:div w:id="225844302">
              <w:marLeft w:val="0"/>
              <w:marRight w:val="0"/>
              <w:marTop w:val="0"/>
              <w:marBottom w:val="0"/>
              <w:divBdr>
                <w:top w:val="none" w:sz="0" w:space="0" w:color="auto"/>
                <w:left w:val="none" w:sz="0" w:space="0" w:color="auto"/>
                <w:bottom w:val="none" w:sz="0" w:space="0" w:color="auto"/>
                <w:right w:val="none" w:sz="0" w:space="0" w:color="auto"/>
              </w:divBdr>
              <w:divsChild>
                <w:div w:id="889733712">
                  <w:marLeft w:val="0"/>
                  <w:marRight w:val="0"/>
                  <w:marTop w:val="0"/>
                  <w:marBottom w:val="0"/>
                  <w:divBdr>
                    <w:top w:val="none" w:sz="0" w:space="0" w:color="auto"/>
                    <w:left w:val="none" w:sz="0" w:space="0" w:color="auto"/>
                    <w:bottom w:val="none" w:sz="0" w:space="0" w:color="auto"/>
                    <w:right w:val="none" w:sz="0" w:space="0" w:color="auto"/>
                  </w:divBdr>
                </w:div>
                <w:div w:id="16001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3839">
      <w:bodyDiv w:val="1"/>
      <w:marLeft w:val="0"/>
      <w:marRight w:val="0"/>
      <w:marTop w:val="0"/>
      <w:marBottom w:val="0"/>
      <w:divBdr>
        <w:top w:val="none" w:sz="0" w:space="0" w:color="auto"/>
        <w:left w:val="none" w:sz="0" w:space="0" w:color="auto"/>
        <w:bottom w:val="none" w:sz="0" w:space="0" w:color="auto"/>
        <w:right w:val="none" w:sz="0" w:space="0" w:color="auto"/>
      </w:divBdr>
      <w:divsChild>
        <w:div w:id="696859149">
          <w:marLeft w:val="0"/>
          <w:marRight w:val="0"/>
          <w:marTop w:val="0"/>
          <w:marBottom w:val="0"/>
          <w:divBdr>
            <w:top w:val="none" w:sz="0" w:space="0" w:color="auto"/>
            <w:left w:val="none" w:sz="0" w:space="0" w:color="auto"/>
            <w:bottom w:val="none" w:sz="0" w:space="0" w:color="auto"/>
            <w:right w:val="none" w:sz="0" w:space="0" w:color="auto"/>
          </w:divBdr>
          <w:divsChild>
            <w:div w:id="2098818704">
              <w:marLeft w:val="0"/>
              <w:marRight w:val="0"/>
              <w:marTop w:val="0"/>
              <w:marBottom w:val="0"/>
              <w:divBdr>
                <w:top w:val="none" w:sz="0" w:space="0" w:color="auto"/>
                <w:left w:val="none" w:sz="0" w:space="0" w:color="auto"/>
                <w:bottom w:val="none" w:sz="0" w:space="0" w:color="auto"/>
                <w:right w:val="none" w:sz="0" w:space="0" w:color="auto"/>
              </w:divBdr>
              <w:divsChild>
                <w:div w:id="235894592">
                  <w:marLeft w:val="0"/>
                  <w:marRight w:val="0"/>
                  <w:marTop w:val="0"/>
                  <w:marBottom w:val="0"/>
                  <w:divBdr>
                    <w:top w:val="none" w:sz="0" w:space="0" w:color="auto"/>
                    <w:left w:val="none" w:sz="0" w:space="0" w:color="auto"/>
                    <w:bottom w:val="none" w:sz="0" w:space="0" w:color="auto"/>
                    <w:right w:val="none" w:sz="0" w:space="0" w:color="auto"/>
                  </w:divBdr>
                </w:div>
                <w:div w:id="15292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6577">
      <w:bodyDiv w:val="1"/>
      <w:marLeft w:val="0"/>
      <w:marRight w:val="0"/>
      <w:marTop w:val="0"/>
      <w:marBottom w:val="0"/>
      <w:divBdr>
        <w:top w:val="none" w:sz="0" w:space="0" w:color="auto"/>
        <w:left w:val="none" w:sz="0" w:space="0" w:color="auto"/>
        <w:bottom w:val="none" w:sz="0" w:space="0" w:color="auto"/>
        <w:right w:val="none" w:sz="0" w:space="0" w:color="auto"/>
      </w:divBdr>
      <w:divsChild>
        <w:div w:id="1352032711">
          <w:marLeft w:val="0"/>
          <w:marRight w:val="0"/>
          <w:marTop w:val="0"/>
          <w:marBottom w:val="0"/>
          <w:divBdr>
            <w:top w:val="none" w:sz="0" w:space="0" w:color="auto"/>
            <w:left w:val="none" w:sz="0" w:space="0" w:color="auto"/>
            <w:bottom w:val="none" w:sz="0" w:space="0" w:color="auto"/>
            <w:right w:val="none" w:sz="0" w:space="0" w:color="auto"/>
          </w:divBdr>
        </w:div>
      </w:divsChild>
    </w:div>
    <w:div w:id="653027015">
      <w:bodyDiv w:val="1"/>
      <w:marLeft w:val="0"/>
      <w:marRight w:val="0"/>
      <w:marTop w:val="0"/>
      <w:marBottom w:val="0"/>
      <w:divBdr>
        <w:top w:val="none" w:sz="0" w:space="0" w:color="auto"/>
        <w:left w:val="none" w:sz="0" w:space="0" w:color="auto"/>
        <w:bottom w:val="none" w:sz="0" w:space="0" w:color="auto"/>
        <w:right w:val="none" w:sz="0" w:space="0" w:color="auto"/>
      </w:divBdr>
      <w:divsChild>
        <w:div w:id="1222982034">
          <w:marLeft w:val="0"/>
          <w:marRight w:val="0"/>
          <w:marTop w:val="0"/>
          <w:marBottom w:val="0"/>
          <w:divBdr>
            <w:top w:val="none" w:sz="0" w:space="0" w:color="auto"/>
            <w:left w:val="none" w:sz="0" w:space="0" w:color="auto"/>
            <w:bottom w:val="none" w:sz="0" w:space="0" w:color="auto"/>
            <w:right w:val="none" w:sz="0" w:space="0" w:color="auto"/>
          </w:divBdr>
        </w:div>
      </w:divsChild>
    </w:div>
    <w:div w:id="687486369">
      <w:bodyDiv w:val="1"/>
      <w:marLeft w:val="0"/>
      <w:marRight w:val="0"/>
      <w:marTop w:val="0"/>
      <w:marBottom w:val="0"/>
      <w:divBdr>
        <w:top w:val="none" w:sz="0" w:space="0" w:color="auto"/>
        <w:left w:val="none" w:sz="0" w:space="0" w:color="auto"/>
        <w:bottom w:val="none" w:sz="0" w:space="0" w:color="auto"/>
        <w:right w:val="none" w:sz="0" w:space="0" w:color="auto"/>
      </w:divBdr>
      <w:divsChild>
        <w:div w:id="496581597">
          <w:marLeft w:val="0"/>
          <w:marRight w:val="0"/>
          <w:marTop w:val="0"/>
          <w:marBottom w:val="0"/>
          <w:divBdr>
            <w:top w:val="none" w:sz="0" w:space="0" w:color="auto"/>
            <w:left w:val="none" w:sz="0" w:space="0" w:color="auto"/>
            <w:bottom w:val="none" w:sz="0" w:space="0" w:color="auto"/>
            <w:right w:val="none" w:sz="0" w:space="0" w:color="auto"/>
          </w:divBdr>
          <w:divsChild>
            <w:div w:id="339429832">
              <w:marLeft w:val="0"/>
              <w:marRight w:val="0"/>
              <w:marTop w:val="0"/>
              <w:marBottom w:val="0"/>
              <w:divBdr>
                <w:top w:val="none" w:sz="0" w:space="0" w:color="auto"/>
                <w:left w:val="none" w:sz="0" w:space="0" w:color="auto"/>
                <w:bottom w:val="none" w:sz="0" w:space="0" w:color="auto"/>
                <w:right w:val="none" w:sz="0" w:space="0" w:color="auto"/>
              </w:divBdr>
              <w:divsChild>
                <w:div w:id="18579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2261">
      <w:bodyDiv w:val="1"/>
      <w:marLeft w:val="0"/>
      <w:marRight w:val="0"/>
      <w:marTop w:val="0"/>
      <w:marBottom w:val="0"/>
      <w:divBdr>
        <w:top w:val="none" w:sz="0" w:space="0" w:color="auto"/>
        <w:left w:val="none" w:sz="0" w:space="0" w:color="auto"/>
        <w:bottom w:val="none" w:sz="0" w:space="0" w:color="auto"/>
        <w:right w:val="none" w:sz="0" w:space="0" w:color="auto"/>
      </w:divBdr>
      <w:divsChild>
        <w:div w:id="1383483345">
          <w:marLeft w:val="0"/>
          <w:marRight w:val="0"/>
          <w:marTop w:val="0"/>
          <w:marBottom w:val="0"/>
          <w:divBdr>
            <w:top w:val="none" w:sz="0" w:space="0" w:color="auto"/>
            <w:left w:val="none" w:sz="0" w:space="0" w:color="auto"/>
            <w:bottom w:val="none" w:sz="0" w:space="0" w:color="auto"/>
            <w:right w:val="none" w:sz="0" w:space="0" w:color="auto"/>
          </w:divBdr>
        </w:div>
      </w:divsChild>
    </w:div>
    <w:div w:id="828252133">
      <w:bodyDiv w:val="1"/>
      <w:marLeft w:val="0"/>
      <w:marRight w:val="0"/>
      <w:marTop w:val="0"/>
      <w:marBottom w:val="0"/>
      <w:divBdr>
        <w:top w:val="none" w:sz="0" w:space="0" w:color="auto"/>
        <w:left w:val="none" w:sz="0" w:space="0" w:color="auto"/>
        <w:bottom w:val="none" w:sz="0" w:space="0" w:color="auto"/>
        <w:right w:val="none" w:sz="0" w:space="0" w:color="auto"/>
      </w:divBdr>
      <w:divsChild>
        <w:div w:id="390006058">
          <w:marLeft w:val="0"/>
          <w:marRight w:val="0"/>
          <w:marTop w:val="0"/>
          <w:marBottom w:val="0"/>
          <w:divBdr>
            <w:top w:val="none" w:sz="0" w:space="0" w:color="auto"/>
            <w:left w:val="none" w:sz="0" w:space="0" w:color="auto"/>
            <w:bottom w:val="none" w:sz="0" w:space="0" w:color="auto"/>
            <w:right w:val="none" w:sz="0" w:space="0" w:color="auto"/>
          </w:divBdr>
          <w:divsChild>
            <w:div w:id="911740222">
              <w:marLeft w:val="0"/>
              <w:marRight w:val="0"/>
              <w:marTop w:val="0"/>
              <w:marBottom w:val="0"/>
              <w:divBdr>
                <w:top w:val="none" w:sz="0" w:space="0" w:color="auto"/>
                <w:left w:val="none" w:sz="0" w:space="0" w:color="auto"/>
                <w:bottom w:val="none" w:sz="0" w:space="0" w:color="auto"/>
                <w:right w:val="none" w:sz="0" w:space="0" w:color="auto"/>
              </w:divBdr>
              <w:divsChild>
                <w:div w:id="12094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43054">
      <w:bodyDiv w:val="1"/>
      <w:marLeft w:val="0"/>
      <w:marRight w:val="0"/>
      <w:marTop w:val="0"/>
      <w:marBottom w:val="0"/>
      <w:divBdr>
        <w:top w:val="none" w:sz="0" w:space="0" w:color="auto"/>
        <w:left w:val="none" w:sz="0" w:space="0" w:color="auto"/>
        <w:bottom w:val="none" w:sz="0" w:space="0" w:color="auto"/>
        <w:right w:val="none" w:sz="0" w:space="0" w:color="auto"/>
      </w:divBdr>
      <w:divsChild>
        <w:div w:id="1247498214">
          <w:marLeft w:val="0"/>
          <w:marRight w:val="0"/>
          <w:marTop w:val="0"/>
          <w:marBottom w:val="0"/>
          <w:divBdr>
            <w:top w:val="none" w:sz="0" w:space="0" w:color="auto"/>
            <w:left w:val="none" w:sz="0" w:space="0" w:color="auto"/>
            <w:bottom w:val="none" w:sz="0" w:space="0" w:color="auto"/>
            <w:right w:val="none" w:sz="0" w:space="0" w:color="auto"/>
          </w:divBdr>
          <w:divsChild>
            <w:div w:id="1511410221">
              <w:marLeft w:val="0"/>
              <w:marRight w:val="0"/>
              <w:marTop w:val="0"/>
              <w:marBottom w:val="0"/>
              <w:divBdr>
                <w:top w:val="none" w:sz="0" w:space="0" w:color="auto"/>
                <w:left w:val="none" w:sz="0" w:space="0" w:color="auto"/>
                <w:bottom w:val="none" w:sz="0" w:space="0" w:color="auto"/>
                <w:right w:val="none" w:sz="0" w:space="0" w:color="auto"/>
              </w:divBdr>
              <w:divsChild>
                <w:div w:id="348993929">
                  <w:marLeft w:val="0"/>
                  <w:marRight w:val="0"/>
                  <w:marTop w:val="0"/>
                  <w:marBottom w:val="0"/>
                  <w:divBdr>
                    <w:top w:val="none" w:sz="0" w:space="0" w:color="auto"/>
                    <w:left w:val="none" w:sz="0" w:space="0" w:color="auto"/>
                    <w:bottom w:val="none" w:sz="0" w:space="0" w:color="auto"/>
                    <w:right w:val="none" w:sz="0" w:space="0" w:color="auto"/>
                  </w:divBdr>
                </w:div>
                <w:div w:id="13258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1716">
      <w:bodyDiv w:val="1"/>
      <w:marLeft w:val="0"/>
      <w:marRight w:val="0"/>
      <w:marTop w:val="0"/>
      <w:marBottom w:val="0"/>
      <w:divBdr>
        <w:top w:val="none" w:sz="0" w:space="0" w:color="auto"/>
        <w:left w:val="none" w:sz="0" w:space="0" w:color="auto"/>
        <w:bottom w:val="none" w:sz="0" w:space="0" w:color="auto"/>
        <w:right w:val="none" w:sz="0" w:space="0" w:color="auto"/>
      </w:divBdr>
      <w:divsChild>
        <w:div w:id="874122829">
          <w:marLeft w:val="0"/>
          <w:marRight w:val="0"/>
          <w:marTop w:val="0"/>
          <w:marBottom w:val="0"/>
          <w:divBdr>
            <w:top w:val="none" w:sz="0" w:space="0" w:color="auto"/>
            <w:left w:val="none" w:sz="0" w:space="0" w:color="auto"/>
            <w:bottom w:val="none" w:sz="0" w:space="0" w:color="auto"/>
            <w:right w:val="none" w:sz="0" w:space="0" w:color="auto"/>
          </w:divBdr>
        </w:div>
      </w:divsChild>
    </w:div>
    <w:div w:id="1054622654">
      <w:bodyDiv w:val="1"/>
      <w:marLeft w:val="0"/>
      <w:marRight w:val="0"/>
      <w:marTop w:val="0"/>
      <w:marBottom w:val="0"/>
      <w:divBdr>
        <w:top w:val="none" w:sz="0" w:space="0" w:color="auto"/>
        <w:left w:val="none" w:sz="0" w:space="0" w:color="auto"/>
        <w:bottom w:val="none" w:sz="0" w:space="0" w:color="auto"/>
        <w:right w:val="none" w:sz="0" w:space="0" w:color="auto"/>
      </w:divBdr>
      <w:divsChild>
        <w:div w:id="1742754980">
          <w:marLeft w:val="0"/>
          <w:marRight w:val="0"/>
          <w:marTop w:val="0"/>
          <w:marBottom w:val="0"/>
          <w:divBdr>
            <w:top w:val="none" w:sz="0" w:space="0" w:color="auto"/>
            <w:left w:val="none" w:sz="0" w:space="0" w:color="auto"/>
            <w:bottom w:val="none" w:sz="0" w:space="0" w:color="auto"/>
            <w:right w:val="none" w:sz="0" w:space="0" w:color="auto"/>
          </w:divBdr>
        </w:div>
      </w:divsChild>
    </w:div>
    <w:div w:id="1141339736">
      <w:bodyDiv w:val="1"/>
      <w:marLeft w:val="0"/>
      <w:marRight w:val="0"/>
      <w:marTop w:val="0"/>
      <w:marBottom w:val="0"/>
      <w:divBdr>
        <w:top w:val="none" w:sz="0" w:space="0" w:color="auto"/>
        <w:left w:val="none" w:sz="0" w:space="0" w:color="auto"/>
        <w:bottom w:val="none" w:sz="0" w:space="0" w:color="auto"/>
        <w:right w:val="none" w:sz="0" w:space="0" w:color="auto"/>
      </w:divBdr>
      <w:divsChild>
        <w:div w:id="2061393935">
          <w:marLeft w:val="0"/>
          <w:marRight w:val="0"/>
          <w:marTop w:val="0"/>
          <w:marBottom w:val="0"/>
          <w:divBdr>
            <w:top w:val="none" w:sz="0" w:space="0" w:color="auto"/>
            <w:left w:val="none" w:sz="0" w:space="0" w:color="auto"/>
            <w:bottom w:val="none" w:sz="0" w:space="0" w:color="auto"/>
            <w:right w:val="none" w:sz="0" w:space="0" w:color="auto"/>
          </w:divBdr>
          <w:divsChild>
            <w:div w:id="1011107274">
              <w:marLeft w:val="0"/>
              <w:marRight w:val="0"/>
              <w:marTop w:val="0"/>
              <w:marBottom w:val="0"/>
              <w:divBdr>
                <w:top w:val="none" w:sz="0" w:space="0" w:color="auto"/>
                <w:left w:val="none" w:sz="0" w:space="0" w:color="auto"/>
                <w:bottom w:val="none" w:sz="0" w:space="0" w:color="auto"/>
                <w:right w:val="none" w:sz="0" w:space="0" w:color="auto"/>
              </w:divBdr>
              <w:divsChild>
                <w:div w:id="8946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6170">
      <w:bodyDiv w:val="1"/>
      <w:marLeft w:val="0"/>
      <w:marRight w:val="0"/>
      <w:marTop w:val="0"/>
      <w:marBottom w:val="0"/>
      <w:divBdr>
        <w:top w:val="none" w:sz="0" w:space="0" w:color="auto"/>
        <w:left w:val="none" w:sz="0" w:space="0" w:color="auto"/>
        <w:bottom w:val="none" w:sz="0" w:space="0" w:color="auto"/>
        <w:right w:val="none" w:sz="0" w:space="0" w:color="auto"/>
      </w:divBdr>
    </w:div>
    <w:div w:id="1466852128">
      <w:bodyDiv w:val="1"/>
      <w:marLeft w:val="0"/>
      <w:marRight w:val="0"/>
      <w:marTop w:val="0"/>
      <w:marBottom w:val="0"/>
      <w:divBdr>
        <w:top w:val="none" w:sz="0" w:space="0" w:color="auto"/>
        <w:left w:val="none" w:sz="0" w:space="0" w:color="auto"/>
        <w:bottom w:val="none" w:sz="0" w:space="0" w:color="auto"/>
        <w:right w:val="none" w:sz="0" w:space="0" w:color="auto"/>
      </w:divBdr>
      <w:divsChild>
        <w:div w:id="1836412424">
          <w:marLeft w:val="0"/>
          <w:marRight w:val="0"/>
          <w:marTop w:val="0"/>
          <w:marBottom w:val="0"/>
          <w:divBdr>
            <w:top w:val="none" w:sz="0" w:space="0" w:color="auto"/>
            <w:left w:val="none" w:sz="0" w:space="0" w:color="auto"/>
            <w:bottom w:val="none" w:sz="0" w:space="0" w:color="auto"/>
            <w:right w:val="none" w:sz="0" w:space="0" w:color="auto"/>
          </w:divBdr>
          <w:divsChild>
            <w:div w:id="1454865930">
              <w:marLeft w:val="0"/>
              <w:marRight w:val="0"/>
              <w:marTop w:val="0"/>
              <w:marBottom w:val="0"/>
              <w:divBdr>
                <w:top w:val="none" w:sz="0" w:space="0" w:color="auto"/>
                <w:left w:val="none" w:sz="0" w:space="0" w:color="auto"/>
                <w:bottom w:val="none" w:sz="0" w:space="0" w:color="auto"/>
                <w:right w:val="none" w:sz="0" w:space="0" w:color="auto"/>
              </w:divBdr>
              <w:divsChild>
                <w:div w:id="16742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7752">
      <w:bodyDiv w:val="1"/>
      <w:marLeft w:val="0"/>
      <w:marRight w:val="0"/>
      <w:marTop w:val="0"/>
      <w:marBottom w:val="0"/>
      <w:divBdr>
        <w:top w:val="none" w:sz="0" w:space="0" w:color="auto"/>
        <w:left w:val="none" w:sz="0" w:space="0" w:color="auto"/>
        <w:bottom w:val="none" w:sz="0" w:space="0" w:color="auto"/>
        <w:right w:val="none" w:sz="0" w:space="0" w:color="auto"/>
      </w:divBdr>
      <w:divsChild>
        <w:div w:id="1107197309">
          <w:marLeft w:val="0"/>
          <w:marRight w:val="0"/>
          <w:marTop w:val="0"/>
          <w:marBottom w:val="0"/>
          <w:divBdr>
            <w:top w:val="none" w:sz="0" w:space="0" w:color="auto"/>
            <w:left w:val="none" w:sz="0" w:space="0" w:color="auto"/>
            <w:bottom w:val="none" w:sz="0" w:space="0" w:color="auto"/>
            <w:right w:val="none" w:sz="0" w:space="0" w:color="auto"/>
          </w:divBdr>
          <w:divsChild>
            <w:div w:id="1949660243">
              <w:marLeft w:val="0"/>
              <w:marRight w:val="0"/>
              <w:marTop w:val="0"/>
              <w:marBottom w:val="0"/>
              <w:divBdr>
                <w:top w:val="none" w:sz="0" w:space="0" w:color="auto"/>
                <w:left w:val="none" w:sz="0" w:space="0" w:color="auto"/>
                <w:bottom w:val="none" w:sz="0" w:space="0" w:color="auto"/>
                <w:right w:val="none" w:sz="0" w:space="0" w:color="auto"/>
              </w:divBdr>
              <w:divsChild>
                <w:div w:id="572393794">
                  <w:marLeft w:val="0"/>
                  <w:marRight w:val="0"/>
                  <w:marTop w:val="0"/>
                  <w:marBottom w:val="0"/>
                  <w:divBdr>
                    <w:top w:val="none" w:sz="0" w:space="0" w:color="auto"/>
                    <w:left w:val="none" w:sz="0" w:space="0" w:color="auto"/>
                    <w:bottom w:val="none" w:sz="0" w:space="0" w:color="auto"/>
                    <w:right w:val="none" w:sz="0" w:space="0" w:color="auto"/>
                  </w:divBdr>
                </w:div>
                <w:div w:id="10479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30512">
      <w:bodyDiv w:val="1"/>
      <w:marLeft w:val="0"/>
      <w:marRight w:val="0"/>
      <w:marTop w:val="0"/>
      <w:marBottom w:val="0"/>
      <w:divBdr>
        <w:top w:val="none" w:sz="0" w:space="0" w:color="auto"/>
        <w:left w:val="none" w:sz="0" w:space="0" w:color="auto"/>
        <w:bottom w:val="none" w:sz="0" w:space="0" w:color="auto"/>
        <w:right w:val="none" w:sz="0" w:space="0" w:color="auto"/>
      </w:divBdr>
      <w:divsChild>
        <w:div w:id="1033921545">
          <w:marLeft w:val="0"/>
          <w:marRight w:val="0"/>
          <w:marTop w:val="0"/>
          <w:marBottom w:val="0"/>
          <w:divBdr>
            <w:top w:val="none" w:sz="0" w:space="0" w:color="auto"/>
            <w:left w:val="none" w:sz="0" w:space="0" w:color="auto"/>
            <w:bottom w:val="none" w:sz="0" w:space="0" w:color="auto"/>
            <w:right w:val="none" w:sz="0" w:space="0" w:color="auto"/>
          </w:divBdr>
          <w:divsChild>
            <w:div w:id="1893728468">
              <w:marLeft w:val="0"/>
              <w:marRight w:val="0"/>
              <w:marTop w:val="0"/>
              <w:marBottom w:val="0"/>
              <w:divBdr>
                <w:top w:val="none" w:sz="0" w:space="0" w:color="auto"/>
                <w:left w:val="none" w:sz="0" w:space="0" w:color="auto"/>
                <w:bottom w:val="none" w:sz="0" w:space="0" w:color="auto"/>
                <w:right w:val="none" w:sz="0" w:space="0" w:color="auto"/>
              </w:divBdr>
              <w:divsChild>
                <w:div w:id="1300643861">
                  <w:marLeft w:val="0"/>
                  <w:marRight w:val="0"/>
                  <w:marTop w:val="0"/>
                  <w:marBottom w:val="0"/>
                  <w:divBdr>
                    <w:top w:val="none" w:sz="0" w:space="0" w:color="auto"/>
                    <w:left w:val="none" w:sz="0" w:space="0" w:color="auto"/>
                    <w:bottom w:val="none" w:sz="0" w:space="0" w:color="auto"/>
                    <w:right w:val="none" w:sz="0" w:space="0" w:color="auto"/>
                  </w:divBdr>
                  <w:divsChild>
                    <w:div w:id="821388377">
                      <w:marLeft w:val="0"/>
                      <w:marRight w:val="0"/>
                      <w:marTop w:val="0"/>
                      <w:marBottom w:val="0"/>
                      <w:divBdr>
                        <w:top w:val="none" w:sz="0" w:space="0" w:color="auto"/>
                        <w:left w:val="none" w:sz="0" w:space="0" w:color="auto"/>
                        <w:bottom w:val="none" w:sz="0" w:space="0" w:color="auto"/>
                        <w:right w:val="none" w:sz="0" w:space="0" w:color="auto"/>
                      </w:divBdr>
                      <w:divsChild>
                        <w:div w:id="1031417133">
                          <w:marLeft w:val="0"/>
                          <w:marRight w:val="0"/>
                          <w:marTop w:val="0"/>
                          <w:marBottom w:val="0"/>
                          <w:divBdr>
                            <w:top w:val="none" w:sz="0" w:space="0" w:color="auto"/>
                            <w:left w:val="none" w:sz="0" w:space="0" w:color="auto"/>
                            <w:bottom w:val="none" w:sz="0" w:space="0" w:color="auto"/>
                            <w:right w:val="none" w:sz="0" w:space="0" w:color="auto"/>
                          </w:divBdr>
                          <w:divsChild>
                            <w:div w:id="1405224632">
                              <w:marLeft w:val="0"/>
                              <w:marRight w:val="0"/>
                              <w:marTop w:val="0"/>
                              <w:marBottom w:val="0"/>
                              <w:divBdr>
                                <w:top w:val="none" w:sz="0" w:space="0" w:color="auto"/>
                                <w:left w:val="none" w:sz="0" w:space="0" w:color="auto"/>
                                <w:bottom w:val="none" w:sz="0" w:space="0" w:color="auto"/>
                                <w:right w:val="none" w:sz="0" w:space="0" w:color="auto"/>
                              </w:divBdr>
                              <w:divsChild>
                                <w:div w:id="153104112">
                                  <w:marLeft w:val="0"/>
                                  <w:marRight w:val="0"/>
                                  <w:marTop w:val="0"/>
                                  <w:marBottom w:val="0"/>
                                  <w:divBdr>
                                    <w:top w:val="none" w:sz="0" w:space="0" w:color="auto"/>
                                    <w:left w:val="none" w:sz="0" w:space="0" w:color="auto"/>
                                    <w:bottom w:val="none" w:sz="0" w:space="0" w:color="auto"/>
                                    <w:right w:val="none" w:sz="0" w:space="0" w:color="auto"/>
                                  </w:divBdr>
                                  <w:divsChild>
                                    <w:div w:id="1417216117">
                                      <w:marLeft w:val="0"/>
                                      <w:marRight w:val="0"/>
                                      <w:marTop w:val="0"/>
                                      <w:marBottom w:val="0"/>
                                      <w:divBdr>
                                        <w:top w:val="none" w:sz="0" w:space="0" w:color="auto"/>
                                        <w:left w:val="none" w:sz="0" w:space="0" w:color="auto"/>
                                        <w:bottom w:val="none" w:sz="0" w:space="0" w:color="auto"/>
                                        <w:right w:val="none" w:sz="0" w:space="0" w:color="auto"/>
                                      </w:divBdr>
                                      <w:divsChild>
                                        <w:div w:id="362171910">
                                          <w:marLeft w:val="0"/>
                                          <w:marRight w:val="0"/>
                                          <w:marTop w:val="0"/>
                                          <w:marBottom w:val="0"/>
                                          <w:divBdr>
                                            <w:top w:val="none" w:sz="0" w:space="0" w:color="auto"/>
                                            <w:left w:val="none" w:sz="0" w:space="0" w:color="auto"/>
                                            <w:bottom w:val="none" w:sz="0" w:space="0" w:color="auto"/>
                                            <w:right w:val="none" w:sz="0" w:space="0" w:color="auto"/>
                                          </w:divBdr>
                                          <w:divsChild>
                                            <w:div w:id="428356565">
                                              <w:marLeft w:val="0"/>
                                              <w:marRight w:val="0"/>
                                              <w:marTop w:val="0"/>
                                              <w:marBottom w:val="0"/>
                                              <w:divBdr>
                                                <w:top w:val="none" w:sz="0" w:space="0" w:color="auto"/>
                                                <w:left w:val="none" w:sz="0" w:space="0" w:color="auto"/>
                                                <w:bottom w:val="none" w:sz="0" w:space="0" w:color="auto"/>
                                                <w:right w:val="none" w:sz="0" w:space="0" w:color="auto"/>
                                              </w:divBdr>
                                              <w:divsChild>
                                                <w:div w:id="1021781465">
                                                  <w:marLeft w:val="0"/>
                                                  <w:marRight w:val="0"/>
                                                  <w:marTop w:val="0"/>
                                                  <w:marBottom w:val="0"/>
                                                  <w:divBdr>
                                                    <w:top w:val="none" w:sz="0" w:space="0" w:color="auto"/>
                                                    <w:left w:val="none" w:sz="0" w:space="0" w:color="auto"/>
                                                    <w:bottom w:val="none" w:sz="0" w:space="0" w:color="auto"/>
                                                    <w:right w:val="none" w:sz="0" w:space="0" w:color="auto"/>
                                                  </w:divBdr>
                                                  <w:divsChild>
                                                    <w:div w:id="49958202">
                                                      <w:marLeft w:val="0"/>
                                                      <w:marRight w:val="0"/>
                                                      <w:marTop w:val="0"/>
                                                      <w:marBottom w:val="0"/>
                                                      <w:divBdr>
                                                        <w:top w:val="none" w:sz="0" w:space="0" w:color="auto"/>
                                                        <w:left w:val="none" w:sz="0" w:space="0" w:color="auto"/>
                                                        <w:bottom w:val="none" w:sz="0" w:space="0" w:color="auto"/>
                                                        <w:right w:val="none" w:sz="0" w:space="0" w:color="auto"/>
                                                      </w:divBdr>
                                                      <w:divsChild>
                                                        <w:div w:id="962658511">
                                                          <w:marLeft w:val="0"/>
                                                          <w:marRight w:val="0"/>
                                                          <w:marTop w:val="0"/>
                                                          <w:marBottom w:val="0"/>
                                                          <w:divBdr>
                                                            <w:top w:val="none" w:sz="0" w:space="0" w:color="auto"/>
                                                            <w:left w:val="none" w:sz="0" w:space="0" w:color="auto"/>
                                                            <w:bottom w:val="none" w:sz="0" w:space="0" w:color="auto"/>
                                                            <w:right w:val="none" w:sz="0" w:space="0" w:color="auto"/>
                                                          </w:divBdr>
                                                          <w:divsChild>
                                                            <w:div w:id="1454405071">
                                                              <w:marLeft w:val="0"/>
                                                              <w:marRight w:val="0"/>
                                                              <w:marTop w:val="0"/>
                                                              <w:marBottom w:val="0"/>
                                                              <w:divBdr>
                                                                <w:top w:val="none" w:sz="0" w:space="0" w:color="auto"/>
                                                                <w:left w:val="none" w:sz="0" w:space="0" w:color="auto"/>
                                                                <w:bottom w:val="none" w:sz="0" w:space="0" w:color="auto"/>
                                                                <w:right w:val="none" w:sz="0" w:space="0" w:color="auto"/>
                                                              </w:divBdr>
                                                              <w:divsChild>
                                                                <w:div w:id="1052999458">
                                                                  <w:marLeft w:val="0"/>
                                                                  <w:marRight w:val="0"/>
                                                                  <w:marTop w:val="0"/>
                                                                  <w:marBottom w:val="0"/>
                                                                  <w:divBdr>
                                                                    <w:top w:val="none" w:sz="0" w:space="0" w:color="auto"/>
                                                                    <w:left w:val="none" w:sz="0" w:space="0" w:color="auto"/>
                                                                    <w:bottom w:val="none" w:sz="0" w:space="0" w:color="auto"/>
                                                                    <w:right w:val="none" w:sz="0" w:space="0" w:color="auto"/>
                                                                  </w:divBdr>
                                                                  <w:divsChild>
                                                                    <w:div w:id="10370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7087918">
      <w:bodyDiv w:val="1"/>
      <w:marLeft w:val="0"/>
      <w:marRight w:val="0"/>
      <w:marTop w:val="0"/>
      <w:marBottom w:val="0"/>
      <w:divBdr>
        <w:top w:val="none" w:sz="0" w:space="0" w:color="auto"/>
        <w:left w:val="none" w:sz="0" w:space="0" w:color="auto"/>
        <w:bottom w:val="none" w:sz="0" w:space="0" w:color="auto"/>
        <w:right w:val="none" w:sz="0" w:space="0" w:color="auto"/>
      </w:divBdr>
      <w:divsChild>
        <w:div w:id="1254322803">
          <w:marLeft w:val="0"/>
          <w:marRight w:val="0"/>
          <w:marTop w:val="0"/>
          <w:marBottom w:val="0"/>
          <w:divBdr>
            <w:top w:val="none" w:sz="0" w:space="0" w:color="auto"/>
            <w:left w:val="none" w:sz="0" w:space="0" w:color="auto"/>
            <w:bottom w:val="none" w:sz="0" w:space="0" w:color="auto"/>
            <w:right w:val="none" w:sz="0" w:space="0" w:color="auto"/>
          </w:divBdr>
        </w:div>
      </w:divsChild>
    </w:div>
    <w:div w:id="1637683927">
      <w:bodyDiv w:val="1"/>
      <w:marLeft w:val="0"/>
      <w:marRight w:val="0"/>
      <w:marTop w:val="0"/>
      <w:marBottom w:val="0"/>
      <w:divBdr>
        <w:top w:val="none" w:sz="0" w:space="0" w:color="auto"/>
        <w:left w:val="none" w:sz="0" w:space="0" w:color="auto"/>
        <w:bottom w:val="none" w:sz="0" w:space="0" w:color="auto"/>
        <w:right w:val="none" w:sz="0" w:space="0" w:color="auto"/>
      </w:divBdr>
      <w:divsChild>
        <w:div w:id="197595440">
          <w:marLeft w:val="0"/>
          <w:marRight w:val="0"/>
          <w:marTop w:val="0"/>
          <w:marBottom w:val="0"/>
          <w:divBdr>
            <w:top w:val="none" w:sz="0" w:space="0" w:color="auto"/>
            <w:left w:val="none" w:sz="0" w:space="0" w:color="auto"/>
            <w:bottom w:val="none" w:sz="0" w:space="0" w:color="auto"/>
            <w:right w:val="none" w:sz="0" w:space="0" w:color="auto"/>
          </w:divBdr>
        </w:div>
      </w:divsChild>
    </w:div>
    <w:div w:id="1675498594">
      <w:bodyDiv w:val="1"/>
      <w:marLeft w:val="0"/>
      <w:marRight w:val="0"/>
      <w:marTop w:val="0"/>
      <w:marBottom w:val="0"/>
      <w:divBdr>
        <w:top w:val="none" w:sz="0" w:space="0" w:color="auto"/>
        <w:left w:val="none" w:sz="0" w:space="0" w:color="auto"/>
        <w:bottom w:val="none" w:sz="0" w:space="0" w:color="auto"/>
        <w:right w:val="none" w:sz="0" w:space="0" w:color="auto"/>
      </w:divBdr>
      <w:divsChild>
        <w:div w:id="830481987">
          <w:marLeft w:val="0"/>
          <w:marRight w:val="0"/>
          <w:marTop w:val="0"/>
          <w:marBottom w:val="0"/>
          <w:divBdr>
            <w:top w:val="none" w:sz="0" w:space="0" w:color="auto"/>
            <w:left w:val="none" w:sz="0" w:space="0" w:color="auto"/>
            <w:bottom w:val="none" w:sz="0" w:space="0" w:color="auto"/>
            <w:right w:val="none" w:sz="0" w:space="0" w:color="auto"/>
          </w:divBdr>
          <w:divsChild>
            <w:div w:id="461265334">
              <w:marLeft w:val="0"/>
              <w:marRight w:val="0"/>
              <w:marTop w:val="0"/>
              <w:marBottom w:val="0"/>
              <w:divBdr>
                <w:top w:val="none" w:sz="0" w:space="0" w:color="auto"/>
                <w:left w:val="none" w:sz="0" w:space="0" w:color="auto"/>
                <w:bottom w:val="none" w:sz="0" w:space="0" w:color="auto"/>
                <w:right w:val="none" w:sz="0" w:space="0" w:color="auto"/>
              </w:divBdr>
              <w:divsChild>
                <w:div w:id="709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2585">
      <w:bodyDiv w:val="1"/>
      <w:marLeft w:val="0"/>
      <w:marRight w:val="0"/>
      <w:marTop w:val="0"/>
      <w:marBottom w:val="0"/>
      <w:divBdr>
        <w:top w:val="none" w:sz="0" w:space="0" w:color="auto"/>
        <w:left w:val="none" w:sz="0" w:space="0" w:color="auto"/>
        <w:bottom w:val="none" w:sz="0" w:space="0" w:color="auto"/>
        <w:right w:val="none" w:sz="0" w:space="0" w:color="auto"/>
      </w:divBdr>
      <w:divsChild>
        <w:div w:id="1081176832">
          <w:marLeft w:val="0"/>
          <w:marRight w:val="0"/>
          <w:marTop w:val="0"/>
          <w:marBottom w:val="0"/>
          <w:divBdr>
            <w:top w:val="none" w:sz="0" w:space="0" w:color="auto"/>
            <w:left w:val="none" w:sz="0" w:space="0" w:color="auto"/>
            <w:bottom w:val="none" w:sz="0" w:space="0" w:color="auto"/>
            <w:right w:val="none" w:sz="0" w:space="0" w:color="auto"/>
          </w:divBdr>
          <w:divsChild>
            <w:div w:id="833299560">
              <w:marLeft w:val="0"/>
              <w:marRight w:val="0"/>
              <w:marTop w:val="0"/>
              <w:marBottom w:val="0"/>
              <w:divBdr>
                <w:top w:val="none" w:sz="0" w:space="0" w:color="auto"/>
                <w:left w:val="none" w:sz="0" w:space="0" w:color="auto"/>
                <w:bottom w:val="none" w:sz="0" w:space="0" w:color="auto"/>
                <w:right w:val="none" w:sz="0" w:space="0" w:color="auto"/>
              </w:divBdr>
              <w:divsChild>
                <w:div w:id="14026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4999">
      <w:bodyDiv w:val="1"/>
      <w:marLeft w:val="0"/>
      <w:marRight w:val="0"/>
      <w:marTop w:val="0"/>
      <w:marBottom w:val="0"/>
      <w:divBdr>
        <w:top w:val="none" w:sz="0" w:space="0" w:color="auto"/>
        <w:left w:val="none" w:sz="0" w:space="0" w:color="auto"/>
        <w:bottom w:val="none" w:sz="0" w:space="0" w:color="auto"/>
        <w:right w:val="none" w:sz="0" w:space="0" w:color="auto"/>
      </w:divBdr>
      <w:divsChild>
        <w:div w:id="1900358985">
          <w:marLeft w:val="0"/>
          <w:marRight w:val="0"/>
          <w:marTop w:val="0"/>
          <w:marBottom w:val="0"/>
          <w:divBdr>
            <w:top w:val="none" w:sz="0" w:space="0" w:color="auto"/>
            <w:left w:val="none" w:sz="0" w:space="0" w:color="auto"/>
            <w:bottom w:val="none" w:sz="0" w:space="0" w:color="auto"/>
            <w:right w:val="none" w:sz="0" w:space="0" w:color="auto"/>
          </w:divBdr>
          <w:divsChild>
            <w:div w:id="1783113373">
              <w:marLeft w:val="0"/>
              <w:marRight w:val="0"/>
              <w:marTop w:val="0"/>
              <w:marBottom w:val="0"/>
              <w:divBdr>
                <w:top w:val="none" w:sz="0" w:space="0" w:color="auto"/>
                <w:left w:val="none" w:sz="0" w:space="0" w:color="auto"/>
                <w:bottom w:val="none" w:sz="0" w:space="0" w:color="auto"/>
                <w:right w:val="none" w:sz="0" w:space="0" w:color="auto"/>
              </w:divBdr>
              <w:divsChild>
                <w:div w:id="367226070">
                  <w:marLeft w:val="0"/>
                  <w:marRight w:val="0"/>
                  <w:marTop w:val="0"/>
                  <w:marBottom w:val="0"/>
                  <w:divBdr>
                    <w:top w:val="none" w:sz="0" w:space="0" w:color="auto"/>
                    <w:left w:val="none" w:sz="0" w:space="0" w:color="auto"/>
                    <w:bottom w:val="none" w:sz="0" w:space="0" w:color="auto"/>
                    <w:right w:val="none" w:sz="0" w:space="0" w:color="auto"/>
                  </w:divBdr>
                  <w:divsChild>
                    <w:div w:id="1237744996">
                      <w:marLeft w:val="0"/>
                      <w:marRight w:val="0"/>
                      <w:marTop w:val="0"/>
                      <w:marBottom w:val="0"/>
                      <w:divBdr>
                        <w:top w:val="none" w:sz="0" w:space="0" w:color="auto"/>
                        <w:left w:val="none" w:sz="0" w:space="0" w:color="auto"/>
                        <w:bottom w:val="none" w:sz="0" w:space="0" w:color="auto"/>
                        <w:right w:val="none" w:sz="0" w:space="0" w:color="auto"/>
                      </w:divBdr>
                      <w:divsChild>
                        <w:div w:id="694572497">
                          <w:marLeft w:val="0"/>
                          <w:marRight w:val="0"/>
                          <w:marTop w:val="0"/>
                          <w:marBottom w:val="0"/>
                          <w:divBdr>
                            <w:top w:val="none" w:sz="0" w:space="0" w:color="auto"/>
                            <w:left w:val="none" w:sz="0" w:space="0" w:color="auto"/>
                            <w:bottom w:val="none" w:sz="0" w:space="0" w:color="auto"/>
                            <w:right w:val="none" w:sz="0" w:space="0" w:color="auto"/>
                          </w:divBdr>
                          <w:divsChild>
                            <w:div w:id="889607315">
                              <w:marLeft w:val="0"/>
                              <w:marRight w:val="0"/>
                              <w:marTop w:val="0"/>
                              <w:marBottom w:val="0"/>
                              <w:divBdr>
                                <w:top w:val="none" w:sz="0" w:space="0" w:color="auto"/>
                                <w:left w:val="none" w:sz="0" w:space="0" w:color="auto"/>
                                <w:bottom w:val="none" w:sz="0" w:space="0" w:color="auto"/>
                                <w:right w:val="none" w:sz="0" w:space="0" w:color="auto"/>
                              </w:divBdr>
                              <w:divsChild>
                                <w:div w:id="1937399606">
                                  <w:marLeft w:val="0"/>
                                  <w:marRight w:val="0"/>
                                  <w:marTop w:val="0"/>
                                  <w:marBottom w:val="0"/>
                                  <w:divBdr>
                                    <w:top w:val="none" w:sz="0" w:space="0" w:color="auto"/>
                                    <w:left w:val="none" w:sz="0" w:space="0" w:color="auto"/>
                                    <w:bottom w:val="none" w:sz="0" w:space="0" w:color="auto"/>
                                    <w:right w:val="none" w:sz="0" w:space="0" w:color="auto"/>
                                  </w:divBdr>
                                  <w:divsChild>
                                    <w:div w:id="278225610">
                                      <w:marLeft w:val="0"/>
                                      <w:marRight w:val="0"/>
                                      <w:marTop w:val="0"/>
                                      <w:marBottom w:val="0"/>
                                      <w:divBdr>
                                        <w:top w:val="none" w:sz="0" w:space="0" w:color="auto"/>
                                        <w:left w:val="none" w:sz="0" w:space="0" w:color="auto"/>
                                        <w:bottom w:val="none" w:sz="0" w:space="0" w:color="auto"/>
                                        <w:right w:val="none" w:sz="0" w:space="0" w:color="auto"/>
                                      </w:divBdr>
                                      <w:divsChild>
                                        <w:div w:id="2034382589">
                                          <w:marLeft w:val="0"/>
                                          <w:marRight w:val="0"/>
                                          <w:marTop w:val="0"/>
                                          <w:marBottom w:val="0"/>
                                          <w:divBdr>
                                            <w:top w:val="none" w:sz="0" w:space="0" w:color="auto"/>
                                            <w:left w:val="none" w:sz="0" w:space="0" w:color="auto"/>
                                            <w:bottom w:val="none" w:sz="0" w:space="0" w:color="auto"/>
                                            <w:right w:val="none" w:sz="0" w:space="0" w:color="auto"/>
                                          </w:divBdr>
                                          <w:divsChild>
                                            <w:div w:id="686980214">
                                              <w:marLeft w:val="0"/>
                                              <w:marRight w:val="0"/>
                                              <w:marTop w:val="0"/>
                                              <w:marBottom w:val="0"/>
                                              <w:divBdr>
                                                <w:top w:val="none" w:sz="0" w:space="0" w:color="auto"/>
                                                <w:left w:val="none" w:sz="0" w:space="0" w:color="auto"/>
                                                <w:bottom w:val="none" w:sz="0" w:space="0" w:color="auto"/>
                                                <w:right w:val="none" w:sz="0" w:space="0" w:color="auto"/>
                                              </w:divBdr>
                                              <w:divsChild>
                                                <w:div w:id="859398525">
                                                  <w:marLeft w:val="0"/>
                                                  <w:marRight w:val="0"/>
                                                  <w:marTop w:val="0"/>
                                                  <w:marBottom w:val="0"/>
                                                  <w:divBdr>
                                                    <w:top w:val="none" w:sz="0" w:space="0" w:color="auto"/>
                                                    <w:left w:val="none" w:sz="0" w:space="0" w:color="auto"/>
                                                    <w:bottom w:val="none" w:sz="0" w:space="0" w:color="auto"/>
                                                    <w:right w:val="none" w:sz="0" w:space="0" w:color="auto"/>
                                                  </w:divBdr>
                                                  <w:divsChild>
                                                    <w:div w:id="576984947">
                                                      <w:marLeft w:val="0"/>
                                                      <w:marRight w:val="0"/>
                                                      <w:marTop w:val="0"/>
                                                      <w:marBottom w:val="0"/>
                                                      <w:divBdr>
                                                        <w:top w:val="none" w:sz="0" w:space="0" w:color="auto"/>
                                                        <w:left w:val="none" w:sz="0" w:space="0" w:color="auto"/>
                                                        <w:bottom w:val="none" w:sz="0" w:space="0" w:color="auto"/>
                                                        <w:right w:val="none" w:sz="0" w:space="0" w:color="auto"/>
                                                      </w:divBdr>
                                                      <w:divsChild>
                                                        <w:div w:id="1587349449">
                                                          <w:marLeft w:val="0"/>
                                                          <w:marRight w:val="0"/>
                                                          <w:marTop w:val="0"/>
                                                          <w:marBottom w:val="0"/>
                                                          <w:divBdr>
                                                            <w:top w:val="none" w:sz="0" w:space="0" w:color="auto"/>
                                                            <w:left w:val="none" w:sz="0" w:space="0" w:color="auto"/>
                                                            <w:bottom w:val="none" w:sz="0" w:space="0" w:color="auto"/>
                                                            <w:right w:val="none" w:sz="0" w:space="0" w:color="auto"/>
                                                          </w:divBdr>
                                                          <w:divsChild>
                                                            <w:div w:id="1540974128">
                                                              <w:marLeft w:val="0"/>
                                                              <w:marRight w:val="0"/>
                                                              <w:marTop w:val="0"/>
                                                              <w:marBottom w:val="0"/>
                                                              <w:divBdr>
                                                                <w:top w:val="none" w:sz="0" w:space="0" w:color="auto"/>
                                                                <w:left w:val="none" w:sz="0" w:space="0" w:color="auto"/>
                                                                <w:bottom w:val="none" w:sz="0" w:space="0" w:color="auto"/>
                                                                <w:right w:val="none" w:sz="0" w:space="0" w:color="auto"/>
                                                              </w:divBdr>
                                                              <w:divsChild>
                                                                <w:div w:id="2120836339">
                                                                  <w:marLeft w:val="0"/>
                                                                  <w:marRight w:val="0"/>
                                                                  <w:marTop w:val="0"/>
                                                                  <w:marBottom w:val="0"/>
                                                                  <w:divBdr>
                                                                    <w:top w:val="none" w:sz="0" w:space="0" w:color="auto"/>
                                                                    <w:left w:val="none" w:sz="0" w:space="0" w:color="auto"/>
                                                                    <w:bottom w:val="none" w:sz="0" w:space="0" w:color="auto"/>
                                                                    <w:right w:val="none" w:sz="0" w:space="0" w:color="auto"/>
                                                                  </w:divBdr>
                                                                  <w:divsChild>
                                                                    <w:div w:id="1741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6882927">
      <w:bodyDiv w:val="1"/>
      <w:marLeft w:val="0"/>
      <w:marRight w:val="0"/>
      <w:marTop w:val="0"/>
      <w:marBottom w:val="0"/>
      <w:divBdr>
        <w:top w:val="none" w:sz="0" w:space="0" w:color="auto"/>
        <w:left w:val="none" w:sz="0" w:space="0" w:color="auto"/>
        <w:bottom w:val="none" w:sz="0" w:space="0" w:color="auto"/>
        <w:right w:val="none" w:sz="0" w:space="0" w:color="auto"/>
      </w:divBdr>
      <w:divsChild>
        <w:div w:id="229848598">
          <w:marLeft w:val="0"/>
          <w:marRight w:val="0"/>
          <w:marTop w:val="0"/>
          <w:marBottom w:val="0"/>
          <w:divBdr>
            <w:top w:val="none" w:sz="0" w:space="0" w:color="auto"/>
            <w:left w:val="none" w:sz="0" w:space="0" w:color="auto"/>
            <w:bottom w:val="none" w:sz="0" w:space="0" w:color="auto"/>
            <w:right w:val="none" w:sz="0" w:space="0" w:color="auto"/>
          </w:divBdr>
          <w:divsChild>
            <w:div w:id="632060567">
              <w:marLeft w:val="0"/>
              <w:marRight w:val="0"/>
              <w:marTop w:val="0"/>
              <w:marBottom w:val="0"/>
              <w:divBdr>
                <w:top w:val="none" w:sz="0" w:space="0" w:color="auto"/>
                <w:left w:val="none" w:sz="0" w:space="0" w:color="auto"/>
                <w:bottom w:val="none" w:sz="0" w:space="0" w:color="auto"/>
                <w:right w:val="none" w:sz="0" w:space="0" w:color="auto"/>
              </w:divBdr>
              <w:divsChild>
                <w:div w:id="12128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0002">
      <w:bodyDiv w:val="1"/>
      <w:marLeft w:val="0"/>
      <w:marRight w:val="0"/>
      <w:marTop w:val="0"/>
      <w:marBottom w:val="0"/>
      <w:divBdr>
        <w:top w:val="none" w:sz="0" w:space="0" w:color="auto"/>
        <w:left w:val="none" w:sz="0" w:space="0" w:color="auto"/>
        <w:bottom w:val="none" w:sz="0" w:space="0" w:color="auto"/>
        <w:right w:val="none" w:sz="0" w:space="0" w:color="auto"/>
      </w:divBdr>
      <w:divsChild>
        <w:div w:id="616178290">
          <w:marLeft w:val="0"/>
          <w:marRight w:val="0"/>
          <w:marTop w:val="0"/>
          <w:marBottom w:val="0"/>
          <w:divBdr>
            <w:top w:val="none" w:sz="0" w:space="0" w:color="auto"/>
            <w:left w:val="none" w:sz="0" w:space="0" w:color="auto"/>
            <w:bottom w:val="none" w:sz="0" w:space="0" w:color="auto"/>
            <w:right w:val="none" w:sz="0" w:space="0" w:color="auto"/>
          </w:divBdr>
          <w:divsChild>
            <w:div w:id="1476264774">
              <w:marLeft w:val="0"/>
              <w:marRight w:val="0"/>
              <w:marTop w:val="0"/>
              <w:marBottom w:val="0"/>
              <w:divBdr>
                <w:top w:val="none" w:sz="0" w:space="0" w:color="auto"/>
                <w:left w:val="none" w:sz="0" w:space="0" w:color="auto"/>
                <w:bottom w:val="none" w:sz="0" w:space="0" w:color="auto"/>
                <w:right w:val="none" w:sz="0" w:space="0" w:color="auto"/>
              </w:divBdr>
              <w:divsChild>
                <w:div w:id="20733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6728">
      <w:bodyDiv w:val="1"/>
      <w:marLeft w:val="0"/>
      <w:marRight w:val="0"/>
      <w:marTop w:val="0"/>
      <w:marBottom w:val="0"/>
      <w:divBdr>
        <w:top w:val="none" w:sz="0" w:space="0" w:color="auto"/>
        <w:left w:val="none" w:sz="0" w:space="0" w:color="auto"/>
        <w:bottom w:val="none" w:sz="0" w:space="0" w:color="auto"/>
        <w:right w:val="none" w:sz="0" w:space="0" w:color="auto"/>
      </w:divBdr>
      <w:divsChild>
        <w:div w:id="147022805">
          <w:marLeft w:val="0"/>
          <w:marRight w:val="0"/>
          <w:marTop w:val="0"/>
          <w:marBottom w:val="0"/>
          <w:divBdr>
            <w:top w:val="none" w:sz="0" w:space="0" w:color="auto"/>
            <w:left w:val="none" w:sz="0" w:space="0" w:color="auto"/>
            <w:bottom w:val="none" w:sz="0" w:space="0" w:color="auto"/>
            <w:right w:val="none" w:sz="0" w:space="0" w:color="auto"/>
          </w:divBdr>
          <w:divsChild>
            <w:div w:id="1392117617">
              <w:marLeft w:val="0"/>
              <w:marRight w:val="0"/>
              <w:marTop w:val="0"/>
              <w:marBottom w:val="0"/>
              <w:divBdr>
                <w:top w:val="none" w:sz="0" w:space="0" w:color="auto"/>
                <w:left w:val="none" w:sz="0" w:space="0" w:color="auto"/>
                <w:bottom w:val="none" w:sz="0" w:space="0" w:color="auto"/>
                <w:right w:val="none" w:sz="0" w:space="0" w:color="auto"/>
              </w:divBdr>
              <w:divsChild>
                <w:div w:id="344594970">
                  <w:marLeft w:val="0"/>
                  <w:marRight w:val="0"/>
                  <w:marTop w:val="0"/>
                  <w:marBottom w:val="0"/>
                  <w:divBdr>
                    <w:top w:val="none" w:sz="0" w:space="0" w:color="auto"/>
                    <w:left w:val="none" w:sz="0" w:space="0" w:color="auto"/>
                    <w:bottom w:val="none" w:sz="0" w:space="0" w:color="auto"/>
                    <w:right w:val="none" w:sz="0" w:space="0" w:color="auto"/>
                  </w:divBdr>
                </w:div>
                <w:div w:id="14175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9036">
      <w:bodyDiv w:val="1"/>
      <w:marLeft w:val="0"/>
      <w:marRight w:val="0"/>
      <w:marTop w:val="0"/>
      <w:marBottom w:val="0"/>
      <w:divBdr>
        <w:top w:val="none" w:sz="0" w:space="0" w:color="auto"/>
        <w:left w:val="none" w:sz="0" w:space="0" w:color="auto"/>
        <w:bottom w:val="none" w:sz="0" w:space="0" w:color="auto"/>
        <w:right w:val="none" w:sz="0" w:space="0" w:color="auto"/>
      </w:divBdr>
      <w:divsChild>
        <w:div w:id="792403526">
          <w:marLeft w:val="0"/>
          <w:marRight w:val="0"/>
          <w:marTop w:val="0"/>
          <w:marBottom w:val="0"/>
          <w:divBdr>
            <w:top w:val="none" w:sz="0" w:space="0" w:color="auto"/>
            <w:left w:val="none" w:sz="0" w:space="0" w:color="auto"/>
            <w:bottom w:val="none" w:sz="0" w:space="0" w:color="auto"/>
            <w:right w:val="none" w:sz="0" w:space="0" w:color="auto"/>
          </w:divBdr>
          <w:divsChild>
            <w:div w:id="1554004410">
              <w:marLeft w:val="0"/>
              <w:marRight w:val="0"/>
              <w:marTop w:val="0"/>
              <w:marBottom w:val="0"/>
              <w:divBdr>
                <w:top w:val="none" w:sz="0" w:space="0" w:color="auto"/>
                <w:left w:val="none" w:sz="0" w:space="0" w:color="auto"/>
                <w:bottom w:val="none" w:sz="0" w:space="0" w:color="auto"/>
                <w:right w:val="none" w:sz="0" w:space="0" w:color="auto"/>
              </w:divBdr>
              <w:divsChild>
                <w:div w:id="476413463">
                  <w:marLeft w:val="0"/>
                  <w:marRight w:val="0"/>
                  <w:marTop w:val="0"/>
                  <w:marBottom w:val="0"/>
                  <w:divBdr>
                    <w:top w:val="none" w:sz="0" w:space="0" w:color="auto"/>
                    <w:left w:val="none" w:sz="0" w:space="0" w:color="auto"/>
                    <w:bottom w:val="none" w:sz="0" w:space="0" w:color="auto"/>
                    <w:right w:val="none" w:sz="0" w:space="0" w:color="auto"/>
                  </w:divBdr>
                </w:div>
                <w:div w:id="17903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earch.coe.int/cm/pages/result_details.aspx?objectid=09000016807074d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c.europa.eu/social/main.jsp?langId=en&amp;catId=1226&amp;eventsId=1187&amp;furtherEvents=y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earch.coe.int/cm/pages/result_details.aspx?objectid=0900001680707425"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earch.coe.int/cm/pages/result_details.aspx?objectid=09000016807074a3"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5CA8C6862A5498D43AA4D3E049EAC" ma:contentTypeVersion="8" ma:contentTypeDescription="Create a new document." ma:contentTypeScope="" ma:versionID="4c74db4918ae18dd09b640ec86adb318">
  <xsd:schema xmlns:xsd="http://www.w3.org/2001/XMLSchema" xmlns:xs="http://www.w3.org/2001/XMLSchema" xmlns:p="http://schemas.microsoft.com/office/2006/metadata/properties" xmlns:ns2="1dbcb127-50bf-4874-bc67-8a9741c9fdf8" xmlns:ns3="7abb2808-358f-464d-a58d-a3293c51b1e1" targetNamespace="http://schemas.microsoft.com/office/2006/metadata/properties" ma:root="true" ma:fieldsID="85265f56d33725bb6e6aa6a22e7e0ccc" ns2:_="" ns3:_="">
    <xsd:import namespace="1dbcb127-50bf-4874-bc67-8a9741c9fdf8"/>
    <xsd:import namespace="7abb2808-358f-464d-a58d-a3293c51b1e1"/>
    <xsd:element name="properties">
      <xsd:complexType>
        <xsd:sequence>
          <xsd:element name="documentManagement">
            <xsd:complexType>
              <xsd:all>
                <xsd:element ref="ns2:Year" minOccurs="0"/>
                <xsd:element ref="ns2:Language" minOccurs="0"/>
                <xsd:element ref="ns3:Meeting"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cb127-50bf-4874-bc67-8a9741c9fdf8" elementFormDefault="qualified">
    <xsd:import namespace="http://schemas.microsoft.com/office/2006/documentManagement/types"/>
    <xsd:import namespace="http://schemas.microsoft.com/office/infopath/2007/PartnerControls"/>
    <xsd:element name="Year" ma:index="8" nillable="true" ma:displayName="Year" ma:default="2012" ma:format="Dropdown" ma:internalName="Year">
      <xsd:simpleType>
        <xsd:restriction base="dms:Choice">
          <xsd:enumeration value="2011"/>
          <xsd:enumeration value="2012"/>
          <xsd:enumeration value="2013"/>
        </xsd:restriction>
      </xsd:simpleType>
    </xsd:element>
    <xsd:element name="Language" ma:index="9" nillable="true" ma:displayName="Language" ma:default="Bilingual" ma:format="Dropdown" ma:internalName="Language">
      <xsd:simpleType>
        <xsd:restriction base="dms:Choice">
          <xsd:enumeration value="Bilingual"/>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7abb2808-358f-464d-a58d-a3293c51b1e1" elementFormDefault="qualified">
    <xsd:import namespace="http://schemas.microsoft.com/office/2006/documentManagement/types"/>
    <xsd:import namespace="http://schemas.microsoft.com/office/infopath/2007/PartnerControls"/>
    <xsd:element name="Meeting" ma:index="10" nillable="true" ma:displayName="Meeting" ma:default="1. 125th meeting" ma:format="Dropdown" ma:internalName="Meeting">
      <xsd:simpleType>
        <xsd:restriction base="dms:Choice">
          <xsd:enumeration value="1. 125th meeting"/>
          <xsd:enumeration value="2. 126th meeting"/>
          <xsd:enumeration value="3. Bureau"/>
          <xsd:enumeration value="4. 127th meeting"/>
          <xsd:enumeration value="5. 128th meeting"/>
        </xsd:restriction>
      </xsd:simpleType>
    </xsd:element>
    <xsd:element name="Category" ma:index="11" nillable="true" ma:displayName="Category" ma:default="125th meeting/125e réunion, 26-30 March/mars 2012" ma:format="Dropdown" ma:internalName="Category">
      <xsd:simpleType>
        <xsd:restriction base="dms:Choice">
          <xsd:enumeration value="125th meeting/125e réunion, 26-30 March/mars 2012"/>
          <xsd:enumeration value="126th meeting/126e réunion, 8-12 October/octobre 2012"/>
          <xsd:enumeration value="Bureau meetings/réunions 2012"/>
          <xsd:enumeration value="CM Resolutions 2012"/>
          <xsd:enumeration value="2011 documents"/>
          <xsd:enumeration value="127th meeting / 127e réunion, 27-31 May/mai 2013"/>
          <xsd:enumeration value="128th meeting / 127e réunion, 30 Sept-4 October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 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 xmlns="7abb2808-358f-464d-a58d-a3293c51b1e1">5. 128th meeting</Meeting>
    <Year xmlns="1dbcb127-50bf-4874-bc67-8a9741c9fdf8">2013</Year>
    <Language xmlns="1dbcb127-50bf-4874-bc67-8a9741c9fdf8">French</Language>
    <Category xmlns="7abb2808-358f-464d-a58d-a3293c51b1e1">128th meeting / 127e réunion, 30 Sept-4 October 2013</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2DDD4-74CD-49EC-B408-C98526596B95}">
  <ds:schemaRefs>
    <ds:schemaRef ds:uri="http://schemas.microsoft.com/office/2006/metadata/longProperties"/>
  </ds:schemaRefs>
</ds:datastoreItem>
</file>

<file path=customXml/itemProps2.xml><?xml version="1.0" encoding="utf-8"?>
<ds:datastoreItem xmlns:ds="http://schemas.openxmlformats.org/officeDocument/2006/customXml" ds:itemID="{2E7BC0A9-1917-45D0-ACEA-A1A08E19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cb127-50bf-4874-bc67-8a9741c9fdf8"/>
    <ds:schemaRef ds:uri="7abb2808-358f-464d-a58d-a3293c51b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CE570-DB81-47C5-9995-59A3C6AD67C7}">
  <ds:schemaRefs>
    <ds:schemaRef ds:uri="http://schemas.microsoft.com/sharepoint/v3/contenttype/forms"/>
  </ds:schemaRefs>
</ds:datastoreItem>
</file>

<file path=customXml/itemProps4.xml><?xml version="1.0" encoding="utf-8"?>
<ds:datastoreItem xmlns:ds="http://schemas.openxmlformats.org/officeDocument/2006/customXml" ds:itemID="{1990B00B-45BC-4740-B882-08FAF4CEAFA4}">
  <ds:schemaRefs>
    <ds:schemaRef ds:uri="http://purl.org/dc/terms/"/>
    <ds:schemaRef ds:uri="http://schemas.microsoft.com/office/2006/metadata/properties"/>
    <ds:schemaRef ds:uri="http://www.w3.org/XML/1998/namespace"/>
    <ds:schemaRef ds:uri="1dbcb127-50bf-4874-bc67-8a9741c9fdf8"/>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abb2808-358f-464d-a58d-a3293c51b1e1"/>
  </ds:schemaRefs>
</ds:datastoreItem>
</file>

<file path=customXml/itemProps5.xml><?xml version="1.0" encoding="utf-8"?>
<ds:datastoreItem xmlns:ds="http://schemas.openxmlformats.org/officeDocument/2006/customXml" ds:itemID="{37784B6C-037C-4F17-95BA-8CE3B028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CG(2013)14 Informations int Gal- Fr CG128e réunion Sept Oct13</vt:lpstr>
    </vt:vector>
  </TitlesOfParts>
  <Company>Council of Europe</Company>
  <LinksUpToDate>false</LinksUpToDate>
  <CharactersWithSpaces>17609</CharactersWithSpaces>
  <SharedDoc>false</SharedDoc>
  <HLinks>
    <vt:vector size="78" baseType="variant">
      <vt:variant>
        <vt:i4>1704032</vt:i4>
      </vt:variant>
      <vt:variant>
        <vt:i4>33</vt:i4>
      </vt:variant>
      <vt:variant>
        <vt:i4>0</vt:i4>
      </vt:variant>
      <vt:variant>
        <vt:i4>5</vt:i4>
      </vt:variant>
      <vt:variant>
        <vt:lpwstr>http://www.1mayo.ccoo.es/nova/NNws_ShwNewDup</vt:lpwstr>
      </vt:variant>
      <vt:variant>
        <vt:lpwstr/>
      </vt:variant>
      <vt:variant>
        <vt:i4>3735643</vt:i4>
      </vt:variant>
      <vt:variant>
        <vt:i4>30</vt:i4>
      </vt:variant>
      <vt:variant>
        <vt:i4>0</vt:i4>
      </vt:variant>
      <vt:variant>
        <vt:i4>5</vt:i4>
      </vt:variant>
      <vt:variant>
        <vt:lpwstr>http://www.coe.int/t/cm/home_fr.asp</vt:lpwstr>
      </vt:variant>
      <vt:variant>
        <vt:lpwstr/>
      </vt:variant>
      <vt:variant>
        <vt:i4>4587591</vt:i4>
      </vt:variant>
      <vt:variant>
        <vt:i4>27</vt:i4>
      </vt:variant>
      <vt:variant>
        <vt:i4>0</vt:i4>
      </vt:variant>
      <vt:variant>
        <vt:i4>5</vt:i4>
      </vt:variant>
      <vt:variant>
        <vt:lpwstr>http://www.conventions.coe.int/Treaty/FR/Treaties/Html/Prot16ECHR.htm</vt:lpwstr>
      </vt:variant>
      <vt:variant>
        <vt:lpwstr/>
      </vt:variant>
      <vt:variant>
        <vt:i4>7733363</vt:i4>
      </vt:variant>
      <vt:variant>
        <vt:i4>24</vt:i4>
      </vt:variant>
      <vt:variant>
        <vt:i4>0</vt:i4>
      </vt:variant>
      <vt:variant>
        <vt:i4>5</vt:i4>
      </vt:variant>
      <vt:variant>
        <vt:lpwstr>http://hudoc.echr.coe.int/sites/eng-press/pages/search.aspx?i=003-4475018-5391787</vt:lpwstr>
      </vt:variant>
      <vt:variant>
        <vt:lpwstr>{"itemid":["003-4475018-5391787"]}</vt:lpwstr>
      </vt:variant>
      <vt:variant>
        <vt:i4>6488116</vt:i4>
      </vt:variant>
      <vt:variant>
        <vt:i4>21</vt:i4>
      </vt:variant>
      <vt:variant>
        <vt:i4>0</vt:i4>
      </vt:variant>
      <vt:variant>
        <vt:i4>5</vt:i4>
      </vt:variant>
      <vt:variant>
        <vt:lpwstr>http://www.coe.int/T/CM/System/WCDsearch.asp?ShowRes=yes&amp;BeginDate=01/01/2009&amp;DocType=docResolution&amp;Theme=thmSocialSecurity&amp;ShowCrit=top&amp;SortBy=serie&amp;ShowBreak=no&amp;ShowPaginationBox=no&amp;ShowFileRefBox=no&amp;ShowFullTextSearch=yes&amp;ShowDocTypeBox=no&amp;ShowEntityBox=no&amp;ShowEventBox=no&amp;ShowGeoBox=yes&amp;ShowLanguageBox=no&amp;ShowThemeBox=no&amp;ShowSectorBox=no&amp;ShowSectorLevelBox=no&amp;SectorLevel=levCMPlenary&amp;Language=lanFrench&amp;Sector=secCM&amp;CritTitle=RECHERCHER+DES+RESOLUTIONS+CSS&amp;ResultTitle=RESOLUTIONS+-+SECURITE+SOCIALE</vt:lpwstr>
      </vt:variant>
      <vt:variant>
        <vt:lpwstr/>
      </vt:variant>
      <vt:variant>
        <vt:i4>3670139</vt:i4>
      </vt:variant>
      <vt:variant>
        <vt:i4>18</vt:i4>
      </vt:variant>
      <vt:variant>
        <vt:i4>0</vt:i4>
      </vt:variant>
      <vt:variant>
        <vt:i4>5</vt:i4>
      </vt:variant>
      <vt:variant>
        <vt:lpwstr>https://wcd.coe.int/ViewDoc.jsp?id=2087295&amp;Site=CM&amp;BackColorInternet=C3C3C3&amp;BackColorIntranet=EDB021&amp;BackColorLogged=F5D383</vt:lpwstr>
      </vt:variant>
      <vt:variant>
        <vt:lpwstr/>
      </vt:variant>
      <vt:variant>
        <vt:i4>3276920</vt:i4>
      </vt:variant>
      <vt:variant>
        <vt:i4>15</vt:i4>
      </vt:variant>
      <vt:variant>
        <vt:i4>0</vt:i4>
      </vt:variant>
      <vt:variant>
        <vt:i4>5</vt:i4>
      </vt:variant>
      <vt:variant>
        <vt:lpwstr>https://wcd.coe.int/ViewDoc.jsp?id=2075587&amp;Site=CM&amp;BackColorInternet=C3C3C3&amp;BackColorIntranet=EDB021&amp;BackColorLogged=F5D383</vt:lpwstr>
      </vt:variant>
      <vt:variant>
        <vt:lpwstr/>
      </vt:variant>
      <vt:variant>
        <vt:i4>3473448</vt:i4>
      </vt:variant>
      <vt:variant>
        <vt:i4>12</vt:i4>
      </vt:variant>
      <vt:variant>
        <vt:i4>0</vt:i4>
      </vt:variant>
      <vt:variant>
        <vt:i4>5</vt:i4>
      </vt:variant>
      <vt:variant>
        <vt:lpwstr>https://wcd.coe.int/ViewDoc.jsp?Ref=CM/ResChS(2013)12&amp;Language=lanFrench&amp;Ver=original&amp;Site=CM&amp;BackColorInternet=C3C3C3&amp;BackColorIntranet=EDB021&amp;BackColorLogged=F5D383</vt:lpwstr>
      </vt:variant>
      <vt:variant>
        <vt:lpwstr/>
      </vt:variant>
      <vt:variant>
        <vt:i4>3473451</vt:i4>
      </vt:variant>
      <vt:variant>
        <vt:i4>9</vt:i4>
      </vt:variant>
      <vt:variant>
        <vt:i4>0</vt:i4>
      </vt:variant>
      <vt:variant>
        <vt:i4>5</vt:i4>
      </vt:variant>
      <vt:variant>
        <vt:lpwstr>https://wcd.coe.int/ViewDoc.jsp?Ref=CM/ResChS(2013)11&amp;Language=lanFrench&amp;Ver=original&amp;Site=CM&amp;BackColorInternet=C3C3C3&amp;BackColorIntranet=EDB021&amp;BackColorLogged=F5D383</vt:lpwstr>
      </vt:variant>
      <vt:variant>
        <vt:lpwstr/>
      </vt:variant>
      <vt:variant>
        <vt:i4>3473450</vt:i4>
      </vt:variant>
      <vt:variant>
        <vt:i4>6</vt:i4>
      </vt:variant>
      <vt:variant>
        <vt:i4>0</vt:i4>
      </vt:variant>
      <vt:variant>
        <vt:i4>5</vt:i4>
      </vt:variant>
      <vt:variant>
        <vt:lpwstr>https://wcd.coe.int/ViewDoc.jsp?Ref=CM/ResChS(2013)10&amp;Language=lanFrench&amp;Ver=original&amp;Site=CM&amp;BackColorInternet=C3C3C3&amp;BackColorIntranet=EDB021&amp;BackColorLogged=F5D383</vt:lpwstr>
      </vt:variant>
      <vt:variant>
        <vt:lpwstr/>
      </vt:variant>
      <vt:variant>
        <vt:i4>4063356</vt:i4>
      </vt:variant>
      <vt:variant>
        <vt:i4>3</vt:i4>
      </vt:variant>
      <vt:variant>
        <vt:i4>0</vt:i4>
      </vt:variant>
      <vt:variant>
        <vt:i4>5</vt:i4>
      </vt:variant>
      <vt:variant>
        <vt:lpwstr>https://wcd.coe.int/ViewDoc.jsp?id=2069609&amp;Site=CM&amp;BackColorInternet=C3C3C3&amp;BackColorIntranet=EDB021&amp;BackColorLogged=F5D383</vt:lpwstr>
      </vt:variant>
      <vt:variant>
        <vt:lpwstr/>
      </vt:variant>
      <vt:variant>
        <vt:i4>6946864</vt:i4>
      </vt:variant>
      <vt:variant>
        <vt:i4>0</vt:i4>
      </vt:variant>
      <vt:variant>
        <vt:i4>0</vt:i4>
      </vt:variant>
      <vt:variant>
        <vt:i4>5</vt:i4>
      </vt:variant>
      <vt:variant>
        <vt:lpwstr>http://assembly.coe.int/nw/xml/XRef/Xref-DocDetails-FR.asp?FileID=19996&amp;lang=fr</vt:lpwstr>
      </vt:variant>
      <vt:variant>
        <vt:lpwstr/>
      </vt:variant>
      <vt:variant>
        <vt:i4>7995406</vt:i4>
      </vt:variant>
      <vt:variant>
        <vt:i4>-1</vt:i4>
      </vt:variant>
      <vt:variant>
        <vt:i4>1026</vt:i4>
      </vt:variant>
      <vt:variant>
        <vt:i4>1</vt:i4>
      </vt:variant>
      <vt:variant>
        <vt:lpwstr>C:\Users\hirschinger\AppData\Local\Microsoft\Windows\Temporary Internet Files\Content.Outlook\8EWXX5QP\::fichiers logo:NEW logos coe:Logo_coe_A4_BW.tif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CG(2013)14 Informations int Gal- Fr CG128e réunion Sept Oct13</dc:title>
  <dc:creator>NAPIWOCKA</dc:creator>
  <cp:lastModifiedBy>THEREAU Catherine</cp:lastModifiedBy>
  <cp:revision>3</cp:revision>
  <cp:lastPrinted>2017-04-24T12:57:00Z</cp:lastPrinted>
  <dcterms:created xsi:type="dcterms:W3CDTF">2017-05-02T07:28:00Z</dcterms:created>
  <dcterms:modified xsi:type="dcterms:W3CDTF">2017-05-02T07:45:00Z</dcterms:modified>
</cp:coreProperties>
</file>