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Dr. </w:t>
      </w:r>
      <w:proofErr w:type="spellStart"/>
      <w:r>
        <w:rPr>
          <w:color w:val="000000"/>
          <w:sz w:val="17"/>
          <w:szCs w:val="17"/>
        </w:rPr>
        <w:t>Nedret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Emiroglu</w:t>
      </w:r>
      <w:proofErr w:type="spellEnd"/>
      <w:r>
        <w:rPr>
          <w:color w:val="000000"/>
          <w:sz w:val="17"/>
          <w:szCs w:val="17"/>
        </w:rPr>
        <w:br/>
        <w:t>Director</w:t>
      </w:r>
      <w:r>
        <w:rPr>
          <w:color w:val="000000"/>
          <w:sz w:val="17"/>
          <w:szCs w:val="17"/>
        </w:rPr>
        <w:br/>
        <w:t>Division of Health Emergencies and Communicable Diseases</w:t>
      </w: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color w:val="000000"/>
          <w:sz w:val="17"/>
          <w:szCs w:val="17"/>
        </w:rPr>
      </w:pP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Dear Dr. </w:t>
      </w:r>
      <w:proofErr w:type="spellStart"/>
      <w:r>
        <w:rPr>
          <w:rFonts w:ascii="Sylfaen" w:hAnsi="Sylfaen" w:cs="Sylfaen"/>
          <w:sz w:val="20"/>
          <w:szCs w:val="20"/>
        </w:rPr>
        <w:t>Emiroglu</w:t>
      </w:r>
      <w:proofErr w:type="spellEnd"/>
      <w:r>
        <w:rPr>
          <w:rFonts w:ascii="Sylfaen" w:hAnsi="Sylfaen" w:cs="Sylfaen"/>
          <w:sz w:val="20"/>
          <w:szCs w:val="20"/>
        </w:rPr>
        <w:t>,</w:t>
      </w:r>
    </w:p>
    <w:p w:rsidR="00293652" w:rsidRDefault="0029365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First of all, I would like to express my appreciation to the WHO Regional Office for Europ</w:t>
      </w:r>
      <w:r>
        <w:rPr>
          <w:rFonts w:ascii="Sylfaen" w:hAnsi="Sylfaen" w:cs="Sylfaen"/>
          <w:sz w:val="20"/>
          <w:szCs w:val="20"/>
        </w:rPr>
        <w:t>e for cooperation and continued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support.</w:t>
      </w: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With this letter, I would like to extend my deep gratitude for your kind invitation to the "</w:t>
      </w:r>
      <w:r>
        <w:rPr>
          <w:rFonts w:ascii="Sylfaen" w:hAnsi="Sylfaen" w:cs="Sylfaen"/>
          <w:color w:val="000000"/>
          <w:sz w:val="20"/>
          <w:szCs w:val="20"/>
        </w:rPr>
        <w:t>Workshop to Update Joint Appraisal and Regional Working Group Meeting</w:t>
      </w:r>
      <w:r>
        <w:rPr>
          <w:rFonts w:ascii="Sylfaen" w:hAnsi="Sylfaen" w:cs="Sylfaen"/>
          <w:color w:val="000000"/>
          <w:sz w:val="20"/>
          <w:szCs w:val="20"/>
        </w:rPr>
        <w:t xml:space="preserve">" which is to be held in </w:t>
      </w:r>
      <w:r>
        <w:rPr>
          <w:rFonts w:ascii="Sylfaen" w:hAnsi="Sylfaen" w:cs="Sylfaen"/>
          <w:color w:val="000000"/>
          <w:sz w:val="20"/>
          <w:szCs w:val="20"/>
        </w:rPr>
        <w:t>Copenhagen</w:t>
      </w:r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Denmark</w:t>
      </w:r>
      <w:r>
        <w:rPr>
          <w:rFonts w:ascii="Sylfaen" w:hAnsi="Sylfaen" w:cs="Sylfaen"/>
          <w:color w:val="000000"/>
          <w:sz w:val="20"/>
          <w:szCs w:val="20"/>
        </w:rPr>
        <w:t xml:space="preserve"> on </w:t>
      </w:r>
      <w:r>
        <w:rPr>
          <w:rFonts w:ascii="Sylfaen" w:hAnsi="Sylfaen" w:cs="Sylfaen"/>
          <w:color w:val="000000"/>
          <w:sz w:val="20"/>
          <w:szCs w:val="20"/>
        </w:rPr>
        <w:t xml:space="preserve">6-9 </w:t>
      </w:r>
      <w:r>
        <w:rPr>
          <w:rFonts w:ascii="Sylfaen" w:hAnsi="Sylfaen" w:cs="Sylfaen"/>
          <w:color w:val="000000"/>
          <w:sz w:val="20"/>
          <w:szCs w:val="20"/>
        </w:rPr>
        <w:t>June</w:t>
      </w:r>
      <w:r>
        <w:rPr>
          <w:rFonts w:ascii="Sylfaen" w:hAnsi="Sylfaen" w:cs="Sylfaen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2017.</w:t>
      </w: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Please, be kindly informed that the Ministry of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Labour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>, Health and Social Affairs of Georgia n</w:t>
      </w:r>
      <w:r>
        <w:rPr>
          <w:rFonts w:ascii="Sylfaen" w:hAnsi="Sylfaen" w:cs="Sylfaen"/>
          <w:color w:val="000000"/>
          <w:sz w:val="20"/>
          <w:szCs w:val="20"/>
        </w:rPr>
        <w:t xml:space="preserve">ominates </w:t>
      </w:r>
      <w:r w:rsidR="00293652">
        <w:rPr>
          <w:rFonts w:ascii="Sylfaen" w:hAnsi="Sylfaen" w:cs="Sylfaen"/>
          <w:sz w:val="20"/>
          <w:szCs w:val="20"/>
        </w:rPr>
        <w:t>employee</w:t>
      </w:r>
      <w:r>
        <w:rPr>
          <w:rFonts w:ascii="Sylfaen" w:hAnsi="Sylfaen" w:cs="Sylfaen"/>
          <w:sz w:val="20"/>
          <w:szCs w:val="20"/>
        </w:rPr>
        <w:t xml:space="preserve"> from the </w:t>
      </w:r>
      <w:r w:rsidR="00E2128E">
        <w:rPr>
          <w:rFonts w:ascii="Sylfaen" w:hAnsi="Sylfaen" w:cs="Sylfaen"/>
          <w:sz w:val="20"/>
          <w:szCs w:val="20"/>
        </w:rPr>
        <w:t xml:space="preserve">Ministry and </w:t>
      </w:r>
      <w:r>
        <w:rPr>
          <w:rFonts w:ascii="Sylfaen" w:hAnsi="Sylfaen" w:cs="Sylfaen"/>
          <w:color w:val="000000"/>
          <w:sz w:val="20"/>
          <w:szCs w:val="20"/>
        </w:rPr>
        <w:t xml:space="preserve">representatives of the </w:t>
      </w:r>
      <w:r>
        <w:rPr>
          <w:rFonts w:ascii="Sylfaen" w:hAnsi="Sylfaen" w:cs="Sylfaen"/>
          <w:color w:val="000000"/>
          <w:sz w:val="20"/>
          <w:szCs w:val="20"/>
        </w:rPr>
        <w:t xml:space="preserve">LEPL National Centre for Disease Control and Public Health of Georgia </w:t>
      </w:r>
      <w:r>
        <w:rPr>
          <w:rFonts w:ascii="Sylfaen" w:hAnsi="Sylfaen" w:cs="Sylfaen"/>
          <w:color w:val="000000"/>
          <w:sz w:val="20"/>
          <w:szCs w:val="20"/>
        </w:rPr>
        <w:t xml:space="preserve">and </w:t>
      </w:r>
      <w:r>
        <w:rPr>
          <w:rFonts w:ascii="Sylfaen" w:hAnsi="Sylfaen" w:cs="Sylfaen"/>
          <w:color w:val="000000"/>
          <w:sz w:val="20"/>
          <w:szCs w:val="20"/>
        </w:rPr>
        <w:t xml:space="preserve">to participate in the abovementioned </w:t>
      </w:r>
      <w:r w:rsidR="00E2128E">
        <w:rPr>
          <w:rFonts w:ascii="Sylfaen" w:hAnsi="Sylfaen" w:cs="Sylfaen"/>
          <w:color w:val="000000"/>
          <w:sz w:val="20"/>
          <w:szCs w:val="20"/>
        </w:rPr>
        <w:t>Meeting</w:t>
      </w:r>
      <w:r>
        <w:rPr>
          <w:rFonts w:ascii="Sylfaen" w:hAnsi="Sylfaen" w:cs="Sylfaen"/>
          <w:color w:val="000000"/>
          <w:sz w:val="20"/>
          <w:szCs w:val="20"/>
        </w:rPr>
        <w:t>.</w:t>
      </w:r>
    </w:p>
    <w:p w:rsidR="00D80DA2" w:rsidRP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</w:p>
    <w:p w:rsidR="00D80DA2" w:rsidRDefault="00D80DA2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Contact information of the nominees:</w:t>
      </w:r>
    </w:p>
    <w:p w:rsidR="00E2128E" w:rsidRDefault="00E2128E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E2128E" w:rsidRPr="00E2128E" w:rsidRDefault="00E2128E" w:rsidP="00E212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Ekaterine Adamia </w:t>
      </w:r>
    </w:p>
    <w:p w:rsidR="00E2128E" w:rsidRPr="00E2128E" w:rsidRDefault="00E2128E" w:rsidP="00E2128E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 w:rsidRPr="00E2128E">
        <w:rPr>
          <w:rFonts w:ascii="Sylfaen" w:hAnsi="Sylfaen" w:cs="Sylfaen"/>
          <w:sz w:val="20"/>
          <w:szCs w:val="20"/>
        </w:rPr>
        <w:t>Head of Public Healthcare and Programs Division of Healthcare Department and the</w:t>
      </w:r>
      <w:r w:rsidR="00293652">
        <w:rPr>
          <w:rFonts w:ascii="Sylfaen" w:hAnsi="Sylfaen" w:cs="Sylfaen"/>
          <w:sz w:val="20"/>
          <w:szCs w:val="20"/>
        </w:rPr>
        <w:t xml:space="preserve"> Ministry of </w:t>
      </w:r>
      <w:proofErr w:type="spellStart"/>
      <w:r w:rsidR="00293652">
        <w:rPr>
          <w:rFonts w:ascii="Sylfaen" w:hAnsi="Sylfaen" w:cs="Sylfaen"/>
          <w:sz w:val="20"/>
          <w:szCs w:val="20"/>
        </w:rPr>
        <w:t>Labour</w:t>
      </w:r>
      <w:proofErr w:type="spellEnd"/>
      <w:r w:rsidR="00293652">
        <w:rPr>
          <w:rFonts w:ascii="Sylfaen" w:hAnsi="Sylfaen" w:cs="Sylfaen"/>
          <w:sz w:val="20"/>
          <w:szCs w:val="20"/>
        </w:rPr>
        <w:t>, Health and Social Affairs of Georgia</w:t>
      </w:r>
    </w:p>
    <w:p w:rsidR="00E2128E" w:rsidRDefault="00E2128E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Email</w:t>
      </w:r>
      <w:r w:rsidRPr="00E2128E">
        <w:rPr>
          <w:rFonts w:ascii="Sylfaen" w:hAnsi="Sylfaen" w:cs="Sylfaen"/>
          <w:sz w:val="20"/>
          <w:szCs w:val="20"/>
        </w:rPr>
        <w:t xml:space="preserve">: </w:t>
      </w:r>
      <w:r w:rsidRPr="00E2128E">
        <w:rPr>
          <w:rStyle w:val="Hyperlink"/>
          <w:rFonts w:ascii="Sylfaen" w:hAnsi="Sylfaen" w:cs="Sylfaen"/>
          <w:sz w:val="20"/>
          <w:szCs w:val="20"/>
        </w:rPr>
        <w:t>eadamia@moh.gov.ge;</w:t>
      </w:r>
      <w:r>
        <w:rPr>
          <w:rFonts w:ascii="Sylfaen" w:hAnsi="Sylfaen" w:cs="Sylfaen"/>
          <w:sz w:val="20"/>
          <w:szCs w:val="20"/>
        </w:rPr>
        <w:t xml:space="preserve"> </w:t>
      </w:r>
      <w:r w:rsidRPr="00E2128E">
        <w:rPr>
          <w:rFonts w:ascii="Sylfaen" w:hAnsi="Sylfaen" w:cs="Sylfaen"/>
          <w:sz w:val="20"/>
          <w:szCs w:val="20"/>
        </w:rPr>
        <w:t xml:space="preserve"> Cell: +995 5772</w:t>
      </w:r>
      <w:r>
        <w:rPr>
          <w:rFonts w:ascii="Sylfaen" w:hAnsi="Sylfaen" w:cs="Sylfaen"/>
          <w:sz w:val="20"/>
          <w:szCs w:val="20"/>
        </w:rPr>
        <w:t>82825</w:t>
      </w:r>
    </w:p>
    <w:p w:rsidR="00293652" w:rsidRDefault="0029365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E2128E" w:rsidRPr="00E2128E" w:rsidRDefault="00293652" w:rsidP="00E212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proofErr w:type="spellStart"/>
      <w:r>
        <w:rPr>
          <w:rFonts w:ascii="Sylfaen" w:hAnsi="Sylfaen" w:cs="Sylfaen"/>
          <w:sz w:val="20"/>
          <w:szCs w:val="20"/>
        </w:rPr>
        <w:t>Lia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</w:rPr>
        <w:t>Jabidze</w:t>
      </w:r>
      <w:proofErr w:type="spellEnd"/>
      <w:r>
        <w:rPr>
          <w:rFonts w:ascii="Sylfaen" w:hAnsi="Sylfaen" w:cs="Sylfaen"/>
          <w:sz w:val="20"/>
          <w:szCs w:val="20"/>
        </w:rPr>
        <w:t xml:space="preserve">, MD, </w:t>
      </w:r>
      <w:r w:rsidR="00E2128E" w:rsidRPr="00E2128E">
        <w:rPr>
          <w:rFonts w:ascii="Sylfaen" w:hAnsi="Sylfaen" w:cs="Sylfaen"/>
          <w:sz w:val="20"/>
          <w:szCs w:val="20"/>
        </w:rPr>
        <w:t>EPI manager,</w:t>
      </w:r>
    </w:p>
    <w:p w:rsidR="00293652" w:rsidRDefault="00E2128E" w:rsidP="00E2128E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 xml:space="preserve">Head of </w:t>
      </w:r>
      <w:proofErr w:type="spellStart"/>
      <w:r>
        <w:rPr>
          <w:rFonts w:ascii="Sylfaen" w:hAnsi="Sylfaen" w:cs="Sylfaen"/>
          <w:sz w:val="20"/>
          <w:szCs w:val="20"/>
        </w:rPr>
        <w:t>Immunoprophylaxis</w:t>
      </w:r>
      <w:proofErr w:type="spellEnd"/>
      <w:r w:rsidRPr="00E2128E">
        <w:rPr>
          <w:rFonts w:ascii="Sylfaen" w:hAnsi="Sylfaen" w:cs="Sylfaen"/>
          <w:sz w:val="20"/>
          <w:szCs w:val="20"/>
        </w:rPr>
        <w:t xml:space="preserve"> Division, CDD</w:t>
      </w:r>
      <w:bookmarkStart w:id="0" w:name="_GoBack"/>
      <w:bookmarkEnd w:id="0"/>
    </w:p>
    <w:p w:rsidR="00E2128E" w:rsidRPr="00293652" w:rsidRDefault="00293652" w:rsidP="00293652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National Center for Disease Control and Public Health of Georgia</w:t>
      </w:r>
      <w:r w:rsidR="00E2128E" w:rsidRPr="00293652">
        <w:rPr>
          <w:rFonts w:ascii="Sylfaen" w:hAnsi="Sylfaen" w:cs="Sylfaen"/>
          <w:sz w:val="20"/>
          <w:szCs w:val="20"/>
        </w:rPr>
        <w:t xml:space="preserve"> </w:t>
      </w:r>
    </w:p>
    <w:p w:rsidR="00E2128E" w:rsidRDefault="00D80DA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Email:</w:t>
      </w:r>
      <w:r w:rsidR="00E2128E">
        <w:rPr>
          <w:rFonts w:ascii="Sylfaen" w:hAnsi="Sylfaen" w:cs="Sylfaen"/>
          <w:color w:val="000000"/>
          <w:sz w:val="20"/>
          <w:szCs w:val="20"/>
        </w:rPr>
        <w:t xml:space="preserve"> </w:t>
      </w:r>
      <w:hyperlink r:id="rId6" w:history="1">
        <w:r w:rsidR="00E2128E" w:rsidRPr="00E2128E">
          <w:rPr>
            <w:rStyle w:val="Hyperlink"/>
            <w:rFonts w:ascii="Sylfaen" w:hAnsi="Sylfaen" w:cs="Sylfaen"/>
            <w:sz w:val="20"/>
            <w:szCs w:val="20"/>
          </w:rPr>
          <w:t>l.jabidze@ncdc.ge</w:t>
        </w:r>
      </w:hyperlink>
      <w:proofErr w:type="gramStart"/>
      <w:r w:rsidR="00E2128E" w:rsidRPr="00E2128E">
        <w:rPr>
          <w:rStyle w:val="Hyperlink"/>
          <w:rFonts w:ascii="Sylfaen" w:hAnsi="Sylfaen" w:cs="Sylfaen"/>
          <w:sz w:val="20"/>
          <w:szCs w:val="20"/>
        </w:rPr>
        <w:t>;</w:t>
      </w:r>
      <w:r w:rsidR="00E2128E" w:rsidRPr="00E2128E">
        <w:rPr>
          <w:rStyle w:val="Hyperlink"/>
        </w:rPr>
        <w:t>;</w:t>
      </w:r>
      <w:proofErr w:type="gramEnd"/>
      <w:r w:rsidR="00E2128E">
        <w:rPr>
          <w:rFonts w:ascii="Sylfaen" w:hAnsi="Sylfaen" w:cs="Sylfaen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Tel.: +</w:t>
      </w:r>
      <w:r w:rsidRPr="00E2128E">
        <w:rPr>
          <w:rFonts w:ascii="Sylfaen" w:hAnsi="Sylfaen" w:cs="Sylfaen"/>
          <w:sz w:val="20"/>
          <w:szCs w:val="20"/>
        </w:rPr>
        <w:t>99559</w:t>
      </w:r>
      <w:r w:rsidR="00E2128E" w:rsidRPr="00E2128E">
        <w:rPr>
          <w:rFonts w:ascii="Sylfaen" w:hAnsi="Sylfaen" w:cs="Sylfaen"/>
          <w:sz w:val="20"/>
          <w:szCs w:val="20"/>
        </w:rPr>
        <w:t>9</w:t>
      </w:r>
      <w:r w:rsidR="00E2128E">
        <w:rPr>
          <w:rFonts w:ascii="Sylfaen" w:hAnsi="Sylfaen" w:cs="Sylfaen"/>
          <w:sz w:val="20"/>
          <w:szCs w:val="20"/>
        </w:rPr>
        <w:t>58</w:t>
      </w:r>
      <w:r w:rsidR="00E2128E" w:rsidRPr="00E2128E">
        <w:rPr>
          <w:rFonts w:ascii="Sylfaen" w:hAnsi="Sylfaen" w:cs="Sylfaen"/>
          <w:sz w:val="20"/>
          <w:szCs w:val="20"/>
        </w:rPr>
        <w:t>3790</w:t>
      </w:r>
    </w:p>
    <w:p w:rsidR="00293652" w:rsidRDefault="0029365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D80DA2" w:rsidRDefault="00E2128E" w:rsidP="00E2128E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    3</w:t>
      </w:r>
      <w:r w:rsidR="00D80DA2">
        <w:rPr>
          <w:rFonts w:ascii="Sylfaen" w:hAnsi="Sylfaen" w:cs="Sylfaen"/>
          <w:color w:val="000000"/>
          <w:sz w:val="20"/>
          <w:szCs w:val="20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</w:rPr>
        <w:tab/>
      </w:r>
      <w:r w:rsidR="00D80DA2">
        <w:rPr>
          <w:rFonts w:ascii="Sylfaen" w:hAnsi="Sylfaen" w:cs="Sylfaen"/>
          <w:color w:val="000000"/>
          <w:sz w:val="20"/>
          <w:szCs w:val="20"/>
        </w:rPr>
        <w:t xml:space="preserve">Ms.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Tamta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Komakhidze</w:t>
      </w:r>
      <w:proofErr w:type="spellEnd"/>
    </w:p>
    <w:p w:rsidR="00D80DA2" w:rsidRDefault="00E2128E" w:rsidP="00E2128E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Chief Specialist</w:t>
      </w:r>
      <w:r w:rsidR="00D80DA2">
        <w:rPr>
          <w:rFonts w:ascii="Sylfaen" w:hAnsi="Sylfaen" w:cs="Sylfaen"/>
          <w:color w:val="000000"/>
          <w:sz w:val="20"/>
          <w:szCs w:val="20"/>
        </w:rPr>
        <w:t xml:space="preserve"> of </w:t>
      </w:r>
      <w:proofErr w:type="spellStart"/>
      <w:r>
        <w:rPr>
          <w:rFonts w:ascii="Sylfaen" w:hAnsi="Sylfaen" w:cs="Sylfaen"/>
          <w:sz w:val="20"/>
          <w:szCs w:val="20"/>
        </w:rPr>
        <w:t>Immunoprophylaxis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 w:rsidRPr="00E2128E">
        <w:rPr>
          <w:rFonts w:ascii="Sylfaen" w:hAnsi="Sylfaen" w:cs="Sylfaen"/>
          <w:sz w:val="20"/>
          <w:szCs w:val="20"/>
        </w:rPr>
        <w:t>Planning and monitoring</w:t>
      </w:r>
      <w:r w:rsidR="00D80DA2">
        <w:rPr>
          <w:rFonts w:ascii="Sylfaen" w:hAnsi="Sylfaen" w:cs="Sylfaen"/>
          <w:color w:val="000000"/>
          <w:sz w:val="20"/>
          <w:szCs w:val="20"/>
        </w:rPr>
        <w:t xml:space="preserve"> Division, National Center for Disease Control and Public Health of Georgia</w:t>
      </w:r>
    </w:p>
    <w:p w:rsidR="00D80DA2" w:rsidRDefault="00D80DA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Email:</w:t>
      </w:r>
      <w:r w:rsidR="00E2128E">
        <w:rPr>
          <w:rFonts w:ascii="Sylfaen" w:hAnsi="Sylfaen" w:cs="Sylfaen"/>
          <w:color w:val="000000"/>
          <w:sz w:val="20"/>
          <w:szCs w:val="20"/>
        </w:rPr>
        <w:t xml:space="preserve"> </w:t>
      </w:r>
      <w:hyperlink r:id="rId7" w:history="1">
        <w:r w:rsidR="00E2128E" w:rsidRPr="00E2128E">
          <w:rPr>
            <w:rStyle w:val="Hyperlink"/>
            <w:rFonts w:ascii="Sylfaen" w:hAnsi="Sylfaen" w:cs="Sylfaen"/>
            <w:sz w:val="20"/>
            <w:szCs w:val="20"/>
          </w:rPr>
          <w:t>t.komakhidze@ncdc.ge</w:t>
        </w:r>
      </w:hyperlink>
      <w:r w:rsidR="00E2128E">
        <w:rPr>
          <w:rFonts w:ascii="Sylfaen" w:hAnsi="Sylfaen" w:cs="Sylfaen"/>
          <w:color w:val="000000"/>
          <w:sz w:val="20"/>
          <w:szCs w:val="20"/>
        </w:rPr>
        <w:t xml:space="preserve">; </w:t>
      </w:r>
      <w:r>
        <w:rPr>
          <w:rFonts w:ascii="Sylfaen" w:hAnsi="Sylfaen" w:cs="Sylfaen"/>
          <w:color w:val="000000"/>
          <w:sz w:val="20"/>
          <w:szCs w:val="20"/>
        </w:rPr>
        <w:t>Tel.: +9959</w:t>
      </w:r>
      <w:r w:rsidR="00E2128E" w:rsidRPr="00E2128E">
        <w:rPr>
          <w:rFonts w:ascii="Sylfaen" w:hAnsi="Sylfaen" w:cs="Sylfaen"/>
          <w:color w:val="000000"/>
          <w:sz w:val="20"/>
          <w:szCs w:val="20"/>
        </w:rPr>
        <w:t>979861</w:t>
      </w:r>
    </w:p>
    <w:p w:rsidR="00293652" w:rsidRDefault="0029365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E2128E" w:rsidRDefault="00E2128E" w:rsidP="00D80DA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    4</w:t>
      </w:r>
      <w:r w:rsidR="00D80DA2">
        <w:rPr>
          <w:rFonts w:ascii="Sylfaen" w:hAnsi="Sylfaen" w:cs="Sylfaen"/>
          <w:color w:val="000000"/>
          <w:sz w:val="20"/>
          <w:szCs w:val="20"/>
        </w:rPr>
        <w:t xml:space="preserve">. </w:t>
      </w:r>
      <w:r w:rsidR="00293652">
        <w:rPr>
          <w:rFonts w:ascii="Sylfaen" w:hAnsi="Sylfaen" w:cs="Sylfaen"/>
          <w:color w:val="000000"/>
          <w:sz w:val="20"/>
          <w:szCs w:val="20"/>
        </w:rPr>
        <w:tab/>
        <w:t xml:space="preserve">Ms. Nona </w:t>
      </w:r>
      <w:proofErr w:type="spellStart"/>
      <w:r w:rsidR="00293652">
        <w:rPr>
          <w:rFonts w:ascii="Sylfaen" w:hAnsi="Sylfaen" w:cs="Sylfaen"/>
          <w:color w:val="000000"/>
          <w:sz w:val="20"/>
          <w:szCs w:val="20"/>
        </w:rPr>
        <w:t>Beradze</w:t>
      </w:r>
      <w:proofErr w:type="spell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</w:p>
    <w:p w:rsidR="00D80DA2" w:rsidRDefault="00293652" w:rsidP="00293652">
      <w:pPr>
        <w:autoSpaceDE w:val="0"/>
        <w:autoSpaceDN w:val="0"/>
        <w:adjustRightInd w:val="0"/>
        <w:spacing w:after="0" w:line="240" w:lineRule="auto"/>
        <w:ind w:left="720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Chief Specialist of </w:t>
      </w:r>
      <w:proofErr w:type="spellStart"/>
      <w:r>
        <w:rPr>
          <w:rFonts w:ascii="Sylfaen" w:hAnsi="Sylfaen" w:cs="Sylfaen"/>
          <w:sz w:val="20"/>
          <w:szCs w:val="20"/>
        </w:rPr>
        <w:t>Immunoprophylaxis</w:t>
      </w:r>
      <w:proofErr w:type="spellEnd"/>
      <w:r>
        <w:rPr>
          <w:rFonts w:ascii="Sylfaen" w:hAnsi="Sylfaen" w:cs="Sylfaen"/>
          <w:sz w:val="20"/>
          <w:szCs w:val="20"/>
        </w:rPr>
        <w:t xml:space="preserve"> </w:t>
      </w:r>
      <w:r w:rsidRPr="00E2128E">
        <w:rPr>
          <w:rFonts w:ascii="Sylfaen" w:hAnsi="Sylfaen" w:cs="Sylfaen"/>
          <w:sz w:val="20"/>
          <w:szCs w:val="20"/>
        </w:rPr>
        <w:t>Planning and monitoring</w:t>
      </w:r>
      <w:r>
        <w:rPr>
          <w:rFonts w:ascii="Sylfaen" w:hAnsi="Sylfaen" w:cs="Sylfaen"/>
          <w:color w:val="000000"/>
          <w:sz w:val="20"/>
          <w:szCs w:val="20"/>
        </w:rPr>
        <w:t xml:space="preserve"> Division, National Center for Disease Control and Public Health of Georgia</w:t>
      </w:r>
    </w:p>
    <w:p w:rsidR="00D80DA2" w:rsidRDefault="00D80DA2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>Email:</w:t>
      </w:r>
      <w:r w:rsidR="00E2128E" w:rsidRPr="00293652">
        <w:rPr>
          <w:rStyle w:val="Hyperlink"/>
        </w:rPr>
        <w:t xml:space="preserve"> </w:t>
      </w:r>
      <w:hyperlink r:id="rId8" w:history="1">
        <w:r w:rsidR="00293652" w:rsidRPr="00293652">
          <w:rPr>
            <w:rStyle w:val="Hyperlink"/>
            <w:rFonts w:ascii="Sylfaen" w:hAnsi="Sylfaen" w:cs="Sylfaen"/>
            <w:sz w:val="20"/>
            <w:szCs w:val="20"/>
          </w:rPr>
          <w:t>n.beradze@ncdc.ge</w:t>
        </w:r>
      </w:hyperlink>
      <w:r w:rsidR="00293652">
        <w:rPr>
          <w:lang w:val="ka-GE"/>
        </w:rPr>
        <w:t>;</w:t>
      </w:r>
      <w:r w:rsidR="00293652">
        <w:rPr>
          <w:rFonts w:ascii="Sylfaen" w:hAnsi="Sylfaen" w:cs="Sylfaen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Tel.: +99559</w:t>
      </w:r>
      <w:r w:rsidR="00293652">
        <w:rPr>
          <w:rFonts w:ascii="Sylfaen" w:hAnsi="Sylfaen" w:cs="Sylfaen"/>
          <w:color w:val="000000"/>
          <w:sz w:val="20"/>
          <w:szCs w:val="20"/>
        </w:rPr>
        <w:t>5</w:t>
      </w:r>
      <w:r w:rsidR="00293652" w:rsidRPr="00293652"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293652" w:rsidRPr="00293652">
        <w:rPr>
          <w:rFonts w:ascii="Sylfaen" w:hAnsi="Sylfaen" w:cs="Sylfaen"/>
          <w:color w:val="000000"/>
          <w:sz w:val="20"/>
          <w:szCs w:val="20"/>
        </w:rPr>
        <w:t>956163</w:t>
      </w:r>
    </w:p>
    <w:p w:rsidR="00E2128E" w:rsidRDefault="00E2128E" w:rsidP="00E2128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"/>
          <w:color w:val="000000"/>
          <w:sz w:val="20"/>
          <w:szCs w:val="20"/>
        </w:rPr>
      </w:pPr>
    </w:p>
    <w:p w:rsidR="0041095D" w:rsidRDefault="00D80DA2" w:rsidP="00D80DA2">
      <w:r>
        <w:rPr>
          <w:rFonts w:ascii="Sylfaen" w:hAnsi="Sylfaen" w:cs="Sylfaen"/>
          <w:color w:val="000000"/>
          <w:sz w:val="20"/>
          <w:szCs w:val="20"/>
        </w:rPr>
        <w:t>Sincerely yours,</w:t>
      </w:r>
    </w:p>
    <w:sectPr w:rsidR="00410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1C6"/>
    <w:multiLevelType w:val="hybridMultilevel"/>
    <w:tmpl w:val="ECA4E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A2"/>
    <w:rsid w:val="00293652"/>
    <w:rsid w:val="0041095D"/>
    <w:rsid w:val="00D80DA2"/>
    <w:rsid w:val="00E2128E"/>
    <w:rsid w:val="00F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2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beradze@ncdc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.komakhidze@ncdc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jabidze@ncdc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2017-05-11T11:17:00Z</dcterms:created>
  <dcterms:modified xsi:type="dcterms:W3CDTF">2017-05-11T14:55:00Z</dcterms:modified>
</cp:coreProperties>
</file>