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AD" w:rsidRPr="00345283" w:rsidRDefault="003863C9" w:rsidP="003863C9">
      <w:pPr>
        <w:jc w:val="center"/>
        <w:rPr>
          <w:rFonts w:ascii="Sylfaen" w:hAnsi="Sylfaen"/>
          <w:b/>
          <w:sz w:val="28"/>
          <w:szCs w:val="28"/>
        </w:rPr>
      </w:pPr>
      <w:r w:rsidRPr="00345283">
        <w:rPr>
          <w:rFonts w:ascii="Sylfaen" w:hAnsi="Sylfaen"/>
          <w:b/>
          <w:sz w:val="28"/>
          <w:szCs w:val="28"/>
        </w:rPr>
        <w:t xml:space="preserve">Welcome Speech for </w:t>
      </w:r>
      <w:r w:rsidR="00FE08AD" w:rsidRPr="00345283">
        <w:rPr>
          <w:rFonts w:ascii="Sylfaen" w:hAnsi="Sylfaen"/>
          <w:b/>
          <w:sz w:val="28"/>
          <w:szCs w:val="28"/>
        </w:rPr>
        <w:t xml:space="preserve">Georgia Session </w:t>
      </w:r>
    </w:p>
    <w:p w:rsidR="003863C9" w:rsidRDefault="003863C9" w:rsidP="003863C9">
      <w:pPr>
        <w:jc w:val="center"/>
        <w:rPr>
          <w:rFonts w:ascii="Sylfaen" w:hAnsi="Sylfaen"/>
          <w:b/>
          <w:sz w:val="28"/>
          <w:szCs w:val="28"/>
        </w:rPr>
      </w:pPr>
      <w:r w:rsidRPr="00345283">
        <w:rPr>
          <w:rFonts w:ascii="Sylfaen" w:hAnsi="Sylfaen"/>
          <w:b/>
          <w:sz w:val="28"/>
          <w:szCs w:val="28"/>
        </w:rPr>
        <w:t>28.11</w:t>
      </w:r>
      <w:r w:rsidR="00B633DF" w:rsidRPr="00345283">
        <w:rPr>
          <w:rFonts w:ascii="Sylfaen" w:hAnsi="Sylfaen"/>
          <w:b/>
          <w:sz w:val="28"/>
          <w:szCs w:val="28"/>
        </w:rPr>
        <w:t>.2017</w:t>
      </w:r>
    </w:p>
    <w:p w:rsidR="00BD4BE0" w:rsidRDefault="00BD4BE0" w:rsidP="003863C9">
      <w:pPr>
        <w:jc w:val="center"/>
        <w:rPr>
          <w:rFonts w:ascii="Sylfaen" w:hAnsi="Sylfaen"/>
          <w:b/>
          <w:sz w:val="28"/>
          <w:szCs w:val="28"/>
        </w:rPr>
      </w:pPr>
    </w:p>
    <w:p w:rsidR="00BD4BE0" w:rsidRDefault="00BD4BE0" w:rsidP="003863C9">
      <w:pPr>
        <w:jc w:val="center"/>
        <w:rPr>
          <w:rFonts w:ascii="Sylfaen" w:hAnsi="Sylfaen"/>
          <w:b/>
          <w:sz w:val="28"/>
          <w:szCs w:val="28"/>
        </w:rPr>
      </w:pPr>
    </w:p>
    <w:p w:rsidR="00BD4BE0" w:rsidRPr="00345283" w:rsidRDefault="00BD4BE0" w:rsidP="003863C9">
      <w:pPr>
        <w:jc w:val="center"/>
        <w:rPr>
          <w:rFonts w:ascii="Sylfaen" w:hAnsi="Sylfaen"/>
          <w:b/>
          <w:sz w:val="28"/>
          <w:szCs w:val="28"/>
        </w:rPr>
      </w:pPr>
    </w:p>
    <w:p w:rsidR="003863C9" w:rsidRPr="00345283" w:rsidRDefault="003863C9" w:rsidP="003863C9">
      <w:pPr>
        <w:jc w:val="center"/>
        <w:rPr>
          <w:rFonts w:ascii="Sylfaen" w:hAnsi="Sylfaen"/>
          <w:sz w:val="28"/>
          <w:szCs w:val="28"/>
        </w:rPr>
      </w:pPr>
    </w:p>
    <w:p w:rsidR="00843617" w:rsidRPr="00345283" w:rsidRDefault="00D37CE8" w:rsidP="003414CE">
      <w:pPr>
        <w:jc w:val="both"/>
        <w:rPr>
          <w:rFonts w:ascii="Sylfaen" w:hAnsi="Sylfaen"/>
          <w:sz w:val="28"/>
          <w:szCs w:val="28"/>
        </w:rPr>
      </w:pPr>
      <w:proofErr w:type="spellStart"/>
      <w:r w:rsidRPr="00345283">
        <w:rPr>
          <w:rFonts w:ascii="Sylfaen" w:hAnsi="Sylfaen"/>
          <w:sz w:val="28"/>
          <w:szCs w:val="28"/>
        </w:rPr>
        <w:t>Honourable</w:t>
      </w:r>
      <w:proofErr w:type="spellEnd"/>
      <w:r w:rsidRPr="00345283">
        <w:rPr>
          <w:rFonts w:ascii="Sylfaen" w:hAnsi="Sylfaen"/>
          <w:sz w:val="28"/>
          <w:szCs w:val="28"/>
        </w:rPr>
        <w:t xml:space="preserve"> </w:t>
      </w:r>
      <w:r w:rsidR="00843617" w:rsidRPr="00345283">
        <w:rPr>
          <w:rFonts w:ascii="Sylfaen" w:hAnsi="Sylfaen"/>
          <w:sz w:val="28"/>
          <w:szCs w:val="28"/>
        </w:rPr>
        <w:t xml:space="preserve">Dr. Jakab, esteemed </w:t>
      </w:r>
      <w:r w:rsidRPr="00345283">
        <w:rPr>
          <w:rFonts w:ascii="Sylfaen" w:hAnsi="Sylfaen"/>
          <w:sz w:val="28"/>
          <w:szCs w:val="28"/>
        </w:rPr>
        <w:t>m</w:t>
      </w:r>
      <w:r w:rsidR="00172231" w:rsidRPr="00345283">
        <w:rPr>
          <w:rFonts w:ascii="Sylfaen" w:hAnsi="Sylfaen"/>
          <w:sz w:val="28"/>
          <w:szCs w:val="28"/>
        </w:rPr>
        <w:t>embers of the S</w:t>
      </w:r>
      <w:r w:rsidR="00BF2912" w:rsidRPr="00345283">
        <w:rPr>
          <w:rFonts w:ascii="Sylfaen" w:hAnsi="Sylfaen"/>
          <w:sz w:val="28"/>
          <w:szCs w:val="28"/>
        </w:rPr>
        <w:t xml:space="preserve">tanding Committee, </w:t>
      </w:r>
      <w:r w:rsidR="000D7EB0" w:rsidRPr="00345283">
        <w:rPr>
          <w:rFonts w:ascii="Sylfaen" w:hAnsi="Sylfaen"/>
          <w:sz w:val="28"/>
          <w:szCs w:val="28"/>
        </w:rPr>
        <w:t xml:space="preserve">distinguished guests, </w:t>
      </w:r>
      <w:r w:rsidR="00843617" w:rsidRPr="00345283">
        <w:rPr>
          <w:rFonts w:ascii="Sylfaen" w:hAnsi="Sylfaen"/>
          <w:sz w:val="28"/>
          <w:szCs w:val="28"/>
        </w:rPr>
        <w:t>ladies and gentlemen</w:t>
      </w:r>
      <w:r w:rsidRPr="00345283">
        <w:rPr>
          <w:rFonts w:ascii="Sylfaen" w:hAnsi="Sylfaen"/>
          <w:sz w:val="28"/>
          <w:szCs w:val="28"/>
        </w:rPr>
        <w:t>,</w:t>
      </w:r>
    </w:p>
    <w:p w:rsidR="00FE08AD" w:rsidRPr="00345283" w:rsidRDefault="00FE08AD" w:rsidP="003414CE">
      <w:pPr>
        <w:jc w:val="both"/>
        <w:rPr>
          <w:rFonts w:ascii="Sylfaen" w:hAnsi="Sylfaen"/>
          <w:sz w:val="28"/>
          <w:szCs w:val="28"/>
        </w:rPr>
      </w:pPr>
    </w:p>
    <w:p w:rsidR="00D37CE8" w:rsidRPr="00345283" w:rsidRDefault="00BF2912" w:rsidP="00BF2912">
      <w:pPr>
        <w:jc w:val="both"/>
        <w:rPr>
          <w:rFonts w:ascii="Sylfaen" w:hAnsi="Sylfaen"/>
          <w:sz w:val="28"/>
          <w:szCs w:val="28"/>
        </w:rPr>
      </w:pPr>
      <w:r w:rsidRPr="00345283">
        <w:rPr>
          <w:rFonts w:ascii="Sylfaen" w:hAnsi="Sylfaen"/>
          <w:sz w:val="28"/>
          <w:szCs w:val="28"/>
        </w:rPr>
        <w:t>It is with great pleasure</w:t>
      </w:r>
      <w:r w:rsidR="00D37CE8" w:rsidRPr="00345283">
        <w:rPr>
          <w:rFonts w:ascii="Sylfaen" w:hAnsi="Sylfaen"/>
          <w:sz w:val="28"/>
          <w:szCs w:val="28"/>
        </w:rPr>
        <w:t xml:space="preserve"> to welcome all of you in Tbilisi.</w:t>
      </w:r>
    </w:p>
    <w:p w:rsidR="00BF2912" w:rsidRPr="00345283" w:rsidRDefault="00D37CE8" w:rsidP="00BF2912">
      <w:pPr>
        <w:jc w:val="both"/>
        <w:rPr>
          <w:rFonts w:ascii="Sylfaen" w:hAnsi="Sylfaen"/>
          <w:sz w:val="28"/>
          <w:szCs w:val="28"/>
        </w:rPr>
      </w:pPr>
      <w:r w:rsidRPr="00345283">
        <w:rPr>
          <w:rFonts w:ascii="Sylfaen" w:hAnsi="Sylfaen"/>
          <w:sz w:val="28"/>
          <w:szCs w:val="28"/>
        </w:rPr>
        <w:t xml:space="preserve"> </w:t>
      </w:r>
    </w:p>
    <w:p w:rsidR="00D37CE8" w:rsidRPr="00345283" w:rsidRDefault="00A338A8" w:rsidP="00D37CE8">
      <w:pPr>
        <w:jc w:val="both"/>
        <w:rPr>
          <w:rFonts w:ascii="Sylfaen" w:hAnsi="Sylfaen"/>
          <w:sz w:val="28"/>
          <w:szCs w:val="28"/>
        </w:rPr>
      </w:pPr>
      <w:r w:rsidRPr="00345283">
        <w:rPr>
          <w:rFonts w:ascii="Sylfaen" w:hAnsi="Sylfaen"/>
          <w:sz w:val="28"/>
          <w:szCs w:val="28"/>
        </w:rPr>
        <w:t xml:space="preserve">It is </w:t>
      </w:r>
      <w:r w:rsidR="00FE08AD" w:rsidRPr="00345283">
        <w:rPr>
          <w:rFonts w:ascii="Sylfaen" w:hAnsi="Sylfaen"/>
          <w:sz w:val="28"/>
          <w:szCs w:val="28"/>
        </w:rPr>
        <w:t xml:space="preserve">a </w:t>
      </w:r>
      <w:r w:rsidRPr="00345283">
        <w:rPr>
          <w:rFonts w:ascii="Sylfaen" w:hAnsi="Sylfaen"/>
          <w:sz w:val="28"/>
          <w:szCs w:val="28"/>
        </w:rPr>
        <w:t xml:space="preserve">great </w:t>
      </w:r>
      <w:r w:rsidR="00B117B4" w:rsidRPr="00345283">
        <w:rPr>
          <w:rFonts w:ascii="Sylfaen" w:hAnsi="Sylfaen"/>
          <w:sz w:val="28"/>
          <w:szCs w:val="28"/>
        </w:rPr>
        <w:t>honor</w:t>
      </w:r>
      <w:r w:rsidR="00B117B4">
        <w:rPr>
          <w:rFonts w:ascii="Sylfaen" w:hAnsi="Sylfaen"/>
          <w:sz w:val="28"/>
          <w:szCs w:val="28"/>
          <w:lang w:val="ka-GE"/>
        </w:rPr>
        <w:t xml:space="preserve"> </w:t>
      </w:r>
      <w:r w:rsidR="00222BAB" w:rsidRPr="00345283">
        <w:rPr>
          <w:rFonts w:ascii="Sylfaen" w:hAnsi="Sylfaen"/>
          <w:sz w:val="28"/>
          <w:szCs w:val="28"/>
        </w:rPr>
        <w:t xml:space="preserve"> </w:t>
      </w:r>
      <w:r w:rsidR="00CF319B">
        <w:rPr>
          <w:rFonts w:ascii="Sylfaen" w:hAnsi="Sylfaen"/>
          <w:sz w:val="28"/>
          <w:szCs w:val="28"/>
        </w:rPr>
        <w:t xml:space="preserve">for us </w:t>
      </w:r>
      <w:r w:rsidR="00222BAB" w:rsidRPr="00345283">
        <w:rPr>
          <w:rFonts w:ascii="Sylfaen" w:hAnsi="Sylfaen"/>
          <w:sz w:val="28"/>
          <w:szCs w:val="28"/>
        </w:rPr>
        <w:t>that</w:t>
      </w:r>
      <w:r w:rsidRPr="00345283">
        <w:rPr>
          <w:rFonts w:ascii="Sylfaen" w:hAnsi="Sylfaen"/>
          <w:sz w:val="28"/>
          <w:szCs w:val="28"/>
        </w:rPr>
        <w:t xml:space="preserve"> Georgia is hosting the second session of the twenty fifth </w:t>
      </w:r>
      <w:r w:rsidR="00C410CD" w:rsidRPr="00345283">
        <w:rPr>
          <w:rFonts w:ascii="Sylfaen" w:hAnsi="Sylfaen"/>
          <w:sz w:val="28"/>
          <w:szCs w:val="28"/>
        </w:rPr>
        <w:t xml:space="preserve">Standing </w:t>
      </w:r>
      <w:r w:rsidRPr="00345283">
        <w:rPr>
          <w:rFonts w:ascii="Sylfaen" w:hAnsi="Sylfaen"/>
          <w:sz w:val="28"/>
          <w:szCs w:val="28"/>
        </w:rPr>
        <w:t>Committee of</w:t>
      </w:r>
      <w:r w:rsidR="00C410CD" w:rsidRPr="00345283">
        <w:rPr>
          <w:rFonts w:ascii="Sylfaen" w:hAnsi="Sylfaen"/>
          <w:sz w:val="28"/>
          <w:szCs w:val="28"/>
        </w:rPr>
        <w:t xml:space="preserve"> the</w:t>
      </w:r>
      <w:r w:rsidRPr="00345283">
        <w:rPr>
          <w:rFonts w:ascii="Sylfaen" w:hAnsi="Sylfaen"/>
          <w:sz w:val="28"/>
          <w:szCs w:val="28"/>
        </w:rPr>
        <w:t xml:space="preserve"> Regional Committee </w:t>
      </w:r>
      <w:r w:rsidR="00C410CD" w:rsidRPr="00345283">
        <w:rPr>
          <w:rFonts w:ascii="Sylfaen" w:hAnsi="Sylfaen"/>
          <w:sz w:val="28"/>
          <w:szCs w:val="28"/>
        </w:rPr>
        <w:t>for</w:t>
      </w:r>
      <w:r w:rsidRPr="00345283">
        <w:rPr>
          <w:rFonts w:ascii="Sylfaen" w:hAnsi="Sylfaen"/>
          <w:sz w:val="28"/>
          <w:szCs w:val="28"/>
        </w:rPr>
        <w:t xml:space="preserve"> Europe</w:t>
      </w:r>
      <w:r w:rsidR="00CF319B">
        <w:rPr>
          <w:rFonts w:ascii="Sylfaen" w:hAnsi="Sylfaen"/>
          <w:sz w:val="28"/>
          <w:szCs w:val="28"/>
        </w:rPr>
        <w:t xml:space="preserve">, especially, </w:t>
      </w:r>
      <w:r w:rsidR="00C410CD" w:rsidRPr="00345283">
        <w:rPr>
          <w:rFonts w:ascii="Sylfaen" w:hAnsi="Sylfaen"/>
          <w:sz w:val="28"/>
          <w:szCs w:val="28"/>
        </w:rPr>
        <w:t xml:space="preserve">considering the fact that the first time in our history, Georgia is chairing the </w:t>
      </w:r>
      <w:r w:rsidR="00CF319B">
        <w:rPr>
          <w:rFonts w:ascii="Sylfaen" w:hAnsi="Sylfaen"/>
          <w:sz w:val="28"/>
          <w:szCs w:val="28"/>
        </w:rPr>
        <w:t>SCRC</w:t>
      </w:r>
      <w:r w:rsidR="00C410CD" w:rsidRPr="00345283">
        <w:rPr>
          <w:rFonts w:ascii="Sylfaen" w:hAnsi="Sylfaen"/>
          <w:sz w:val="28"/>
          <w:szCs w:val="28"/>
        </w:rPr>
        <w:t xml:space="preserve"> for one year term </w:t>
      </w:r>
      <w:r w:rsidR="00135D8E" w:rsidRPr="00345283">
        <w:rPr>
          <w:rFonts w:ascii="Sylfaen" w:hAnsi="Sylfaen"/>
          <w:sz w:val="28"/>
          <w:szCs w:val="28"/>
          <w:lang w:val="ka-GE"/>
        </w:rPr>
        <w:t>(</w:t>
      </w:r>
      <w:r w:rsidR="00C410CD" w:rsidRPr="00345283">
        <w:rPr>
          <w:rFonts w:ascii="Sylfaen" w:hAnsi="Sylfaen"/>
          <w:sz w:val="28"/>
          <w:szCs w:val="28"/>
        </w:rPr>
        <w:t>2017-2018</w:t>
      </w:r>
      <w:r w:rsidR="00135D8E" w:rsidRPr="00345283">
        <w:rPr>
          <w:rFonts w:ascii="Sylfaen" w:hAnsi="Sylfaen"/>
          <w:sz w:val="28"/>
          <w:szCs w:val="28"/>
          <w:lang w:val="ka-GE"/>
        </w:rPr>
        <w:t>)</w:t>
      </w:r>
      <w:r w:rsidR="00C410CD" w:rsidRPr="00345283">
        <w:rPr>
          <w:rFonts w:ascii="Sylfaen" w:hAnsi="Sylfaen"/>
          <w:sz w:val="28"/>
          <w:szCs w:val="28"/>
        </w:rPr>
        <w:t xml:space="preserve">, </w:t>
      </w:r>
      <w:r w:rsidR="00CF319B">
        <w:rPr>
          <w:rFonts w:ascii="Sylfaen" w:hAnsi="Sylfaen"/>
          <w:sz w:val="28"/>
          <w:szCs w:val="28"/>
        </w:rPr>
        <w:t>which</w:t>
      </w:r>
      <w:r w:rsidR="00135D8E" w:rsidRPr="00345283">
        <w:rPr>
          <w:rFonts w:ascii="Sylfaen" w:hAnsi="Sylfaen"/>
          <w:sz w:val="28"/>
          <w:szCs w:val="28"/>
        </w:rPr>
        <w:t xml:space="preserve"> makes us </w:t>
      </w:r>
      <w:r w:rsidR="00CF319B">
        <w:rPr>
          <w:rFonts w:ascii="Sylfaen" w:hAnsi="Sylfaen"/>
          <w:sz w:val="28"/>
          <w:szCs w:val="28"/>
        </w:rPr>
        <w:t xml:space="preserve">to </w:t>
      </w:r>
      <w:r w:rsidR="00135D8E" w:rsidRPr="00345283">
        <w:rPr>
          <w:rFonts w:ascii="Sylfaen" w:hAnsi="Sylfaen"/>
          <w:sz w:val="28"/>
          <w:szCs w:val="28"/>
        </w:rPr>
        <w:t xml:space="preserve">feel with proud as well as </w:t>
      </w:r>
      <w:r w:rsidR="00CF319B">
        <w:rPr>
          <w:rFonts w:ascii="Sylfaen" w:hAnsi="Sylfaen"/>
          <w:sz w:val="28"/>
          <w:szCs w:val="28"/>
        </w:rPr>
        <w:t xml:space="preserve">– with </w:t>
      </w:r>
      <w:r w:rsidR="00135D8E" w:rsidRPr="00345283">
        <w:rPr>
          <w:rFonts w:ascii="Sylfaen" w:hAnsi="Sylfaen"/>
          <w:sz w:val="28"/>
          <w:szCs w:val="28"/>
        </w:rPr>
        <w:t>special responsibility</w:t>
      </w:r>
      <w:r w:rsidR="00CF319B">
        <w:rPr>
          <w:rFonts w:ascii="Sylfaen" w:hAnsi="Sylfaen"/>
          <w:sz w:val="28"/>
          <w:szCs w:val="28"/>
        </w:rPr>
        <w:t>. And t</w:t>
      </w:r>
      <w:r w:rsidR="00D37CE8" w:rsidRPr="00345283">
        <w:rPr>
          <w:rFonts w:ascii="Sylfaen" w:hAnsi="Sylfaen" w:cs="Helvetica"/>
          <w:color w:val="333333"/>
          <w:sz w:val="28"/>
          <w:szCs w:val="28"/>
          <w:shd w:val="clear" w:color="auto" w:fill="FFFFFF"/>
        </w:rPr>
        <w:t>hank you for being with us at this important moment.</w:t>
      </w:r>
    </w:p>
    <w:p w:rsidR="00D37CE8" w:rsidRPr="00345283" w:rsidRDefault="00D37CE8" w:rsidP="00D37CE8">
      <w:pPr>
        <w:jc w:val="both"/>
        <w:rPr>
          <w:rFonts w:ascii="Sylfaen" w:hAnsi="Sylfaen"/>
          <w:sz w:val="28"/>
          <w:szCs w:val="28"/>
        </w:rPr>
      </w:pPr>
    </w:p>
    <w:p w:rsidR="007B5ADA" w:rsidRPr="00345283" w:rsidRDefault="00EE52FE" w:rsidP="00290008">
      <w:pPr>
        <w:jc w:val="both"/>
        <w:rPr>
          <w:rFonts w:ascii="Sylfaen" w:hAnsi="Sylfaen"/>
          <w:sz w:val="28"/>
          <w:szCs w:val="28"/>
        </w:rPr>
      </w:pPr>
      <w:r w:rsidRPr="00345283">
        <w:rPr>
          <w:rFonts w:ascii="Sylfaen" w:hAnsi="Sylfaen"/>
          <w:sz w:val="28"/>
          <w:szCs w:val="28"/>
        </w:rPr>
        <w:t>Georgia is a member of WHO since</w:t>
      </w:r>
      <w:r w:rsidR="002E282D" w:rsidRPr="00345283">
        <w:rPr>
          <w:rFonts w:ascii="Sylfaen" w:hAnsi="Sylfaen"/>
          <w:sz w:val="28"/>
          <w:szCs w:val="28"/>
        </w:rPr>
        <w:t xml:space="preserve"> May 1992</w:t>
      </w:r>
      <w:r w:rsidR="000D7EB0" w:rsidRPr="00345283">
        <w:rPr>
          <w:rFonts w:ascii="Sylfaen" w:hAnsi="Sylfaen"/>
          <w:sz w:val="28"/>
          <w:szCs w:val="28"/>
        </w:rPr>
        <w:t xml:space="preserve"> and w</w:t>
      </w:r>
      <w:r w:rsidR="002E282D" w:rsidRPr="00345283">
        <w:rPr>
          <w:rFonts w:ascii="Sylfaen" w:hAnsi="Sylfaen"/>
          <w:sz w:val="28"/>
          <w:szCs w:val="28"/>
        </w:rPr>
        <w:t>e are proud that over th</w:t>
      </w:r>
      <w:r w:rsidR="000D7EB0" w:rsidRPr="00345283">
        <w:rPr>
          <w:rFonts w:ascii="Sylfaen" w:hAnsi="Sylfaen"/>
          <w:sz w:val="28"/>
          <w:szCs w:val="28"/>
        </w:rPr>
        <w:t>e</w:t>
      </w:r>
      <w:r w:rsidR="002E282D" w:rsidRPr="00345283">
        <w:rPr>
          <w:rFonts w:ascii="Sylfaen" w:hAnsi="Sylfaen"/>
          <w:sz w:val="28"/>
          <w:szCs w:val="28"/>
        </w:rPr>
        <w:t xml:space="preserve"> years </w:t>
      </w:r>
      <w:r w:rsidRPr="00345283">
        <w:rPr>
          <w:rFonts w:ascii="Sylfaen" w:hAnsi="Sylfaen"/>
          <w:sz w:val="28"/>
          <w:szCs w:val="28"/>
        </w:rPr>
        <w:t xml:space="preserve">close collaboration </w:t>
      </w:r>
      <w:r w:rsidR="002E282D" w:rsidRPr="00345283">
        <w:rPr>
          <w:rFonts w:ascii="Sylfaen" w:hAnsi="Sylfaen"/>
          <w:sz w:val="28"/>
          <w:szCs w:val="28"/>
        </w:rPr>
        <w:t xml:space="preserve">has been established between the Ministry of </w:t>
      </w:r>
      <w:proofErr w:type="spellStart"/>
      <w:r w:rsidR="002E282D" w:rsidRPr="00345283">
        <w:rPr>
          <w:rFonts w:ascii="Sylfaen" w:hAnsi="Sylfaen"/>
          <w:sz w:val="28"/>
          <w:szCs w:val="28"/>
        </w:rPr>
        <w:t>Labour</w:t>
      </w:r>
      <w:proofErr w:type="spellEnd"/>
      <w:r w:rsidR="002E282D" w:rsidRPr="00345283">
        <w:rPr>
          <w:rFonts w:ascii="Sylfaen" w:hAnsi="Sylfaen"/>
          <w:sz w:val="28"/>
          <w:szCs w:val="28"/>
        </w:rPr>
        <w:t xml:space="preserve">, Health and Social affairs of Georgia and its agencies and </w:t>
      </w:r>
      <w:r w:rsidRPr="00345283">
        <w:rPr>
          <w:rFonts w:ascii="Sylfaen" w:hAnsi="Sylfaen"/>
          <w:sz w:val="28"/>
          <w:szCs w:val="28"/>
        </w:rPr>
        <w:t xml:space="preserve">respective technical units </w:t>
      </w:r>
      <w:r w:rsidR="002E282D" w:rsidRPr="00345283">
        <w:rPr>
          <w:rFonts w:ascii="Sylfaen" w:hAnsi="Sylfaen"/>
          <w:sz w:val="28"/>
          <w:szCs w:val="28"/>
        </w:rPr>
        <w:t>of</w:t>
      </w:r>
      <w:r w:rsidRPr="00345283">
        <w:rPr>
          <w:rFonts w:ascii="Sylfaen" w:hAnsi="Sylfaen"/>
          <w:sz w:val="28"/>
          <w:szCs w:val="28"/>
        </w:rPr>
        <w:t xml:space="preserve"> the </w:t>
      </w:r>
      <w:r w:rsidR="002E282D" w:rsidRPr="00345283">
        <w:rPr>
          <w:rFonts w:ascii="Sylfaen" w:hAnsi="Sylfaen"/>
          <w:sz w:val="28"/>
          <w:szCs w:val="28"/>
        </w:rPr>
        <w:t>R</w:t>
      </w:r>
      <w:r w:rsidRPr="00345283">
        <w:rPr>
          <w:rFonts w:ascii="Sylfaen" w:hAnsi="Sylfaen"/>
          <w:sz w:val="28"/>
          <w:szCs w:val="28"/>
        </w:rPr>
        <w:t xml:space="preserve">egional </w:t>
      </w:r>
      <w:r w:rsidR="002E282D" w:rsidRPr="00345283">
        <w:rPr>
          <w:rFonts w:ascii="Sylfaen" w:hAnsi="Sylfaen"/>
          <w:sz w:val="28"/>
          <w:szCs w:val="28"/>
        </w:rPr>
        <w:t>O</w:t>
      </w:r>
      <w:r w:rsidRPr="00345283">
        <w:rPr>
          <w:rFonts w:ascii="Sylfaen" w:hAnsi="Sylfaen"/>
          <w:sz w:val="28"/>
          <w:szCs w:val="28"/>
        </w:rPr>
        <w:t xml:space="preserve">ffice </w:t>
      </w:r>
      <w:r w:rsidR="002E282D" w:rsidRPr="00345283">
        <w:rPr>
          <w:rFonts w:ascii="Sylfaen" w:hAnsi="Sylfaen"/>
          <w:sz w:val="28"/>
          <w:szCs w:val="28"/>
        </w:rPr>
        <w:t>for Europe</w:t>
      </w:r>
      <w:r w:rsidR="007B5ADA" w:rsidRPr="00345283">
        <w:rPr>
          <w:rFonts w:ascii="Sylfaen" w:hAnsi="Sylfaen"/>
          <w:sz w:val="28"/>
          <w:szCs w:val="28"/>
        </w:rPr>
        <w:t xml:space="preserve">, </w:t>
      </w:r>
      <w:r w:rsidR="0088093E" w:rsidRPr="00345283">
        <w:rPr>
          <w:rFonts w:ascii="Sylfaen" w:hAnsi="Sylfaen"/>
          <w:sz w:val="28"/>
          <w:szCs w:val="28"/>
        </w:rPr>
        <w:t>WHO financial mechanism,</w:t>
      </w:r>
      <w:r w:rsidR="00290008" w:rsidRPr="00345283">
        <w:rPr>
          <w:rFonts w:ascii="Sylfaen" w:hAnsi="Sylfaen"/>
          <w:sz w:val="28"/>
          <w:szCs w:val="28"/>
        </w:rPr>
        <w:t xml:space="preserve"> </w:t>
      </w:r>
      <w:r w:rsidR="000D7EB0" w:rsidRPr="00345283">
        <w:rPr>
          <w:rFonts w:ascii="Sylfaen" w:hAnsi="Sylfaen"/>
          <w:sz w:val="28"/>
          <w:szCs w:val="28"/>
        </w:rPr>
        <w:t xml:space="preserve">the WHO country office to Georgia and </w:t>
      </w:r>
      <w:r w:rsidR="002E282D" w:rsidRPr="00345283">
        <w:rPr>
          <w:rFonts w:ascii="Sylfaen" w:hAnsi="Sylfaen"/>
          <w:sz w:val="28"/>
          <w:szCs w:val="28"/>
        </w:rPr>
        <w:t>WHO</w:t>
      </w:r>
      <w:r w:rsidRPr="00345283">
        <w:rPr>
          <w:rFonts w:ascii="Sylfaen" w:hAnsi="Sylfaen"/>
          <w:sz w:val="28"/>
          <w:szCs w:val="28"/>
        </w:rPr>
        <w:t xml:space="preserve"> headquarters </w:t>
      </w:r>
      <w:r w:rsidR="000D7EB0" w:rsidRPr="00345283">
        <w:rPr>
          <w:rFonts w:ascii="Sylfaen" w:hAnsi="Sylfaen"/>
          <w:sz w:val="28"/>
          <w:szCs w:val="28"/>
        </w:rPr>
        <w:t>in Geneva.</w:t>
      </w:r>
      <w:r w:rsidRPr="00345283">
        <w:rPr>
          <w:rFonts w:ascii="Sylfaen" w:hAnsi="Sylfaen"/>
          <w:sz w:val="28"/>
          <w:szCs w:val="28"/>
        </w:rPr>
        <w:t xml:space="preserve"> </w:t>
      </w:r>
    </w:p>
    <w:p w:rsidR="009542E8" w:rsidRPr="00345283" w:rsidRDefault="009542E8" w:rsidP="007B5ADA">
      <w:pPr>
        <w:shd w:val="clear" w:color="auto" w:fill="FFFFFF"/>
        <w:jc w:val="both"/>
        <w:rPr>
          <w:rFonts w:ascii="Sylfaen" w:hAnsi="Sylfaen"/>
          <w:sz w:val="28"/>
          <w:szCs w:val="28"/>
        </w:rPr>
      </w:pPr>
      <w:bookmarkStart w:id="0" w:name="_GoBack"/>
      <w:bookmarkEnd w:id="0"/>
    </w:p>
    <w:p w:rsidR="00EE52FE" w:rsidRPr="00345283" w:rsidRDefault="000D7EB0" w:rsidP="009542E8">
      <w:pPr>
        <w:pStyle w:val="NormalWeb"/>
        <w:shd w:val="clear" w:color="auto" w:fill="FFFFFF"/>
        <w:spacing w:before="0" w:beforeAutospacing="0" w:after="0" w:afterAutospacing="0"/>
        <w:jc w:val="both"/>
        <w:rPr>
          <w:rFonts w:ascii="Sylfaen" w:hAnsi="Sylfaen"/>
          <w:sz w:val="28"/>
          <w:szCs w:val="28"/>
        </w:rPr>
      </w:pPr>
      <w:r w:rsidRPr="00345283">
        <w:rPr>
          <w:rFonts w:ascii="Sylfaen" w:hAnsi="Sylfaen"/>
          <w:sz w:val="28"/>
          <w:szCs w:val="28"/>
        </w:rPr>
        <w:t xml:space="preserve">From the very beginning </w:t>
      </w:r>
      <w:r w:rsidR="00EE52FE" w:rsidRPr="00345283">
        <w:rPr>
          <w:rFonts w:ascii="Sylfaen" w:hAnsi="Sylfaen"/>
          <w:sz w:val="28"/>
          <w:szCs w:val="28"/>
        </w:rPr>
        <w:t xml:space="preserve">WHO </w:t>
      </w:r>
      <w:r w:rsidRPr="00345283">
        <w:rPr>
          <w:rFonts w:ascii="Sylfaen" w:hAnsi="Sylfaen"/>
          <w:sz w:val="28"/>
          <w:szCs w:val="28"/>
        </w:rPr>
        <w:t xml:space="preserve">collaboration and support </w:t>
      </w:r>
      <w:r w:rsidR="002E282D" w:rsidRPr="00345283">
        <w:rPr>
          <w:rFonts w:ascii="Sylfaen" w:hAnsi="Sylfaen"/>
          <w:sz w:val="28"/>
          <w:szCs w:val="28"/>
        </w:rPr>
        <w:t>significantly contributed to the</w:t>
      </w:r>
      <w:r w:rsidR="00EE52FE" w:rsidRPr="00345283">
        <w:rPr>
          <w:rFonts w:ascii="Sylfaen" w:hAnsi="Sylfaen"/>
          <w:sz w:val="28"/>
          <w:szCs w:val="28"/>
        </w:rPr>
        <w:t xml:space="preserve"> </w:t>
      </w:r>
      <w:r w:rsidRPr="00345283">
        <w:rPr>
          <w:rFonts w:ascii="Sylfaen" w:hAnsi="Sylfaen"/>
          <w:sz w:val="28"/>
          <w:szCs w:val="28"/>
        </w:rPr>
        <w:t>development of Georgian healthcare system</w:t>
      </w:r>
      <w:r w:rsidRPr="00345283">
        <w:rPr>
          <w:rFonts w:ascii="Sylfaen" w:hAnsi="Sylfaen"/>
          <w:sz w:val="28"/>
          <w:szCs w:val="28"/>
          <w:lang w:val="ka-GE"/>
        </w:rPr>
        <w:t xml:space="preserve">. </w:t>
      </w:r>
      <w:r w:rsidR="00BE20F8" w:rsidRPr="00345283">
        <w:rPr>
          <w:rFonts w:ascii="Sylfaen" w:hAnsi="Sylfaen"/>
          <w:sz w:val="28"/>
          <w:szCs w:val="28"/>
        </w:rPr>
        <w:t xml:space="preserve">WHO </w:t>
      </w:r>
      <w:r w:rsidR="009542E8" w:rsidRPr="00345283">
        <w:rPr>
          <w:rFonts w:ascii="Sylfaen" w:hAnsi="Sylfaen"/>
          <w:sz w:val="28"/>
          <w:szCs w:val="28"/>
        </w:rPr>
        <w:t xml:space="preserve">provides the leadership on global health matters, shaping the healthcare agenda and policies in Georgia, </w:t>
      </w:r>
      <w:r w:rsidR="00BE20F8" w:rsidRPr="00345283">
        <w:rPr>
          <w:rFonts w:ascii="Sylfaen" w:hAnsi="Sylfaen"/>
          <w:sz w:val="28"/>
          <w:szCs w:val="28"/>
        </w:rPr>
        <w:t xml:space="preserve">experts and consultants regularly visit Georgia to provide technical assistance and expertise to our staff and professionals in their efforts to meet the country’s needs and requirements. </w:t>
      </w:r>
      <w:r w:rsidR="00EE52FE" w:rsidRPr="00345283">
        <w:rPr>
          <w:rFonts w:ascii="Sylfaen" w:hAnsi="Sylfaen"/>
          <w:sz w:val="28"/>
          <w:szCs w:val="28"/>
        </w:rPr>
        <w:t>Georgian medical professionals participate in WHO meetings, including conferences, workshops and trainings on a regular basis</w:t>
      </w:r>
      <w:r w:rsidR="00BE20F8" w:rsidRPr="00345283">
        <w:rPr>
          <w:rFonts w:ascii="Sylfaen" w:hAnsi="Sylfaen"/>
          <w:sz w:val="28"/>
          <w:szCs w:val="28"/>
        </w:rPr>
        <w:t xml:space="preserve">, which </w:t>
      </w:r>
      <w:r w:rsidR="009542E8" w:rsidRPr="00345283">
        <w:rPr>
          <w:rFonts w:ascii="Sylfaen" w:hAnsi="Sylfaen"/>
          <w:sz w:val="28"/>
          <w:szCs w:val="28"/>
        </w:rPr>
        <w:t>has a prominent impact to</w:t>
      </w:r>
      <w:r w:rsidR="00BE20F8" w:rsidRPr="00345283">
        <w:rPr>
          <w:rFonts w:ascii="Sylfaen" w:hAnsi="Sylfaen"/>
          <w:sz w:val="28"/>
          <w:szCs w:val="28"/>
        </w:rPr>
        <w:t xml:space="preserve"> the </w:t>
      </w:r>
      <w:r w:rsidR="009542E8" w:rsidRPr="00345283">
        <w:rPr>
          <w:rFonts w:ascii="Sylfaen" w:hAnsi="Sylfaen"/>
          <w:sz w:val="28"/>
          <w:szCs w:val="28"/>
        </w:rPr>
        <w:t>strong</w:t>
      </w:r>
      <w:r w:rsidR="009542E8" w:rsidRPr="00345283">
        <w:rPr>
          <w:rFonts w:ascii="Sylfaen" w:hAnsi="Sylfaen"/>
          <w:sz w:val="28"/>
          <w:szCs w:val="28"/>
          <w:lang w:val="ka-GE"/>
        </w:rPr>
        <w:t xml:space="preserve"> </w:t>
      </w:r>
      <w:r w:rsidR="00BE20F8" w:rsidRPr="00345283">
        <w:rPr>
          <w:rFonts w:ascii="Sylfaen" w:hAnsi="Sylfaen"/>
          <w:sz w:val="28"/>
          <w:szCs w:val="28"/>
        </w:rPr>
        <w:t>capacity-building in the country</w:t>
      </w:r>
      <w:r w:rsidR="009542E8" w:rsidRPr="00345283">
        <w:rPr>
          <w:rFonts w:ascii="Sylfaen" w:hAnsi="Sylfaen"/>
          <w:sz w:val="28"/>
          <w:szCs w:val="28"/>
        </w:rPr>
        <w:t>.</w:t>
      </w:r>
      <w:r w:rsidR="00EE52FE" w:rsidRPr="00345283">
        <w:rPr>
          <w:rFonts w:ascii="Sylfaen" w:hAnsi="Sylfaen"/>
          <w:sz w:val="28"/>
          <w:szCs w:val="28"/>
        </w:rPr>
        <w:t xml:space="preserve"> In line with WHO policy, the Ministry of </w:t>
      </w:r>
      <w:proofErr w:type="spellStart"/>
      <w:r w:rsidR="00EE52FE" w:rsidRPr="00345283">
        <w:rPr>
          <w:rFonts w:ascii="Sylfaen" w:hAnsi="Sylfaen"/>
          <w:sz w:val="28"/>
          <w:szCs w:val="28"/>
        </w:rPr>
        <w:t>Labour</w:t>
      </w:r>
      <w:proofErr w:type="spellEnd"/>
      <w:r w:rsidR="00EE52FE" w:rsidRPr="00345283">
        <w:rPr>
          <w:rFonts w:ascii="Sylfaen" w:hAnsi="Sylfaen"/>
          <w:sz w:val="28"/>
          <w:szCs w:val="28"/>
        </w:rPr>
        <w:t>, Health and Social Affairs on a yearly basis actively participates in the work of WHO governing bodies, World Health Assemblies and Regional Committee</w:t>
      </w:r>
      <w:r w:rsidR="009542E8" w:rsidRPr="00345283">
        <w:rPr>
          <w:rFonts w:ascii="Sylfaen" w:hAnsi="Sylfaen"/>
          <w:sz w:val="28"/>
          <w:szCs w:val="28"/>
        </w:rPr>
        <w:t xml:space="preserve"> meetings</w:t>
      </w:r>
      <w:r w:rsidR="00EE52FE" w:rsidRPr="00345283">
        <w:rPr>
          <w:rFonts w:ascii="Sylfaen" w:hAnsi="Sylfaen"/>
          <w:sz w:val="28"/>
          <w:szCs w:val="28"/>
        </w:rPr>
        <w:t xml:space="preserve">. </w:t>
      </w:r>
    </w:p>
    <w:p w:rsidR="009542E8" w:rsidRPr="00345283" w:rsidRDefault="009542E8" w:rsidP="00EE52FE">
      <w:pPr>
        <w:shd w:val="clear" w:color="auto" w:fill="FFFFFF"/>
        <w:jc w:val="both"/>
        <w:rPr>
          <w:rFonts w:ascii="Sylfaen" w:hAnsi="Sylfaen"/>
          <w:color w:val="FF0000"/>
          <w:sz w:val="28"/>
          <w:szCs w:val="28"/>
        </w:rPr>
      </w:pPr>
    </w:p>
    <w:p w:rsidR="00E7478A" w:rsidRPr="00345283" w:rsidRDefault="002E282D" w:rsidP="00E7478A">
      <w:pPr>
        <w:shd w:val="clear" w:color="auto" w:fill="FFFFFF"/>
        <w:jc w:val="both"/>
        <w:rPr>
          <w:rFonts w:ascii="Sylfaen" w:hAnsi="Sylfaen"/>
          <w:sz w:val="28"/>
          <w:szCs w:val="28"/>
        </w:rPr>
      </w:pPr>
      <w:r w:rsidRPr="00345283">
        <w:rPr>
          <w:rFonts w:ascii="Sylfaen" w:hAnsi="Sylfaen"/>
          <w:sz w:val="28"/>
          <w:szCs w:val="28"/>
        </w:rPr>
        <w:t xml:space="preserve">Biennial Collaborative Agreements between the WHO and Georgia, elaborated through successive stages of discussions between the national health authorities and the regional and country </w:t>
      </w:r>
      <w:r w:rsidR="009542E8" w:rsidRPr="00345283">
        <w:rPr>
          <w:rFonts w:ascii="Sylfaen" w:hAnsi="Sylfaen"/>
          <w:sz w:val="28"/>
          <w:szCs w:val="28"/>
        </w:rPr>
        <w:t>offices</w:t>
      </w:r>
      <w:r w:rsidRPr="00345283">
        <w:rPr>
          <w:rFonts w:ascii="Sylfaen" w:hAnsi="Sylfaen"/>
          <w:sz w:val="28"/>
          <w:szCs w:val="28"/>
        </w:rPr>
        <w:t xml:space="preserve"> of WHO, defines the priorities for </w:t>
      </w:r>
      <w:r w:rsidRPr="00345283">
        <w:rPr>
          <w:rFonts w:ascii="Sylfaen" w:hAnsi="Sylfaen"/>
          <w:sz w:val="28"/>
          <w:szCs w:val="28"/>
        </w:rPr>
        <w:lastRenderedPageBreak/>
        <w:t xml:space="preserve">collaboration, focusing on the </w:t>
      </w:r>
      <w:r w:rsidRPr="00345283">
        <w:rPr>
          <w:rFonts w:ascii="Sylfaen" w:hAnsi="Sylfaen"/>
          <w:sz w:val="28"/>
          <w:szCs w:val="28"/>
          <w:lang w:val="en-GB"/>
        </w:rPr>
        <w:t xml:space="preserve">development of National </w:t>
      </w:r>
      <w:r w:rsidR="009542E8" w:rsidRPr="00345283">
        <w:rPr>
          <w:rFonts w:ascii="Sylfaen" w:hAnsi="Sylfaen"/>
          <w:sz w:val="28"/>
          <w:szCs w:val="28"/>
          <w:lang w:val="en-GB"/>
        </w:rPr>
        <w:t>h</w:t>
      </w:r>
      <w:r w:rsidRPr="00345283">
        <w:rPr>
          <w:rFonts w:ascii="Sylfaen" w:hAnsi="Sylfaen"/>
          <w:sz w:val="28"/>
          <w:szCs w:val="28"/>
          <w:lang w:val="en-GB"/>
        </w:rPr>
        <w:t xml:space="preserve">ealth </w:t>
      </w:r>
      <w:r w:rsidR="009542E8" w:rsidRPr="00345283">
        <w:rPr>
          <w:rFonts w:ascii="Sylfaen" w:hAnsi="Sylfaen"/>
          <w:sz w:val="28"/>
          <w:szCs w:val="28"/>
          <w:lang w:val="en-GB"/>
        </w:rPr>
        <w:t>p</w:t>
      </w:r>
      <w:r w:rsidRPr="00345283">
        <w:rPr>
          <w:rFonts w:ascii="Sylfaen" w:hAnsi="Sylfaen"/>
          <w:sz w:val="28"/>
          <w:szCs w:val="28"/>
          <w:lang w:val="en-GB"/>
        </w:rPr>
        <w:t>olicies,</w:t>
      </w:r>
      <w:r w:rsidRPr="00345283">
        <w:rPr>
          <w:rFonts w:ascii="Sylfaen" w:hAnsi="Sylfaen"/>
          <w:sz w:val="28"/>
          <w:szCs w:val="28"/>
        </w:rPr>
        <w:t xml:space="preserve"> </w:t>
      </w:r>
      <w:r w:rsidR="009542E8" w:rsidRPr="00345283">
        <w:rPr>
          <w:rFonts w:ascii="Sylfaen" w:hAnsi="Sylfaen"/>
          <w:sz w:val="28"/>
          <w:szCs w:val="28"/>
        </w:rPr>
        <w:t>h</w:t>
      </w:r>
      <w:r w:rsidRPr="00345283">
        <w:rPr>
          <w:rFonts w:ascii="Sylfaen" w:hAnsi="Sylfaen"/>
          <w:sz w:val="28"/>
          <w:szCs w:val="28"/>
        </w:rPr>
        <w:t xml:space="preserve">ealth </w:t>
      </w:r>
      <w:r w:rsidR="009542E8" w:rsidRPr="00345283">
        <w:rPr>
          <w:rFonts w:ascii="Sylfaen" w:hAnsi="Sylfaen"/>
          <w:sz w:val="28"/>
          <w:szCs w:val="28"/>
        </w:rPr>
        <w:t>s</w:t>
      </w:r>
      <w:r w:rsidRPr="00345283">
        <w:rPr>
          <w:rFonts w:ascii="Sylfaen" w:hAnsi="Sylfaen"/>
          <w:sz w:val="28"/>
          <w:szCs w:val="28"/>
        </w:rPr>
        <w:t xml:space="preserve">trategies and the </w:t>
      </w:r>
      <w:r w:rsidR="009542E8" w:rsidRPr="00345283">
        <w:rPr>
          <w:rFonts w:ascii="Sylfaen" w:hAnsi="Sylfaen"/>
          <w:sz w:val="28"/>
          <w:szCs w:val="28"/>
        </w:rPr>
        <w:t>a</w:t>
      </w:r>
      <w:r w:rsidRPr="00345283">
        <w:rPr>
          <w:rFonts w:ascii="Sylfaen" w:hAnsi="Sylfaen"/>
          <w:sz w:val="28"/>
          <w:szCs w:val="28"/>
        </w:rPr>
        <w:t xml:space="preserve">ction </w:t>
      </w:r>
      <w:r w:rsidR="009542E8" w:rsidRPr="00345283">
        <w:rPr>
          <w:rFonts w:ascii="Sylfaen" w:hAnsi="Sylfaen"/>
          <w:sz w:val="28"/>
          <w:szCs w:val="28"/>
        </w:rPr>
        <w:t>p</w:t>
      </w:r>
      <w:r w:rsidRPr="00345283">
        <w:rPr>
          <w:rFonts w:ascii="Sylfaen" w:hAnsi="Sylfaen"/>
          <w:sz w:val="28"/>
          <w:szCs w:val="28"/>
        </w:rPr>
        <w:t>lans.</w:t>
      </w:r>
      <w:r w:rsidR="007B5ADA" w:rsidRPr="00345283">
        <w:rPr>
          <w:rFonts w:ascii="Sylfaen" w:hAnsi="Sylfaen"/>
          <w:sz w:val="28"/>
          <w:szCs w:val="28"/>
        </w:rPr>
        <w:t xml:space="preserve"> </w:t>
      </w:r>
      <w:r w:rsidRPr="00345283">
        <w:rPr>
          <w:rFonts w:ascii="Sylfaen" w:hAnsi="Sylfaen"/>
          <w:sz w:val="28"/>
          <w:szCs w:val="28"/>
        </w:rPr>
        <w:t xml:space="preserve">Thanks to this collaboration Georgia </w:t>
      </w:r>
      <w:r w:rsidR="006A1C6C" w:rsidRPr="00345283">
        <w:rPr>
          <w:rFonts w:ascii="Sylfaen" w:hAnsi="Sylfaen"/>
          <w:sz w:val="28"/>
          <w:szCs w:val="28"/>
        </w:rPr>
        <w:t xml:space="preserve">made significant progress in </w:t>
      </w:r>
      <w:r w:rsidR="00E7478A" w:rsidRPr="00345283">
        <w:rPr>
          <w:rFonts w:ascii="Sylfaen" w:hAnsi="Sylfaen"/>
          <w:sz w:val="28"/>
          <w:szCs w:val="28"/>
        </w:rPr>
        <w:t xml:space="preserve">achieving health-related development goals.  </w:t>
      </w:r>
    </w:p>
    <w:p w:rsidR="00C410CD" w:rsidRPr="00345283" w:rsidRDefault="00C410CD" w:rsidP="00E7478A">
      <w:pPr>
        <w:shd w:val="clear" w:color="auto" w:fill="FFFFFF"/>
        <w:jc w:val="both"/>
        <w:rPr>
          <w:rFonts w:ascii="Sylfaen" w:hAnsi="Sylfaen"/>
          <w:sz w:val="28"/>
          <w:szCs w:val="28"/>
        </w:rPr>
      </w:pPr>
    </w:p>
    <w:p w:rsidR="00CA3978" w:rsidRPr="00156178" w:rsidRDefault="00CA3978" w:rsidP="00CF319B">
      <w:pPr>
        <w:shd w:val="clear" w:color="auto" w:fill="FFFFFF"/>
        <w:jc w:val="both"/>
        <w:rPr>
          <w:rStyle w:val="x210"/>
          <w:rFonts w:ascii="Sylfaen" w:hAnsi="Sylfaen" w:cs="Times New Roman"/>
          <w:b w:val="0"/>
          <w:color w:val="auto"/>
          <w:sz w:val="28"/>
          <w:szCs w:val="28"/>
          <w:lang w:val="ka-GE"/>
        </w:rPr>
      </w:pPr>
      <w:r w:rsidRPr="00345283">
        <w:rPr>
          <w:rStyle w:val="x210"/>
          <w:rFonts w:ascii="Sylfaen" w:hAnsi="Sylfaen" w:cs="Times New Roman"/>
          <w:b w:val="0"/>
          <w:color w:val="auto"/>
          <w:sz w:val="28"/>
          <w:szCs w:val="28"/>
        </w:rPr>
        <w:t>Universal Healthcare Program was introduced in 2013</w:t>
      </w:r>
      <w:r w:rsidR="00C410CD" w:rsidRPr="00345283">
        <w:rPr>
          <w:rStyle w:val="x210"/>
          <w:rFonts w:ascii="Sylfaen" w:hAnsi="Sylfaen" w:cs="Times New Roman"/>
          <w:b w:val="0"/>
          <w:color w:val="auto"/>
          <w:sz w:val="28"/>
          <w:szCs w:val="28"/>
          <w:lang w:val="ka-GE"/>
        </w:rPr>
        <w:t>,</w:t>
      </w:r>
      <w:r w:rsidRPr="00345283">
        <w:rPr>
          <w:rStyle w:val="x210"/>
          <w:rFonts w:ascii="Sylfaen" w:hAnsi="Sylfaen" w:cs="Times New Roman"/>
          <w:b w:val="0"/>
          <w:color w:val="auto"/>
          <w:sz w:val="28"/>
          <w:szCs w:val="28"/>
        </w:rPr>
        <w:t xml:space="preserve"> which significantly reduced out-of-pocket payments and substantially increased accessibility to the medical </w:t>
      </w:r>
      <w:r w:rsidR="00E7478A" w:rsidRPr="00345283">
        <w:rPr>
          <w:rStyle w:val="x210"/>
          <w:rFonts w:ascii="Sylfaen" w:hAnsi="Sylfaen" w:cs="Times New Roman"/>
          <w:b w:val="0"/>
          <w:color w:val="auto"/>
          <w:sz w:val="28"/>
          <w:szCs w:val="28"/>
        </w:rPr>
        <w:t>aid</w:t>
      </w:r>
      <w:r w:rsidRPr="00345283">
        <w:rPr>
          <w:rStyle w:val="x210"/>
          <w:rFonts w:ascii="Sylfaen" w:hAnsi="Sylfaen" w:cs="Times New Roman"/>
          <w:b w:val="0"/>
          <w:color w:val="auto"/>
          <w:sz w:val="28"/>
          <w:szCs w:val="28"/>
        </w:rPr>
        <w:t>;</w:t>
      </w:r>
      <w:r w:rsidR="00E7478A" w:rsidRPr="00345283">
        <w:rPr>
          <w:rFonts w:ascii="Sylfaen" w:hAnsi="Sylfaen"/>
          <w:sz w:val="28"/>
          <w:szCs w:val="28"/>
        </w:rPr>
        <w:t xml:space="preserve"> thus enabling to expand access to all needed health services and increased financial protection.</w:t>
      </w:r>
      <w:r w:rsidR="00C410CD" w:rsidRPr="00345283">
        <w:rPr>
          <w:rFonts w:ascii="Sylfaen" w:hAnsi="Sylfaen"/>
          <w:sz w:val="28"/>
          <w:szCs w:val="28"/>
        </w:rPr>
        <w:t xml:space="preserve"> </w:t>
      </w:r>
      <w:r w:rsidR="00442919">
        <w:rPr>
          <w:rFonts w:ascii="Sylfaen" w:hAnsi="Sylfaen"/>
          <w:sz w:val="28"/>
          <w:szCs w:val="28"/>
        </w:rPr>
        <w:t>We are very grateful for WHO</w:t>
      </w:r>
      <w:r w:rsidR="00CF319B">
        <w:rPr>
          <w:rFonts w:ascii="Sylfaen" w:hAnsi="Sylfaen"/>
          <w:sz w:val="28"/>
          <w:szCs w:val="28"/>
        </w:rPr>
        <w:t>’s</w:t>
      </w:r>
      <w:r w:rsidR="00442919">
        <w:rPr>
          <w:rFonts w:ascii="Sylfaen" w:hAnsi="Sylfaen"/>
          <w:sz w:val="28"/>
          <w:szCs w:val="28"/>
        </w:rPr>
        <w:t xml:space="preserve"> </w:t>
      </w:r>
      <w:r w:rsidR="00CF319B">
        <w:rPr>
          <w:rFonts w:ascii="Sylfaen" w:hAnsi="Sylfaen"/>
          <w:sz w:val="28"/>
          <w:szCs w:val="28"/>
        </w:rPr>
        <w:t xml:space="preserve">strong and </w:t>
      </w:r>
      <w:r w:rsidR="00442919">
        <w:rPr>
          <w:rFonts w:ascii="Sylfaen" w:hAnsi="Sylfaen"/>
          <w:sz w:val="28"/>
          <w:szCs w:val="28"/>
        </w:rPr>
        <w:t>continuous support</w:t>
      </w:r>
      <w:r w:rsidR="00156178">
        <w:rPr>
          <w:rFonts w:ascii="Sylfaen" w:hAnsi="Sylfaen"/>
          <w:sz w:val="28"/>
          <w:szCs w:val="28"/>
        </w:rPr>
        <w:t xml:space="preserve">, </w:t>
      </w:r>
      <w:r w:rsidR="00CF319B">
        <w:rPr>
          <w:rFonts w:ascii="Sylfaen" w:hAnsi="Sylfaen"/>
          <w:sz w:val="28"/>
          <w:szCs w:val="28"/>
        </w:rPr>
        <w:t xml:space="preserve">and </w:t>
      </w:r>
      <w:r w:rsidR="00156178">
        <w:rPr>
          <w:rFonts w:ascii="Sylfaen" w:hAnsi="Sylfaen"/>
          <w:sz w:val="28"/>
          <w:szCs w:val="28"/>
        </w:rPr>
        <w:t>especially – the</w:t>
      </w:r>
      <w:r w:rsidR="00CF319B">
        <w:rPr>
          <w:rFonts w:ascii="Sylfaen" w:hAnsi="Sylfaen"/>
          <w:sz w:val="28"/>
          <w:szCs w:val="28"/>
          <w:lang w:val="ka-GE"/>
        </w:rPr>
        <w:t xml:space="preserve"> </w:t>
      </w:r>
      <w:r w:rsidR="00156178">
        <w:rPr>
          <w:rFonts w:ascii="Sylfaen" w:hAnsi="Sylfaen"/>
          <w:sz w:val="28"/>
          <w:szCs w:val="28"/>
        </w:rPr>
        <w:t>WHO financial mechanism</w:t>
      </w:r>
      <w:r w:rsidR="00442919">
        <w:rPr>
          <w:rFonts w:ascii="Sylfaen" w:hAnsi="Sylfaen"/>
          <w:sz w:val="28"/>
          <w:szCs w:val="28"/>
        </w:rPr>
        <w:t xml:space="preserve">, which </w:t>
      </w:r>
      <w:r w:rsidR="00156178">
        <w:rPr>
          <w:rFonts w:ascii="Sylfaen" w:hAnsi="Sylfaen"/>
          <w:sz w:val="28"/>
          <w:szCs w:val="28"/>
          <w:lang w:val="ka-GE"/>
        </w:rPr>
        <w:t>was</w:t>
      </w:r>
      <w:r w:rsidR="00442919">
        <w:rPr>
          <w:rFonts w:ascii="Sylfaen" w:hAnsi="Sylfaen"/>
          <w:sz w:val="28"/>
          <w:szCs w:val="28"/>
        </w:rPr>
        <w:t xml:space="preserve"> prominent </w:t>
      </w:r>
      <w:r w:rsidR="00345283">
        <w:rPr>
          <w:rFonts w:ascii="Sylfaen" w:hAnsi="Sylfaen"/>
          <w:sz w:val="28"/>
          <w:szCs w:val="28"/>
        </w:rPr>
        <w:t xml:space="preserve">in </w:t>
      </w:r>
      <w:r w:rsidR="009C5822">
        <w:rPr>
          <w:rFonts w:ascii="Sylfaen" w:hAnsi="Sylfaen"/>
          <w:sz w:val="28"/>
          <w:szCs w:val="28"/>
        </w:rPr>
        <w:t xml:space="preserve">successful </w:t>
      </w:r>
      <w:r w:rsidR="00345283">
        <w:rPr>
          <w:rFonts w:ascii="Sylfaen" w:hAnsi="Sylfaen"/>
          <w:sz w:val="28"/>
          <w:szCs w:val="28"/>
        </w:rPr>
        <w:t xml:space="preserve">launching </w:t>
      </w:r>
      <w:r w:rsidR="009C5822">
        <w:rPr>
          <w:rFonts w:ascii="Sylfaen" w:hAnsi="Sylfaen"/>
          <w:sz w:val="28"/>
          <w:szCs w:val="28"/>
        </w:rPr>
        <w:t xml:space="preserve">of </w:t>
      </w:r>
      <w:r w:rsidR="00345283">
        <w:rPr>
          <w:rFonts w:ascii="Sylfaen" w:hAnsi="Sylfaen"/>
          <w:sz w:val="28"/>
          <w:szCs w:val="28"/>
        </w:rPr>
        <w:t xml:space="preserve">the </w:t>
      </w:r>
      <w:r w:rsidR="009C5822">
        <w:rPr>
          <w:rFonts w:ascii="Sylfaen" w:hAnsi="Sylfaen"/>
          <w:sz w:val="28"/>
          <w:szCs w:val="28"/>
        </w:rPr>
        <w:t>UHC</w:t>
      </w:r>
      <w:r w:rsidR="00156178">
        <w:rPr>
          <w:rFonts w:ascii="Sylfaen" w:hAnsi="Sylfaen"/>
          <w:sz w:val="28"/>
          <w:szCs w:val="28"/>
        </w:rPr>
        <w:t xml:space="preserve"> program. We are eager that this collaboration continues in the most productive way till now.   </w:t>
      </w:r>
    </w:p>
    <w:p w:rsidR="00BC71B0" w:rsidRPr="00345283" w:rsidRDefault="00BC71B0" w:rsidP="00CB3193">
      <w:pPr>
        <w:spacing w:before="240" w:after="120"/>
        <w:jc w:val="both"/>
        <w:rPr>
          <w:rStyle w:val="x210"/>
          <w:rFonts w:ascii="Sylfaen" w:hAnsi="Sylfaen" w:cstheme="minorHAnsi"/>
          <w:b w:val="0"/>
          <w:bCs w:val="0"/>
          <w:color w:val="auto"/>
          <w:sz w:val="28"/>
          <w:szCs w:val="28"/>
        </w:rPr>
      </w:pPr>
      <w:r w:rsidRPr="00345283">
        <w:rPr>
          <w:rFonts w:ascii="Sylfaen" w:hAnsi="Sylfaen"/>
          <w:sz w:val="28"/>
          <w:szCs w:val="28"/>
        </w:rPr>
        <w:t xml:space="preserve">In order to </w:t>
      </w:r>
      <w:r w:rsidR="00E7478A" w:rsidRPr="00345283">
        <w:rPr>
          <w:rFonts w:ascii="Sylfaen" w:hAnsi="Sylfaen"/>
          <w:sz w:val="28"/>
          <w:szCs w:val="28"/>
        </w:rPr>
        <w:t xml:space="preserve">combat vaccine preventable diseases and </w:t>
      </w:r>
      <w:r w:rsidRPr="00345283">
        <w:rPr>
          <w:rFonts w:ascii="Sylfaen" w:hAnsi="Sylfaen"/>
          <w:sz w:val="28"/>
          <w:szCs w:val="28"/>
        </w:rPr>
        <w:t xml:space="preserve">strengthen </w:t>
      </w:r>
      <w:r w:rsidR="006A1C6C" w:rsidRPr="00345283">
        <w:rPr>
          <w:rFonts w:ascii="Sylfaen" w:hAnsi="Sylfaen"/>
          <w:bCs/>
          <w:sz w:val="28"/>
          <w:szCs w:val="28"/>
          <w:lang w:val="en-GB"/>
        </w:rPr>
        <w:t xml:space="preserve">National Immunization </w:t>
      </w:r>
      <w:r w:rsidRPr="00345283">
        <w:rPr>
          <w:rFonts w:ascii="Sylfaen" w:hAnsi="Sylfaen"/>
          <w:bCs/>
          <w:sz w:val="28"/>
          <w:szCs w:val="28"/>
          <w:lang w:val="en-GB"/>
        </w:rPr>
        <w:t>Program</w:t>
      </w:r>
      <w:r w:rsidR="00E7478A" w:rsidRPr="00345283">
        <w:rPr>
          <w:rFonts w:ascii="Sylfaen" w:hAnsi="Sylfaen"/>
          <w:bCs/>
          <w:sz w:val="28"/>
          <w:szCs w:val="28"/>
          <w:lang w:val="en-GB"/>
        </w:rPr>
        <w:t>, activities</w:t>
      </w:r>
      <w:r w:rsidRPr="00345283">
        <w:rPr>
          <w:rStyle w:val="x210"/>
          <w:rFonts w:ascii="Sylfaen" w:hAnsi="Sylfaen" w:cs="Times New Roman"/>
          <w:b w:val="0"/>
          <w:color w:val="auto"/>
          <w:sz w:val="28"/>
          <w:szCs w:val="28"/>
        </w:rPr>
        <w:t xml:space="preserve"> were implemented in accordance with the </w:t>
      </w:r>
      <w:r w:rsidR="00E7478A" w:rsidRPr="00345283">
        <w:rPr>
          <w:rStyle w:val="x210"/>
          <w:rFonts w:ascii="Sylfaen" w:hAnsi="Sylfaen" w:cs="Times New Roman"/>
          <w:b w:val="0"/>
          <w:color w:val="auto"/>
          <w:sz w:val="28"/>
          <w:szCs w:val="28"/>
        </w:rPr>
        <w:t>g</w:t>
      </w:r>
      <w:r w:rsidRPr="00345283">
        <w:rPr>
          <w:rStyle w:val="x210"/>
          <w:rFonts w:ascii="Sylfaen" w:hAnsi="Sylfaen" w:cs="Times New Roman"/>
          <w:b w:val="0"/>
          <w:color w:val="auto"/>
          <w:sz w:val="28"/>
          <w:szCs w:val="28"/>
        </w:rPr>
        <w:t xml:space="preserve">lobal and regional </w:t>
      </w:r>
      <w:r w:rsidR="00E7478A" w:rsidRPr="00345283">
        <w:rPr>
          <w:rStyle w:val="x210"/>
          <w:rFonts w:ascii="Sylfaen" w:hAnsi="Sylfaen" w:cs="Times New Roman"/>
          <w:b w:val="0"/>
          <w:color w:val="auto"/>
          <w:sz w:val="28"/>
          <w:szCs w:val="28"/>
        </w:rPr>
        <w:t>a</w:t>
      </w:r>
      <w:r w:rsidRPr="00345283">
        <w:rPr>
          <w:rStyle w:val="x210"/>
          <w:rFonts w:ascii="Sylfaen" w:hAnsi="Sylfaen" w:cs="Times New Roman"/>
          <w:b w:val="0"/>
          <w:color w:val="auto"/>
          <w:sz w:val="28"/>
          <w:szCs w:val="28"/>
        </w:rPr>
        <w:t xml:space="preserve">ction </w:t>
      </w:r>
      <w:r w:rsidR="00E7478A" w:rsidRPr="00345283">
        <w:rPr>
          <w:rStyle w:val="x210"/>
          <w:rFonts w:ascii="Sylfaen" w:hAnsi="Sylfaen" w:cs="Times New Roman"/>
          <w:b w:val="0"/>
          <w:color w:val="auto"/>
          <w:sz w:val="28"/>
          <w:szCs w:val="28"/>
        </w:rPr>
        <w:t>pl</w:t>
      </w:r>
      <w:r w:rsidRPr="00345283">
        <w:rPr>
          <w:rStyle w:val="x210"/>
          <w:rFonts w:ascii="Sylfaen" w:hAnsi="Sylfaen" w:cs="Times New Roman"/>
          <w:b w:val="0"/>
          <w:color w:val="auto"/>
          <w:sz w:val="28"/>
          <w:szCs w:val="28"/>
        </w:rPr>
        <w:t>an</w:t>
      </w:r>
      <w:r w:rsidR="00E7478A" w:rsidRPr="00345283">
        <w:rPr>
          <w:rStyle w:val="x210"/>
          <w:rFonts w:ascii="Sylfaen" w:hAnsi="Sylfaen" w:cs="Times New Roman"/>
          <w:b w:val="0"/>
          <w:color w:val="auto"/>
          <w:sz w:val="28"/>
          <w:szCs w:val="28"/>
        </w:rPr>
        <w:t>s</w:t>
      </w:r>
      <w:r w:rsidRPr="00345283">
        <w:rPr>
          <w:rStyle w:val="x210"/>
          <w:rFonts w:ascii="Sylfaen" w:hAnsi="Sylfaen" w:cs="Times New Roman"/>
          <w:b w:val="0"/>
          <w:color w:val="auto"/>
          <w:sz w:val="28"/>
          <w:szCs w:val="28"/>
        </w:rPr>
        <w:t xml:space="preserve"> – the comprehensive Multi-year Action Plan for Immunization 2017-2020</w:t>
      </w:r>
      <w:r w:rsidR="00E7478A" w:rsidRPr="00345283">
        <w:rPr>
          <w:rStyle w:val="x210"/>
          <w:rFonts w:ascii="Sylfaen" w:hAnsi="Sylfaen" w:cs="Times New Roman"/>
          <w:b w:val="0"/>
          <w:color w:val="auto"/>
          <w:sz w:val="28"/>
          <w:szCs w:val="28"/>
        </w:rPr>
        <w:t>;</w:t>
      </w:r>
      <w:r w:rsidRPr="00345283">
        <w:rPr>
          <w:rStyle w:val="x210"/>
          <w:rFonts w:ascii="Sylfaen" w:hAnsi="Sylfaen" w:cs="Times New Roman"/>
          <w:b w:val="0"/>
          <w:color w:val="auto"/>
          <w:sz w:val="28"/>
          <w:szCs w:val="28"/>
        </w:rPr>
        <w:t xml:space="preserve"> </w:t>
      </w:r>
      <w:r w:rsidR="00E7478A" w:rsidRPr="00345283">
        <w:rPr>
          <w:rStyle w:val="x210"/>
          <w:rFonts w:ascii="Sylfaen" w:hAnsi="Sylfaen" w:cs="Times New Roman"/>
          <w:b w:val="0"/>
          <w:color w:val="auto"/>
          <w:sz w:val="28"/>
          <w:szCs w:val="28"/>
        </w:rPr>
        <w:t xml:space="preserve">as well as </w:t>
      </w:r>
      <w:r w:rsidRPr="00345283">
        <w:rPr>
          <w:rStyle w:val="x210"/>
          <w:rFonts w:ascii="Sylfaen" w:hAnsi="Sylfaen" w:cs="Times New Roman"/>
          <w:b w:val="0"/>
          <w:color w:val="auto"/>
          <w:sz w:val="28"/>
          <w:szCs w:val="28"/>
        </w:rPr>
        <w:t>Measles-Rubella Global Strategic Plan</w:t>
      </w:r>
      <w:r w:rsidR="00E7478A" w:rsidRPr="00345283">
        <w:rPr>
          <w:rStyle w:val="x210"/>
          <w:rFonts w:ascii="Sylfaen" w:hAnsi="Sylfaen" w:cs="Times New Roman"/>
          <w:b w:val="0"/>
          <w:color w:val="auto"/>
          <w:sz w:val="28"/>
          <w:szCs w:val="28"/>
        </w:rPr>
        <w:t>,</w:t>
      </w:r>
      <w:r w:rsidRPr="00345283">
        <w:rPr>
          <w:rStyle w:val="x210"/>
          <w:rFonts w:ascii="Sylfaen" w:hAnsi="Sylfaen" w:cs="Times New Roman"/>
          <w:b w:val="0"/>
          <w:color w:val="auto"/>
          <w:sz w:val="28"/>
          <w:szCs w:val="28"/>
        </w:rPr>
        <w:t xml:space="preserve"> new vaccines</w:t>
      </w:r>
      <w:r w:rsidR="00E7478A" w:rsidRPr="00345283">
        <w:rPr>
          <w:rStyle w:val="x210"/>
          <w:rFonts w:ascii="Sylfaen" w:hAnsi="Sylfaen" w:cs="Times New Roman"/>
          <w:b w:val="0"/>
          <w:color w:val="auto"/>
          <w:sz w:val="28"/>
          <w:szCs w:val="28"/>
        </w:rPr>
        <w:t xml:space="preserve">: </w:t>
      </w:r>
      <w:r w:rsidRPr="00345283">
        <w:rPr>
          <w:rStyle w:val="x210"/>
          <w:rFonts w:ascii="Sylfaen" w:hAnsi="Sylfaen" w:cs="Times New Roman"/>
          <w:b w:val="0"/>
          <w:color w:val="auto"/>
          <w:sz w:val="28"/>
          <w:szCs w:val="28"/>
        </w:rPr>
        <w:t xml:space="preserve">Hepatitis B, MMR, Rota, </w:t>
      </w:r>
      <w:proofErr w:type="spellStart"/>
      <w:r w:rsidRPr="00345283">
        <w:rPr>
          <w:rStyle w:val="x210"/>
          <w:rFonts w:ascii="Sylfaen" w:hAnsi="Sylfaen" w:cs="Times New Roman"/>
          <w:b w:val="0"/>
          <w:color w:val="auto"/>
          <w:sz w:val="28"/>
          <w:szCs w:val="28"/>
        </w:rPr>
        <w:t>Pneumo</w:t>
      </w:r>
      <w:proofErr w:type="spellEnd"/>
      <w:r w:rsidRPr="00345283">
        <w:rPr>
          <w:rStyle w:val="x210"/>
          <w:rFonts w:ascii="Sylfaen" w:hAnsi="Sylfaen" w:cs="Times New Roman"/>
          <w:b w:val="0"/>
          <w:color w:val="auto"/>
          <w:sz w:val="28"/>
          <w:szCs w:val="28"/>
        </w:rPr>
        <w:t xml:space="preserve">, </w:t>
      </w:r>
      <w:proofErr w:type="spellStart"/>
      <w:r w:rsidRPr="00345283">
        <w:rPr>
          <w:rStyle w:val="x210"/>
          <w:rFonts w:ascii="Sylfaen" w:hAnsi="Sylfaen" w:cs="Times New Roman"/>
          <w:b w:val="0"/>
          <w:color w:val="auto"/>
          <w:sz w:val="28"/>
          <w:szCs w:val="28"/>
        </w:rPr>
        <w:t>Hexa</w:t>
      </w:r>
      <w:proofErr w:type="spellEnd"/>
      <w:r w:rsidR="00E7478A" w:rsidRPr="00345283">
        <w:rPr>
          <w:rStyle w:val="x210"/>
          <w:rFonts w:ascii="Sylfaen" w:hAnsi="Sylfaen" w:cs="Times New Roman"/>
          <w:b w:val="0"/>
          <w:color w:val="auto"/>
          <w:sz w:val="28"/>
          <w:szCs w:val="28"/>
        </w:rPr>
        <w:t xml:space="preserve"> were introduced and </w:t>
      </w:r>
      <w:r w:rsidRPr="00345283">
        <w:rPr>
          <w:rFonts w:ascii="Sylfaen" w:hAnsi="Sylfaen" w:cstheme="minorHAnsi"/>
          <w:sz w:val="28"/>
          <w:szCs w:val="28"/>
        </w:rPr>
        <w:t xml:space="preserve">transition to </w:t>
      </w:r>
      <w:r w:rsidR="00E7478A" w:rsidRPr="00345283">
        <w:rPr>
          <w:rFonts w:ascii="Sylfaen" w:hAnsi="Sylfaen" w:cstheme="minorHAnsi"/>
          <w:sz w:val="28"/>
          <w:szCs w:val="28"/>
        </w:rPr>
        <w:t xml:space="preserve">the </w:t>
      </w:r>
      <w:r w:rsidRPr="00345283">
        <w:rPr>
          <w:rFonts w:ascii="Sylfaen" w:hAnsi="Sylfaen" w:cstheme="minorHAnsi"/>
          <w:sz w:val="28"/>
          <w:szCs w:val="28"/>
        </w:rPr>
        <w:t>bi</w:t>
      </w:r>
      <w:r w:rsidR="00CB3193" w:rsidRPr="00345283">
        <w:rPr>
          <w:rFonts w:ascii="Sylfaen" w:hAnsi="Sylfaen" w:cstheme="minorHAnsi"/>
          <w:sz w:val="28"/>
          <w:szCs w:val="28"/>
        </w:rPr>
        <w:t>valent Oral Polio Vaccine</w:t>
      </w:r>
      <w:r w:rsidR="00E7478A" w:rsidRPr="00345283">
        <w:rPr>
          <w:rFonts w:ascii="Sylfaen" w:hAnsi="Sylfaen" w:cstheme="minorHAnsi"/>
          <w:sz w:val="28"/>
          <w:szCs w:val="28"/>
        </w:rPr>
        <w:t xml:space="preserve"> took place;</w:t>
      </w:r>
      <w:r w:rsidR="00CB3193" w:rsidRPr="00345283">
        <w:rPr>
          <w:rFonts w:ascii="Sylfaen" w:hAnsi="Sylfaen" w:cstheme="minorHAnsi"/>
          <w:sz w:val="28"/>
          <w:szCs w:val="28"/>
        </w:rPr>
        <w:t xml:space="preserve"> </w:t>
      </w:r>
      <w:r w:rsidR="00E7478A" w:rsidRPr="00345283">
        <w:rPr>
          <w:rFonts w:ascii="Sylfaen" w:hAnsi="Sylfaen" w:cstheme="minorHAnsi"/>
          <w:sz w:val="28"/>
          <w:szCs w:val="28"/>
        </w:rPr>
        <w:t>This year Georgia starts</w:t>
      </w:r>
      <w:r w:rsidR="00E7478A" w:rsidRPr="00345283">
        <w:rPr>
          <w:rStyle w:val="x210"/>
          <w:rFonts w:ascii="Sylfaen" w:hAnsi="Sylfaen" w:cs="Times New Roman"/>
          <w:b w:val="0"/>
          <w:color w:val="auto"/>
          <w:sz w:val="28"/>
          <w:szCs w:val="28"/>
        </w:rPr>
        <w:t xml:space="preserve"> immunization campaign against Human </w:t>
      </w:r>
      <w:r w:rsidR="00B117B4" w:rsidRPr="00345283">
        <w:rPr>
          <w:rStyle w:val="x210"/>
          <w:rFonts w:ascii="Sylfaen" w:hAnsi="Sylfaen" w:cs="Times New Roman"/>
          <w:b w:val="0"/>
          <w:color w:val="auto"/>
          <w:sz w:val="28"/>
          <w:szCs w:val="28"/>
        </w:rPr>
        <w:t>Papilloma</w:t>
      </w:r>
      <w:r w:rsidR="00CF319B">
        <w:rPr>
          <w:rStyle w:val="x210"/>
          <w:rFonts w:ascii="Sylfaen" w:hAnsi="Sylfaen" w:cs="Times New Roman"/>
          <w:b w:val="0"/>
          <w:color w:val="auto"/>
          <w:sz w:val="28"/>
          <w:szCs w:val="28"/>
        </w:rPr>
        <w:t xml:space="preserve"> </w:t>
      </w:r>
      <w:r w:rsidR="00E7478A" w:rsidRPr="00345283">
        <w:rPr>
          <w:rStyle w:val="x210"/>
          <w:rFonts w:ascii="Sylfaen" w:hAnsi="Sylfaen" w:cs="Times New Roman"/>
          <w:b w:val="0"/>
          <w:color w:val="auto"/>
          <w:sz w:val="28"/>
          <w:szCs w:val="28"/>
        </w:rPr>
        <w:t xml:space="preserve">Virus; measures have been introduced for effective </w:t>
      </w:r>
      <w:r w:rsidR="00CB3193" w:rsidRPr="00345283">
        <w:rPr>
          <w:rFonts w:ascii="Sylfaen" w:hAnsi="Sylfaen" w:cstheme="minorHAnsi"/>
          <w:sz w:val="28"/>
          <w:szCs w:val="28"/>
        </w:rPr>
        <w:t xml:space="preserve">monitoring </w:t>
      </w:r>
      <w:r w:rsidR="00E7478A" w:rsidRPr="00345283">
        <w:rPr>
          <w:rFonts w:ascii="Sylfaen" w:hAnsi="Sylfaen" w:cstheme="minorHAnsi"/>
          <w:sz w:val="28"/>
          <w:szCs w:val="28"/>
        </w:rPr>
        <w:t xml:space="preserve">of </w:t>
      </w:r>
      <w:r w:rsidRPr="00345283">
        <w:rPr>
          <w:rStyle w:val="x210"/>
          <w:rFonts w:ascii="Sylfaen" w:hAnsi="Sylfaen" w:cs="Times New Roman"/>
          <w:b w:val="0"/>
          <w:color w:val="auto"/>
          <w:sz w:val="28"/>
          <w:szCs w:val="28"/>
        </w:rPr>
        <w:t xml:space="preserve">Acute Flaccid Paralysis surveillance </w:t>
      </w:r>
      <w:r w:rsidR="00CB3193" w:rsidRPr="00345283">
        <w:rPr>
          <w:rStyle w:val="x210"/>
          <w:rFonts w:ascii="Sylfaen" w:hAnsi="Sylfaen" w:cs="Times New Roman"/>
          <w:b w:val="0"/>
          <w:color w:val="auto"/>
          <w:sz w:val="28"/>
          <w:szCs w:val="28"/>
        </w:rPr>
        <w:t>-</w:t>
      </w:r>
      <w:r w:rsidRPr="00345283">
        <w:rPr>
          <w:rStyle w:val="x210"/>
          <w:rFonts w:ascii="Sylfaen" w:hAnsi="Sylfaen" w:cs="Times New Roman"/>
          <w:b w:val="0"/>
          <w:color w:val="auto"/>
          <w:sz w:val="28"/>
          <w:szCs w:val="28"/>
        </w:rPr>
        <w:t xml:space="preserve"> to maintain polio-free status</w:t>
      </w:r>
      <w:r w:rsidR="0088093E" w:rsidRPr="00345283">
        <w:rPr>
          <w:rStyle w:val="x210"/>
          <w:rFonts w:ascii="Sylfaen" w:hAnsi="Sylfaen" w:cs="Times New Roman"/>
          <w:b w:val="0"/>
          <w:color w:val="auto"/>
          <w:sz w:val="28"/>
          <w:szCs w:val="28"/>
        </w:rPr>
        <w:t>.</w:t>
      </w:r>
    </w:p>
    <w:p w:rsidR="006A1C6C" w:rsidRPr="00345283" w:rsidRDefault="00E7478A" w:rsidP="006A1C6C">
      <w:pPr>
        <w:shd w:val="clear" w:color="auto" w:fill="FFFFFF"/>
        <w:jc w:val="both"/>
        <w:rPr>
          <w:rFonts w:ascii="Sylfaen" w:hAnsi="Sylfaen"/>
          <w:sz w:val="28"/>
          <w:szCs w:val="28"/>
        </w:rPr>
      </w:pPr>
      <w:r w:rsidRPr="00345283">
        <w:rPr>
          <w:rFonts w:ascii="Sylfaen" w:hAnsi="Sylfaen"/>
          <w:bCs/>
          <w:sz w:val="28"/>
          <w:szCs w:val="28"/>
          <w:lang w:val="en-GB"/>
        </w:rPr>
        <w:t>Georgia made important steps</w:t>
      </w:r>
      <w:r w:rsidR="00CA3978" w:rsidRPr="00345283">
        <w:rPr>
          <w:rFonts w:ascii="Sylfaen" w:hAnsi="Sylfaen"/>
          <w:bCs/>
          <w:sz w:val="28"/>
          <w:szCs w:val="28"/>
          <w:lang w:val="en-GB"/>
        </w:rPr>
        <w:t xml:space="preserve"> to </w:t>
      </w:r>
      <w:r w:rsidRPr="00345283">
        <w:rPr>
          <w:rFonts w:ascii="Sylfaen" w:hAnsi="Sylfaen"/>
          <w:bCs/>
          <w:sz w:val="28"/>
          <w:szCs w:val="28"/>
          <w:lang w:val="en-GB"/>
        </w:rPr>
        <w:t>s</w:t>
      </w:r>
      <w:r w:rsidR="00CB3193" w:rsidRPr="00345283">
        <w:rPr>
          <w:rFonts w:ascii="Sylfaen" w:hAnsi="Sylfaen"/>
          <w:bCs/>
          <w:sz w:val="28"/>
          <w:szCs w:val="28"/>
          <w:lang w:val="en-GB"/>
        </w:rPr>
        <w:t>trengthen</w:t>
      </w:r>
      <w:r w:rsidR="00CA3978" w:rsidRPr="00345283">
        <w:rPr>
          <w:rFonts w:ascii="Sylfaen" w:hAnsi="Sylfaen"/>
          <w:bCs/>
          <w:sz w:val="28"/>
          <w:szCs w:val="28"/>
          <w:lang w:val="en-GB"/>
        </w:rPr>
        <w:t xml:space="preserve"> </w:t>
      </w:r>
      <w:r w:rsidR="00CB3193" w:rsidRPr="00345283">
        <w:rPr>
          <w:rFonts w:ascii="Sylfaen" w:hAnsi="Sylfaen"/>
          <w:sz w:val="28"/>
          <w:szCs w:val="28"/>
        </w:rPr>
        <w:t>national health information systems</w:t>
      </w:r>
      <w:r w:rsidR="00CA3978" w:rsidRPr="00345283">
        <w:rPr>
          <w:rFonts w:ascii="Sylfaen" w:hAnsi="Sylfaen"/>
          <w:sz w:val="28"/>
          <w:szCs w:val="28"/>
        </w:rPr>
        <w:t xml:space="preserve">: </w:t>
      </w:r>
      <w:r w:rsidR="00CB3193" w:rsidRPr="00345283">
        <w:rPr>
          <w:rFonts w:ascii="Sylfaen" w:hAnsi="Sylfaen"/>
          <w:sz w:val="28"/>
          <w:szCs w:val="28"/>
        </w:rPr>
        <w:t xml:space="preserve"> </w:t>
      </w:r>
      <w:r w:rsidR="006A1C6C" w:rsidRPr="00345283">
        <w:rPr>
          <w:rStyle w:val="x210"/>
          <w:rFonts w:ascii="Sylfaen" w:hAnsi="Sylfaen" w:cs="Times New Roman"/>
          <w:b w:val="0"/>
          <w:color w:val="auto"/>
          <w:sz w:val="28"/>
          <w:szCs w:val="28"/>
        </w:rPr>
        <w:t xml:space="preserve">morbidity and mortality data quality </w:t>
      </w:r>
      <w:r w:rsidR="00CA3978" w:rsidRPr="00345283">
        <w:rPr>
          <w:rStyle w:val="x210"/>
          <w:rFonts w:ascii="Sylfaen" w:hAnsi="Sylfaen" w:cs="Times New Roman"/>
          <w:b w:val="0"/>
          <w:color w:val="auto"/>
          <w:sz w:val="28"/>
          <w:szCs w:val="28"/>
        </w:rPr>
        <w:t xml:space="preserve">has been </w:t>
      </w:r>
      <w:r w:rsidR="006A1C6C" w:rsidRPr="00345283">
        <w:rPr>
          <w:rStyle w:val="x210"/>
          <w:rFonts w:ascii="Sylfaen" w:hAnsi="Sylfaen" w:cs="Times New Roman"/>
          <w:b w:val="0"/>
          <w:color w:val="auto"/>
          <w:sz w:val="28"/>
          <w:szCs w:val="28"/>
        </w:rPr>
        <w:t>improve</w:t>
      </w:r>
      <w:r w:rsidR="00CA3978" w:rsidRPr="00345283">
        <w:rPr>
          <w:rStyle w:val="x210"/>
          <w:rFonts w:ascii="Sylfaen" w:hAnsi="Sylfaen" w:cs="Times New Roman"/>
          <w:b w:val="0"/>
          <w:color w:val="auto"/>
          <w:sz w:val="28"/>
          <w:szCs w:val="28"/>
        </w:rPr>
        <w:t>d</w:t>
      </w:r>
      <w:r w:rsidR="00F869DB" w:rsidRPr="00345283">
        <w:rPr>
          <w:rStyle w:val="x210"/>
          <w:rFonts w:ascii="Sylfaen" w:hAnsi="Sylfaen" w:cs="Times New Roman"/>
          <w:b w:val="0"/>
          <w:color w:val="auto"/>
          <w:sz w:val="28"/>
          <w:szCs w:val="28"/>
        </w:rPr>
        <w:t>;</w:t>
      </w:r>
      <w:r w:rsidR="00CA3978" w:rsidRPr="00345283">
        <w:rPr>
          <w:rFonts w:ascii="Sylfaen" w:hAnsi="Sylfaen"/>
          <w:sz w:val="28"/>
          <w:szCs w:val="28"/>
        </w:rPr>
        <w:t xml:space="preserve"> </w:t>
      </w:r>
      <w:r w:rsidR="00672A46" w:rsidRPr="00345283">
        <w:rPr>
          <w:rFonts w:ascii="Sylfaen" w:hAnsi="Sylfaen"/>
          <w:sz w:val="28"/>
          <w:szCs w:val="28"/>
        </w:rPr>
        <w:t xml:space="preserve">Population-based Cancer Registry </w:t>
      </w:r>
      <w:r w:rsidR="00B70462" w:rsidRPr="00345283">
        <w:rPr>
          <w:rFonts w:ascii="Sylfaen" w:hAnsi="Sylfaen"/>
          <w:sz w:val="28"/>
          <w:szCs w:val="28"/>
        </w:rPr>
        <w:t>- an</w:t>
      </w:r>
      <w:r w:rsidR="00672A46" w:rsidRPr="00345283">
        <w:rPr>
          <w:rFonts w:ascii="Sylfaen" w:hAnsi="Sylfaen"/>
          <w:sz w:val="28"/>
          <w:szCs w:val="28"/>
        </w:rPr>
        <w:t xml:space="preserve"> organized system for collecting, storing, analyzing, interpreting and presenting the cancer data, </w:t>
      </w:r>
      <w:r w:rsidR="00B70462" w:rsidRPr="00345283">
        <w:rPr>
          <w:rFonts w:ascii="Sylfaen" w:hAnsi="Sylfaen"/>
          <w:sz w:val="28"/>
          <w:szCs w:val="28"/>
        </w:rPr>
        <w:t>has been</w:t>
      </w:r>
      <w:r w:rsidR="00672A46" w:rsidRPr="00345283">
        <w:rPr>
          <w:rFonts w:ascii="Sylfaen" w:hAnsi="Sylfaen"/>
          <w:sz w:val="28"/>
          <w:szCs w:val="28"/>
        </w:rPr>
        <w:t xml:space="preserve"> implemented. </w:t>
      </w:r>
      <w:r w:rsidR="00B70462" w:rsidRPr="00345283">
        <w:rPr>
          <w:rFonts w:ascii="Sylfaen" w:hAnsi="Sylfaen"/>
          <w:sz w:val="28"/>
          <w:szCs w:val="28"/>
        </w:rPr>
        <w:t>Country p</w:t>
      </w:r>
      <w:r w:rsidR="00CB3193" w:rsidRPr="00345283">
        <w:rPr>
          <w:rFonts w:ascii="Sylfaen" w:hAnsi="Sylfaen"/>
          <w:sz w:val="28"/>
          <w:szCs w:val="28"/>
        </w:rPr>
        <w:t>rofile of health and well-being” w</w:t>
      </w:r>
      <w:r w:rsidR="00CA3978" w:rsidRPr="00345283">
        <w:rPr>
          <w:rFonts w:ascii="Sylfaen" w:hAnsi="Sylfaen"/>
          <w:sz w:val="28"/>
          <w:szCs w:val="28"/>
        </w:rPr>
        <w:t>as d</w:t>
      </w:r>
      <w:r w:rsidR="00CB3193" w:rsidRPr="00345283">
        <w:rPr>
          <w:rFonts w:ascii="Sylfaen" w:hAnsi="Sylfaen"/>
          <w:sz w:val="28"/>
          <w:szCs w:val="28"/>
        </w:rPr>
        <w:t>eveloped in collaboration with the WHO Regional Office for Europe.</w:t>
      </w:r>
    </w:p>
    <w:p w:rsidR="00CA3978" w:rsidRPr="00345283" w:rsidRDefault="00CA3978" w:rsidP="006A1C6C">
      <w:pPr>
        <w:shd w:val="clear" w:color="auto" w:fill="FFFFFF"/>
        <w:jc w:val="both"/>
        <w:rPr>
          <w:rFonts w:ascii="Sylfaen" w:hAnsi="Sylfaen"/>
          <w:sz w:val="28"/>
          <w:szCs w:val="28"/>
        </w:rPr>
      </w:pPr>
    </w:p>
    <w:p w:rsidR="00CA3978" w:rsidRPr="00345283" w:rsidRDefault="00CA3978" w:rsidP="00B70462">
      <w:pPr>
        <w:pStyle w:val="CM35"/>
        <w:spacing w:after="0"/>
        <w:jc w:val="both"/>
        <w:rPr>
          <w:rStyle w:val="x210"/>
          <w:rFonts w:ascii="Sylfaen" w:hAnsi="Sylfaen" w:cs="Times New Roman"/>
          <w:b w:val="0"/>
          <w:color w:val="auto"/>
          <w:sz w:val="28"/>
          <w:szCs w:val="28"/>
          <w:lang w:val="ka-GE"/>
        </w:rPr>
      </w:pPr>
      <w:r w:rsidRPr="00345283">
        <w:rPr>
          <w:rFonts w:ascii="Sylfaen" w:hAnsi="Sylfaen"/>
          <w:sz w:val="28"/>
          <w:szCs w:val="28"/>
          <w:lang w:val="en-US"/>
        </w:rPr>
        <w:t xml:space="preserve">Steps were put forward to improve </w:t>
      </w:r>
      <w:r w:rsidRPr="00345283">
        <w:rPr>
          <w:rFonts w:ascii="Sylfaen" w:hAnsi="Sylfaen" w:cs="Times New Roman"/>
          <w:bCs/>
          <w:sz w:val="28"/>
          <w:szCs w:val="28"/>
          <w:lang w:val="en-GB"/>
        </w:rPr>
        <w:t>Maternal and Child Health</w:t>
      </w:r>
      <w:r w:rsidR="00B70462" w:rsidRPr="00345283">
        <w:rPr>
          <w:rFonts w:ascii="Sylfaen" w:hAnsi="Sylfaen" w:cs="Times New Roman"/>
          <w:bCs/>
          <w:sz w:val="28"/>
          <w:szCs w:val="28"/>
          <w:lang w:val="en-GB"/>
        </w:rPr>
        <w:t>.</w:t>
      </w:r>
      <w:r w:rsidRPr="00345283">
        <w:rPr>
          <w:rFonts w:ascii="Sylfaen" w:hAnsi="Sylfaen" w:cs="Times New Roman"/>
          <w:bCs/>
          <w:sz w:val="28"/>
          <w:szCs w:val="28"/>
          <w:lang w:val="en-GB"/>
        </w:rPr>
        <w:t xml:space="preserve"> </w:t>
      </w:r>
      <w:r w:rsidR="00672A46" w:rsidRPr="00345283">
        <w:rPr>
          <w:rFonts w:ascii="Sylfaen" w:hAnsi="Sylfaen"/>
          <w:sz w:val="28"/>
          <w:szCs w:val="28"/>
          <w:lang w:val="en-US"/>
        </w:rPr>
        <w:t xml:space="preserve">Introduction of </w:t>
      </w:r>
      <w:r w:rsidR="00672A46" w:rsidRPr="00345283">
        <w:rPr>
          <w:rFonts w:ascii="Sylfaen" w:hAnsi="Sylfaen"/>
          <w:sz w:val="28"/>
          <w:szCs w:val="28"/>
          <w:lang w:val="x-none"/>
        </w:rPr>
        <w:t>electronic system for antenatal and obstetric services</w:t>
      </w:r>
      <w:r w:rsidR="00672A46" w:rsidRPr="00345283">
        <w:rPr>
          <w:rFonts w:ascii="Sylfaen" w:hAnsi="Sylfaen"/>
          <w:sz w:val="28"/>
          <w:szCs w:val="28"/>
          <w:lang w:val="en-US"/>
        </w:rPr>
        <w:t xml:space="preserve"> - “Georgian Birth Registry”</w:t>
      </w:r>
      <w:r w:rsidR="00672A46" w:rsidRPr="00345283">
        <w:rPr>
          <w:rFonts w:ascii="Sylfaen" w:hAnsi="Sylfaen"/>
          <w:sz w:val="28"/>
          <w:szCs w:val="28"/>
          <w:lang w:val="x-none"/>
        </w:rPr>
        <w:t>, which provides continuous monitoring of pregnant women from the first antenatal visit until childbirth</w:t>
      </w:r>
      <w:r w:rsidR="00672A46" w:rsidRPr="00345283">
        <w:rPr>
          <w:rFonts w:ascii="Sylfaen" w:hAnsi="Sylfaen"/>
          <w:sz w:val="28"/>
          <w:szCs w:val="28"/>
          <w:lang w:val="en-US"/>
        </w:rPr>
        <w:t xml:space="preserve"> is an important step </w:t>
      </w:r>
      <w:r w:rsidR="00B70462" w:rsidRPr="00345283">
        <w:rPr>
          <w:rFonts w:ascii="Sylfaen" w:hAnsi="Sylfaen"/>
          <w:sz w:val="28"/>
          <w:szCs w:val="28"/>
          <w:lang w:val="en-US"/>
        </w:rPr>
        <w:t>in this direction</w:t>
      </w:r>
      <w:r w:rsidR="00672A46" w:rsidRPr="00345283">
        <w:rPr>
          <w:rFonts w:ascii="Sylfaen" w:hAnsi="Sylfaen"/>
          <w:sz w:val="28"/>
          <w:szCs w:val="28"/>
          <w:lang w:val="en-US"/>
        </w:rPr>
        <w:t xml:space="preserve">. The system also registers data about the newborn’s health at birth; </w:t>
      </w:r>
      <w:r w:rsidRPr="00345283">
        <w:rPr>
          <w:rStyle w:val="xc2"/>
          <w:rFonts w:ascii="Sylfaen" w:hAnsi="Sylfaen" w:cs="Times New Roman"/>
          <w:color w:val="auto"/>
          <w:sz w:val="28"/>
          <w:szCs w:val="28"/>
          <w:lang w:val="en-US"/>
        </w:rPr>
        <w:t>selective purchasing of selected services in the area of reproductive health has been introduced</w:t>
      </w:r>
      <w:r w:rsidR="00B70462" w:rsidRPr="00345283">
        <w:rPr>
          <w:rStyle w:val="xc2"/>
          <w:rFonts w:ascii="Sylfaen" w:hAnsi="Sylfaen" w:cs="Times New Roman"/>
          <w:color w:val="auto"/>
          <w:sz w:val="28"/>
          <w:szCs w:val="28"/>
          <w:lang w:val="en-US"/>
        </w:rPr>
        <w:t>.</w:t>
      </w:r>
    </w:p>
    <w:p w:rsidR="00E7478A" w:rsidRPr="00345283" w:rsidRDefault="00E7478A" w:rsidP="00E7478A">
      <w:pPr>
        <w:pStyle w:val="Default"/>
        <w:rPr>
          <w:rFonts w:ascii="Sylfaen" w:hAnsi="Sylfaen"/>
          <w:lang w:val="en-US"/>
        </w:rPr>
      </w:pPr>
    </w:p>
    <w:p w:rsidR="00B633DF" w:rsidRPr="00345283" w:rsidRDefault="00F869DB" w:rsidP="00B633DF">
      <w:pPr>
        <w:pStyle w:val="CM35"/>
        <w:spacing w:after="0"/>
        <w:jc w:val="both"/>
        <w:rPr>
          <w:rFonts w:ascii="Sylfaen" w:hAnsi="Sylfaen"/>
          <w:bCs/>
          <w:sz w:val="28"/>
          <w:szCs w:val="28"/>
          <w:lang w:val="en-GB"/>
        </w:rPr>
      </w:pPr>
      <w:r w:rsidRPr="00345283">
        <w:rPr>
          <w:rFonts w:ascii="Sylfaen" w:hAnsi="Sylfaen" w:cs="Times New Roman"/>
          <w:sz w:val="28"/>
          <w:szCs w:val="28"/>
          <w:lang w:val="en-US"/>
        </w:rPr>
        <w:t>Significant progress was made in the direction of a</w:t>
      </w:r>
      <w:r w:rsidR="002E282D" w:rsidRPr="00345283">
        <w:rPr>
          <w:rFonts w:ascii="Sylfaen" w:hAnsi="Sylfaen" w:cs="Times New Roman"/>
          <w:sz w:val="28"/>
          <w:szCs w:val="28"/>
          <w:lang w:val="en-US"/>
        </w:rPr>
        <w:t>ddressing Communicable Diseases:</w:t>
      </w:r>
      <w:r w:rsidRPr="00345283">
        <w:rPr>
          <w:rFonts w:ascii="Sylfaen" w:hAnsi="Sylfaen" w:cs="Times New Roman"/>
          <w:sz w:val="28"/>
          <w:szCs w:val="28"/>
          <w:lang w:val="en-US"/>
        </w:rPr>
        <w:t xml:space="preserve"> </w:t>
      </w:r>
      <w:r w:rsidRPr="00345283">
        <w:rPr>
          <w:rStyle w:val="xc2"/>
          <w:rFonts w:ascii="Sylfaen" w:hAnsi="Sylfaen" w:cs="Times New Roman"/>
          <w:color w:val="auto"/>
          <w:sz w:val="28"/>
          <w:szCs w:val="28"/>
          <w:lang w:val="en-US"/>
        </w:rPr>
        <w:t>Hepatitis Elimination Strategy</w:t>
      </w:r>
      <w:r w:rsidRPr="00345283">
        <w:rPr>
          <w:rFonts w:ascii="Sylfaen" w:hAnsi="Sylfaen" w:cs="Times New Roman"/>
          <w:bCs/>
          <w:sz w:val="28"/>
          <w:szCs w:val="28"/>
          <w:lang w:val="en-GB"/>
        </w:rPr>
        <w:t xml:space="preserve"> </w:t>
      </w:r>
      <w:r w:rsidRPr="00345283">
        <w:rPr>
          <w:rStyle w:val="xc2"/>
          <w:rFonts w:ascii="Sylfaen" w:hAnsi="Sylfaen" w:cs="Times New Roman"/>
          <w:color w:val="auto"/>
          <w:sz w:val="28"/>
          <w:szCs w:val="28"/>
          <w:lang w:val="en-US"/>
        </w:rPr>
        <w:t>has been</w:t>
      </w:r>
      <w:r w:rsidR="00C410CD" w:rsidRPr="00345283">
        <w:rPr>
          <w:rStyle w:val="xc2"/>
          <w:rFonts w:ascii="Sylfaen" w:hAnsi="Sylfaen" w:cs="Times New Roman"/>
          <w:color w:val="auto"/>
          <w:sz w:val="28"/>
          <w:szCs w:val="28"/>
          <w:lang w:val="en-US"/>
        </w:rPr>
        <w:t xml:space="preserve"> elaborated with the support </w:t>
      </w:r>
      <w:r w:rsidR="00B117B4">
        <w:rPr>
          <w:rStyle w:val="xc2"/>
          <w:rFonts w:ascii="Sylfaen" w:hAnsi="Sylfaen" w:cs="Times New Roman"/>
          <w:color w:val="auto"/>
          <w:sz w:val="28"/>
          <w:szCs w:val="28"/>
          <w:lang w:val="en-US"/>
        </w:rPr>
        <w:t>CDC based on</w:t>
      </w:r>
      <w:r w:rsidR="00C410CD" w:rsidRPr="00345283">
        <w:rPr>
          <w:rStyle w:val="xc2"/>
          <w:rFonts w:ascii="Sylfaen" w:hAnsi="Sylfaen" w:cs="Times New Roman"/>
          <w:color w:val="auto"/>
          <w:sz w:val="28"/>
          <w:szCs w:val="28"/>
          <w:lang w:val="en-US"/>
        </w:rPr>
        <w:t xml:space="preserve"> WHO </w:t>
      </w:r>
      <w:r w:rsidR="00B117B4">
        <w:rPr>
          <w:rStyle w:val="xc2"/>
          <w:rFonts w:ascii="Sylfaen" w:hAnsi="Sylfaen" w:cs="Times New Roman"/>
          <w:color w:val="auto"/>
          <w:sz w:val="28"/>
          <w:szCs w:val="28"/>
          <w:lang w:val="en-US"/>
        </w:rPr>
        <w:t xml:space="preserve">framework and guideline </w:t>
      </w:r>
      <w:r w:rsidR="00C410CD" w:rsidRPr="00345283">
        <w:rPr>
          <w:rStyle w:val="xc2"/>
          <w:rFonts w:ascii="Sylfaen" w:hAnsi="Sylfaen" w:cs="Times New Roman"/>
          <w:color w:val="auto"/>
          <w:sz w:val="28"/>
          <w:szCs w:val="28"/>
          <w:lang w:val="en-US"/>
        </w:rPr>
        <w:t>and</w:t>
      </w:r>
      <w:r w:rsidRPr="00345283">
        <w:rPr>
          <w:rStyle w:val="xc2"/>
          <w:rFonts w:ascii="Sylfaen" w:hAnsi="Sylfaen" w:cs="Times New Roman"/>
          <w:color w:val="auto"/>
          <w:sz w:val="28"/>
          <w:szCs w:val="28"/>
          <w:lang w:val="en-US"/>
        </w:rPr>
        <w:t xml:space="preserve"> approved</w:t>
      </w:r>
      <w:r w:rsidR="00C410CD" w:rsidRPr="00345283">
        <w:rPr>
          <w:rStyle w:val="xc2"/>
          <w:rFonts w:ascii="Sylfaen" w:hAnsi="Sylfaen" w:cs="Times New Roman"/>
          <w:color w:val="auto"/>
          <w:sz w:val="28"/>
          <w:szCs w:val="28"/>
          <w:lang w:val="en-US"/>
        </w:rPr>
        <w:t xml:space="preserve"> by the Government of Georgia</w:t>
      </w:r>
      <w:r w:rsidRPr="00345283">
        <w:rPr>
          <w:rStyle w:val="xc2"/>
          <w:rFonts w:ascii="Sylfaen" w:hAnsi="Sylfaen" w:cs="Times New Roman"/>
          <w:color w:val="auto"/>
          <w:sz w:val="28"/>
          <w:szCs w:val="28"/>
          <w:lang w:val="en-US"/>
        </w:rPr>
        <w:t xml:space="preserve">; </w:t>
      </w:r>
      <w:r w:rsidRPr="00345283">
        <w:rPr>
          <w:rFonts w:ascii="Sylfaen" w:hAnsi="Sylfaen" w:cs="Times New Roman"/>
          <w:bCs/>
          <w:sz w:val="28"/>
          <w:szCs w:val="28"/>
          <w:lang w:val="en-GB"/>
        </w:rPr>
        <w:t>National Strategy</w:t>
      </w:r>
      <w:r w:rsidRPr="00345283">
        <w:rPr>
          <w:rFonts w:ascii="Sylfaen" w:hAnsi="Sylfaen"/>
          <w:bCs/>
          <w:sz w:val="28"/>
          <w:szCs w:val="28"/>
          <w:lang w:val="en-GB"/>
        </w:rPr>
        <w:t xml:space="preserve"> for </w:t>
      </w:r>
      <w:r w:rsidRPr="00345283">
        <w:rPr>
          <w:rFonts w:ascii="Sylfaen" w:hAnsi="Sylfaen" w:cs="Times New Roman"/>
          <w:bCs/>
          <w:sz w:val="28"/>
          <w:szCs w:val="28"/>
          <w:lang w:val="en-GB"/>
        </w:rPr>
        <w:t>Antimicrobial Resistance</w:t>
      </w:r>
      <w:r w:rsidRPr="00345283">
        <w:rPr>
          <w:rFonts w:ascii="Sylfaen" w:hAnsi="Sylfaen"/>
          <w:bCs/>
          <w:sz w:val="28"/>
          <w:szCs w:val="28"/>
          <w:lang w:val="en-GB"/>
        </w:rPr>
        <w:t xml:space="preserve"> was elaborated</w:t>
      </w:r>
      <w:r w:rsidR="00B70462" w:rsidRPr="00345283">
        <w:rPr>
          <w:rFonts w:ascii="Sylfaen" w:hAnsi="Sylfaen"/>
          <w:bCs/>
          <w:sz w:val="28"/>
          <w:szCs w:val="28"/>
          <w:lang w:val="en-GB"/>
        </w:rPr>
        <w:t xml:space="preserve">; </w:t>
      </w:r>
      <w:r w:rsidR="00B70462" w:rsidRPr="00345283">
        <w:rPr>
          <w:rStyle w:val="xc2"/>
          <w:rFonts w:ascii="Sylfaen" w:hAnsi="Sylfaen" w:cs="Times New Roman"/>
          <w:color w:val="auto"/>
          <w:sz w:val="28"/>
          <w:szCs w:val="28"/>
          <w:lang w:val="en-US"/>
        </w:rPr>
        <w:lastRenderedPageBreak/>
        <w:t>progress</w:t>
      </w:r>
      <w:r w:rsidRPr="00345283">
        <w:rPr>
          <w:rStyle w:val="xc2"/>
          <w:rFonts w:ascii="Sylfaen" w:hAnsi="Sylfaen" w:cs="Times New Roman"/>
          <w:color w:val="auto"/>
          <w:sz w:val="28"/>
          <w:szCs w:val="28"/>
          <w:lang w:val="en-US"/>
        </w:rPr>
        <w:t xml:space="preserve"> </w:t>
      </w:r>
      <w:r w:rsidR="00B70462" w:rsidRPr="00345283">
        <w:rPr>
          <w:rStyle w:val="xc2"/>
          <w:rFonts w:ascii="Sylfaen" w:hAnsi="Sylfaen" w:cs="Times New Roman"/>
          <w:color w:val="auto"/>
          <w:sz w:val="28"/>
          <w:szCs w:val="28"/>
          <w:lang w:val="en-US"/>
        </w:rPr>
        <w:t>ha</w:t>
      </w:r>
      <w:r w:rsidR="00311ACB" w:rsidRPr="00345283">
        <w:rPr>
          <w:rStyle w:val="xc2"/>
          <w:rFonts w:ascii="Sylfaen" w:hAnsi="Sylfaen" w:cs="Times New Roman"/>
          <w:color w:val="auto"/>
          <w:sz w:val="28"/>
          <w:szCs w:val="28"/>
          <w:lang w:val="en-US"/>
        </w:rPr>
        <w:t>s</w:t>
      </w:r>
      <w:r w:rsidR="00B70462" w:rsidRPr="00345283">
        <w:rPr>
          <w:rStyle w:val="xc2"/>
          <w:rFonts w:ascii="Sylfaen" w:hAnsi="Sylfaen" w:cs="Times New Roman"/>
          <w:color w:val="auto"/>
          <w:sz w:val="28"/>
          <w:szCs w:val="28"/>
          <w:lang w:val="en-US"/>
        </w:rPr>
        <w:t xml:space="preserve"> been made </w:t>
      </w:r>
      <w:r w:rsidRPr="00345283">
        <w:rPr>
          <w:rStyle w:val="xc2"/>
          <w:rFonts w:ascii="Sylfaen" w:hAnsi="Sylfaen" w:cs="Times New Roman"/>
          <w:color w:val="auto"/>
          <w:sz w:val="28"/>
          <w:szCs w:val="28"/>
          <w:lang w:val="en-US"/>
        </w:rPr>
        <w:t xml:space="preserve">to fight </w:t>
      </w:r>
      <w:r w:rsidR="00311ACB" w:rsidRPr="00345283">
        <w:rPr>
          <w:rFonts w:ascii="Sylfaen" w:hAnsi="Sylfaen" w:cs="Times New Roman"/>
          <w:bCs/>
          <w:sz w:val="28"/>
          <w:szCs w:val="28"/>
          <w:lang w:val="en-GB"/>
        </w:rPr>
        <w:t>Tuberculosis/Multidrug resistance Tuberculosis (MDR-TB),</w:t>
      </w:r>
      <w:r w:rsidR="00311ACB" w:rsidRPr="00345283">
        <w:rPr>
          <w:rFonts w:ascii="Sylfaen" w:hAnsi="Sylfaen"/>
          <w:bCs/>
          <w:sz w:val="28"/>
          <w:szCs w:val="28"/>
          <w:lang w:val="en-GB"/>
        </w:rPr>
        <w:t xml:space="preserve"> </w:t>
      </w:r>
      <w:r w:rsidR="00311ACB" w:rsidRPr="00345283">
        <w:rPr>
          <w:rFonts w:ascii="Sylfaen" w:hAnsi="Sylfaen" w:cs="Times New Roman"/>
          <w:bCs/>
          <w:sz w:val="28"/>
          <w:szCs w:val="28"/>
          <w:lang w:val="en-GB"/>
        </w:rPr>
        <w:t>Influenza,</w:t>
      </w:r>
      <w:r w:rsidR="00311ACB" w:rsidRPr="00345283">
        <w:rPr>
          <w:rFonts w:ascii="Sylfaen" w:hAnsi="Sylfaen"/>
          <w:bCs/>
          <w:sz w:val="28"/>
          <w:szCs w:val="28"/>
          <w:lang w:val="en-GB"/>
        </w:rPr>
        <w:t xml:space="preserve"> </w:t>
      </w:r>
      <w:r w:rsidR="002E282D" w:rsidRPr="00345283">
        <w:rPr>
          <w:rFonts w:ascii="Sylfaen" w:hAnsi="Sylfaen"/>
          <w:bCs/>
          <w:sz w:val="28"/>
          <w:szCs w:val="28"/>
          <w:lang w:val="en-GB"/>
        </w:rPr>
        <w:t xml:space="preserve">HIV/AIDS/STI, including the process of </w:t>
      </w:r>
      <w:r w:rsidR="002E282D" w:rsidRPr="00345283">
        <w:rPr>
          <w:rStyle w:val="xc2"/>
          <w:rFonts w:ascii="Sylfaen" w:hAnsi="Sylfaen" w:cs="Times New Roman"/>
          <w:color w:val="auto"/>
          <w:sz w:val="28"/>
          <w:szCs w:val="28"/>
          <w:lang w:val="en-US"/>
        </w:rPr>
        <w:t>obtaining status of “Free Mother to Child transmission of HIV and Syphilis”</w:t>
      </w:r>
      <w:r w:rsidR="00311ACB" w:rsidRPr="00345283">
        <w:rPr>
          <w:rStyle w:val="xc2"/>
          <w:rFonts w:ascii="Sylfaen" w:hAnsi="Sylfaen" w:cs="Times New Roman"/>
          <w:color w:val="auto"/>
          <w:sz w:val="28"/>
          <w:szCs w:val="28"/>
          <w:lang w:val="en-US"/>
        </w:rPr>
        <w:t>,</w:t>
      </w:r>
      <w:r w:rsidRPr="00345283">
        <w:rPr>
          <w:rStyle w:val="xc2"/>
          <w:rFonts w:ascii="Sylfaen" w:hAnsi="Sylfaen" w:cs="Times New Roman"/>
          <w:color w:val="auto"/>
          <w:sz w:val="28"/>
          <w:szCs w:val="28"/>
          <w:lang w:val="en-US"/>
        </w:rPr>
        <w:t xml:space="preserve"> </w:t>
      </w:r>
      <w:r w:rsidR="00B633DF" w:rsidRPr="00345283">
        <w:rPr>
          <w:rStyle w:val="xc2"/>
          <w:rFonts w:ascii="Sylfaen" w:hAnsi="Sylfaen" w:cs="Times New Roman"/>
          <w:color w:val="auto"/>
          <w:sz w:val="28"/>
          <w:szCs w:val="28"/>
          <w:lang w:val="en-US"/>
        </w:rPr>
        <w:t xml:space="preserve">work continued </w:t>
      </w:r>
      <w:r w:rsidR="00311ACB" w:rsidRPr="00345283">
        <w:rPr>
          <w:rStyle w:val="xc2"/>
          <w:rFonts w:ascii="Sylfaen" w:hAnsi="Sylfaen" w:cs="Times New Roman"/>
          <w:color w:val="auto"/>
          <w:sz w:val="28"/>
          <w:szCs w:val="28"/>
          <w:lang w:val="en-US"/>
        </w:rPr>
        <w:t xml:space="preserve">towards </w:t>
      </w:r>
      <w:r w:rsidR="00311ACB" w:rsidRPr="00345283">
        <w:rPr>
          <w:rFonts w:ascii="Sylfaen" w:hAnsi="Sylfaen" w:cs="Times New Roman"/>
          <w:sz w:val="28"/>
          <w:szCs w:val="28"/>
          <w:lang w:val="en-US"/>
        </w:rPr>
        <w:t>Malaria</w:t>
      </w:r>
      <w:r w:rsidR="00311ACB" w:rsidRPr="00345283">
        <w:rPr>
          <w:rFonts w:ascii="Sylfaen" w:hAnsi="Sylfaen"/>
          <w:bCs/>
          <w:sz w:val="28"/>
          <w:szCs w:val="28"/>
          <w:lang w:val="en-GB"/>
        </w:rPr>
        <w:t xml:space="preserve"> </w:t>
      </w:r>
      <w:r w:rsidR="00B70462" w:rsidRPr="00345283">
        <w:rPr>
          <w:rFonts w:ascii="Sylfaen" w:hAnsi="Sylfaen" w:cs="Times New Roman"/>
          <w:sz w:val="28"/>
          <w:szCs w:val="28"/>
          <w:lang w:val="en-US"/>
        </w:rPr>
        <w:t>elimination</w:t>
      </w:r>
      <w:r w:rsidR="0088093E" w:rsidRPr="00345283">
        <w:rPr>
          <w:rFonts w:ascii="Sylfaen" w:hAnsi="Sylfaen"/>
          <w:bCs/>
          <w:sz w:val="28"/>
          <w:szCs w:val="28"/>
          <w:lang w:val="en-GB"/>
        </w:rPr>
        <w:t>.</w:t>
      </w:r>
    </w:p>
    <w:p w:rsidR="00B633DF" w:rsidRPr="00345283" w:rsidRDefault="00B633DF" w:rsidP="00B633DF">
      <w:pPr>
        <w:pStyle w:val="CM35"/>
        <w:spacing w:after="0"/>
        <w:jc w:val="both"/>
        <w:rPr>
          <w:rFonts w:ascii="Sylfaen" w:hAnsi="Sylfaen"/>
          <w:bCs/>
          <w:sz w:val="28"/>
          <w:szCs w:val="28"/>
          <w:lang w:val="en-GB"/>
        </w:rPr>
      </w:pPr>
    </w:p>
    <w:p w:rsidR="00B70462" w:rsidRPr="00345283" w:rsidRDefault="00B70462" w:rsidP="00B633DF">
      <w:pPr>
        <w:pStyle w:val="CM35"/>
        <w:spacing w:after="0"/>
        <w:jc w:val="both"/>
        <w:rPr>
          <w:rFonts w:ascii="Sylfaen" w:hAnsi="Sylfaen" w:cs="Times New Roman"/>
          <w:sz w:val="28"/>
          <w:szCs w:val="28"/>
          <w:lang w:val="en-GB"/>
        </w:rPr>
      </w:pPr>
      <w:r w:rsidRPr="00345283">
        <w:rPr>
          <w:rFonts w:ascii="Sylfaen" w:hAnsi="Sylfaen"/>
          <w:sz w:val="28"/>
          <w:szCs w:val="28"/>
          <w:lang w:val="en-US"/>
        </w:rPr>
        <w:t xml:space="preserve">In the direction of </w:t>
      </w:r>
      <w:r w:rsidRPr="00345283">
        <w:rPr>
          <w:rFonts w:ascii="Sylfaen" w:hAnsi="Sylfaen"/>
          <w:sz w:val="28"/>
          <w:szCs w:val="28"/>
          <w:lang w:val="en-GB"/>
        </w:rPr>
        <w:t xml:space="preserve">strengthening the </w:t>
      </w:r>
      <w:r w:rsidRPr="00345283">
        <w:rPr>
          <w:rFonts w:ascii="Sylfaen" w:hAnsi="Sylfaen"/>
          <w:bCs/>
          <w:sz w:val="28"/>
          <w:szCs w:val="28"/>
          <w:lang w:val="en-GB"/>
        </w:rPr>
        <w:t xml:space="preserve">National Surveillance System </w:t>
      </w:r>
      <w:r w:rsidRPr="00345283">
        <w:rPr>
          <w:rFonts w:ascii="Sylfaen" w:hAnsi="Sylfaen"/>
          <w:sz w:val="28"/>
          <w:szCs w:val="28"/>
          <w:lang w:val="en-US"/>
        </w:rPr>
        <w:t>and Laboratory Capacities for communicable diseases – 3 laboratories within the Lugar Center (polio, measles/rubella, influenza) are getting WHO accreditation annually and 5 laboratories are included in the WHO laboratory network (Rota</w:t>
      </w:r>
      <w:r w:rsidR="00B117B4">
        <w:rPr>
          <w:rFonts w:ascii="Sylfaen" w:hAnsi="Sylfaen"/>
          <w:sz w:val="28"/>
          <w:szCs w:val="28"/>
          <w:lang w:val="en-US"/>
        </w:rPr>
        <w:t>, meningitis, AMR</w:t>
      </w:r>
      <w:r w:rsidRPr="00345283">
        <w:rPr>
          <w:rFonts w:ascii="Sylfaen" w:hAnsi="Sylfaen"/>
          <w:sz w:val="28"/>
          <w:szCs w:val="28"/>
          <w:lang w:val="en-US"/>
        </w:rPr>
        <w:t xml:space="preserve"> and others).</w:t>
      </w:r>
    </w:p>
    <w:p w:rsidR="00B70462" w:rsidRPr="00345283" w:rsidRDefault="00B70462" w:rsidP="00B70462">
      <w:pPr>
        <w:pStyle w:val="ListParagraph"/>
        <w:spacing w:line="259" w:lineRule="auto"/>
        <w:jc w:val="both"/>
        <w:rPr>
          <w:rFonts w:ascii="Sylfaen" w:hAnsi="Sylfaen"/>
          <w:sz w:val="28"/>
          <w:szCs w:val="28"/>
        </w:rPr>
      </w:pPr>
    </w:p>
    <w:p w:rsidR="00F869DB" w:rsidRPr="00345283" w:rsidRDefault="00F869DB" w:rsidP="005E4C51">
      <w:pPr>
        <w:jc w:val="both"/>
        <w:rPr>
          <w:rFonts w:ascii="Sylfaen" w:hAnsi="Sylfaen"/>
          <w:sz w:val="28"/>
          <w:szCs w:val="28"/>
        </w:rPr>
      </w:pPr>
      <w:r w:rsidRPr="00345283">
        <w:rPr>
          <w:rFonts w:ascii="Sylfaen" w:hAnsi="Sylfaen"/>
          <w:sz w:val="28"/>
          <w:szCs w:val="28"/>
        </w:rPr>
        <w:t xml:space="preserve">In order to address </w:t>
      </w:r>
      <w:r w:rsidR="00B70462" w:rsidRPr="00345283">
        <w:rPr>
          <w:rFonts w:ascii="Sylfaen" w:hAnsi="Sylfaen"/>
          <w:sz w:val="28"/>
          <w:szCs w:val="28"/>
        </w:rPr>
        <w:t xml:space="preserve">the challenge of </w:t>
      </w:r>
      <w:r w:rsidR="002E282D" w:rsidRPr="00345283">
        <w:rPr>
          <w:rFonts w:ascii="Sylfaen" w:hAnsi="Sylfaen"/>
          <w:sz w:val="28"/>
          <w:szCs w:val="28"/>
        </w:rPr>
        <w:t>Non-Communicable Diseases</w:t>
      </w:r>
      <w:r w:rsidR="00B70462" w:rsidRPr="00345283">
        <w:rPr>
          <w:rFonts w:ascii="Sylfaen" w:hAnsi="Sylfaen"/>
          <w:sz w:val="28"/>
          <w:szCs w:val="28"/>
        </w:rPr>
        <w:t xml:space="preserve"> </w:t>
      </w:r>
      <w:r w:rsidRPr="00345283">
        <w:rPr>
          <w:rFonts w:ascii="Sylfaen" w:hAnsi="Sylfaen"/>
          <w:sz w:val="28"/>
          <w:szCs w:val="28"/>
        </w:rPr>
        <w:t xml:space="preserve">Georgia </w:t>
      </w:r>
      <w:r w:rsidR="00B70462" w:rsidRPr="00345283">
        <w:rPr>
          <w:rFonts w:ascii="Sylfaen" w:hAnsi="Sylfaen"/>
          <w:sz w:val="28"/>
          <w:szCs w:val="28"/>
        </w:rPr>
        <w:t>h</w:t>
      </w:r>
      <w:r w:rsidRPr="00345283">
        <w:rPr>
          <w:rFonts w:ascii="Sylfaen" w:hAnsi="Sylfaen"/>
          <w:sz w:val="28"/>
          <w:szCs w:val="28"/>
        </w:rPr>
        <w:t xml:space="preserve">as </w:t>
      </w:r>
      <w:r w:rsidR="00B70462" w:rsidRPr="00345283">
        <w:rPr>
          <w:rFonts w:ascii="Sylfaen" w:hAnsi="Sylfaen"/>
          <w:sz w:val="28"/>
          <w:szCs w:val="28"/>
        </w:rPr>
        <w:t xml:space="preserve">been </w:t>
      </w:r>
      <w:r w:rsidRPr="00345283">
        <w:rPr>
          <w:rFonts w:ascii="Sylfaen" w:hAnsi="Sylfaen"/>
          <w:sz w:val="28"/>
          <w:szCs w:val="28"/>
        </w:rPr>
        <w:t>developing integrated NCD prevention and control policies and strategies</w:t>
      </w:r>
      <w:r w:rsidR="00311ACB" w:rsidRPr="00345283">
        <w:rPr>
          <w:rFonts w:ascii="Sylfaen" w:hAnsi="Sylfaen"/>
          <w:sz w:val="28"/>
          <w:szCs w:val="28"/>
        </w:rPr>
        <w:t>.</w:t>
      </w:r>
      <w:r w:rsidRPr="00345283">
        <w:rPr>
          <w:rFonts w:ascii="Sylfaen" w:hAnsi="Sylfaen"/>
          <w:sz w:val="28"/>
          <w:szCs w:val="28"/>
        </w:rPr>
        <w:t xml:space="preserve"> </w:t>
      </w:r>
      <w:r w:rsidRPr="00345283">
        <w:rPr>
          <w:rStyle w:val="x210"/>
          <w:rFonts w:ascii="Sylfaen" w:hAnsi="Sylfaen" w:cs="Times New Roman"/>
          <w:b w:val="0"/>
          <w:color w:val="auto"/>
          <w:sz w:val="28"/>
          <w:szCs w:val="28"/>
        </w:rPr>
        <w:t xml:space="preserve">STEPs Surveys was conducted in collaboration </w:t>
      </w:r>
      <w:r w:rsidR="00672A46" w:rsidRPr="00345283">
        <w:rPr>
          <w:rStyle w:val="x210"/>
          <w:rFonts w:ascii="Sylfaen" w:hAnsi="Sylfaen" w:cs="Times New Roman"/>
          <w:b w:val="0"/>
          <w:color w:val="auto"/>
          <w:sz w:val="28"/>
          <w:szCs w:val="28"/>
        </w:rPr>
        <w:t>with</w:t>
      </w:r>
      <w:r w:rsidRPr="00345283">
        <w:rPr>
          <w:rStyle w:val="x210"/>
          <w:rFonts w:ascii="Sylfaen" w:hAnsi="Sylfaen" w:cs="Times New Roman"/>
          <w:b w:val="0"/>
          <w:color w:val="auto"/>
          <w:sz w:val="28"/>
          <w:szCs w:val="28"/>
        </w:rPr>
        <w:t xml:space="preserve"> WHO; significant progress has been made in the direction of </w:t>
      </w:r>
      <w:r w:rsidRPr="00345283">
        <w:rPr>
          <w:rFonts w:ascii="Sylfaen" w:hAnsi="Sylfaen"/>
          <w:sz w:val="28"/>
          <w:szCs w:val="28"/>
        </w:rPr>
        <w:t>Tobacco Control</w:t>
      </w:r>
      <w:r w:rsidR="0088093E" w:rsidRPr="00345283">
        <w:rPr>
          <w:rFonts w:ascii="Sylfaen" w:hAnsi="Sylfaen"/>
          <w:sz w:val="28"/>
          <w:szCs w:val="28"/>
        </w:rPr>
        <w:t xml:space="preserve"> with the adoption of amendments to the national laws by the Parliament of Georgia</w:t>
      </w:r>
      <w:r w:rsidRPr="00345283">
        <w:rPr>
          <w:rFonts w:ascii="Sylfaen" w:hAnsi="Sylfaen"/>
          <w:sz w:val="28"/>
          <w:szCs w:val="28"/>
        </w:rPr>
        <w:t>,</w:t>
      </w:r>
      <w:r w:rsidRPr="00345283">
        <w:rPr>
          <w:rStyle w:val="x210"/>
          <w:rFonts w:ascii="Sylfaen" w:hAnsi="Sylfaen" w:cs="Times New Roman"/>
          <w:b w:val="0"/>
          <w:color w:val="auto"/>
          <w:sz w:val="28"/>
          <w:szCs w:val="28"/>
        </w:rPr>
        <w:t xml:space="preserve"> Cancer Strategy has been introduced</w:t>
      </w:r>
      <w:r w:rsidR="00B70462" w:rsidRPr="00345283">
        <w:rPr>
          <w:rStyle w:val="x210"/>
          <w:rFonts w:ascii="Sylfaen" w:hAnsi="Sylfaen" w:cs="Times New Roman"/>
          <w:b w:val="0"/>
          <w:color w:val="auto"/>
          <w:sz w:val="28"/>
          <w:szCs w:val="28"/>
        </w:rPr>
        <w:t xml:space="preserve"> and</w:t>
      </w:r>
      <w:r w:rsidRPr="00345283">
        <w:rPr>
          <w:rStyle w:val="x210"/>
          <w:rFonts w:ascii="Sylfaen" w:hAnsi="Sylfaen" w:cs="Times New Roman"/>
          <w:b w:val="0"/>
          <w:color w:val="auto"/>
          <w:sz w:val="28"/>
          <w:szCs w:val="28"/>
        </w:rPr>
        <w:t xml:space="preserve"> </w:t>
      </w:r>
      <w:r w:rsidR="00672A46" w:rsidRPr="00345283">
        <w:rPr>
          <w:rFonts w:ascii="Sylfaen" w:hAnsi="Sylfaen"/>
          <w:sz w:val="28"/>
          <w:szCs w:val="28"/>
        </w:rPr>
        <w:t>Population-based Cancer Registry</w:t>
      </w:r>
      <w:r w:rsidR="00B70462" w:rsidRPr="00345283">
        <w:rPr>
          <w:rFonts w:ascii="Sylfaen" w:hAnsi="Sylfaen"/>
          <w:sz w:val="28"/>
          <w:szCs w:val="28"/>
        </w:rPr>
        <w:t xml:space="preserve"> </w:t>
      </w:r>
      <w:r w:rsidR="00672A46" w:rsidRPr="00345283">
        <w:rPr>
          <w:rFonts w:ascii="Sylfaen" w:hAnsi="Sylfaen"/>
          <w:sz w:val="28"/>
          <w:szCs w:val="28"/>
        </w:rPr>
        <w:t xml:space="preserve">was implemented, which plays a significant role in terms of gathering qualitative data of cancer incidence and prevalence. </w:t>
      </w:r>
      <w:r w:rsidR="00672A46" w:rsidRPr="00345283">
        <w:rPr>
          <w:rFonts w:ascii="Sylfaen" w:hAnsi="Sylfaen"/>
          <w:noProof/>
          <w:sz w:val="28"/>
          <w:szCs w:val="28"/>
        </w:rPr>
        <w:t xml:space="preserve">After the introduction of cancer registry, the registered incidence of malignant neoplasms significantly improved; </w:t>
      </w:r>
      <w:r w:rsidRPr="00345283">
        <w:rPr>
          <w:rFonts w:ascii="Sylfaen" w:hAnsi="Sylfaen"/>
          <w:sz w:val="28"/>
          <w:szCs w:val="28"/>
        </w:rPr>
        <w:t>National Environmental Health Action Plan (NEHAP) has been elaborated</w:t>
      </w:r>
      <w:r w:rsidR="0088093E" w:rsidRPr="00345283">
        <w:rPr>
          <w:rFonts w:ascii="Sylfaen" w:hAnsi="Sylfaen"/>
          <w:sz w:val="28"/>
          <w:szCs w:val="28"/>
        </w:rPr>
        <w:t>.</w:t>
      </w:r>
    </w:p>
    <w:p w:rsidR="00F869DB" w:rsidRPr="00345283" w:rsidRDefault="00F869DB" w:rsidP="005E4C51">
      <w:pPr>
        <w:shd w:val="clear" w:color="auto" w:fill="FFFFFF"/>
        <w:jc w:val="both"/>
        <w:rPr>
          <w:rFonts w:ascii="Sylfaen" w:hAnsi="Sylfaen"/>
          <w:sz w:val="28"/>
          <w:szCs w:val="28"/>
        </w:rPr>
      </w:pPr>
    </w:p>
    <w:p w:rsidR="005E4C51" w:rsidRPr="00345283" w:rsidRDefault="00672A46" w:rsidP="005E4C51">
      <w:pPr>
        <w:pStyle w:val="Heading2"/>
        <w:shd w:val="clear" w:color="auto" w:fill="FFFFFF"/>
        <w:spacing w:before="0" w:after="240" w:line="264" w:lineRule="atLeast"/>
        <w:jc w:val="both"/>
        <w:rPr>
          <w:rFonts w:ascii="Sylfaen" w:hAnsi="Sylfaen" w:cs="Arial"/>
          <w:color w:val="auto"/>
          <w:sz w:val="28"/>
          <w:szCs w:val="28"/>
        </w:rPr>
      </w:pPr>
      <w:r w:rsidRPr="00345283">
        <w:rPr>
          <w:rFonts w:ascii="Sylfaen" w:hAnsi="Sylfaen"/>
          <w:color w:val="auto"/>
          <w:sz w:val="28"/>
          <w:szCs w:val="28"/>
        </w:rPr>
        <w:t xml:space="preserve">As a member of the Executive Board, </w:t>
      </w:r>
      <w:r w:rsidR="0088093E" w:rsidRPr="00345283">
        <w:rPr>
          <w:rFonts w:ascii="Sylfaen" w:hAnsi="Sylfaen"/>
          <w:color w:val="auto"/>
          <w:sz w:val="28"/>
          <w:szCs w:val="28"/>
        </w:rPr>
        <w:t xml:space="preserve">I had an </w:t>
      </w:r>
      <w:proofErr w:type="spellStart"/>
      <w:r w:rsidR="0088093E" w:rsidRPr="00345283">
        <w:rPr>
          <w:rFonts w:ascii="Sylfaen" w:hAnsi="Sylfaen"/>
          <w:color w:val="auto"/>
          <w:sz w:val="28"/>
          <w:szCs w:val="28"/>
        </w:rPr>
        <w:t>honour</w:t>
      </w:r>
      <w:proofErr w:type="spellEnd"/>
      <w:r w:rsidR="0088093E" w:rsidRPr="00345283">
        <w:rPr>
          <w:rFonts w:ascii="Sylfaen" w:hAnsi="Sylfaen"/>
          <w:color w:val="auto"/>
          <w:sz w:val="28"/>
          <w:szCs w:val="28"/>
        </w:rPr>
        <w:t xml:space="preserve"> to</w:t>
      </w:r>
      <w:r w:rsidRPr="00345283">
        <w:rPr>
          <w:rFonts w:ascii="Sylfaen" w:hAnsi="Sylfaen"/>
          <w:color w:val="auto"/>
          <w:sz w:val="28"/>
          <w:szCs w:val="28"/>
        </w:rPr>
        <w:t xml:space="preserve"> </w:t>
      </w:r>
      <w:r w:rsidR="00290008" w:rsidRPr="00345283">
        <w:rPr>
          <w:rFonts w:ascii="Sylfaen" w:hAnsi="Sylfaen"/>
          <w:color w:val="auto"/>
          <w:sz w:val="28"/>
          <w:szCs w:val="28"/>
        </w:rPr>
        <w:t>attend</w:t>
      </w:r>
      <w:r w:rsidRPr="00345283">
        <w:rPr>
          <w:rFonts w:ascii="Sylfaen" w:hAnsi="Sylfaen"/>
          <w:color w:val="auto"/>
          <w:sz w:val="28"/>
          <w:szCs w:val="28"/>
        </w:rPr>
        <w:t xml:space="preserve"> </w:t>
      </w:r>
      <w:r w:rsidR="00311ACB" w:rsidRPr="00345283">
        <w:rPr>
          <w:rFonts w:ascii="Sylfaen" w:hAnsi="Sylfaen"/>
          <w:color w:val="auto"/>
          <w:sz w:val="28"/>
          <w:szCs w:val="28"/>
        </w:rPr>
        <w:t xml:space="preserve">last week </w:t>
      </w:r>
      <w:r w:rsidRPr="00345283">
        <w:rPr>
          <w:rFonts w:ascii="Sylfaen" w:hAnsi="Sylfaen"/>
          <w:color w:val="auto"/>
          <w:sz w:val="28"/>
          <w:szCs w:val="28"/>
        </w:rPr>
        <w:t xml:space="preserve">the </w:t>
      </w:r>
      <w:r w:rsidR="00290008" w:rsidRPr="00345283">
        <w:rPr>
          <w:rFonts w:ascii="Sylfaen" w:hAnsi="Sylfaen" w:cs="Helvetica"/>
          <w:color w:val="auto"/>
          <w:sz w:val="28"/>
          <w:szCs w:val="28"/>
        </w:rPr>
        <w:t>4</w:t>
      </w:r>
      <w:r w:rsidR="00290008" w:rsidRPr="00345283">
        <w:rPr>
          <w:rFonts w:ascii="Sylfaen" w:hAnsi="Sylfaen" w:cs="Helvetica"/>
          <w:color w:val="auto"/>
          <w:sz w:val="28"/>
          <w:szCs w:val="28"/>
          <w:vertAlign w:val="superscript"/>
        </w:rPr>
        <w:t>th</w:t>
      </w:r>
      <w:r w:rsidR="00290008" w:rsidRPr="00345283">
        <w:rPr>
          <w:rFonts w:ascii="Sylfaen" w:hAnsi="Sylfaen" w:cs="Helvetica"/>
          <w:color w:val="auto"/>
          <w:sz w:val="28"/>
          <w:szCs w:val="28"/>
        </w:rPr>
        <w:t xml:space="preserve"> special</w:t>
      </w:r>
      <w:r w:rsidRPr="00345283">
        <w:rPr>
          <w:rFonts w:ascii="Sylfaen" w:hAnsi="Sylfaen" w:cs="Helvetica"/>
          <w:color w:val="auto"/>
          <w:sz w:val="28"/>
          <w:szCs w:val="28"/>
        </w:rPr>
        <w:t xml:space="preserve"> session of the WHO Executive Board</w:t>
      </w:r>
      <w:r w:rsidR="0088093E" w:rsidRPr="00345283">
        <w:rPr>
          <w:rFonts w:ascii="Sylfaen" w:hAnsi="Sylfaen" w:cs="Helvetica"/>
          <w:color w:val="auto"/>
          <w:sz w:val="28"/>
          <w:szCs w:val="28"/>
        </w:rPr>
        <w:t xml:space="preserve"> and take part in the</w:t>
      </w:r>
      <w:r w:rsidRPr="00345283">
        <w:rPr>
          <w:rFonts w:ascii="Sylfaen" w:hAnsi="Sylfaen" w:cs="Helvetica"/>
          <w:color w:val="auto"/>
          <w:sz w:val="28"/>
          <w:szCs w:val="28"/>
        </w:rPr>
        <w:t xml:space="preserve"> discussions over the </w:t>
      </w:r>
      <w:r w:rsidRPr="00345283">
        <w:rPr>
          <w:rFonts w:ascii="Sylfaen" w:hAnsi="Sylfaen" w:cs="Helvetica"/>
          <w:bCs/>
          <w:color w:val="auto"/>
          <w:sz w:val="28"/>
          <w:szCs w:val="28"/>
        </w:rPr>
        <w:t xml:space="preserve">draft thirteenth general </w:t>
      </w:r>
      <w:proofErr w:type="spellStart"/>
      <w:r w:rsidRPr="00345283">
        <w:rPr>
          <w:rFonts w:ascii="Sylfaen" w:hAnsi="Sylfaen" w:cs="Helvetica"/>
          <w:bCs/>
          <w:color w:val="auto"/>
          <w:sz w:val="28"/>
          <w:szCs w:val="28"/>
        </w:rPr>
        <w:t>programme</w:t>
      </w:r>
      <w:proofErr w:type="spellEnd"/>
      <w:r w:rsidRPr="00345283">
        <w:rPr>
          <w:rFonts w:ascii="Sylfaen" w:hAnsi="Sylfaen" w:cs="Helvetica"/>
          <w:bCs/>
          <w:color w:val="auto"/>
          <w:sz w:val="28"/>
          <w:szCs w:val="28"/>
        </w:rPr>
        <w:t xml:space="preserve"> of work for 2019-2023</w:t>
      </w:r>
      <w:r w:rsidR="005E4C51" w:rsidRPr="00345283">
        <w:rPr>
          <w:rFonts w:ascii="Sylfaen" w:hAnsi="Sylfaen" w:cs="Helvetica"/>
          <w:bCs/>
          <w:color w:val="auto"/>
          <w:sz w:val="28"/>
          <w:szCs w:val="28"/>
        </w:rPr>
        <w:t xml:space="preserve">. </w:t>
      </w:r>
      <w:r w:rsidR="0088093E" w:rsidRPr="00345283">
        <w:rPr>
          <w:rFonts w:ascii="Sylfaen" w:hAnsi="Sylfaen" w:cs="Helvetica"/>
          <w:bCs/>
          <w:color w:val="auto"/>
          <w:sz w:val="28"/>
          <w:szCs w:val="28"/>
        </w:rPr>
        <w:t>It is worth mentioning</w:t>
      </w:r>
      <w:r w:rsidR="0088093E" w:rsidRPr="00345283">
        <w:rPr>
          <w:rFonts w:ascii="Sylfaen" w:hAnsi="Sylfaen" w:cs="Helvetica"/>
          <w:b/>
          <w:bCs/>
          <w:color w:val="auto"/>
          <w:sz w:val="28"/>
          <w:szCs w:val="28"/>
        </w:rPr>
        <w:t xml:space="preserve"> </w:t>
      </w:r>
      <w:r w:rsidR="0088093E" w:rsidRPr="00345283">
        <w:rPr>
          <w:rFonts w:ascii="Sylfaen" w:hAnsi="Sylfaen" w:cs="Helvetica"/>
          <w:bCs/>
          <w:color w:val="auto"/>
          <w:sz w:val="28"/>
          <w:szCs w:val="28"/>
        </w:rPr>
        <w:t>that</w:t>
      </w:r>
      <w:r w:rsidR="0088093E" w:rsidRPr="00345283">
        <w:rPr>
          <w:rFonts w:ascii="Sylfaen" w:hAnsi="Sylfaen" w:cs="Helvetica"/>
          <w:b/>
          <w:bCs/>
          <w:color w:val="auto"/>
          <w:sz w:val="28"/>
          <w:szCs w:val="28"/>
        </w:rPr>
        <w:t xml:space="preserve"> t</w:t>
      </w:r>
      <w:r w:rsidR="005E4C51" w:rsidRPr="00345283">
        <w:rPr>
          <w:rFonts w:ascii="Sylfaen" w:hAnsi="Sylfaen"/>
          <w:color w:val="auto"/>
          <w:sz w:val="28"/>
          <w:szCs w:val="28"/>
        </w:rPr>
        <w:t xml:space="preserve">he draft document is committed to the Sustainable Development Goals and to the priorities set in the </w:t>
      </w:r>
      <w:r w:rsidR="005E4C51" w:rsidRPr="00345283">
        <w:rPr>
          <w:rFonts w:ascii="Sylfaen" w:hAnsi="Sylfaen" w:cs="Arial"/>
          <w:color w:val="auto"/>
          <w:sz w:val="28"/>
          <w:szCs w:val="28"/>
        </w:rPr>
        <w:t xml:space="preserve">Health 2020: the European </w:t>
      </w:r>
      <w:r w:rsidR="005E4C51" w:rsidRPr="00345283">
        <w:rPr>
          <w:rFonts w:ascii="Sylfaen" w:hAnsi="Sylfaen" w:cs="Arial"/>
          <w:color w:val="auto"/>
          <w:kern w:val="36"/>
          <w:sz w:val="28"/>
          <w:szCs w:val="28"/>
        </w:rPr>
        <w:t xml:space="preserve">policy framework and strategy </w:t>
      </w:r>
      <w:r w:rsidR="005E4C51" w:rsidRPr="00345283">
        <w:rPr>
          <w:rFonts w:ascii="Sylfaen" w:hAnsi="Sylfaen" w:cs="Arial"/>
          <w:color w:val="auto"/>
          <w:sz w:val="28"/>
          <w:szCs w:val="28"/>
        </w:rPr>
        <w:t>for health and well-being</w:t>
      </w:r>
      <w:r w:rsidR="005E4C51" w:rsidRPr="00345283">
        <w:rPr>
          <w:rFonts w:ascii="Sylfaen" w:hAnsi="Sylfaen" w:cs="Arial"/>
          <w:color w:val="auto"/>
          <w:kern w:val="36"/>
          <w:sz w:val="28"/>
          <w:szCs w:val="28"/>
        </w:rPr>
        <w:t xml:space="preserve"> for the 21st century. </w:t>
      </w:r>
    </w:p>
    <w:p w:rsidR="007D640E" w:rsidRPr="00345283" w:rsidRDefault="00290008" w:rsidP="00290008">
      <w:pPr>
        <w:jc w:val="both"/>
        <w:rPr>
          <w:rFonts w:ascii="Sylfaen" w:hAnsi="Sylfaen"/>
          <w:sz w:val="28"/>
          <w:szCs w:val="28"/>
        </w:rPr>
      </w:pPr>
      <w:r w:rsidRPr="00345283">
        <w:rPr>
          <w:rFonts w:ascii="Sylfaen" w:hAnsi="Sylfaen"/>
          <w:sz w:val="28"/>
          <w:szCs w:val="28"/>
        </w:rPr>
        <w:t xml:space="preserve">In the draft general program is underlined the </w:t>
      </w:r>
      <w:r w:rsidR="005E4C51" w:rsidRPr="00345283">
        <w:rPr>
          <w:rFonts w:ascii="Sylfaen" w:hAnsi="Sylfaen"/>
          <w:sz w:val="28"/>
          <w:szCs w:val="28"/>
        </w:rPr>
        <w:t>high-impact</w:t>
      </w:r>
      <w:r w:rsidRPr="00345283">
        <w:rPr>
          <w:rFonts w:ascii="Sylfaen" w:hAnsi="Sylfaen"/>
          <w:sz w:val="28"/>
          <w:szCs w:val="28"/>
        </w:rPr>
        <w:t xml:space="preserve"> of</w:t>
      </w:r>
      <w:r w:rsidR="005E4C51" w:rsidRPr="00345283">
        <w:rPr>
          <w:rFonts w:ascii="Sylfaen" w:hAnsi="Sylfaen"/>
          <w:sz w:val="28"/>
          <w:szCs w:val="28"/>
        </w:rPr>
        <w:t xml:space="preserve"> </w:t>
      </w:r>
      <w:r w:rsidRPr="00345283">
        <w:rPr>
          <w:rFonts w:ascii="Sylfaen" w:hAnsi="Sylfaen"/>
          <w:sz w:val="28"/>
          <w:szCs w:val="28"/>
        </w:rPr>
        <w:t xml:space="preserve">increased and more </w:t>
      </w:r>
      <w:r w:rsidR="003863C9" w:rsidRPr="00345283">
        <w:rPr>
          <w:rFonts w:ascii="Sylfaen" w:hAnsi="Sylfaen"/>
          <w:sz w:val="28"/>
          <w:szCs w:val="28"/>
        </w:rPr>
        <w:t>complex</w:t>
      </w:r>
      <w:r w:rsidRPr="00345283">
        <w:rPr>
          <w:rFonts w:ascii="Sylfaen" w:hAnsi="Sylfaen"/>
          <w:sz w:val="28"/>
          <w:szCs w:val="28"/>
        </w:rPr>
        <w:t xml:space="preserve"> </w:t>
      </w:r>
      <w:r w:rsidR="005E4C51" w:rsidRPr="00345283">
        <w:rPr>
          <w:rFonts w:ascii="Sylfaen" w:hAnsi="Sylfaen"/>
          <w:sz w:val="28"/>
          <w:szCs w:val="28"/>
        </w:rPr>
        <w:t>health emergencies</w:t>
      </w:r>
      <w:r w:rsidR="007B5ADA" w:rsidRPr="00345283">
        <w:rPr>
          <w:rFonts w:ascii="Sylfaen" w:hAnsi="Sylfaen"/>
          <w:sz w:val="28"/>
          <w:szCs w:val="28"/>
        </w:rPr>
        <w:t xml:space="preserve"> </w:t>
      </w:r>
      <w:r w:rsidR="005E4C51" w:rsidRPr="00345283">
        <w:rPr>
          <w:rFonts w:ascii="Sylfaen" w:hAnsi="Sylfaen"/>
          <w:sz w:val="28"/>
          <w:szCs w:val="28"/>
        </w:rPr>
        <w:t xml:space="preserve">on human health, societal cohesion, security and economies, driven by converging risks and vulnerabilities such as population growth, </w:t>
      </w:r>
      <w:r w:rsidR="007B5ADA" w:rsidRPr="00345283">
        <w:rPr>
          <w:rFonts w:ascii="Sylfaen" w:hAnsi="Sylfaen"/>
          <w:sz w:val="28"/>
          <w:szCs w:val="28"/>
        </w:rPr>
        <w:t xml:space="preserve">migration, </w:t>
      </w:r>
      <w:r w:rsidR="005E4C51" w:rsidRPr="00345283">
        <w:rPr>
          <w:rFonts w:ascii="Sylfaen" w:hAnsi="Sylfaen"/>
          <w:sz w:val="28"/>
          <w:szCs w:val="28"/>
        </w:rPr>
        <w:t>environmental exploitation, climate change, emergence of antimicrobial resistance</w:t>
      </w:r>
      <w:r w:rsidRPr="00345283">
        <w:rPr>
          <w:rFonts w:ascii="Sylfaen" w:hAnsi="Sylfaen"/>
          <w:sz w:val="28"/>
          <w:szCs w:val="28"/>
          <w:lang w:val="ka-GE"/>
        </w:rPr>
        <w:t xml:space="preserve"> </w:t>
      </w:r>
      <w:r w:rsidRPr="00345283">
        <w:rPr>
          <w:rFonts w:ascii="Sylfaen" w:hAnsi="Sylfaen"/>
          <w:sz w:val="28"/>
          <w:szCs w:val="28"/>
        </w:rPr>
        <w:t>etc</w:t>
      </w:r>
      <w:r w:rsidR="005E4C51" w:rsidRPr="00345283">
        <w:rPr>
          <w:rFonts w:ascii="Sylfaen" w:hAnsi="Sylfaen"/>
          <w:sz w:val="28"/>
          <w:szCs w:val="28"/>
        </w:rPr>
        <w:t xml:space="preserve">. In order to counter these threats, </w:t>
      </w:r>
      <w:r w:rsidRPr="00345283">
        <w:rPr>
          <w:rFonts w:ascii="Sylfaen" w:hAnsi="Sylfaen"/>
          <w:sz w:val="28"/>
          <w:szCs w:val="28"/>
        </w:rPr>
        <w:t xml:space="preserve">WHO is </w:t>
      </w:r>
      <w:r w:rsidR="003863C9" w:rsidRPr="00345283">
        <w:rPr>
          <w:rFonts w:ascii="Sylfaen" w:hAnsi="Sylfaen"/>
          <w:sz w:val="28"/>
          <w:szCs w:val="28"/>
        </w:rPr>
        <w:t>committed</w:t>
      </w:r>
      <w:r w:rsidRPr="00345283">
        <w:rPr>
          <w:rFonts w:ascii="Sylfaen" w:hAnsi="Sylfaen"/>
          <w:sz w:val="28"/>
          <w:szCs w:val="28"/>
        </w:rPr>
        <w:t xml:space="preserve"> to intensify its efforts to </w:t>
      </w:r>
      <w:r w:rsidR="005E4C51" w:rsidRPr="00345283">
        <w:rPr>
          <w:rFonts w:ascii="Sylfaen" w:hAnsi="Sylfaen"/>
          <w:sz w:val="28"/>
          <w:szCs w:val="28"/>
        </w:rPr>
        <w:t xml:space="preserve">support countries in strengthening health systems to progress towards universal health coverage; to build and sustain resilient national, regional and global capacities required to keep the world safe from epidemics and other health emergencies and ensure that populations have rapid access to essential lifesaving health services; </w:t>
      </w:r>
      <w:r w:rsidRPr="00345283">
        <w:rPr>
          <w:rFonts w:ascii="Sylfaen" w:hAnsi="Sylfaen"/>
          <w:sz w:val="28"/>
          <w:szCs w:val="28"/>
        </w:rPr>
        <w:t>as well as</w:t>
      </w:r>
      <w:r w:rsidR="005E4C51" w:rsidRPr="00345283">
        <w:rPr>
          <w:rFonts w:ascii="Sylfaen" w:hAnsi="Sylfaen"/>
          <w:sz w:val="28"/>
          <w:szCs w:val="28"/>
        </w:rPr>
        <w:t xml:space="preserve"> to support countries to drive </w:t>
      </w:r>
      <w:r w:rsidR="005E4C51" w:rsidRPr="00345283">
        <w:rPr>
          <w:rFonts w:ascii="Sylfaen" w:hAnsi="Sylfaen"/>
          <w:sz w:val="28"/>
          <w:szCs w:val="28"/>
        </w:rPr>
        <w:lastRenderedPageBreak/>
        <w:t>progress towards the</w:t>
      </w:r>
      <w:r w:rsidRPr="00345283">
        <w:rPr>
          <w:rFonts w:ascii="Sylfaen" w:hAnsi="Sylfaen"/>
          <w:sz w:val="28"/>
          <w:szCs w:val="28"/>
        </w:rPr>
        <w:t xml:space="preserve"> Sustainable Development Goals </w:t>
      </w:r>
      <w:r w:rsidR="007B5ADA" w:rsidRPr="00345283">
        <w:rPr>
          <w:rFonts w:ascii="Sylfaen" w:hAnsi="Sylfaen"/>
          <w:sz w:val="28"/>
          <w:szCs w:val="28"/>
        </w:rPr>
        <w:t xml:space="preserve">in order to </w:t>
      </w:r>
      <w:r w:rsidRPr="00345283">
        <w:rPr>
          <w:rFonts w:ascii="Sylfaen" w:hAnsi="Sylfaen"/>
          <w:sz w:val="28"/>
          <w:szCs w:val="28"/>
        </w:rPr>
        <w:t>p</w:t>
      </w:r>
      <w:r w:rsidR="007B5ADA" w:rsidRPr="00345283">
        <w:rPr>
          <w:rFonts w:ascii="Sylfaen" w:hAnsi="Sylfaen"/>
          <w:sz w:val="28"/>
          <w:szCs w:val="28"/>
        </w:rPr>
        <w:t xml:space="preserve">romote health </w:t>
      </w:r>
      <w:r w:rsidRPr="00345283">
        <w:rPr>
          <w:rFonts w:ascii="Sylfaen" w:hAnsi="Sylfaen"/>
          <w:sz w:val="28"/>
          <w:szCs w:val="28"/>
        </w:rPr>
        <w:t>and</w:t>
      </w:r>
      <w:r w:rsidR="007B5ADA" w:rsidRPr="00345283">
        <w:rPr>
          <w:rFonts w:ascii="Sylfaen" w:hAnsi="Sylfaen"/>
          <w:sz w:val="28"/>
          <w:szCs w:val="28"/>
        </w:rPr>
        <w:t xml:space="preserve"> keep the world safe</w:t>
      </w:r>
      <w:r w:rsidRPr="00345283">
        <w:rPr>
          <w:rFonts w:ascii="Sylfaen" w:hAnsi="Sylfaen"/>
          <w:sz w:val="28"/>
          <w:szCs w:val="28"/>
        </w:rPr>
        <w:t>.</w:t>
      </w:r>
    </w:p>
    <w:p w:rsidR="003863C9" w:rsidRPr="00345283" w:rsidRDefault="003863C9" w:rsidP="00290008">
      <w:pPr>
        <w:jc w:val="both"/>
        <w:rPr>
          <w:rFonts w:ascii="Sylfaen" w:hAnsi="Sylfaen"/>
          <w:sz w:val="28"/>
          <w:szCs w:val="28"/>
        </w:rPr>
      </w:pPr>
    </w:p>
    <w:p w:rsidR="00D37CE8" w:rsidRPr="00345283" w:rsidRDefault="00290008" w:rsidP="00047754">
      <w:pPr>
        <w:jc w:val="both"/>
        <w:rPr>
          <w:rFonts w:ascii="Sylfaen" w:hAnsi="Sylfaen"/>
          <w:sz w:val="28"/>
          <w:szCs w:val="28"/>
        </w:rPr>
      </w:pPr>
      <w:r w:rsidRPr="00345283">
        <w:rPr>
          <w:rFonts w:ascii="Sylfaen" w:hAnsi="Sylfaen"/>
          <w:sz w:val="28"/>
          <w:szCs w:val="28"/>
        </w:rPr>
        <w:t>We are</w:t>
      </w:r>
      <w:r w:rsidR="007B5ADA" w:rsidRPr="00345283">
        <w:rPr>
          <w:rFonts w:ascii="Sylfaen" w:hAnsi="Sylfaen"/>
          <w:sz w:val="28"/>
          <w:szCs w:val="28"/>
        </w:rPr>
        <w:t xml:space="preserve"> </w:t>
      </w:r>
      <w:r w:rsidR="003863C9" w:rsidRPr="00345283">
        <w:rPr>
          <w:rFonts w:ascii="Sylfaen" w:hAnsi="Sylfaen"/>
          <w:sz w:val="28"/>
          <w:szCs w:val="28"/>
        </w:rPr>
        <w:t xml:space="preserve">proud to be in line with and </w:t>
      </w:r>
      <w:r w:rsidR="00B633DF" w:rsidRPr="00345283">
        <w:rPr>
          <w:rFonts w:ascii="Sylfaen" w:hAnsi="Sylfaen"/>
          <w:sz w:val="28"/>
          <w:szCs w:val="28"/>
        </w:rPr>
        <w:t xml:space="preserve">are </w:t>
      </w:r>
      <w:r w:rsidR="00220ED0" w:rsidRPr="00345283">
        <w:rPr>
          <w:rFonts w:ascii="Sylfaen" w:hAnsi="Sylfaen"/>
          <w:sz w:val="28"/>
          <w:szCs w:val="28"/>
        </w:rPr>
        <w:t>driven to be</w:t>
      </w:r>
      <w:r w:rsidRPr="00345283">
        <w:rPr>
          <w:rFonts w:ascii="Sylfaen" w:hAnsi="Sylfaen"/>
          <w:sz w:val="28"/>
          <w:szCs w:val="28"/>
        </w:rPr>
        <w:t xml:space="preserve"> further committed </w:t>
      </w:r>
      <w:r w:rsidR="003863C9" w:rsidRPr="00345283">
        <w:rPr>
          <w:rFonts w:ascii="Sylfaen" w:hAnsi="Sylfaen"/>
          <w:sz w:val="28"/>
          <w:szCs w:val="28"/>
        </w:rPr>
        <w:t>to</w:t>
      </w:r>
      <w:r w:rsidR="00220ED0" w:rsidRPr="00345283">
        <w:rPr>
          <w:rFonts w:ascii="Sylfaen" w:hAnsi="Sylfaen"/>
          <w:sz w:val="28"/>
          <w:szCs w:val="28"/>
        </w:rPr>
        <w:t xml:space="preserve"> WHO </w:t>
      </w:r>
      <w:r w:rsidRPr="00345283">
        <w:rPr>
          <w:rFonts w:ascii="Sylfaen" w:hAnsi="Sylfaen"/>
          <w:sz w:val="28"/>
          <w:szCs w:val="28"/>
        </w:rPr>
        <w:t>priorities</w:t>
      </w:r>
      <w:r w:rsidR="003863C9" w:rsidRPr="00345283">
        <w:rPr>
          <w:rFonts w:ascii="Sylfaen" w:hAnsi="Sylfaen"/>
          <w:sz w:val="28"/>
          <w:szCs w:val="28"/>
        </w:rPr>
        <w:t xml:space="preserve"> and </w:t>
      </w:r>
      <w:r w:rsidR="00220ED0" w:rsidRPr="00345283">
        <w:rPr>
          <w:rFonts w:ascii="Sylfaen" w:hAnsi="Sylfaen"/>
          <w:sz w:val="28"/>
          <w:szCs w:val="28"/>
        </w:rPr>
        <w:t xml:space="preserve">policies </w:t>
      </w:r>
      <w:r w:rsidR="003863C9" w:rsidRPr="00345283">
        <w:rPr>
          <w:rFonts w:ascii="Sylfaen" w:hAnsi="Sylfaen"/>
          <w:sz w:val="28"/>
          <w:szCs w:val="28"/>
        </w:rPr>
        <w:t>for ensuring better health to our populations</w:t>
      </w:r>
      <w:r w:rsidR="00047754" w:rsidRPr="00345283">
        <w:rPr>
          <w:rFonts w:ascii="Sylfaen" w:hAnsi="Sylfaen"/>
          <w:sz w:val="28"/>
          <w:szCs w:val="28"/>
        </w:rPr>
        <w:t>. Therefore we</w:t>
      </w:r>
      <w:r w:rsidR="00220ED0" w:rsidRPr="00345283">
        <w:rPr>
          <w:rFonts w:ascii="Sylfaen" w:hAnsi="Sylfaen"/>
          <w:sz w:val="28"/>
          <w:szCs w:val="28"/>
        </w:rPr>
        <w:t xml:space="preserve"> are extremely </w:t>
      </w:r>
      <w:r w:rsidR="00047754" w:rsidRPr="00345283">
        <w:rPr>
          <w:rFonts w:ascii="Sylfaen" w:hAnsi="Sylfaen"/>
          <w:sz w:val="28"/>
          <w:szCs w:val="28"/>
        </w:rPr>
        <w:t>grateful</w:t>
      </w:r>
      <w:r w:rsidR="00220ED0" w:rsidRPr="00345283">
        <w:rPr>
          <w:rFonts w:ascii="Sylfaen" w:hAnsi="Sylfaen"/>
          <w:sz w:val="28"/>
          <w:szCs w:val="28"/>
        </w:rPr>
        <w:t xml:space="preserve"> that the first time we </w:t>
      </w:r>
      <w:r w:rsidRPr="00345283">
        <w:rPr>
          <w:rFonts w:ascii="Sylfaen" w:hAnsi="Sylfaen"/>
          <w:sz w:val="28"/>
          <w:szCs w:val="28"/>
        </w:rPr>
        <w:t xml:space="preserve">were granted </w:t>
      </w:r>
      <w:r w:rsidR="00220ED0" w:rsidRPr="00345283">
        <w:rPr>
          <w:rFonts w:ascii="Sylfaen" w:hAnsi="Sylfaen"/>
          <w:sz w:val="28"/>
          <w:szCs w:val="28"/>
        </w:rPr>
        <w:t xml:space="preserve">an opportunity to present our work in the healthcare field to </w:t>
      </w:r>
      <w:r w:rsidR="007D640E" w:rsidRPr="00345283">
        <w:rPr>
          <w:rFonts w:ascii="Sylfaen" w:hAnsi="Sylfaen"/>
          <w:sz w:val="28"/>
          <w:szCs w:val="28"/>
        </w:rPr>
        <w:t>this extremely representative auditory</w:t>
      </w:r>
      <w:r w:rsidR="003863C9" w:rsidRPr="00345283">
        <w:rPr>
          <w:rFonts w:ascii="Sylfaen" w:hAnsi="Sylfaen"/>
          <w:sz w:val="28"/>
          <w:szCs w:val="28"/>
        </w:rPr>
        <w:t>. Now,</w:t>
      </w:r>
      <w:r w:rsidR="007D640E" w:rsidRPr="00345283">
        <w:rPr>
          <w:rFonts w:ascii="Sylfaen" w:hAnsi="Sylfaen"/>
          <w:sz w:val="28"/>
          <w:szCs w:val="28"/>
        </w:rPr>
        <w:t xml:space="preserve"> l</w:t>
      </w:r>
      <w:r w:rsidR="00D37CE8" w:rsidRPr="00345283">
        <w:rPr>
          <w:rFonts w:ascii="Sylfaen" w:hAnsi="Sylfaen"/>
          <w:sz w:val="28"/>
          <w:szCs w:val="28"/>
        </w:rPr>
        <w:t xml:space="preserve">et me give the floor </w:t>
      </w:r>
      <w:r w:rsidR="00220ED0" w:rsidRPr="00345283">
        <w:rPr>
          <w:rFonts w:ascii="Sylfaen" w:hAnsi="Sylfaen"/>
          <w:sz w:val="28"/>
          <w:szCs w:val="28"/>
        </w:rPr>
        <w:t xml:space="preserve">to </w:t>
      </w:r>
      <w:r w:rsidR="00D37CE8" w:rsidRPr="00345283">
        <w:rPr>
          <w:rFonts w:ascii="Sylfaen" w:hAnsi="Sylfaen"/>
          <w:sz w:val="28"/>
          <w:szCs w:val="28"/>
        </w:rPr>
        <w:t>the D</w:t>
      </w:r>
      <w:r w:rsidR="00220ED0" w:rsidRPr="00345283">
        <w:rPr>
          <w:rFonts w:ascii="Sylfaen" w:hAnsi="Sylfaen"/>
          <w:sz w:val="28"/>
          <w:szCs w:val="28"/>
        </w:rPr>
        <w:t xml:space="preserve">eputy </w:t>
      </w:r>
      <w:r w:rsidR="00D37CE8" w:rsidRPr="00345283">
        <w:rPr>
          <w:rFonts w:ascii="Sylfaen" w:hAnsi="Sylfaen"/>
          <w:sz w:val="28"/>
          <w:szCs w:val="28"/>
        </w:rPr>
        <w:t>Minister</w:t>
      </w:r>
      <w:r w:rsidR="00220ED0" w:rsidRPr="00345283">
        <w:rPr>
          <w:rFonts w:ascii="Sylfaen" w:hAnsi="Sylfaen"/>
          <w:sz w:val="28"/>
          <w:szCs w:val="28"/>
        </w:rPr>
        <w:t xml:space="preserve">– Dr. Nino Berdzuli who will </w:t>
      </w:r>
      <w:r w:rsidR="00047754" w:rsidRPr="00345283">
        <w:rPr>
          <w:rFonts w:ascii="Sylfaen" w:hAnsi="Sylfaen"/>
          <w:sz w:val="28"/>
          <w:szCs w:val="28"/>
        </w:rPr>
        <w:t xml:space="preserve">in detail </w:t>
      </w:r>
      <w:r w:rsidR="00D37CE8" w:rsidRPr="00345283">
        <w:rPr>
          <w:rFonts w:ascii="Sylfaen" w:hAnsi="Sylfaen"/>
          <w:sz w:val="28"/>
          <w:szCs w:val="28"/>
        </w:rPr>
        <w:t xml:space="preserve">present </w:t>
      </w:r>
      <w:r w:rsidR="007D640E" w:rsidRPr="00345283">
        <w:rPr>
          <w:rFonts w:ascii="Sylfaen" w:hAnsi="Sylfaen"/>
          <w:sz w:val="28"/>
          <w:szCs w:val="28"/>
        </w:rPr>
        <w:t xml:space="preserve">the achievements </w:t>
      </w:r>
      <w:r w:rsidR="00047754" w:rsidRPr="00345283">
        <w:rPr>
          <w:rFonts w:ascii="Sylfaen" w:hAnsi="Sylfaen"/>
          <w:sz w:val="28"/>
          <w:szCs w:val="28"/>
        </w:rPr>
        <w:t xml:space="preserve">we were able to </w:t>
      </w:r>
      <w:r w:rsidR="003863C9" w:rsidRPr="00345283">
        <w:rPr>
          <w:rFonts w:ascii="Sylfaen" w:hAnsi="Sylfaen"/>
          <w:sz w:val="28"/>
          <w:szCs w:val="28"/>
        </w:rPr>
        <w:t xml:space="preserve">reach </w:t>
      </w:r>
      <w:r w:rsidR="007D640E" w:rsidRPr="00345283">
        <w:rPr>
          <w:rFonts w:ascii="Sylfaen" w:hAnsi="Sylfaen"/>
          <w:sz w:val="28"/>
          <w:szCs w:val="28"/>
        </w:rPr>
        <w:t>and challenges</w:t>
      </w:r>
      <w:r w:rsidR="003863C9" w:rsidRPr="00345283">
        <w:rPr>
          <w:rFonts w:ascii="Sylfaen" w:hAnsi="Sylfaen"/>
          <w:sz w:val="28"/>
          <w:szCs w:val="28"/>
        </w:rPr>
        <w:t xml:space="preserve"> we face in th</w:t>
      </w:r>
      <w:r w:rsidR="00047754" w:rsidRPr="00345283">
        <w:rPr>
          <w:rFonts w:ascii="Sylfaen" w:hAnsi="Sylfaen"/>
          <w:sz w:val="28"/>
          <w:szCs w:val="28"/>
        </w:rPr>
        <w:t>is direction.</w:t>
      </w:r>
    </w:p>
    <w:sectPr w:rsidR="00D37CE8" w:rsidRPr="00345283" w:rsidSect="00371277">
      <w:pgSz w:w="11906" w:h="16838"/>
      <w:pgMar w:top="1138" w:right="850" w:bottom="113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0FE"/>
    <w:multiLevelType w:val="hybridMultilevel"/>
    <w:tmpl w:val="25F8059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
    <w:nsid w:val="0C553DE5"/>
    <w:multiLevelType w:val="hybridMultilevel"/>
    <w:tmpl w:val="80F00F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C663E9"/>
    <w:multiLevelType w:val="hybridMultilevel"/>
    <w:tmpl w:val="C466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970D1"/>
    <w:multiLevelType w:val="hybridMultilevel"/>
    <w:tmpl w:val="AFC6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CB7EBD"/>
    <w:multiLevelType w:val="hybridMultilevel"/>
    <w:tmpl w:val="074A10B6"/>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F5430"/>
    <w:multiLevelType w:val="hybridMultilevel"/>
    <w:tmpl w:val="F25086A0"/>
    <w:lvl w:ilvl="0" w:tplc="62C45072">
      <w:numFmt w:val="bullet"/>
      <w:lvlText w:val="-"/>
      <w:lvlJc w:val="left"/>
      <w:pPr>
        <w:ind w:left="720" w:hanging="360"/>
      </w:pPr>
      <w:rPr>
        <w:rFonts w:ascii="Times New Roman" w:eastAsia="Times New Roman" w:hAnsi="Times New Roman" w:hint="default"/>
      </w:rPr>
    </w:lvl>
    <w:lvl w:ilvl="1" w:tplc="0409000D">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BC242A"/>
    <w:multiLevelType w:val="hybridMultilevel"/>
    <w:tmpl w:val="4AB44090"/>
    <w:lvl w:ilvl="0" w:tplc="62C45072">
      <w:numFmt w:val="bullet"/>
      <w:lvlText w:val="-"/>
      <w:lvlJc w:val="left"/>
      <w:pPr>
        <w:ind w:left="720" w:hanging="360"/>
      </w:pPr>
      <w:rPr>
        <w:rFonts w:ascii="Times New Roman" w:eastAsia="Times New Roman" w:hAnsi="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C24ED9"/>
    <w:multiLevelType w:val="hybridMultilevel"/>
    <w:tmpl w:val="5C408B4E"/>
    <w:lvl w:ilvl="0" w:tplc="55ECA53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F01E0B"/>
    <w:multiLevelType w:val="hybridMultilevel"/>
    <w:tmpl w:val="5C5803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B32277"/>
    <w:multiLevelType w:val="hybridMultilevel"/>
    <w:tmpl w:val="BE507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D4168"/>
    <w:multiLevelType w:val="hybridMultilevel"/>
    <w:tmpl w:val="0E9E4A3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451E4923"/>
    <w:multiLevelType w:val="hybridMultilevel"/>
    <w:tmpl w:val="32DEDCDC"/>
    <w:lvl w:ilvl="0" w:tplc="0E367C24">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C662F"/>
    <w:multiLevelType w:val="hybridMultilevel"/>
    <w:tmpl w:val="88E43412"/>
    <w:lvl w:ilvl="0" w:tplc="1B060BDE">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C4504"/>
    <w:multiLevelType w:val="hybridMultilevel"/>
    <w:tmpl w:val="E1540C64"/>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7A4A33"/>
    <w:multiLevelType w:val="hybridMultilevel"/>
    <w:tmpl w:val="B0AE7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8937B8A"/>
    <w:multiLevelType w:val="hybridMultilevel"/>
    <w:tmpl w:val="52282946"/>
    <w:lvl w:ilvl="0" w:tplc="0E367C2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nsid w:val="492E3C1E"/>
    <w:multiLevelType w:val="hybridMultilevel"/>
    <w:tmpl w:val="0D86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7D5889"/>
    <w:multiLevelType w:val="hybridMultilevel"/>
    <w:tmpl w:val="AFE2E680"/>
    <w:lvl w:ilvl="0" w:tplc="62C45072">
      <w:numFmt w:val="bullet"/>
      <w:lvlText w:val="-"/>
      <w:lvlJc w:val="left"/>
      <w:pPr>
        <w:ind w:left="30" w:hanging="360"/>
      </w:pPr>
      <w:rPr>
        <w:rFonts w:ascii="Times New Roman" w:eastAsia="Times New Roman" w:hAnsi="Times New Roman" w:hint="default"/>
      </w:rPr>
    </w:lvl>
    <w:lvl w:ilvl="1" w:tplc="04090003">
      <w:start w:val="1"/>
      <w:numFmt w:val="bullet"/>
      <w:lvlText w:val="o"/>
      <w:lvlJc w:val="left"/>
      <w:pPr>
        <w:ind w:left="750" w:hanging="360"/>
      </w:pPr>
      <w:rPr>
        <w:rFonts w:ascii="Courier New" w:hAnsi="Courier New" w:cs="Courier New" w:hint="default"/>
      </w:rPr>
    </w:lvl>
    <w:lvl w:ilvl="2" w:tplc="04090005">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18">
    <w:nsid w:val="53065E1F"/>
    <w:multiLevelType w:val="hybridMultilevel"/>
    <w:tmpl w:val="3056B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8B735FA"/>
    <w:multiLevelType w:val="hybridMultilevel"/>
    <w:tmpl w:val="BCEC28EA"/>
    <w:lvl w:ilvl="0" w:tplc="0E367C24">
      <w:numFmt w:val="bullet"/>
      <w:lvlText w:val="-"/>
      <w:lvlJc w:val="left"/>
      <w:pPr>
        <w:tabs>
          <w:tab w:val="num" w:pos="720"/>
        </w:tabs>
        <w:ind w:left="720" w:hanging="360"/>
      </w:pPr>
      <w:rPr>
        <w:rFonts w:ascii="Arial" w:eastAsia="Times New Roman" w:hAnsi="Arial" w:cs="Arial"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58BC6A5B"/>
    <w:multiLevelType w:val="hybridMultilevel"/>
    <w:tmpl w:val="29C6E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9D6233C"/>
    <w:multiLevelType w:val="hybridMultilevel"/>
    <w:tmpl w:val="E8C8FAE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
    <w:nsid w:val="5B8E1911"/>
    <w:multiLevelType w:val="hybridMultilevel"/>
    <w:tmpl w:val="880C955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C4B7DDD"/>
    <w:multiLevelType w:val="multilevel"/>
    <w:tmpl w:val="CE6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467EEE"/>
    <w:multiLevelType w:val="hybridMultilevel"/>
    <w:tmpl w:val="8F483FB0"/>
    <w:lvl w:ilvl="0" w:tplc="0E367C24">
      <w:numFmt w:val="bullet"/>
      <w:lvlText w:val="-"/>
      <w:lvlJc w:val="left"/>
      <w:pPr>
        <w:ind w:left="1305" w:hanging="360"/>
      </w:pPr>
      <w:rPr>
        <w:rFonts w:ascii="Arial" w:eastAsia="Times New Roman" w:hAnsi="Arial" w:cs="Aria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5">
    <w:nsid w:val="62C569F0"/>
    <w:multiLevelType w:val="hybridMultilevel"/>
    <w:tmpl w:val="E8B8A3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597166A"/>
    <w:multiLevelType w:val="multilevel"/>
    <w:tmpl w:val="0FE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024D73"/>
    <w:multiLevelType w:val="hybridMultilevel"/>
    <w:tmpl w:val="0AA4B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4A4299"/>
    <w:multiLevelType w:val="hybridMultilevel"/>
    <w:tmpl w:val="5F1C0AF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9">
    <w:nsid w:val="6BA67EFE"/>
    <w:multiLevelType w:val="hybridMultilevel"/>
    <w:tmpl w:val="5B7C0C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nsid w:val="6F794DED"/>
    <w:multiLevelType w:val="hybridMultilevel"/>
    <w:tmpl w:val="87AC771E"/>
    <w:lvl w:ilvl="0" w:tplc="476099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5A0F12"/>
    <w:multiLevelType w:val="hybridMultilevel"/>
    <w:tmpl w:val="9872B2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6"/>
  </w:num>
  <w:num w:numId="3">
    <w:abstractNumId w:val="3"/>
  </w:num>
  <w:num w:numId="4">
    <w:abstractNumId w:val="4"/>
  </w:num>
  <w:num w:numId="5">
    <w:abstractNumId w:val="9"/>
  </w:num>
  <w:num w:numId="6">
    <w:abstractNumId w:val="23"/>
  </w:num>
  <w:num w:numId="7">
    <w:abstractNumId w:val="29"/>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0"/>
  </w:num>
  <w:num w:numId="11">
    <w:abstractNumId w:val="28"/>
  </w:num>
  <w:num w:numId="12">
    <w:abstractNumId w:val="31"/>
  </w:num>
  <w:num w:numId="13">
    <w:abstractNumId w:val="8"/>
  </w:num>
  <w:num w:numId="14">
    <w:abstractNumId w:val="22"/>
  </w:num>
  <w:num w:numId="15">
    <w:abstractNumId w:val="17"/>
  </w:num>
  <w:num w:numId="16">
    <w:abstractNumId w:val="12"/>
  </w:num>
  <w:num w:numId="17">
    <w:abstractNumId w:val="16"/>
  </w:num>
  <w:num w:numId="18">
    <w:abstractNumId w:val="30"/>
  </w:num>
  <w:num w:numId="19">
    <w:abstractNumId w:val="1"/>
  </w:num>
  <w:num w:numId="20">
    <w:abstractNumId w:val="27"/>
  </w:num>
  <w:num w:numId="21">
    <w:abstractNumId w:val="19"/>
  </w:num>
  <w:num w:numId="22">
    <w:abstractNumId w:val="2"/>
  </w:num>
  <w:num w:numId="23">
    <w:abstractNumId w:val="6"/>
  </w:num>
  <w:num w:numId="24">
    <w:abstractNumId w:val="5"/>
  </w:num>
  <w:num w:numId="25">
    <w:abstractNumId w:val="20"/>
  </w:num>
  <w:num w:numId="26">
    <w:abstractNumId w:val="15"/>
  </w:num>
  <w:num w:numId="27">
    <w:abstractNumId w:val="13"/>
  </w:num>
  <w:num w:numId="28">
    <w:abstractNumId w:val="24"/>
  </w:num>
  <w:num w:numId="29">
    <w:abstractNumId w:val="0"/>
  </w:num>
  <w:num w:numId="30">
    <w:abstractNumId w:val="7"/>
  </w:num>
  <w:num w:numId="31">
    <w:abstractNumId w:val="11"/>
  </w:num>
  <w:num w:numId="32">
    <w:abstractNumId w:val="1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BEE"/>
    <w:rsid w:val="00047754"/>
    <w:rsid w:val="000D0DCB"/>
    <w:rsid w:val="000D7EB0"/>
    <w:rsid w:val="0013318F"/>
    <w:rsid w:val="00135D8E"/>
    <w:rsid w:val="00156178"/>
    <w:rsid w:val="00172231"/>
    <w:rsid w:val="00174ED2"/>
    <w:rsid w:val="00177F85"/>
    <w:rsid w:val="00220ED0"/>
    <w:rsid w:val="00222BAB"/>
    <w:rsid w:val="0027098A"/>
    <w:rsid w:val="00290008"/>
    <w:rsid w:val="002B6B09"/>
    <w:rsid w:val="002E282D"/>
    <w:rsid w:val="00311ACB"/>
    <w:rsid w:val="00312E5D"/>
    <w:rsid w:val="003414CE"/>
    <w:rsid w:val="00345283"/>
    <w:rsid w:val="00371277"/>
    <w:rsid w:val="003863C9"/>
    <w:rsid w:val="003F3357"/>
    <w:rsid w:val="0042589E"/>
    <w:rsid w:val="00442919"/>
    <w:rsid w:val="005541C2"/>
    <w:rsid w:val="005713D7"/>
    <w:rsid w:val="005843B2"/>
    <w:rsid w:val="00586B36"/>
    <w:rsid w:val="00591728"/>
    <w:rsid w:val="005E4C51"/>
    <w:rsid w:val="00605A32"/>
    <w:rsid w:val="006215A8"/>
    <w:rsid w:val="00622D42"/>
    <w:rsid w:val="00634991"/>
    <w:rsid w:val="00642604"/>
    <w:rsid w:val="00672A46"/>
    <w:rsid w:val="006803BE"/>
    <w:rsid w:val="006A1C6C"/>
    <w:rsid w:val="006A5CB7"/>
    <w:rsid w:val="006F7704"/>
    <w:rsid w:val="007760A3"/>
    <w:rsid w:val="00795E55"/>
    <w:rsid w:val="007B5ADA"/>
    <w:rsid w:val="007D0196"/>
    <w:rsid w:val="007D640E"/>
    <w:rsid w:val="007D7B55"/>
    <w:rsid w:val="008352A6"/>
    <w:rsid w:val="008416B4"/>
    <w:rsid w:val="00843617"/>
    <w:rsid w:val="0088093E"/>
    <w:rsid w:val="00881673"/>
    <w:rsid w:val="00885F18"/>
    <w:rsid w:val="00891572"/>
    <w:rsid w:val="00895BA2"/>
    <w:rsid w:val="008F0431"/>
    <w:rsid w:val="00941E44"/>
    <w:rsid w:val="009542E8"/>
    <w:rsid w:val="00970E61"/>
    <w:rsid w:val="00993C2E"/>
    <w:rsid w:val="009C5822"/>
    <w:rsid w:val="009C7636"/>
    <w:rsid w:val="009F0033"/>
    <w:rsid w:val="00A338A8"/>
    <w:rsid w:val="00A72369"/>
    <w:rsid w:val="00AB4598"/>
    <w:rsid w:val="00B117B4"/>
    <w:rsid w:val="00B3133D"/>
    <w:rsid w:val="00B37E2D"/>
    <w:rsid w:val="00B633DF"/>
    <w:rsid w:val="00B70462"/>
    <w:rsid w:val="00B813B0"/>
    <w:rsid w:val="00BC3BB7"/>
    <w:rsid w:val="00BC71B0"/>
    <w:rsid w:val="00BD4BE0"/>
    <w:rsid w:val="00BE20F8"/>
    <w:rsid w:val="00BF2912"/>
    <w:rsid w:val="00C410CD"/>
    <w:rsid w:val="00C52BEE"/>
    <w:rsid w:val="00CA3978"/>
    <w:rsid w:val="00CA4383"/>
    <w:rsid w:val="00CB3193"/>
    <w:rsid w:val="00CF319B"/>
    <w:rsid w:val="00D37CE8"/>
    <w:rsid w:val="00DC48FE"/>
    <w:rsid w:val="00E26F5E"/>
    <w:rsid w:val="00E33A78"/>
    <w:rsid w:val="00E46F80"/>
    <w:rsid w:val="00E7478A"/>
    <w:rsid w:val="00EA54C6"/>
    <w:rsid w:val="00EE52FE"/>
    <w:rsid w:val="00EF48E5"/>
    <w:rsid w:val="00F05122"/>
    <w:rsid w:val="00F869DB"/>
    <w:rsid w:val="00F95801"/>
    <w:rsid w:val="00FE08AD"/>
    <w:rsid w:val="00FF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EE"/>
    <w:rPr>
      <w:sz w:val="24"/>
      <w:szCs w:val="24"/>
      <w:lang w:eastAsia="en-US"/>
    </w:rPr>
  </w:style>
  <w:style w:type="paragraph" w:styleId="Heading1">
    <w:name w:val="heading 1"/>
    <w:basedOn w:val="Normal"/>
    <w:next w:val="Normal"/>
    <w:link w:val="Heading1Char"/>
    <w:qFormat/>
    <w:rsid w:val="00672A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72A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C48FE"/>
    <w:pPr>
      <w:keepNext/>
      <w:keepLines/>
      <w:spacing w:before="40" w:line="259" w:lineRule="auto"/>
      <w:outlineLvl w:val="2"/>
    </w:pPr>
    <w:rPr>
      <w:rFonts w:asciiTheme="majorHAnsi" w:eastAsiaTheme="majorEastAsia" w:hAnsiTheme="majorHAnsi" w:cstheme="majorBidi"/>
      <w:color w:val="243F60" w:themeColor="accent1" w:themeShade="7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2BEE"/>
    <w:pPr>
      <w:spacing w:after="120"/>
    </w:pPr>
  </w:style>
  <w:style w:type="paragraph" w:styleId="NormalWeb">
    <w:name w:val="Normal (Web)"/>
    <w:basedOn w:val="Normal"/>
    <w:uiPriority w:val="99"/>
    <w:unhideWhenUsed/>
    <w:rsid w:val="00591728"/>
    <w:pPr>
      <w:spacing w:before="100" w:beforeAutospacing="1" w:after="100" w:afterAutospacing="1"/>
    </w:pPr>
    <w:rPr>
      <w:lang w:eastAsia="zh-CN"/>
    </w:rPr>
  </w:style>
  <w:style w:type="paragraph" w:styleId="ListParagraph">
    <w:name w:val="List Paragraph"/>
    <w:basedOn w:val="Normal"/>
    <w:uiPriority w:val="34"/>
    <w:qFormat/>
    <w:rsid w:val="00634991"/>
    <w:pPr>
      <w:ind w:left="720"/>
      <w:contextualSpacing/>
    </w:pPr>
  </w:style>
  <w:style w:type="character" w:customStyle="1" w:styleId="Heading3Char">
    <w:name w:val="Heading 3 Char"/>
    <w:basedOn w:val="DefaultParagraphFont"/>
    <w:link w:val="Heading3"/>
    <w:uiPriority w:val="9"/>
    <w:semiHidden/>
    <w:rsid w:val="00DC48FE"/>
    <w:rPr>
      <w:rFonts w:asciiTheme="majorHAnsi" w:eastAsiaTheme="majorEastAsia" w:hAnsiTheme="majorHAnsi" w:cstheme="majorBidi"/>
      <w:color w:val="243F60" w:themeColor="accent1" w:themeShade="7F"/>
      <w:sz w:val="24"/>
      <w:szCs w:val="24"/>
      <w:lang w:val="ka-GE" w:eastAsia="en-US"/>
    </w:rPr>
  </w:style>
  <w:style w:type="character" w:styleId="Strong">
    <w:name w:val="Strong"/>
    <w:basedOn w:val="DefaultParagraphFont"/>
    <w:qFormat/>
    <w:rsid w:val="009C7636"/>
    <w:rPr>
      <w:b/>
      <w:bCs/>
    </w:rPr>
  </w:style>
  <w:style w:type="paragraph" w:styleId="Footer">
    <w:name w:val="footer"/>
    <w:basedOn w:val="Normal"/>
    <w:link w:val="FooterChar"/>
    <w:uiPriority w:val="99"/>
    <w:unhideWhenUsed/>
    <w:rsid w:val="009C763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C7636"/>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9C7636"/>
    <w:rPr>
      <w:sz w:val="16"/>
      <w:szCs w:val="16"/>
    </w:rPr>
  </w:style>
  <w:style w:type="paragraph" w:styleId="CommentText">
    <w:name w:val="annotation text"/>
    <w:basedOn w:val="Normal"/>
    <w:link w:val="CommentTextChar"/>
    <w:uiPriority w:val="99"/>
    <w:semiHidden/>
    <w:unhideWhenUsed/>
    <w:rsid w:val="009C763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C7636"/>
    <w:rPr>
      <w:rFonts w:asciiTheme="minorHAnsi" w:eastAsiaTheme="minorHAnsi" w:hAnsiTheme="minorHAnsi" w:cstheme="minorBidi"/>
      <w:lang w:eastAsia="en-US"/>
    </w:rPr>
  </w:style>
  <w:style w:type="paragraph" w:styleId="HTMLPreformatted">
    <w:name w:val="HTML Preformatted"/>
    <w:basedOn w:val="Normal"/>
    <w:link w:val="HTMLPreformattedChar1"/>
    <w:rsid w:val="009C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9C7636"/>
    <w:rPr>
      <w:rFonts w:ascii="Consolas" w:hAnsi="Consolas" w:cs="Consolas"/>
      <w:lang w:eastAsia="en-US"/>
    </w:rPr>
  </w:style>
  <w:style w:type="character" w:customStyle="1" w:styleId="HTMLPreformattedChar1">
    <w:name w:val="HTML Preformatted Char1"/>
    <w:link w:val="HTMLPreformatted"/>
    <w:rsid w:val="009C7636"/>
    <w:rPr>
      <w:rFonts w:ascii="Arial Unicode MS" w:eastAsia="Arial Unicode MS" w:hAnsi="Arial Unicode MS" w:cs="Arial Unicode MS"/>
      <w:lang w:eastAsia="en-US"/>
    </w:rPr>
  </w:style>
  <w:style w:type="character" w:styleId="Hyperlink">
    <w:name w:val="Hyperlink"/>
    <w:rsid w:val="009C7636"/>
    <w:rPr>
      <w:color w:val="0000FF"/>
      <w:u w:val="single"/>
    </w:rPr>
  </w:style>
  <w:style w:type="paragraph" w:styleId="Title">
    <w:name w:val="Title"/>
    <w:basedOn w:val="Normal"/>
    <w:link w:val="TitleChar"/>
    <w:qFormat/>
    <w:rsid w:val="009C7636"/>
    <w:pPr>
      <w:jc w:val="center"/>
    </w:pPr>
    <w:rPr>
      <w:szCs w:val="20"/>
    </w:rPr>
  </w:style>
  <w:style w:type="character" w:customStyle="1" w:styleId="TitleChar">
    <w:name w:val="Title Char"/>
    <w:basedOn w:val="DefaultParagraphFont"/>
    <w:link w:val="Title"/>
    <w:rsid w:val="009C7636"/>
    <w:rPr>
      <w:sz w:val="24"/>
      <w:lang w:eastAsia="en-US"/>
    </w:rPr>
  </w:style>
  <w:style w:type="paragraph" w:customStyle="1" w:styleId="Default">
    <w:name w:val="Default"/>
    <w:rsid w:val="009C7636"/>
    <w:pPr>
      <w:widowControl w:val="0"/>
      <w:autoSpaceDE w:val="0"/>
      <w:autoSpaceDN w:val="0"/>
      <w:adjustRightInd w:val="0"/>
    </w:pPr>
    <w:rPr>
      <w:rFonts w:ascii="Times" w:hAnsi="Times" w:cs="Times"/>
      <w:color w:val="000000"/>
      <w:sz w:val="24"/>
      <w:szCs w:val="24"/>
      <w:lang w:val="ru-RU" w:eastAsia="ru-RU"/>
    </w:rPr>
  </w:style>
  <w:style w:type="paragraph" w:customStyle="1" w:styleId="CM35">
    <w:name w:val="CM35"/>
    <w:basedOn w:val="Default"/>
    <w:next w:val="Default"/>
    <w:rsid w:val="009C7636"/>
    <w:pPr>
      <w:spacing w:after="115"/>
    </w:pPr>
    <w:rPr>
      <w:color w:val="auto"/>
    </w:rPr>
  </w:style>
  <w:style w:type="character" w:customStyle="1" w:styleId="xc2">
    <w:name w:val="xc2"/>
    <w:basedOn w:val="DefaultParagraphFont"/>
    <w:rsid w:val="009C7636"/>
    <w:rPr>
      <w:rFonts w:ascii="Tahoma" w:hAnsi="Tahoma" w:cs="Tahoma" w:hint="default"/>
      <w:b w:val="0"/>
      <w:bCs w:val="0"/>
      <w:color w:val="3C3C3C"/>
    </w:rPr>
  </w:style>
  <w:style w:type="character" w:customStyle="1" w:styleId="x210">
    <w:name w:val="x210"/>
    <w:basedOn w:val="DefaultParagraphFont"/>
    <w:rsid w:val="009C7636"/>
    <w:rPr>
      <w:rFonts w:ascii="Tahoma" w:hAnsi="Tahoma" w:cs="Tahoma" w:hint="default"/>
      <w:b/>
      <w:bCs/>
      <w:color w:val="3C3C3C"/>
    </w:rPr>
  </w:style>
  <w:style w:type="character" w:customStyle="1" w:styleId="x2">
    <w:name w:val="x2"/>
    <w:basedOn w:val="DefaultParagraphFont"/>
    <w:rsid w:val="009C7636"/>
  </w:style>
  <w:style w:type="character" w:customStyle="1" w:styleId="Heading1Char">
    <w:name w:val="Heading 1 Char"/>
    <w:basedOn w:val="DefaultParagraphFont"/>
    <w:link w:val="Heading1"/>
    <w:rsid w:val="00672A46"/>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672A46"/>
    <w:rPr>
      <w:rFonts w:asciiTheme="majorHAnsi" w:eastAsiaTheme="majorEastAsia" w:hAnsiTheme="majorHAnsi" w:cstheme="majorBidi"/>
      <w:color w:val="365F91" w:themeColor="accent1" w:themeShade="BF"/>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EE"/>
    <w:rPr>
      <w:sz w:val="24"/>
      <w:szCs w:val="24"/>
      <w:lang w:eastAsia="en-US"/>
    </w:rPr>
  </w:style>
  <w:style w:type="paragraph" w:styleId="Heading1">
    <w:name w:val="heading 1"/>
    <w:basedOn w:val="Normal"/>
    <w:next w:val="Normal"/>
    <w:link w:val="Heading1Char"/>
    <w:qFormat/>
    <w:rsid w:val="00672A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72A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C48FE"/>
    <w:pPr>
      <w:keepNext/>
      <w:keepLines/>
      <w:spacing w:before="40" w:line="259" w:lineRule="auto"/>
      <w:outlineLvl w:val="2"/>
    </w:pPr>
    <w:rPr>
      <w:rFonts w:asciiTheme="majorHAnsi" w:eastAsiaTheme="majorEastAsia" w:hAnsiTheme="majorHAnsi" w:cstheme="majorBidi"/>
      <w:color w:val="243F60" w:themeColor="accent1" w:themeShade="7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2BEE"/>
    <w:pPr>
      <w:spacing w:after="120"/>
    </w:pPr>
  </w:style>
  <w:style w:type="paragraph" w:styleId="NormalWeb">
    <w:name w:val="Normal (Web)"/>
    <w:basedOn w:val="Normal"/>
    <w:uiPriority w:val="99"/>
    <w:unhideWhenUsed/>
    <w:rsid w:val="00591728"/>
    <w:pPr>
      <w:spacing w:before="100" w:beforeAutospacing="1" w:after="100" w:afterAutospacing="1"/>
    </w:pPr>
    <w:rPr>
      <w:lang w:eastAsia="zh-CN"/>
    </w:rPr>
  </w:style>
  <w:style w:type="paragraph" w:styleId="ListParagraph">
    <w:name w:val="List Paragraph"/>
    <w:basedOn w:val="Normal"/>
    <w:uiPriority w:val="34"/>
    <w:qFormat/>
    <w:rsid w:val="00634991"/>
    <w:pPr>
      <w:ind w:left="720"/>
      <w:contextualSpacing/>
    </w:pPr>
  </w:style>
  <w:style w:type="character" w:customStyle="1" w:styleId="Heading3Char">
    <w:name w:val="Heading 3 Char"/>
    <w:basedOn w:val="DefaultParagraphFont"/>
    <w:link w:val="Heading3"/>
    <w:uiPriority w:val="9"/>
    <w:semiHidden/>
    <w:rsid w:val="00DC48FE"/>
    <w:rPr>
      <w:rFonts w:asciiTheme="majorHAnsi" w:eastAsiaTheme="majorEastAsia" w:hAnsiTheme="majorHAnsi" w:cstheme="majorBidi"/>
      <w:color w:val="243F60" w:themeColor="accent1" w:themeShade="7F"/>
      <w:sz w:val="24"/>
      <w:szCs w:val="24"/>
      <w:lang w:val="ka-GE" w:eastAsia="en-US"/>
    </w:rPr>
  </w:style>
  <w:style w:type="character" w:styleId="Strong">
    <w:name w:val="Strong"/>
    <w:basedOn w:val="DefaultParagraphFont"/>
    <w:qFormat/>
    <w:rsid w:val="009C7636"/>
    <w:rPr>
      <w:b/>
      <w:bCs/>
    </w:rPr>
  </w:style>
  <w:style w:type="paragraph" w:styleId="Footer">
    <w:name w:val="footer"/>
    <w:basedOn w:val="Normal"/>
    <w:link w:val="FooterChar"/>
    <w:uiPriority w:val="99"/>
    <w:unhideWhenUsed/>
    <w:rsid w:val="009C763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C7636"/>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9C7636"/>
    <w:rPr>
      <w:sz w:val="16"/>
      <w:szCs w:val="16"/>
    </w:rPr>
  </w:style>
  <w:style w:type="paragraph" w:styleId="CommentText">
    <w:name w:val="annotation text"/>
    <w:basedOn w:val="Normal"/>
    <w:link w:val="CommentTextChar"/>
    <w:uiPriority w:val="99"/>
    <w:semiHidden/>
    <w:unhideWhenUsed/>
    <w:rsid w:val="009C763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C7636"/>
    <w:rPr>
      <w:rFonts w:asciiTheme="minorHAnsi" w:eastAsiaTheme="minorHAnsi" w:hAnsiTheme="minorHAnsi" w:cstheme="minorBidi"/>
      <w:lang w:eastAsia="en-US"/>
    </w:rPr>
  </w:style>
  <w:style w:type="paragraph" w:styleId="HTMLPreformatted">
    <w:name w:val="HTML Preformatted"/>
    <w:basedOn w:val="Normal"/>
    <w:link w:val="HTMLPreformattedChar1"/>
    <w:rsid w:val="009C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9C7636"/>
    <w:rPr>
      <w:rFonts w:ascii="Consolas" w:hAnsi="Consolas" w:cs="Consolas"/>
      <w:lang w:eastAsia="en-US"/>
    </w:rPr>
  </w:style>
  <w:style w:type="character" w:customStyle="1" w:styleId="HTMLPreformattedChar1">
    <w:name w:val="HTML Preformatted Char1"/>
    <w:link w:val="HTMLPreformatted"/>
    <w:rsid w:val="009C7636"/>
    <w:rPr>
      <w:rFonts w:ascii="Arial Unicode MS" w:eastAsia="Arial Unicode MS" w:hAnsi="Arial Unicode MS" w:cs="Arial Unicode MS"/>
      <w:lang w:eastAsia="en-US"/>
    </w:rPr>
  </w:style>
  <w:style w:type="character" w:styleId="Hyperlink">
    <w:name w:val="Hyperlink"/>
    <w:rsid w:val="009C7636"/>
    <w:rPr>
      <w:color w:val="0000FF"/>
      <w:u w:val="single"/>
    </w:rPr>
  </w:style>
  <w:style w:type="paragraph" w:styleId="Title">
    <w:name w:val="Title"/>
    <w:basedOn w:val="Normal"/>
    <w:link w:val="TitleChar"/>
    <w:qFormat/>
    <w:rsid w:val="009C7636"/>
    <w:pPr>
      <w:jc w:val="center"/>
    </w:pPr>
    <w:rPr>
      <w:szCs w:val="20"/>
    </w:rPr>
  </w:style>
  <w:style w:type="character" w:customStyle="1" w:styleId="TitleChar">
    <w:name w:val="Title Char"/>
    <w:basedOn w:val="DefaultParagraphFont"/>
    <w:link w:val="Title"/>
    <w:rsid w:val="009C7636"/>
    <w:rPr>
      <w:sz w:val="24"/>
      <w:lang w:eastAsia="en-US"/>
    </w:rPr>
  </w:style>
  <w:style w:type="paragraph" w:customStyle="1" w:styleId="Default">
    <w:name w:val="Default"/>
    <w:rsid w:val="009C7636"/>
    <w:pPr>
      <w:widowControl w:val="0"/>
      <w:autoSpaceDE w:val="0"/>
      <w:autoSpaceDN w:val="0"/>
      <w:adjustRightInd w:val="0"/>
    </w:pPr>
    <w:rPr>
      <w:rFonts w:ascii="Times" w:hAnsi="Times" w:cs="Times"/>
      <w:color w:val="000000"/>
      <w:sz w:val="24"/>
      <w:szCs w:val="24"/>
      <w:lang w:val="ru-RU" w:eastAsia="ru-RU"/>
    </w:rPr>
  </w:style>
  <w:style w:type="paragraph" w:customStyle="1" w:styleId="CM35">
    <w:name w:val="CM35"/>
    <w:basedOn w:val="Default"/>
    <w:next w:val="Default"/>
    <w:rsid w:val="009C7636"/>
    <w:pPr>
      <w:spacing w:after="115"/>
    </w:pPr>
    <w:rPr>
      <w:color w:val="auto"/>
    </w:rPr>
  </w:style>
  <w:style w:type="character" w:customStyle="1" w:styleId="xc2">
    <w:name w:val="xc2"/>
    <w:basedOn w:val="DefaultParagraphFont"/>
    <w:rsid w:val="009C7636"/>
    <w:rPr>
      <w:rFonts w:ascii="Tahoma" w:hAnsi="Tahoma" w:cs="Tahoma" w:hint="default"/>
      <w:b w:val="0"/>
      <w:bCs w:val="0"/>
      <w:color w:val="3C3C3C"/>
    </w:rPr>
  </w:style>
  <w:style w:type="character" w:customStyle="1" w:styleId="x210">
    <w:name w:val="x210"/>
    <w:basedOn w:val="DefaultParagraphFont"/>
    <w:rsid w:val="009C7636"/>
    <w:rPr>
      <w:rFonts w:ascii="Tahoma" w:hAnsi="Tahoma" w:cs="Tahoma" w:hint="default"/>
      <w:b/>
      <w:bCs/>
      <w:color w:val="3C3C3C"/>
    </w:rPr>
  </w:style>
  <w:style w:type="character" w:customStyle="1" w:styleId="x2">
    <w:name w:val="x2"/>
    <w:basedOn w:val="DefaultParagraphFont"/>
    <w:rsid w:val="009C7636"/>
  </w:style>
  <w:style w:type="character" w:customStyle="1" w:styleId="Heading1Char">
    <w:name w:val="Heading 1 Char"/>
    <w:basedOn w:val="DefaultParagraphFont"/>
    <w:link w:val="Heading1"/>
    <w:rsid w:val="00672A46"/>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672A46"/>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19817">
      <w:bodyDiv w:val="1"/>
      <w:marLeft w:val="0"/>
      <w:marRight w:val="0"/>
      <w:marTop w:val="0"/>
      <w:marBottom w:val="0"/>
      <w:divBdr>
        <w:top w:val="none" w:sz="0" w:space="0" w:color="auto"/>
        <w:left w:val="none" w:sz="0" w:space="0" w:color="auto"/>
        <w:bottom w:val="none" w:sz="0" w:space="0" w:color="auto"/>
        <w:right w:val="none" w:sz="0" w:space="0" w:color="auto"/>
      </w:divBdr>
    </w:div>
    <w:div w:id="743987817">
      <w:bodyDiv w:val="1"/>
      <w:marLeft w:val="0"/>
      <w:marRight w:val="0"/>
      <w:marTop w:val="0"/>
      <w:marBottom w:val="0"/>
      <w:divBdr>
        <w:top w:val="none" w:sz="0" w:space="0" w:color="auto"/>
        <w:left w:val="none" w:sz="0" w:space="0" w:color="auto"/>
        <w:bottom w:val="none" w:sz="0" w:space="0" w:color="auto"/>
        <w:right w:val="none" w:sz="0" w:space="0" w:color="auto"/>
      </w:divBdr>
    </w:div>
    <w:div w:id="1151868594">
      <w:bodyDiv w:val="1"/>
      <w:marLeft w:val="0"/>
      <w:marRight w:val="0"/>
      <w:marTop w:val="0"/>
      <w:marBottom w:val="0"/>
      <w:divBdr>
        <w:top w:val="none" w:sz="0" w:space="0" w:color="auto"/>
        <w:left w:val="none" w:sz="0" w:space="0" w:color="auto"/>
        <w:bottom w:val="none" w:sz="0" w:space="0" w:color="auto"/>
        <w:right w:val="none" w:sz="0" w:space="0" w:color="auto"/>
      </w:divBdr>
    </w:div>
    <w:div w:id="1461413268">
      <w:bodyDiv w:val="1"/>
      <w:marLeft w:val="0"/>
      <w:marRight w:val="0"/>
      <w:marTop w:val="0"/>
      <w:marBottom w:val="0"/>
      <w:divBdr>
        <w:top w:val="none" w:sz="0" w:space="0" w:color="auto"/>
        <w:left w:val="none" w:sz="0" w:space="0" w:color="auto"/>
        <w:bottom w:val="none" w:sz="0" w:space="0" w:color="auto"/>
        <w:right w:val="none" w:sz="0" w:space="0" w:color="auto"/>
      </w:divBdr>
    </w:div>
    <w:div w:id="1693604077">
      <w:bodyDiv w:val="1"/>
      <w:marLeft w:val="0"/>
      <w:marRight w:val="0"/>
      <w:marTop w:val="0"/>
      <w:marBottom w:val="0"/>
      <w:divBdr>
        <w:top w:val="none" w:sz="0" w:space="0" w:color="auto"/>
        <w:left w:val="none" w:sz="0" w:space="0" w:color="auto"/>
        <w:bottom w:val="none" w:sz="0" w:space="0" w:color="auto"/>
        <w:right w:val="none" w:sz="0" w:space="0" w:color="auto"/>
      </w:divBdr>
    </w:div>
    <w:div w:id="17954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Brief Information on World Health Organization activities in Georgia</vt:lpstr>
    </vt:vector>
  </TitlesOfParts>
  <Company>WHO</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Information on World Health Organization activities in Georgia</dc:title>
  <dc:creator>user</dc:creator>
  <cp:lastModifiedBy>Mariana Mkurnali</cp:lastModifiedBy>
  <cp:revision>4</cp:revision>
  <dcterms:created xsi:type="dcterms:W3CDTF">2017-11-27T06:57:00Z</dcterms:created>
  <dcterms:modified xsi:type="dcterms:W3CDTF">2018-01-18T17:36:00Z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