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0C" w:rsidRDefault="008154E1" w:rsidP="008154E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8154E1" w:rsidRDefault="008154E1" w:rsidP="008154E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ევროპის დეპარტამენტის დირექტორს</w:t>
      </w:r>
    </w:p>
    <w:p w:rsidR="008154E1" w:rsidRDefault="008154E1" w:rsidP="008154E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ნინო ბარათაშვილს</w:t>
      </w:r>
    </w:p>
    <w:p w:rsidR="008154E1" w:rsidRDefault="008154E1">
      <w:pPr>
        <w:rPr>
          <w:rFonts w:ascii="Sylfaen" w:hAnsi="Sylfaen"/>
          <w:lang w:val="ka-GE"/>
        </w:rPr>
      </w:pPr>
    </w:p>
    <w:p w:rsidR="008154E1" w:rsidRDefault="008154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8154E1" w:rsidRDefault="008154E1" w:rsidP="008154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30 მაისის </w:t>
      </w:r>
      <w:r>
        <w:t>N 01/22792</w:t>
      </w:r>
      <w:r>
        <w:rPr>
          <w:rFonts w:ascii="Sylfaen" w:hAnsi="Sylfaen"/>
          <w:lang w:val="ka-GE"/>
        </w:rPr>
        <w:t xml:space="preserve"> წერილის პასუხად, </w:t>
      </w:r>
      <w:r w:rsidRPr="008154E1">
        <w:rPr>
          <w:rFonts w:ascii="Sylfaen" w:hAnsi="Sylfaen"/>
          <w:lang w:val="ka-GE"/>
        </w:rPr>
        <w:t>რომელიც ეხება ივნისის თვეში მონტენეგროს საგარეო საქმეთა მინისტრისა და ხორვატიის რესპუბლიკის საგარეო საქმეთა მინისტრის მოადგილეების ვიზიტების ფარგლებში ორმხრივი პოლიტიკური კონსულტაციების გამართვას საქართველოში</w:t>
      </w:r>
      <w:r>
        <w:rPr>
          <w:rFonts w:ascii="Sylfaen" w:hAnsi="Sylfaen"/>
          <w:lang w:val="ka-GE"/>
        </w:rPr>
        <w:t xml:space="preserve">, გაცნობებთ, რომ </w:t>
      </w: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</w:t>
      </w:r>
      <w:r w:rsidRPr="008154E1">
        <w:rPr>
          <w:rFonts w:ascii="Sylfaen" w:hAnsi="Sylfaen"/>
          <w:lang w:val="ka-GE"/>
        </w:rPr>
        <w:t>ზემოხსენებული</w:t>
      </w:r>
      <w:r w:rsidRPr="008154E1">
        <w:rPr>
          <w:lang w:val="ka-GE"/>
        </w:rPr>
        <w:t xml:space="preserve"> </w:t>
      </w:r>
      <w:r w:rsidRPr="008154E1">
        <w:rPr>
          <w:rFonts w:ascii="Sylfaen" w:hAnsi="Sylfaen"/>
          <w:lang w:val="ka-GE"/>
        </w:rPr>
        <w:t>ვიზიტების</w:t>
      </w:r>
      <w:r w:rsidRPr="008154E1">
        <w:rPr>
          <w:lang w:val="ka-GE"/>
        </w:rPr>
        <w:t xml:space="preserve"> </w:t>
      </w:r>
      <w:r w:rsidRPr="008154E1">
        <w:rPr>
          <w:rFonts w:ascii="Sylfaen" w:hAnsi="Sylfaen"/>
          <w:lang w:val="ka-GE"/>
        </w:rPr>
        <w:t>ფარგლებში</w:t>
      </w:r>
      <w:r w:rsidRPr="008154E1">
        <w:rPr>
          <w:lang w:val="ka-GE"/>
        </w:rPr>
        <w:t xml:space="preserve"> </w:t>
      </w:r>
      <w:r w:rsidRPr="008154E1">
        <w:rPr>
          <w:rFonts w:ascii="Sylfaen" w:hAnsi="Sylfaen"/>
          <w:lang w:val="ka-GE"/>
        </w:rPr>
        <w:t>განსახილველი</w:t>
      </w:r>
      <w:r w:rsidRPr="008154E1">
        <w:rPr>
          <w:lang w:val="ka-GE"/>
        </w:rPr>
        <w:t xml:space="preserve"> </w:t>
      </w:r>
      <w:r w:rsidRPr="008154E1">
        <w:rPr>
          <w:rFonts w:ascii="Sylfaen" w:hAnsi="Sylfaen"/>
          <w:lang w:val="ka-GE"/>
        </w:rPr>
        <w:t>საკითხები</w:t>
      </w:r>
      <w:r w:rsidRPr="008154E1">
        <w:rPr>
          <w:lang w:val="ka-GE"/>
        </w:rPr>
        <w:t xml:space="preserve"> </w:t>
      </w:r>
      <w:r>
        <w:rPr>
          <w:rFonts w:ascii="Sylfaen" w:hAnsi="Sylfaen"/>
          <w:lang w:val="ka-GE"/>
        </w:rPr>
        <w:t>არ გააჩნია.</w:t>
      </w:r>
      <w:bookmarkStart w:id="0" w:name="_GoBack"/>
      <w:bookmarkEnd w:id="0"/>
    </w:p>
    <w:p w:rsidR="008154E1" w:rsidRDefault="008154E1" w:rsidP="008154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8154E1" w:rsidRDefault="008154E1" w:rsidP="008154E1">
      <w:pPr>
        <w:jc w:val="both"/>
        <w:rPr>
          <w:rFonts w:ascii="Sylfaen" w:hAnsi="Sylfaen"/>
          <w:lang w:val="ka-GE"/>
        </w:rPr>
      </w:pPr>
    </w:p>
    <w:p w:rsidR="008154E1" w:rsidRPr="008154E1" w:rsidRDefault="008154E1" w:rsidP="008154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8154E1" w:rsidRDefault="008154E1" w:rsidP="008154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30 მაისის </w:t>
      </w:r>
      <w:r>
        <w:t>N 01/22792</w:t>
      </w:r>
      <w:r>
        <w:rPr>
          <w:rFonts w:ascii="Sylfaen" w:hAnsi="Sylfaen"/>
          <w:lang w:val="ka-GE"/>
        </w:rPr>
        <w:t xml:space="preserve"> წერილის პასუხად, </w:t>
      </w:r>
      <w:r w:rsidRPr="008154E1">
        <w:rPr>
          <w:rFonts w:ascii="Sylfaen" w:hAnsi="Sylfaen"/>
          <w:lang w:val="ka-GE"/>
        </w:rPr>
        <w:t>რომელიც ეხება ივნისის თვეში მონტენეგროს საგარეო საქმეთა მინისტრისა და ხორვატიის რესპუბლიკის საგარეო საქმეთა მინისტრის მოადგილეების ვიზიტების ფარგლებში ორმხრივი პოლიტიკური კონსულტაციების გამართვას საქართველოში</w:t>
      </w:r>
      <w:r>
        <w:rPr>
          <w:rFonts w:ascii="Sylfaen" w:hAnsi="Sylfaen"/>
          <w:lang w:val="ka-GE"/>
        </w:rPr>
        <w:t>, გაცნობებთ, რომ საქართველოს შრომის, ჯანმრთელობისა და სოციალური დაცვის სამინისტროს კომპეტენციის ფარგლებში</w:t>
      </w:r>
      <w:r>
        <w:rPr>
          <w:rFonts w:ascii="Sylfaen" w:hAnsi="Sylfaen"/>
          <w:lang w:val="ka-GE"/>
        </w:rPr>
        <w:t xml:space="preserve"> </w:t>
      </w:r>
      <w:r w:rsidRPr="008154E1">
        <w:rPr>
          <w:rFonts w:ascii="Sylfaen" w:hAnsi="Sylfaen"/>
          <w:lang w:val="ka-GE"/>
        </w:rPr>
        <w:t xml:space="preserve">მონტენეგროსთან და ხორვატიის რესპუბლიკასთან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ორმხრივი თანამშრომლობის ხელშეკრულებები გაფორმებული არ </w:t>
      </w:r>
      <w:r>
        <w:rPr>
          <w:rFonts w:ascii="Sylfaen" w:hAnsi="Sylfaen"/>
          <w:color w:val="000000"/>
          <w:lang w:val="ka-GE"/>
        </w:rPr>
        <w:t xml:space="preserve">აქვს  და </w:t>
      </w:r>
      <w:r w:rsidRPr="008154E1">
        <w:rPr>
          <w:rFonts w:ascii="Sylfaen" w:hAnsi="Sylfaen"/>
          <w:lang w:val="ka-GE"/>
        </w:rPr>
        <w:t>ზემოხსენებული</w:t>
      </w:r>
      <w:r w:rsidRPr="008154E1">
        <w:rPr>
          <w:lang w:val="ka-GE"/>
        </w:rPr>
        <w:t xml:space="preserve"> </w:t>
      </w:r>
      <w:r w:rsidRPr="008154E1">
        <w:rPr>
          <w:rFonts w:ascii="Sylfaen" w:hAnsi="Sylfaen"/>
          <w:lang w:val="ka-GE"/>
        </w:rPr>
        <w:t>ვიზიტების</w:t>
      </w:r>
      <w:r w:rsidRPr="008154E1">
        <w:rPr>
          <w:lang w:val="ka-GE"/>
        </w:rPr>
        <w:t xml:space="preserve"> </w:t>
      </w:r>
      <w:r w:rsidRPr="008154E1">
        <w:rPr>
          <w:rFonts w:ascii="Sylfaen" w:hAnsi="Sylfaen"/>
          <w:lang w:val="ka-GE"/>
        </w:rPr>
        <w:t>ფარგლებში</w:t>
      </w:r>
      <w:r w:rsidRPr="008154E1">
        <w:rPr>
          <w:lang w:val="ka-GE"/>
        </w:rPr>
        <w:t xml:space="preserve"> </w:t>
      </w:r>
      <w:r w:rsidRPr="008154E1">
        <w:rPr>
          <w:rFonts w:ascii="Sylfaen" w:hAnsi="Sylfaen"/>
          <w:lang w:val="ka-GE"/>
        </w:rPr>
        <w:t>განსახილველი</w:t>
      </w:r>
      <w:r w:rsidRPr="008154E1">
        <w:rPr>
          <w:lang w:val="ka-GE"/>
        </w:rPr>
        <w:t xml:space="preserve"> </w:t>
      </w:r>
      <w:r w:rsidRPr="008154E1">
        <w:rPr>
          <w:rFonts w:ascii="Sylfaen" w:hAnsi="Sylfaen"/>
          <w:lang w:val="ka-GE"/>
        </w:rPr>
        <w:t>საკითხები</w:t>
      </w:r>
      <w:r w:rsidRPr="008154E1">
        <w:rPr>
          <w:lang w:val="ka-GE"/>
        </w:rPr>
        <w:t xml:space="preserve"> </w:t>
      </w:r>
      <w:r>
        <w:rPr>
          <w:rFonts w:ascii="Sylfaen" w:hAnsi="Sylfaen"/>
          <w:lang w:val="ka-GE"/>
        </w:rPr>
        <w:t>არ გააჩნია.</w:t>
      </w:r>
    </w:p>
    <w:p w:rsidR="008154E1" w:rsidRDefault="008154E1" w:rsidP="008154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154E1" w:rsidRPr="008154E1" w:rsidRDefault="008154E1" w:rsidP="008154E1">
      <w:pPr>
        <w:rPr>
          <w:lang w:val="ka-GE"/>
        </w:rPr>
      </w:pPr>
    </w:p>
    <w:p w:rsidR="008154E1" w:rsidRPr="008154E1" w:rsidRDefault="008154E1">
      <w:pPr>
        <w:rPr>
          <w:rFonts w:ascii="Sylfaen" w:hAnsi="Sylfaen"/>
          <w:lang w:val="ka-GE"/>
        </w:rPr>
      </w:pPr>
    </w:p>
    <w:sectPr w:rsidR="008154E1" w:rsidRPr="00815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E1"/>
    <w:rsid w:val="008154E1"/>
    <w:rsid w:val="008A0F7B"/>
    <w:rsid w:val="00B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2018-06-04T06:45:00Z</dcterms:created>
  <dcterms:modified xsi:type="dcterms:W3CDTF">2018-06-06T05:37:00Z</dcterms:modified>
</cp:coreProperties>
</file>