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6A" w:rsidRDefault="00B7096A" w:rsidP="00D90BF1">
      <w:pPr>
        <w:jc w:val="both"/>
      </w:pPr>
      <w:r>
        <w:t xml:space="preserve">1. Full airfare (Economy class) and accommodation can be considered for new applicants selected on the basis of company profiles and business prospects </w:t>
      </w:r>
    </w:p>
    <w:p w:rsidR="00D90BF1" w:rsidRDefault="00B7096A" w:rsidP="00D90BF1">
      <w:pPr>
        <w:jc w:val="both"/>
      </w:pPr>
      <w:bookmarkStart w:id="0" w:name="_GoBack"/>
      <w:bookmarkEnd w:id="0"/>
      <w:r>
        <w:t xml:space="preserve">2. </w:t>
      </w:r>
      <w:proofErr w:type="spellStart"/>
      <w:r>
        <w:t>Pharmexcil</w:t>
      </w:r>
      <w:proofErr w:type="spellEnd"/>
      <w:r>
        <w:t xml:space="preserve"> can cover part air fare and full accommodation for people confirming with copy of air ticket after selection as per the following details:</w:t>
      </w:r>
    </w:p>
    <w:sectPr w:rsidR="00D9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1"/>
    <w:rsid w:val="0018003C"/>
    <w:rsid w:val="00B7096A"/>
    <w:rsid w:val="00D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2017-10-10T06:18:00Z</dcterms:created>
  <dcterms:modified xsi:type="dcterms:W3CDTF">2017-10-10T08:53:00Z</dcterms:modified>
</cp:coreProperties>
</file>