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60" w:rsidRPr="00714CBC" w:rsidRDefault="00996B60" w:rsidP="00361159">
      <w:pPr>
        <w:jc w:val="both"/>
        <w:rPr>
          <w:szCs w:val="24"/>
        </w:rPr>
      </w:pPr>
      <w:r w:rsidRPr="00714CBC">
        <w:rPr>
          <w:szCs w:val="24"/>
          <w:lang w:val="ka-GE"/>
        </w:rPr>
        <w:t>ქალბატონო სოფო,</w:t>
      </w:r>
    </w:p>
    <w:p w:rsidR="00373AC7" w:rsidRPr="00714CBC" w:rsidRDefault="001A0111" w:rsidP="00714CBC">
      <w:pPr>
        <w:jc w:val="both"/>
        <w:rPr>
          <w:szCs w:val="24"/>
          <w:lang w:val="ka-GE"/>
        </w:rPr>
      </w:pPr>
      <w:r w:rsidRPr="00714CBC">
        <w:rPr>
          <w:szCs w:val="24"/>
          <w:lang w:val="ka-GE"/>
        </w:rPr>
        <w:t>გაწვდით ინფორმაციას</w:t>
      </w:r>
      <w:r w:rsidR="00036350" w:rsidRPr="00714CBC">
        <w:rPr>
          <w:szCs w:val="24"/>
        </w:rPr>
        <w:t>,</w:t>
      </w:r>
      <w:r w:rsidRPr="00714CBC">
        <w:rPr>
          <w:szCs w:val="24"/>
          <w:lang w:val="ka-GE"/>
        </w:rPr>
        <w:t xml:space="preserve"> </w:t>
      </w:r>
      <w:r w:rsidR="0020450D" w:rsidRPr="00714CBC">
        <w:rPr>
          <w:szCs w:val="24"/>
          <w:lang w:val="ka-GE"/>
        </w:rPr>
        <w:t>რომელიც  ეხება</w:t>
      </w:r>
      <w:r w:rsidR="00996B60" w:rsidRPr="00714CBC">
        <w:rPr>
          <w:szCs w:val="24"/>
          <w:lang w:val="ka-GE"/>
        </w:rPr>
        <w:t xml:space="preserve">  </w:t>
      </w:r>
      <w:r w:rsidR="00EF3A3B" w:rsidRPr="00714CBC">
        <w:rPr>
          <w:szCs w:val="24"/>
          <w:lang w:val="ka-GE"/>
        </w:rPr>
        <w:t xml:space="preserve">2018 </w:t>
      </w:r>
      <w:r w:rsidR="00996B60" w:rsidRPr="00714CBC">
        <w:rPr>
          <w:szCs w:val="24"/>
          <w:lang w:val="ka-GE"/>
        </w:rPr>
        <w:t xml:space="preserve"> წლის 19 მარტიდან 20 მარტის ჩათვლით  </w:t>
      </w:r>
      <w:r w:rsidRPr="00714CBC">
        <w:rPr>
          <w:szCs w:val="24"/>
          <w:lang w:val="ka-GE"/>
        </w:rPr>
        <w:t>ჩემს მიერ</w:t>
      </w:r>
      <w:r w:rsidR="00996B60" w:rsidRPr="00714CBC">
        <w:rPr>
          <w:szCs w:val="24"/>
          <w:lang w:val="ka-GE"/>
        </w:rPr>
        <w:t xml:space="preserve">  შესრულებულ</w:t>
      </w:r>
      <w:r w:rsidR="0020450D" w:rsidRPr="00714CBC">
        <w:rPr>
          <w:szCs w:val="24"/>
          <w:lang w:val="ka-GE"/>
        </w:rPr>
        <w:t xml:space="preserve">   სამუშაოს.</w:t>
      </w:r>
      <w:r w:rsidR="00373AC7" w:rsidRPr="00714CBC">
        <w:rPr>
          <w:szCs w:val="24"/>
          <w:lang w:val="ka-GE"/>
        </w:rPr>
        <w:t xml:space="preserve"> </w:t>
      </w:r>
    </w:p>
    <w:p w:rsidR="007722ED" w:rsidRPr="00714CBC" w:rsidRDefault="00373AC7" w:rsidP="007722ED">
      <w:pPr>
        <w:jc w:val="both"/>
        <w:rPr>
          <w:szCs w:val="24"/>
          <w:lang w:val="ka-GE"/>
        </w:rPr>
      </w:pPr>
      <w:r w:rsidRPr="00714CBC">
        <w:rPr>
          <w:szCs w:val="24"/>
          <w:lang w:val="ka-GE"/>
        </w:rPr>
        <w:t>მოგახსენებთ, რომ  2018 წლის 16 მარტს საქართველოს შრომის, ჯანმრთელობისა და სოციალური დაცვის სამინისტროში შემოსული ბელარუსიის რესპუბლიკის</w:t>
      </w:r>
      <w:r w:rsidRPr="00714CBC">
        <w:rPr>
          <w:szCs w:val="24"/>
        </w:rPr>
        <w:t xml:space="preserve"> </w:t>
      </w:r>
      <w:r w:rsidRPr="00714CBC">
        <w:rPr>
          <w:szCs w:val="24"/>
          <w:lang w:val="ka-GE"/>
        </w:rPr>
        <w:t>ჯანდაცვის სამინისტროს სახელმწიფო დაწესებულება</w:t>
      </w:r>
      <w:r w:rsidRPr="00714CBC">
        <w:rPr>
          <w:szCs w:val="24"/>
        </w:rPr>
        <w:t xml:space="preserve"> </w:t>
      </w:r>
      <w:r w:rsidRPr="00714CBC">
        <w:rPr>
          <w:szCs w:val="24"/>
          <w:lang w:val="ka-GE"/>
        </w:rPr>
        <w:t xml:space="preserve">ტრანსფუზიოლოგიისა და სამედიცინო ბიოტექნოლოგიების </w:t>
      </w:r>
      <w:proofErr w:type="spellStart"/>
      <w:r w:rsidRPr="00714CBC">
        <w:rPr>
          <w:szCs w:val="24"/>
        </w:rPr>
        <w:t>რესპუბლიკური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სამეცნიერო-პრაქტიკული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ცენტრის</w:t>
      </w:r>
      <w:proofErr w:type="spellEnd"/>
      <w:r w:rsidRPr="00714CBC">
        <w:rPr>
          <w:szCs w:val="24"/>
          <w:lang w:val="ka-GE"/>
        </w:rPr>
        <w:t xml:space="preserve"> დირექტორის ფ. ნ. კარპენკოს წერილი N 25802 ,რომელიც ეხება </w:t>
      </w:r>
      <w:proofErr w:type="spellStart"/>
      <w:r w:rsidRPr="00714CBC">
        <w:rPr>
          <w:szCs w:val="24"/>
        </w:rPr>
        <w:t>მოწვევა</w:t>
      </w:r>
      <w:proofErr w:type="spellEnd"/>
      <w:r w:rsidRPr="00714CBC">
        <w:rPr>
          <w:szCs w:val="24"/>
          <w:lang w:val="ka-GE"/>
        </w:rPr>
        <w:t xml:space="preserve">ს </w:t>
      </w:r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ქ.მინსკში</w:t>
      </w:r>
      <w:proofErr w:type="spellEnd"/>
      <w:r w:rsidRPr="00714CBC">
        <w:rPr>
          <w:szCs w:val="24"/>
        </w:rPr>
        <w:t xml:space="preserve"> </w:t>
      </w:r>
      <w:proofErr w:type="gramStart"/>
      <w:r w:rsidRPr="00714CBC">
        <w:rPr>
          <w:szCs w:val="24"/>
        </w:rPr>
        <w:t xml:space="preserve">2018 </w:t>
      </w:r>
      <w:proofErr w:type="spellStart"/>
      <w:r w:rsidRPr="00714CBC">
        <w:rPr>
          <w:szCs w:val="24"/>
        </w:rPr>
        <w:t>წლის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სექტემბრის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თვეში</w:t>
      </w:r>
      <w:proofErr w:type="spellEnd"/>
      <w:r w:rsidRPr="00714CBC">
        <w:rPr>
          <w:szCs w:val="24"/>
        </w:rPr>
        <w:t xml:space="preserve">, 85 </w:t>
      </w:r>
      <w:proofErr w:type="spellStart"/>
      <w:r w:rsidRPr="00714CBC">
        <w:rPr>
          <w:szCs w:val="24"/>
        </w:rPr>
        <w:t>წლიანი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ისტორიის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მქონე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ტრანსფუზიოლოგიისა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და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სამედიცინო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ბიოტექნოლოგიების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რესპუბლიკური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სამეცნიერო-პრაქტიკული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ცენტრის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ბაზაზე</w:t>
      </w:r>
      <w:proofErr w:type="spellEnd"/>
      <w:r w:rsidRPr="00714CBC">
        <w:rPr>
          <w:szCs w:val="24"/>
        </w:rPr>
        <w:t xml:space="preserve">, </w:t>
      </w:r>
      <w:proofErr w:type="spellStart"/>
      <w:r w:rsidRPr="00714CBC">
        <w:rPr>
          <w:szCs w:val="24"/>
        </w:rPr>
        <w:t>სამეცნიერო-პრაქტიკული</w:t>
      </w:r>
      <w:proofErr w:type="spellEnd"/>
      <w:r w:rsidRPr="00714CBC">
        <w:rPr>
          <w:szCs w:val="24"/>
          <w:lang w:val="ka-GE"/>
        </w:rPr>
        <w:t xml:space="preserve"> </w:t>
      </w:r>
      <w:proofErr w:type="spellStart"/>
      <w:r w:rsidRPr="00714CBC">
        <w:rPr>
          <w:szCs w:val="24"/>
        </w:rPr>
        <w:t>კონფერენციის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ჩატარებასთან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დაკავშირებით</w:t>
      </w:r>
      <w:proofErr w:type="spellEnd"/>
      <w:r w:rsidRPr="00714CBC">
        <w:rPr>
          <w:szCs w:val="24"/>
        </w:rPr>
        <w:t xml:space="preserve"> “</w:t>
      </w:r>
      <w:proofErr w:type="spellStart"/>
      <w:r w:rsidRPr="00714CBC">
        <w:rPr>
          <w:szCs w:val="24"/>
        </w:rPr>
        <w:t>ტრანსფუზიური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რეაქციები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და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პოსტრანსფუზიური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გართულებების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პროფილაქტიკა</w:t>
      </w:r>
      <w:proofErr w:type="spellEnd"/>
      <w:r w:rsidRPr="00714CBC">
        <w:rPr>
          <w:szCs w:val="24"/>
        </w:rPr>
        <w:t>".</w:t>
      </w:r>
      <w:proofErr w:type="gramEnd"/>
      <w:r w:rsidRPr="00714CBC">
        <w:rPr>
          <w:szCs w:val="24"/>
          <w:lang w:val="ka-GE"/>
        </w:rPr>
        <w:t xml:space="preserve"> კორესპონდენცია განხილვის </w:t>
      </w:r>
      <w:r w:rsidR="00DC0946">
        <w:rPr>
          <w:szCs w:val="24"/>
          <w:lang w:val="ka-GE"/>
        </w:rPr>
        <w:t xml:space="preserve"> პროცესშია.</w:t>
      </w:r>
      <w:r w:rsidR="00E47E54">
        <w:rPr>
          <w:szCs w:val="24"/>
          <w:lang w:val="ka-GE"/>
        </w:rPr>
        <w:t xml:space="preserve"> </w:t>
      </w:r>
      <w:r w:rsidR="007722ED" w:rsidRPr="00714CBC">
        <w:rPr>
          <w:szCs w:val="24"/>
          <w:lang w:val="ka-GE"/>
        </w:rPr>
        <w:t xml:space="preserve">წერილი გადაეგზავნა </w:t>
      </w:r>
      <w:r w:rsidR="007722ED">
        <w:rPr>
          <w:szCs w:val="24"/>
          <w:lang w:val="ka-GE"/>
        </w:rPr>
        <w:t>ჯანდაცვის</w:t>
      </w:r>
      <w:r w:rsidR="007722ED" w:rsidRPr="00714CBC">
        <w:rPr>
          <w:szCs w:val="24"/>
        </w:rPr>
        <w:t xml:space="preserve"> </w:t>
      </w:r>
      <w:proofErr w:type="spellStart"/>
      <w:r w:rsidR="007722ED" w:rsidRPr="00714CBC">
        <w:rPr>
          <w:szCs w:val="24"/>
        </w:rPr>
        <w:t>დეპარტამენტის</w:t>
      </w:r>
      <w:proofErr w:type="spellEnd"/>
      <w:r w:rsidR="007722ED" w:rsidRPr="00714CBC">
        <w:rPr>
          <w:szCs w:val="24"/>
        </w:rPr>
        <w:t xml:space="preserve"> </w:t>
      </w:r>
      <w:proofErr w:type="spellStart"/>
      <w:r w:rsidR="007722ED" w:rsidRPr="00714CBC">
        <w:rPr>
          <w:szCs w:val="24"/>
        </w:rPr>
        <w:t>უფროს</w:t>
      </w:r>
      <w:proofErr w:type="spellEnd"/>
      <w:r w:rsidR="007722ED">
        <w:rPr>
          <w:szCs w:val="24"/>
          <w:lang w:val="ka-GE"/>
        </w:rPr>
        <w:t>ს,</w:t>
      </w:r>
      <w:r w:rsidR="007722ED" w:rsidRPr="00714CBC">
        <w:rPr>
          <w:szCs w:val="24"/>
        </w:rPr>
        <w:t xml:space="preserve"> </w:t>
      </w:r>
      <w:r w:rsidR="007722ED">
        <w:rPr>
          <w:szCs w:val="24"/>
          <w:lang w:val="ka-GE"/>
        </w:rPr>
        <w:t xml:space="preserve"> </w:t>
      </w:r>
      <w:r w:rsidR="007722ED" w:rsidRPr="00714CBC">
        <w:rPr>
          <w:rFonts w:cs="Sylfaen"/>
          <w:szCs w:val="24"/>
          <w:lang w:val="ka-GE"/>
        </w:rPr>
        <w:t xml:space="preserve"> რათა </w:t>
      </w:r>
      <w:r w:rsidR="007722ED">
        <w:rPr>
          <w:rFonts w:cs="Sylfaen"/>
          <w:szCs w:val="24"/>
          <w:lang w:val="ka-GE"/>
        </w:rPr>
        <w:t>დაასახელო</w:t>
      </w:r>
      <w:r w:rsidR="003A6DE7">
        <w:rPr>
          <w:rFonts w:cs="Sylfaen"/>
          <w:szCs w:val="24"/>
          <w:lang w:val="ka-GE"/>
        </w:rPr>
        <w:t>ს</w:t>
      </w:r>
      <w:bookmarkStart w:id="0" w:name="_GoBack"/>
      <w:bookmarkEnd w:id="0"/>
      <w:r w:rsidR="007722ED" w:rsidRPr="00714CBC">
        <w:rPr>
          <w:rFonts w:cs="Sylfaen"/>
          <w:szCs w:val="24"/>
          <w:lang w:val="ka-GE"/>
        </w:rPr>
        <w:t xml:space="preserve"> </w:t>
      </w:r>
      <w:r w:rsidR="007722ED">
        <w:rPr>
          <w:rFonts w:cs="Sylfaen"/>
          <w:szCs w:val="24"/>
          <w:lang w:val="ka-GE"/>
        </w:rPr>
        <w:t xml:space="preserve"> კონფერენციაზე </w:t>
      </w:r>
      <w:r w:rsidR="007722ED" w:rsidRPr="00714CBC">
        <w:rPr>
          <w:rFonts w:cs="Sylfaen"/>
          <w:szCs w:val="24"/>
          <w:lang w:val="ka-GE"/>
        </w:rPr>
        <w:t xml:space="preserve"> </w:t>
      </w:r>
      <w:r w:rsidR="007722ED">
        <w:rPr>
          <w:rFonts w:cs="Sylfaen"/>
          <w:szCs w:val="24"/>
          <w:lang w:val="ka-GE"/>
        </w:rPr>
        <w:t xml:space="preserve">მონაწილე </w:t>
      </w:r>
      <w:r w:rsidR="007722ED" w:rsidRPr="00714CBC">
        <w:rPr>
          <w:rFonts w:cs="Sylfaen"/>
          <w:szCs w:val="24"/>
          <w:lang w:val="ka-GE"/>
        </w:rPr>
        <w:t xml:space="preserve">შესაბამისი </w:t>
      </w:r>
      <w:r w:rsidR="007722ED">
        <w:rPr>
          <w:rFonts w:cs="Sylfaen"/>
          <w:szCs w:val="24"/>
          <w:lang w:val="ka-GE"/>
        </w:rPr>
        <w:t>კანდიდატურა</w:t>
      </w:r>
      <w:r w:rsidR="0019093D">
        <w:rPr>
          <w:rFonts w:cs="Sylfaen"/>
          <w:szCs w:val="24"/>
          <w:lang w:val="ka-GE"/>
        </w:rPr>
        <w:t>.</w:t>
      </w:r>
    </w:p>
    <w:p w:rsidR="00996B60" w:rsidRPr="001242E1" w:rsidRDefault="00996B60" w:rsidP="00714CBC">
      <w:pPr>
        <w:jc w:val="both"/>
        <w:rPr>
          <w:b/>
          <w:szCs w:val="24"/>
          <w:lang w:val="ka-GE"/>
        </w:rPr>
      </w:pPr>
    </w:p>
    <w:p w:rsidR="00373AC7" w:rsidRPr="00714CBC" w:rsidRDefault="0020450D" w:rsidP="00714CBC">
      <w:pPr>
        <w:jc w:val="both"/>
        <w:rPr>
          <w:rFonts w:cs="Sylfaen"/>
          <w:szCs w:val="24"/>
        </w:rPr>
      </w:pPr>
      <w:r w:rsidRPr="00714CBC">
        <w:rPr>
          <w:szCs w:val="24"/>
          <w:lang w:val="ka-GE"/>
        </w:rPr>
        <w:t xml:space="preserve"> </w:t>
      </w:r>
      <w:r w:rsidR="00373AC7" w:rsidRPr="00714CBC">
        <w:rPr>
          <w:szCs w:val="24"/>
          <w:lang w:val="ka-GE"/>
        </w:rPr>
        <w:t xml:space="preserve">მიმდინარე წლის 20 მარტს </w:t>
      </w:r>
      <w:r w:rsidR="00F90A40" w:rsidRPr="00714CBC">
        <w:rPr>
          <w:szCs w:val="24"/>
          <w:lang w:val="ka-GE"/>
        </w:rPr>
        <w:t>საქართველოს საგარეო საქმეთა სამინისტროდან შემოსულ</w:t>
      </w:r>
      <w:r w:rsidR="006D40FF" w:rsidRPr="00714CBC">
        <w:rPr>
          <w:szCs w:val="24"/>
          <w:lang w:val="ka-GE"/>
        </w:rPr>
        <w:t xml:space="preserve"> </w:t>
      </w:r>
      <w:r w:rsidR="00F90A40" w:rsidRPr="00714CBC">
        <w:rPr>
          <w:szCs w:val="24"/>
          <w:lang w:val="ka-GE"/>
        </w:rPr>
        <w:t xml:space="preserve"> </w:t>
      </w:r>
      <w:r w:rsidRPr="00714CBC">
        <w:rPr>
          <w:szCs w:val="24"/>
          <w:lang w:val="ka-GE"/>
        </w:rPr>
        <w:t>N26896</w:t>
      </w:r>
      <w:r w:rsidR="00F90A40" w:rsidRPr="00714CBC">
        <w:rPr>
          <w:szCs w:val="24"/>
          <w:lang w:val="ka-GE"/>
        </w:rPr>
        <w:t xml:space="preserve"> წერილ</w:t>
      </w:r>
      <w:r w:rsidR="006D40FF" w:rsidRPr="00714CBC">
        <w:rPr>
          <w:szCs w:val="24"/>
          <w:lang w:val="ka-GE"/>
        </w:rPr>
        <w:t>ს</w:t>
      </w:r>
      <w:r w:rsidR="00F90A40" w:rsidRPr="00714CBC">
        <w:rPr>
          <w:szCs w:val="24"/>
          <w:lang w:val="ka-GE"/>
        </w:rPr>
        <w:t xml:space="preserve"> , რომელიც ეხება</w:t>
      </w:r>
      <w:r w:rsidR="00BE2E4A" w:rsidRPr="00714CBC">
        <w:rPr>
          <w:szCs w:val="24"/>
        </w:rPr>
        <w:t xml:space="preserve"> </w:t>
      </w:r>
      <w:proofErr w:type="spellStart"/>
      <w:r w:rsidR="00E373D8" w:rsidRPr="00714CBC">
        <w:rPr>
          <w:szCs w:val="24"/>
        </w:rPr>
        <w:t>გერმანიის</w:t>
      </w:r>
      <w:proofErr w:type="spellEnd"/>
      <w:r w:rsidR="00E373D8" w:rsidRPr="00714CBC">
        <w:rPr>
          <w:szCs w:val="24"/>
        </w:rPr>
        <w:t xml:space="preserve">  </w:t>
      </w:r>
      <w:proofErr w:type="spellStart"/>
      <w:r w:rsidR="00E373D8" w:rsidRPr="00714CBC">
        <w:rPr>
          <w:szCs w:val="24"/>
        </w:rPr>
        <w:t>ფედერაციული</w:t>
      </w:r>
      <w:proofErr w:type="spellEnd"/>
      <w:r w:rsidR="00E373D8" w:rsidRPr="00714CBC">
        <w:rPr>
          <w:szCs w:val="24"/>
        </w:rPr>
        <w:t xml:space="preserve"> </w:t>
      </w:r>
      <w:proofErr w:type="spellStart"/>
      <w:r w:rsidR="00E373D8" w:rsidRPr="00714CBC">
        <w:rPr>
          <w:szCs w:val="24"/>
        </w:rPr>
        <w:t>რესპუბლიკის</w:t>
      </w:r>
      <w:proofErr w:type="spellEnd"/>
      <w:r w:rsidR="00E373D8" w:rsidRPr="00714CBC">
        <w:rPr>
          <w:szCs w:val="24"/>
        </w:rPr>
        <w:t xml:space="preserve"> </w:t>
      </w:r>
      <w:proofErr w:type="spellStart"/>
      <w:r w:rsidR="00E373D8" w:rsidRPr="00714CBC">
        <w:rPr>
          <w:szCs w:val="24"/>
        </w:rPr>
        <w:t>ბუნდესტაგის</w:t>
      </w:r>
      <w:proofErr w:type="spellEnd"/>
      <w:r w:rsidR="00E373D8" w:rsidRPr="00714CBC">
        <w:rPr>
          <w:szCs w:val="24"/>
        </w:rPr>
        <w:t xml:space="preserve"> </w:t>
      </w:r>
      <w:proofErr w:type="spellStart"/>
      <w:r w:rsidR="00E373D8" w:rsidRPr="00714CBC">
        <w:rPr>
          <w:szCs w:val="24"/>
        </w:rPr>
        <w:t>მიერ</w:t>
      </w:r>
      <w:proofErr w:type="spellEnd"/>
      <w:r w:rsidR="00E373D8" w:rsidRPr="00714CBC">
        <w:rPr>
          <w:szCs w:val="24"/>
        </w:rPr>
        <w:t xml:space="preserve"> </w:t>
      </w:r>
      <w:proofErr w:type="spellStart"/>
      <w:r w:rsidR="00E373D8" w:rsidRPr="00714CBC">
        <w:rPr>
          <w:szCs w:val="24"/>
        </w:rPr>
        <w:t>დამტკიცებული</w:t>
      </w:r>
      <w:proofErr w:type="spellEnd"/>
      <w:r w:rsidR="00E373D8" w:rsidRPr="00714CBC">
        <w:rPr>
          <w:szCs w:val="24"/>
        </w:rPr>
        <w:t xml:space="preserve"> </w:t>
      </w:r>
      <w:proofErr w:type="spellStart"/>
      <w:r w:rsidR="00E373D8" w:rsidRPr="00714CBC">
        <w:rPr>
          <w:szCs w:val="24"/>
        </w:rPr>
        <w:t>ახალი</w:t>
      </w:r>
      <w:proofErr w:type="spellEnd"/>
      <w:r w:rsidR="00E373D8" w:rsidRPr="00714CBC">
        <w:rPr>
          <w:szCs w:val="24"/>
        </w:rPr>
        <w:t xml:space="preserve"> </w:t>
      </w:r>
      <w:proofErr w:type="spellStart"/>
      <w:r w:rsidR="00E373D8" w:rsidRPr="00714CBC">
        <w:rPr>
          <w:szCs w:val="24"/>
        </w:rPr>
        <w:t>ფედერალური</w:t>
      </w:r>
      <w:proofErr w:type="spellEnd"/>
      <w:r w:rsidR="00E373D8" w:rsidRPr="00714CBC">
        <w:rPr>
          <w:szCs w:val="24"/>
        </w:rPr>
        <w:t xml:space="preserve"> </w:t>
      </w:r>
      <w:proofErr w:type="spellStart"/>
      <w:r w:rsidR="00E373D8" w:rsidRPr="00714CBC">
        <w:rPr>
          <w:szCs w:val="24"/>
        </w:rPr>
        <w:t>მთავრობის</w:t>
      </w:r>
      <w:proofErr w:type="spellEnd"/>
      <w:r w:rsidR="00E373D8" w:rsidRPr="00714CBC">
        <w:rPr>
          <w:szCs w:val="24"/>
        </w:rPr>
        <w:t xml:space="preserve"> </w:t>
      </w:r>
      <w:proofErr w:type="spellStart"/>
      <w:r w:rsidR="00E373D8" w:rsidRPr="00714CBC">
        <w:rPr>
          <w:szCs w:val="24"/>
        </w:rPr>
        <w:t>შემადგენლობ</w:t>
      </w:r>
      <w:r w:rsidR="00E373D8" w:rsidRPr="00714CBC">
        <w:rPr>
          <w:rFonts w:cs="Sylfaen"/>
          <w:szCs w:val="24"/>
        </w:rPr>
        <w:t>ა</w:t>
      </w:r>
      <w:proofErr w:type="spellEnd"/>
      <w:r w:rsidR="00E373D8" w:rsidRPr="00714CBC">
        <w:rPr>
          <w:rFonts w:cs="Sylfaen"/>
          <w:szCs w:val="24"/>
          <w:lang w:val="ka-GE"/>
        </w:rPr>
        <w:t>ს</w:t>
      </w:r>
      <w:r w:rsidRPr="00714CBC">
        <w:rPr>
          <w:rFonts w:cs="Sylfaen"/>
          <w:szCs w:val="24"/>
          <w:lang w:val="ka-GE"/>
        </w:rPr>
        <w:t>.</w:t>
      </w:r>
      <w:r w:rsidR="00373AC7" w:rsidRPr="00714CBC">
        <w:rPr>
          <w:rFonts w:cs="Sylfaen"/>
          <w:szCs w:val="24"/>
          <w:lang w:val="ka-GE"/>
        </w:rPr>
        <w:t xml:space="preserve"> </w:t>
      </w:r>
      <w:r w:rsidR="00BC5389" w:rsidRPr="00714CBC">
        <w:rPr>
          <w:szCs w:val="24"/>
        </w:rPr>
        <w:t xml:space="preserve"> </w:t>
      </w:r>
      <w:r w:rsidR="00BC5389" w:rsidRPr="00714CBC">
        <w:rPr>
          <w:szCs w:val="24"/>
          <w:lang w:val="ka-GE"/>
        </w:rPr>
        <w:t xml:space="preserve"> </w:t>
      </w:r>
      <w:r w:rsidR="008D77BC" w:rsidRPr="00714CBC">
        <w:rPr>
          <w:rFonts w:cs="Sylfaen"/>
          <w:szCs w:val="24"/>
          <w:lang w:val="ka-GE"/>
        </w:rPr>
        <w:t>კორესპონდენციას</w:t>
      </w:r>
      <w:r w:rsidRPr="00714CBC">
        <w:rPr>
          <w:rFonts w:cs="Sylfaen"/>
          <w:szCs w:val="24"/>
          <w:lang w:val="ka-GE"/>
        </w:rPr>
        <w:t xml:space="preserve"> გავეცანი და ინახება საქმეში.</w:t>
      </w:r>
    </w:p>
    <w:p w:rsidR="00A14A45" w:rsidRPr="00714CBC" w:rsidRDefault="00A14A45" w:rsidP="00714CBC">
      <w:pPr>
        <w:jc w:val="both"/>
        <w:rPr>
          <w:szCs w:val="24"/>
          <w:lang w:val="ka-GE"/>
        </w:rPr>
      </w:pPr>
      <w:proofErr w:type="spellStart"/>
      <w:proofErr w:type="gramStart"/>
      <w:r w:rsidRPr="00714CBC">
        <w:rPr>
          <w:szCs w:val="24"/>
        </w:rPr>
        <w:t>მიმდინარე</w:t>
      </w:r>
      <w:proofErr w:type="spellEnd"/>
      <w:proofErr w:type="gram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წლის</w:t>
      </w:r>
      <w:proofErr w:type="spellEnd"/>
      <w:r w:rsidRPr="00714CBC">
        <w:rPr>
          <w:szCs w:val="24"/>
        </w:rPr>
        <w:t xml:space="preserve"> 23 </w:t>
      </w:r>
      <w:proofErr w:type="spellStart"/>
      <w:r w:rsidRPr="00714CBC">
        <w:rPr>
          <w:szCs w:val="24"/>
        </w:rPr>
        <w:t>მარტს</w:t>
      </w:r>
      <w:proofErr w:type="spellEnd"/>
      <w:r w:rsidRPr="00714CBC">
        <w:rPr>
          <w:szCs w:val="24"/>
        </w:rPr>
        <w:t xml:space="preserve">    </w:t>
      </w:r>
      <w:proofErr w:type="spellStart"/>
      <w:r w:rsidRPr="00714CBC">
        <w:rPr>
          <w:szCs w:val="24"/>
        </w:rPr>
        <w:t>საქართველოს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შრომის</w:t>
      </w:r>
      <w:proofErr w:type="spellEnd"/>
      <w:r w:rsidRPr="00714CBC">
        <w:rPr>
          <w:szCs w:val="24"/>
        </w:rPr>
        <w:t xml:space="preserve">, </w:t>
      </w:r>
      <w:proofErr w:type="spellStart"/>
      <w:r w:rsidRPr="00714CBC">
        <w:rPr>
          <w:szCs w:val="24"/>
        </w:rPr>
        <w:t>ჯანმრთელობისა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და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სოციალური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დაცვის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სამინისტროში</w:t>
      </w:r>
      <w:proofErr w:type="spellEnd"/>
      <w:r w:rsidRPr="00714CBC">
        <w:rPr>
          <w:szCs w:val="24"/>
        </w:rPr>
        <w:t xml:space="preserve">  </w:t>
      </w:r>
      <w:proofErr w:type="spellStart"/>
      <w:r w:rsidRPr="00714CBC">
        <w:rPr>
          <w:szCs w:val="24"/>
        </w:rPr>
        <w:t>შემოსულ</w:t>
      </w:r>
      <w:proofErr w:type="spellEnd"/>
      <w:r w:rsidRPr="00714CBC">
        <w:rPr>
          <w:szCs w:val="24"/>
          <w:lang w:val="ka-GE"/>
        </w:rPr>
        <w:t>ი</w:t>
      </w:r>
      <w:r w:rsidRPr="00714CBC">
        <w:rPr>
          <w:szCs w:val="24"/>
        </w:rPr>
        <w:t xml:space="preserve"> N 28265 </w:t>
      </w:r>
      <w:proofErr w:type="spellStart"/>
      <w:r w:rsidRPr="00714CBC">
        <w:rPr>
          <w:szCs w:val="24"/>
        </w:rPr>
        <w:t>წერილ</w:t>
      </w:r>
      <w:proofErr w:type="spellEnd"/>
      <w:r w:rsidRPr="00714CBC">
        <w:rPr>
          <w:szCs w:val="24"/>
          <w:lang w:val="ka-GE"/>
        </w:rPr>
        <w:t xml:space="preserve">ი </w:t>
      </w:r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ფრაქცია</w:t>
      </w:r>
      <w:proofErr w:type="spellEnd"/>
      <w:r w:rsidRPr="00714CBC">
        <w:rPr>
          <w:szCs w:val="24"/>
        </w:rPr>
        <w:t xml:space="preserve"> "</w:t>
      </w:r>
      <w:proofErr w:type="spellStart"/>
      <w:r w:rsidRPr="00714CBC">
        <w:rPr>
          <w:szCs w:val="24"/>
        </w:rPr>
        <w:t>ქართული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ოცნება-ძლიერი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საქართველოსთვის</w:t>
      </w:r>
      <w:proofErr w:type="spellEnd"/>
      <w:r w:rsidRPr="00714CBC">
        <w:rPr>
          <w:szCs w:val="24"/>
        </w:rPr>
        <w:t>"</w:t>
      </w:r>
      <w:r w:rsidRPr="00714CBC">
        <w:rPr>
          <w:szCs w:val="24"/>
          <w:lang w:val="ka-GE"/>
        </w:rPr>
        <w:t>. ფრაქცია</w:t>
      </w:r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მუშაობს</w:t>
      </w:r>
      <w:proofErr w:type="spellEnd"/>
      <w:r w:rsidRPr="00714CBC">
        <w:rPr>
          <w:szCs w:val="24"/>
        </w:rPr>
        <w:t xml:space="preserve"> "</w:t>
      </w:r>
      <w:proofErr w:type="spellStart"/>
      <w:r w:rsidRPr="00714CBC">
        <w:rPr>
          <w:szCs w:val="24"/>
        </w:rPr>
        <w:t>საჯარო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სამსახურის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შესახებ</w:t>
      </w:r>
      <w:proofErr w:type="spellEnd"/>
      <w:r w:rsidRPr="00714CBC">
        <w:rPr>
          <w:szCs w:val="24"/>
        </w:rPr>
        <w:t xml:space="preserve">"  </w:t>
      </w:r>
      <w:proofErr w:type="spellStart"/>
      <w:r w:rsidRPr="00714CBC">
        <w:rPr>
          <w:szCs w:val="24"/>
        </w:rPr>
        <w:t>საქართველოს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კანონსა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და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შრომის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კოდექსში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შესატან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საკანონმდებლო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ცვლილებათა</w:t>
      </w:r>
      <w:proofErr w:type="spellEnd"/>
      <w:r w:rsidRPr="00714CBC">
        <w:rPr>
          <w:szCs w:val="24"/>
        </w:rPr>
        <w:t xml:space="preserve"> </w:t>
      </w:r>
      <w:proofErr w:type="spellStart"/>
      <w:r w:rsidRPr="00714CBC">
        <w:rPr>
          <w:szCs w:val="24"/>
        </w:rPr>
        <w:t>პაკეტზე</w:t>
      </w:r>
      <w:proofErr w:type="spellEnd"/>
      <w:r w:rsidRPr="00714CBC">
        <w:rPr>
          <w:szCs w:val="24"/>
        </w:rPr>
        <w:t xml:space="preserve"> .</w:t>
      </w:r>
      <w:r w:rsidRPr="00714CBC">
        <w:rPr>
          <w:szCs w:val="24"/>
          <w:lang w:val="ka-GE"/>
        </w:rPr>
        <w:t>ზემოხსენებულ საკითხზე მსჯელობის მიზნით, მიმდინარე წლის 29 მარტს,17.00 საათზე საქართველოს პარლამენტში იმართება ეხვედრა ფრაქციის წევრებთან. წერილი გადა</w:t>
      </w:r>
      <w:r w:rsidR="00C87E91" w:rsidRPr="00714CBC">
        <w:rPr>
          <w:szCs w:val="24"/>
          <w:lang w:val="ka-GE"/>
        </w:rPr>
        <w:t>ე</w:t>
      </w:r>
      <w:r w:rsidRPr="00714CBC">
        <w:rPr>
          <w:szCs w:val="24"/>
          <w:lang w:val="ka-GE"/>
        </w:rPr>
        <w:t xml:space="preserve">გზავნა </w:t>
      </w:r>
      <w:proofErr w:type="spellStart"/>
      <w:r w:rsidR="00C87E91" w:rsidRPr="00714CBC">
        <w:rPr>
          <w:szCs w:val="24"/>
        </w:rPr>
        <w:t>იურიდიული</w:t>
      </w:r>
      <w:proofErr w:type="spellEnd"/>
      <w:r w:rsidR="00C87E91" w:rsidRPr="00714CBC">
        <w:rPr>
          <w:szCs w:val="24"/>
        </w:rPr>
        <w:t xml:space="preserve"> </w:t>
      </w:r>
      <w:proofErr w:type="spellStart"/>
      <w:r w:rsidR="00C87E91" w:rsidRPr="00714CBC">
        <w:rPr>
          <w:szCs w:val="24"/>
        </w:rPr>
        <w:t>დეპარტამენტის</w:t>
      </w:r>
      <w:proofErr w:type="spellEnd"/>
      <w:r w:rsidR="00C87E91" w:rsidRPr="00714CBC">
        <w:rPr>
          <w:szCs w:val="24"/>
        </w:rPr>
        <w:t xml:space="preserve"> </w:t>
      </w:r>
      <w:proofErr w:type="spellStart"/>
      <w:r w:rsidR="00C87E91" w:rsidRPr="00714CBC">
        <w:rPr>
          <w:szCs w:val="24"/>
        </w:rPr>
        <w:t>უფროს</w:t>
      </w:r>
      <w:proofErr w:type="spellEnd"/>
      <w:r w:rsidR="00714CBC">
        <w:rPr>
          <w:szCs w:val="24"/>
          <w:lang w:val="ka-GE"/>
        </w:rPr>
        <w:t>ს</w:t>
      </w:r>
      <w:r w:rsidR="00C87E91" w:rsidRPr="00714CBC">
        <w:rPr>
          <w:szCs w:val="24"/>
        </w:rPr>
        <w:t xml:space="preserve"> </w:t>
      </w:r>
      <w:proofErr w:type="spellStart"/>
      <w:r w:rsidR="00C87E91" w:rsidRPr="00714CBC">
        <w:rPr>
          <w:szCs w:val="24"/>
        </w:rPr>
        <w:t>ნათელა</w:t>
      </w:r>
      <w:proofErr w:type="spellEnd"/>
      <w:r w:rsidR="00C87E91" w:rsidRPr="00714CBC">
        <w:rPr>
          <w:szCs w:val="24"/>
        </w:rPr>
        <w:t xml:space="preserve"> </w:t>
      </w:r>
      <w:proofErr w:type="spellStart"/>
      <w:r w:rsidR="00C87E91" w:rsidRPr="00714CBC">
        <w:rPr>
          <w:szCs w:val="24"/>
        </w:rPr>
        <w:t>ხმალაძე</w:t>
      </w:r>
      <w:r w:rsidR="00C87E91" w:rsidRPr="00714CBC">
        <w:rPr>
          <w:rFonts w:cs="Sylfaen"/>
          <w:szCs w:val="24"/>
        </w:rPr>
        <w:t>ს</w:t>
      </w:r>
      <w:proofErr w:type="spellEnd"/>
      <w:r w:rsidR="00C87E91" w:rsidRPr="00714CBC">
        <w:rPr>
          <w:rFonts w:cs="Sylfaen"/>
          <w:szCs w:val="24"/>
          <w:lang w:val="ka-GE"/>
        </w:rPr>
        <w:t>, რათა უზრუნველყოს ღონისძიებაზე შესაბამისი კანდიდატურის დასწრება</w:t>
      </w:r>
      <w:r w:rsidR="0019093D">
        <w:rPr>
          <w:rFonts w:cs="Sylfaen"/>
          <w:szCs w:val="24"/>
          <w:lang w:val="ka-GE"/>
        </w:rPr>
        <w:t>.</w:t>
      </w:r>
    </w:p>
    <w:p w:rsidR="00F90A40" w:rsidRDefault="00E373D8" w:rsidP="00714CBC">
      <w:pPr>
        <w:jc w:val="both"/>
        <w:rPr>
          <w:szCs w:val="24"/>
          <w:lang w:val="ka-GE"/>
        </w:rPr>
      </w:pPr>
      <w:r w:rsidRPr="00714CBC">
        <w:rPr>
          <w:szCs w:val="24"/>
          <w:lang w:val="ka-GE"/>
        </w:rPr>
        <w:t xml:space="preserve"> </w:t>
      </w:r>
      <w:r w:rsidR="00BE2E4A" w:rsidRPr="00714CBC">
        <w:rPr>
          <w:szCs w:val="24"/>
          <w:lang w:val="ka-GE"/>
        </w:rPr>
        <w:t>პატივისცემით,</w:t>
      </w:r>
    </w:p>
    <w:p w:rsidR="00DC0946" w:rsidRPr="00361159" w:rsidRDefault="00DC0946" w:rsidP="00714CBC">
      <w:pPr>
        <w:jc w:val="both"/>
        <w:rPr>
          <w:sz w:val="32"/>
          <w:szCs w:val="32"/>
          <w:lang w:val="ka-GE"/>
        </w:rPr>
      </w:pPr>
      <w:r>
        <w:rPr>
          <w:szCs w:val="24"/>
          <w:lang w:val="ka-GE"/>
        </w:rPr>
        <w:t>ელზა</w:t>
      </w:r>
    </w:p>
    <w:p w:rsidR="00EF3A3B" w:rsidRPr="00996B60" w:rsidRDefault="00EF3A3B">
      <w:pPr>
        <w:rPr>
          <w:sz w:val="32"/>
          <w:szCs w:val="32"/>
          <w:lang w:val="ka-GE"/>
        </w:rPr>
      </w:pPr>
    </w:p>
    <w:sectPr w:rsidR="00EF3A3B" w:rsidRPr="00996B60" w:rsidSect="00AE4A82">
      <w:pgSz w:w="11907" w:h="16840" w:code="9"/>
      <w:pgMar w:top="1134" w:right="850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60"/>
    <w:rsid w:val="00036350"/>
    <w:rsid w:val="001242E1"/>
    <w:rsid w:val="0019093D"/>
    <w:rsid w:val="001A0111"/>
    <w:rsid w:val="0020450D"/>
    <w:rsid w:val="00361159"/>
    <w:rsid w:val="00373AC7"/>
    <w:rsid w:val="003A6DE7"/>
    <w:rsid w:val="005D2635"/>
    <w:rsid w:val="00690251"/>
    <w:rsid w:val="006D40FF"/>
    <w:rsid w:val="00714CBC"/>
    <w:rsid w:val="007722ED"/>
    <w:rsid w:val="008D77BC"/>
    <w:rsid w:val="00996B60"/>
    <w:rsid w:val="00A14A45"/>
    <w:rsid w:val="00AE4A82"/>
    <w:rsid w:val="00BA72D2"/>
    <w:rsid w:val="00BB0668"/>
    <w:rsid w:val="00BC5389"/>
    <w:rsid w:val="00BE2E4A"/>
    <w:rsid w:val="00C87E91"/>
    <w:rsid w:val="00DC0946"/>
    <w:rsid w:val="00E373D8"/>
    <w:rsid w:val="00E47E54"/>
    <w:rsid w:val="00EF3A3B"/>
    <w:rsid w:val="00F852A7"/>
    <w:rsid w:val="00F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BE54-884E-429F-8561-8145FF41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Telia</dc:creator>
  <cp:lastModifiedBy>Elza Telia</cp:lastModifiedBy>
  <cp:revision>7</cp:revision>
  <dcterms:created xsi:type="dcterms:W3CDTF">2018-03-23T11:37:00Z</dcterms:created>
  <dcterms:modified xsi:type="dcterms:W3CDTF">2018-03-23T13:23:00Z</dcterms:modified>
</cp:coreProperties>
</file>