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88" w:rsidRPr="00A54D63" w:rsidRDefault="00087688" w:rsidP="00A54D63">
      <w:pPr>
        <w:spacing w:line="240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087688" w:rsidRPr="00A54D63" w:rsidRDefault="00087688" w:rsidP="00A54D63">
      <w:pPr>
        <w:spacing w:line="240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3543AA" w:rsidRPr="00A54D63" w:rsidRDefault="003543AA" w:rsidP="00A54D63">
      <w:pPr>
        <w:spacing w:line="240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A54D63">
        <w:rPr>
          <w:rFonts w:ascii="Sylfaen" w:hAnsi="Sylfaen"/>
          <w:b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სამინისტროს მიერ შესასრულებელი ევროდირექტივების ჩამონათვალი</w:t>
      </w:r>
    </w:p>
    <w:p w:rsidR="00926017" w:rsidRPr="00A54D63" w:rsidRDefault="00926017" w:rsidP="00A54D63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:rsidR="003543AA" w:rsidRPr="00A54D63" w:rsidRDefault="003543AA" w:rsidP="00A54D63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tbl>
      <w:tblPr>
        <w:tblStyle w:val="TableGrid"/>
        <w:tblW w:w="14708" w:type="dxa"/>
        <w:tblLook w:val="04A0" w:firstRow="1" w:lastRow="0" w:firstColumn="1" w:lastColumn="0" w:noHBand="0" w:noVBand="1"/>
      </w:tblPr>
      <w:tblGrid>
        <w:gridCol w:w="436"/>
        <w:gridCol w:w="119"/>
        <w:gridCol w:w="7613"/>
        <w:gridCol w:w="4266"/>
        <w:gridCol w:w="2274"/>
      </w:tblGrid>
      <w:tr w:rsidR="003543AA" w:rsidRPr="00A54D63" w:rsidTr="00A54D63">
        <w:tc>
          <w:tcPr>
            <w:tcW w:w="555" w:type="dxa"/>
            <w:gridSpan w:val="2"/>
          </w:tcPr>
          <w:p w:rsidR="003543AA" w:rsidRPr="00A54D63" w:rsidRDefault="003543AA" w:rsidP="00A54D63">
            <w:pPr>
              <w:spacing w:line="24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#</w:t>
            </w:r>
          </w:p>
        </w:tc>
        <w:tc>
          <w:tcPr>
            <w:tcW w:w="7613" w:type="dxa"/>
          </w:tcPr>
          <w:p w:rsidR="003543AA" w:rsidRPr="00A54D63" w:rsidRDefault="003543AA" w:rsidP="00145DCF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დირექტივები</w:t>
            </w:r>
          </w:p>
        </w:tc>
        <w:tc>
          <w:tcPr>
            <w:tcW w:w="4266" w:type="dxa"/>
          </w:tcPr>
          <w:p w:rsidR="003543AA" w:rsidRPr="00A54D63" w:rsidRDefault="003543AA" w:rsidP="00A54D63">
            <w:pPr>
              <w:spacing w:line="24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პასუხისმგებელი </w:t>
            </w:r>
            <w:r w:rsidR="00865B11"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დ</w:t>
            </w: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ეპარტამენტი/სსიპ</w:t>
            </w:r>
          </w:p>
        </w:tc>
        <w:tc>
          <w:tcPr>
            <w:tcW w:w="2274" w:type="dxa"/>
          </w:tcPr>
          <w:p w:rsidR="003543AA" w:rsidRPr="00A54D63" w:rsidRDefault="00087688" w:rsidP="00A54D63">
            <w:pPr>
              <w:spacing w:line="24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შესრულების ვადა</w:t>
            </w:r>
          </w:p>
        </w:tc>
      </w:tr>
      <w:tr w:rsidR="00865B11" w:rsidRPr="00A54D63" w:rsidTr="007877A2">
        <w:tc>
          <w:tcPr>
            <w:tcW w:w="14708" w:type="dxa"/>
            <w:gridSpan w:val="5"/>
          </w:tcPr>
          <w:p w:rsidR="00865B11" w:rsidRPr="00A54D63" w:rsidRDefault="00865B11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შრომის სამართალი</w:t>
            </w:r>
          </w:p>
          <w:p w:rsidR="00087688" w:rsidRPr="00A54D63" w:rsidRDefault="00087688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543AA" w:rsidRPr="00A54D63" w:rsidTr="00A54D63">
        <w:tc>
          <w:tcPr>
            <w:tcW w:w="555" w:type="dxa"/>
            <w:gridSpan w:val="2"/>
          </w:tcPr>
          <w:p w:rsidR="003543AA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7613" w:type="dxa"/>
          </w:tcPr>
          <w:p w:rsidR="003543AA" w:rsidRPr="00A54D63" w:rsidRDefault="003543AA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ოქტომბრის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91/533/EEC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შრომითი ხელშეკრულებით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გათვალისწინებული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პირობების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ურთიერთობების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დამსაქმებლის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დასაქმებულთა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ინფორმირების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ვალდებულების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4266" w:type="dxa"/>
          </w:tcPr>
          <w:p w:rsidR="003543AA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3543AA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3543AA" w:rsidRPr="00A54D63" w:rsidTr="00A54D63">
        <w:tc>
          <w:tcPr>
            <w:tcW w:w="555" w:type="dxa"/>
            <w:gridSpan w:val="2"/>
          </w:tcPr>
          <w:p w:rsidR="003543AA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7613" w:type="dxa"/>
          </w:tcPr>
          <w:p w:rsidR="003543AA" w:rsidRPr="00A54D63" w:rsidRDefault="002F6287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1999/70/EC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პროფკავშირების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ნ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ფედერაციის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ETUC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მრეწველთა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დამსაქმებელთა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კონფედერაციის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კავშირისა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UNICE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დამსაქმებელთა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საწარმოთა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ცენტრის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CEEP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გაფორმებული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“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ვადიანი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ჩარჩო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შეთანხმების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4266" w:type="dxa"/>
          </w:tcPr>
          <w:p w:rsidR="003543AA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3543AA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3543AA" w:rsidRPr="00A54D63" w:rsidTr="00A54D63">
        <w:tc>
          <w:tcPr>
            <w:tcW w:w="555" w:type="dxa"/>
            <w:gridSpan w:val="2"/>
          </w:tcPr>
          <w:p w:rsidR="003543AA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7613" w:type="dxa"/>
          </w:tcPr>
          <w:p w:rsidR="002F6287" w:rsidRPr="00A54D63" w:rsidRDefault="002F6287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97/81/EC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მრეწველთა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დამსაქმებელთა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კონფედერაციის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კავშირის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UNICE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დამსაქმებელთა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საწარმოთა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ცენტრისა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CEEP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პროფკავშირების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ნ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ფედერაციის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ETUC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გაფორმებულ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“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ნახევარ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განაკვეთზე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ჩარჩო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შეთანხმების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დანართი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ნახევარ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განაკვეთზე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ჩარჩო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შეთანხმება</w:t>
            </w:r>
          </w:p>
          <w:p w:rsidR="003543AA" w:rsidRPr="00A54D63" w:rsidRDefault="003543AA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3543AA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3543AA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2F6287" w:rsidRPr="00A54D63" w:rsidTr="00A54D63">
        <w:tc>
          <w:tcPr>
            <w:tcW w:w="555" w:type="dxa"/>
            <w:gridSpan w:val="2"/>
          </w:tcPr>
          <w:p w:rsidR="002F6287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7613" w:type="dxa"/>
          </w:tcPr>
          <w:p w:rsidR="002F6287" w:rsidRPr="00A54D63" w:rsidRDefault="002F6287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91/383/EEC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ავსებს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ფიქსირებული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ვადით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დროებით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ულ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დაცვის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გაუმჯობესების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ხელის შემწყობ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ზომებს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</w:p>
          <w:p w:rsidR="002F6287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2F6287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2F6287" w:rsidRPr="00A54D63" w:rsidRDefault="002F6287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</w:p>
        </w:tc>
      </w:tr>
      <w:tr w:rsidR="00087688" w:rsidRPr="00A54D63" w:rsidTr="00A54D63">
        <w:tc>
          <w:tcPr>
            <w:tcW w:w="555" w:type="dxa"/>
            <w:gridSpan w:val="2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7613" w:type="dxa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ივლისის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98/59/EC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სამსახურიდან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კოლექტიური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გათავისუფლების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წევრ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სახელმწიფოთა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კანონების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დაახლოების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87688" w:rsidRPr="00A54D63" w:rsidTr="00A54D63">
        <w:tc>
          <w:tcPr>
            <w:tcW w:w="555" w:type="dxa"/>
            <w:gridSpan w:val="2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6</w:t>
            </w:r>
          </w:p>
        </w:tc>
        <w:tc>
          <w:tcPr>
            <w:tcW w:w="7613" w:type="dxa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მარტის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2001/23/EC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საწარმოებისა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ბიზნესების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სრული ან ნაწილობრივი გასხვისების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შემთხვევაში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დასაქმებულთა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უფლებების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წევრ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სახელმწიფოთა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კანონების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დაახლოების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87688" w:rsidRPr="00A54D63" w:rsidTr="00A54D63">
        <w:tc>
          <w:tcPr>
            <w:tcW w:w="555" w:type="dxa"/>
            <w:gridSpan w:val="2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7613" w:type="dxa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მარტის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2002/14/EC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აყალიბებს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ზოგად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სტრუქტურას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თანამეგობრობაში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დასაქმებულთა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ინფორმირებისა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მათთვის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კონსულტაცი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გაწევის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ერთობლივი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დეკლარაცია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დასაქმებულთა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წარმომადგენლობის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087688" w:rsidRPr="00A54D63" w:rsidTr="00A54D63">
        <w:tc>
          <w:tcPr>
            <w:tcW w:w="555" w:type="dxa"/>
            <w:gridSpan w:val="2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7613" w:type="dxa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2003/88/EC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დროის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ორგანიზების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გარკვეული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ასპექტების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</w:p>
        </w:tc>
      </w:tr>
      <w:tr w:rsidR="00865B11" w:rsidRPr="00A54D63" w:rsidTr="00286DD4">
        <w:tc>
          <w:tcPr>
            <w:tcW w:w="14708" w:type="dxa"/>
            <w:gridSpan w:val="5"/>
          </w:tcPr>
          <w:p w:rsidR="00865B11" w:rsidRPr="00A54D63" w:rsidRDefault="00865B11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დისკრიმინაციის აკრძალვა და გენდერული თანასწორობა</w:t>
            </w:r>
          </w:p>
          <w:p w:rsidR="00087688" w:rsidRPr="00A54D63" w:rsidRDefault="00087688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2000/43/EC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უზრუნველყოფს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რასობრივი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თუ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ეთნიკური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წარმომავლობის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მიუხედავად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პირთა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თანაბარი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მოპყრობის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პრინციპის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განხორციელებას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2017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2000/78/EC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შრომითი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საქმიანობის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საკითხებთან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მიმართებით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აყალიბებს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თანაბარი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მოპყრობის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ზოგად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სტრუქტურას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2017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tabs>
                <w:tab w:val="left" w:pos="3690"/>
              </w:tabs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ივლისის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2006/54/EC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უზრუნველყოფს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საქმიანობის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საკითხებთან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მიმართებით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მამაკაცისა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ქალის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თანაბარი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შესაძლებლობებისა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თანაბარი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მოპყრობის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პრინციპის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განხორციელებას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შრომისა და დასაქმების პოლიტიკის დეპარტამენტი</w:t>
            </w:r>
            <w:r w:rsidR="00BE4A23" w:rsidRPr="00A54D63">
              <w:rPr>
                <w:rFonts w:ascii="Sylfaen" w:hAnsi="Sylfaen"/>
                <w:sz w:val="22"/>
                <w:szCs w:val="22"/>
                <w:lang w:val="ka-GE"/>
              </w:rPr>
              <w:t>, სოციალური დაცვის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12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2004/113/EC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უზრუნველყოფს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საქონლისა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მომსახურებების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ხელმისაწვდომობასა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მომარაგების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საკითხებთან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მამაკაცისა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ქალის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თანაბარი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მოპყრობის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პრინციპის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განხორციელებას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  <w:r w:rsidR="002E5691"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  <w:r w:rsidR="00BE4A23" w:rsidRPr="00A54D63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დეპარტამენტი; ჯანმრთლობის დაცვის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2017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13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ოქტომბრის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92/85/EEC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ეხება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ორსულ, ახალნამშობიარევ და მეძუძურ მუშაკთათვის შრომის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პირობებისა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გაუმჯობესების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ხელშეწყობის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ზომების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შემოღებ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–10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მე-16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  <w:r w:rsidR="00BE4A23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14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1978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79/7/EEC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უზრუნველყოფს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სოციალური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საკითხებ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ზე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მამაკაცისა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ქალის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თანაბარი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მოპყრობის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პრინციპ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განხორციელებას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  <w:r w:rsidR="00BE4A23" w:rsidRPr="00A54D63">
              <w:rPr>
                <w:rFonts w:ascii="Sylfaen" w:hAnsi="Sylfaen"/>
                <w:sz w:val="22"/>
                <w:szCs w:val="22"/>
                <w:lang w:val="ka-GE"/>
              </w:rPr>
              <w:t>, სოციალური დაცვის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865B11" w:rsidRPr="00A54D63" w:rsidTr="00D66FC4">
        <w:tc>
          <w:tcPr>
            <w:tcW w:w="14708" w:type="dxa"/>
            <w:gridSpan w:val="5"/>
          </w:tcPr>
          <w:p w:rsidR="00865B11" w:rsidRPr="00A54D63" w:rsidRDefault="00865B11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ჯანმრთელობა და უსაფრთხოება სამუშაო ადგილზე</w:t>
            </w:r>
          </w:p>
          <w:p w:rsidR="00087688" w:rsidRPr="00A54D63" w:rsidRDefault="00087688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1989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ადგილზე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გაუმჯობესების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ხელშეწყობის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ზომების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შემოღების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16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1989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89/654/EEC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ადგილზე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პირველი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  <w:r w:rsidR="00597955" w:rsidRPr="00A54D63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2021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17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2009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სექტემბრის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2009/104/EC</w:t>
            </w: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დირექტივა</w:t>
            </w:r>
            <w:r w:rsidR="00145DCF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სამუშაო ადგილზე</w:t>
            </w: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სამუშაო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მოწყობილობების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გამოყენებისათვის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მეორე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lastRenderedPageBreak/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89/655/EEC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კოდიფიკაცია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შესწორდა 95/63/EC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2001/45/EC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დირექტივებით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2019/2021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18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1989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89/656/EEC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ადგილზე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პერსონალური დამცავი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აღჭურვილობის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გამოყენებისთვის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მესამე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19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92/57/EEC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დროებით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მოძრავ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სამშენებლო უბნებზე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იმპლემენტაციის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მერვე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2021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2009/148/EC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აზბესტის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ზემოქმედებასთან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რისკებისგან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21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აპრილის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2004/37/EC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კანცეროგენებისა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მუტაგენების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ზემოქმედებასთან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რისკებისგან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მეექვსე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22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სექტემბრის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2000/54/EC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                           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ბიოლოგიური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ზემოქმედებასთან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რისკებისგან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მეშვიდე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23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90/270/EEC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მონიტორიან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lastRenderedPageBreak/>
              <w:t>დანადგარებთან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მუშაობისთვის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მეხუთე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შრომის პირობების ინსპექტირების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2019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24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92/58/EEC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ოებასა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/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ნიშნების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განთავსების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მეცხრე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>)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25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92/91/EEC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ბურღვის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მეშვეობით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მინერალების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მოპოვების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ინდუსტრიებში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სრულყოფისთვის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მეთერთმეტე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     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  <w:r w:rsidR="00597955" w:rsidRPr="00A54D63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26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92/104/EEC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ზედაპირზე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მიწის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ქვეშ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მინერალების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მოპოვების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ინდუსტრიებში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სრულყოფისთვის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მეთორმეტე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  <w:r w:rsidR="00597955" w:rsidRPr="00A54D63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27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აპრილის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98/24/EC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ქიმიურ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რისკებისგან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მეთოთხმეტე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1999/92/EC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ფეთქებადი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ატმოსფერო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 გამო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პოტენციური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ქვეშ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მყოფ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გაუმჯობესების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მოთხოვენების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მეთხუთმეტე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lastRenderedPageBreak/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29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2002/44/EC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ფიზიკური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ვიბრაცია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გამოწვეული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პოტენციური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წინაშე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დაყენებასთან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მეთექვსმეტე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2021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თებერვლის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2003/10/EC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ფიზიკური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ხმაური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გამოწვეული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პოტენციური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წინაშე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დაყენებასთან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მეჩვიდმეტე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31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აპრილის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2004/40/EC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ფიზიკური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თ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ელექტრომაგნიტური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ველი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გამოწვეული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პოტენციური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წინაშე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დაყენებასთან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მეთვრამეტე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32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აპრილის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2006/25/EC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ფიზიკური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თ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ხელოვნური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ოპტიკური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რადიაცია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გამოწვეული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პოტენციური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წინაშე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დაყენებასთან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მეცხრამეტე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  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პოლიტიკის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743834" w:rsidRPr="00A54D63" w:rsidTr="00A54D63">
        <w:tc>
          <w:tcPr>
            <w:tcW w:w="436" w:type="dxa"/>
          </w:tcPr>
          <w:p w:rsidR="00743834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33</w:t>
            </w:r>
          </w:p>
        </w:tc>
        <w:tc>
          <w:tcPr>
            <w:tcW w:w="7732" w:type="dxa"/>
            <w:gridSpan w:val="2"/>
          </w:tcPr>
          <w:p w:rsidR="00743834" w:rsidRPr="00A54D63" w:rsidRDefault="00743834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93/103/EC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თევზჭერისთვის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lastRenderedPageBreak/>
              <w:t>განკუთვნილი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გემებ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მუშაობისთვის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მეცამეტე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ინდივიდუალური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ა 89/391/EEC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-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16</w:t>
            </w:r>
            <w:r w:rsidRPr="00A54D63">
              <w:rPr>
                <w:rFonts w:ascii="Sylfaen" w:hAnsi="Sylfaen"/>
                <w:sz w:val="22"/>
                <w:szCs w:val="22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კონტექსტში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 </w:t>
            </w:r>
          </w:p>
          <w:p w:rsidR="00743834" w:rsidRPr="00A54D63" w:rsidRDefault="00743834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743834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შრომის პირობების ინსპექტირების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დეპარტამენტი</w:t>
            </w:r>
          </w:p>
        </w:tc>
        <w:tc>
          <w:tcPr>
            <w:tcW w:w="2274" w:type="dxa"/>
          </w:tcPr>
          <w:p w:rsidR="00743834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2022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34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მარტი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92/29/EEC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გემებ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გაუმჯობესებული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სამედიცინო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მკურნალობის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მინიმალური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90/269/EEC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ტვირთის ხელით აწევის დროს, მუშაკთა მიერ განსაკუთრებით ზურგის დაზიანების საფრთხის არსებობის პირობებში, ჯანმრთელობისა და უსაფრთხოების მინიმალური მოთხოვნების შესახებ (მე-4 ინდივიდუალური დირექტივა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89/391/EEC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დირექტივის მუხლის 16(1) კონტექსტში)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36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91/322/EEC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ადგილზე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ქიმიური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ფიზიკური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ბიოლოგიური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აგენტების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ზემოქმედებით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გამოწვეული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80/1107/EEC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დირექტივის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იმპლემენტაციის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gramStart"/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მეშვეობით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ზღვრული</w:t>
            </w:r>
            <w:proofErr w:type="gramEnd"/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 ინდიკატიური მაჩვენებლების განსაზღვრის თაობაზე.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37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 წლის 8 ივნისის 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2000/39/EC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ფორმირდება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სახეობის მიხედვით მავნე ზეგავლენის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ზღვრული  ინდიკატიური მაჩვენებლების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პირველი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სამუშაოზე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ქიმიურ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ნივთიერებებთან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რისკებისგან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მუშაკთა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98/24/E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C</w:t>
            </w:r>
            <w:r w:rsidRPr="00A54D63">
              <w:rPr>
                <w:rFonts w:ascii="Sylfaen" w:hAnsi="Sylfaen" w:cs="Tahoma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 w:cs="Tahoma"/>
                <w:sz w:val="22"/>
                <w:szCs w:val="22"/>
                <w:lang w:val="ka-GE"/>
              </w:rPr>
              <w:t>დირექტივის</w:t>
            </w:r>
            <w:r w:rsidRPr="00A54D63">
              <w:rPr>
                <w:rFonts w:ascii="Sylfaen" w:hAnsi="Sylfaen" w:cs="Tahoma"/>
                <w:b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იმპლემენტაციის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38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2006 წლის 7 თებერვლის 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2006/15/EC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ფორმირდება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სახეობის მიხედვით მავნე ზეგავლენის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ზღვრული  ინდიკატიური მაჩვენებლების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მეორე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98/24/EC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იმპლემენტაციის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39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2009/161/EU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ფორმირდება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დასაქმების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სახეობის მიხედვით მავნე ზეგავლენის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ზღვრული ინდიკატიური მაჩვენებლების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მესამე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98/24/EC</w:t>
            </w:r>
            <w:r w:rsidRPr="00A54D63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იმპლემენტაციის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მიზნით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A54D63" w:rsidRPr="00A54D63" w:rsidTr="00A54D63">
        <w:tc>
          <w:tcPr>
            <w:tcW w:w="43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40</w:t>
            </w:r>
          </w:p>
        </w:tc>
        <w:tc>
          <w:tcPr>
            <w:tcW w:w="7732" w:type="dxa"/>
            <w:gridSpan w:val="2"/>
          </w:tcPr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2010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2010/32/EU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უზრუნველყოფს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ჰოსპიტალ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სფეროს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დამსაქმებელთა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ასოციაციისა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HOSPEEM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საჯარო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სამსახურის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კავშირების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ფედერაციის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EPSU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)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გაფორმებულ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ჰოსპიტალურ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ჯანდაცვის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სექტორში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ბასრი სამედიცინო ინსტრუმენტების გამოყენებისას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დაზიანებების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თავიდან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აცილების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ჩარჩო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შეთანხმების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იმპლემენტაციას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A54D63" w:rsidRPr="00A54D63" w:rsidRDefault="00A54D63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</w:tc>
        <w:tc>
          <w:tcPr>
            <w:tcW w:w="2274" w:type="dxa"/>
          </w:tcPr>
          <w:p w:rsidR="00A54D63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2023</w:t>
            </w:r>
          </w:p>
        </w:tc>
      </w:tr>
      <w:tr w:rsidR="000B12E2" w:rsidRPr="00A54D63" w:rsidTr="00094B16">
        <w:tc>
          <w:tcPr>
            <w:tcW w:w="14708" w:type="dxa"/>
            <w:gridSpan w:val="5"/>
          </w:tcPr>
          <w:p w:rsidR="000B12E2" w:rsidRPr="00A54D63" w:rsidRDefault="000B12E2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>საზოგადოებრივი ჯანმრთელობა</w:t>
            </w:r>
          </w:p>
          <w:p w:rsidR="00087688" w:rsidRPr="00A54D63" w:rsidRDefault="00087688" w:rsidP="00A54D63">
            <w:pPr>
              <w:spacing w:line="240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ევროპარლამენტისა და საბჭოს 2017 წლის 5 აპრილის რეგულაცია 2017/745  სამედიცინო მოწყობილობების შესახებ, </w:t>
            </w: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087688" w:rsidRPr="00A54D63" w:rsidTr="00A54D63">
        <w:tc>
          <w:tcPr>
            <w:tcW w:w="43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7732" w:type="dxa"/>
            <w:gridSpan w:val="2"/>
          </w:tcPr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ევროპარლამენტისა და საბჭოს 2017 წლის 5 აპრილის რეგულაცია </w:t>
            </w:r>
            <w:r w:rsidRPr="00A54D63">
              <w:rPr>
                <w:rFonts w:ascii="Sylfaen" w:hAnsi="Sylfaen"/>
                <w:sz w:val="22"/>
                <w:szCs w:val="22"/>
                <w:lang w:eastAsia="en-US"/>
              </w:rPr>
              <w:t>2017/746</w:t>
            </w:r>
            <w:r w:rsidRPr="00A54D63"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ინვიტრო დიაგნოსტიკური სამედიცინო მოწყობილობების შესახებ </w:t>
            </w:r>
          </w:p>
          <w:p w:rsidR="00087688" w:rsidRPr="00A54D63" w:rsidRDefault="00087688" w:rsidP="00A54D63">
            <w:pPr>
              <w:spacing w:line="240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4266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87688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2022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2001/37/EC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თამბაქოს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პროდუქტების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წარმოების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პრეზენტაციისა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რეალიზაციის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თაობაზე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წევრ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სახელმწიფ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კანონების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რეგულაციებისა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ადმინისტრაციული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დებულებების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დაახლოების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2020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2003/33/EC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თამბაქოს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პროდუქტების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რეკლამირებასა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სპონსორობასთან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დაკავშირებით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წევრ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სახელმწიფთა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კანონების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რეგულაციებისა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ადმინისტრაციული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დებულებების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დაახლოების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2018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რეკომენდაცია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თამბაქოს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მოწევის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პრევენციისა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თამბაქოს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კონტროლის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სრულყოფა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ინიციატივების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(N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2003/54/EC)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ვადა არ არის განსაზღვრული (რეკომენდაცია არასავალდებულო ხასიათისაა</w:t>
            </w:r>
            <w:r w:rsidR="00597955" w:rsidRPr="00A54D63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ნოემბრის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რეკომენდაცია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თამბაქოსგან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თავისუფალი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გარემოს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2009/C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296/02</w:t>
            </w:r>
            <w:r w:rsidRPr="00A54D63">
              <w:rPr>
                <w:rFonts w:ascii="Sylfaen" w:hAnsi="Sylfaen"/>
                <w:sz w:val="22"/>
                <w:szCs w:val="22"/>
              </w:rPr>
              <w:t>)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ვადა არ არის განსაზღვრული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სექტემბრის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N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2119/98/EC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გადაწყვეტილება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ეპიდემიოლოგიური ზედამხედველობისა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გადამდებ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დაავადებათა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კ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ონტრ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ლის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მიზნით  ევროპულ თანამეგობრობაში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ქსელი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 შექმნის თაობაზე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2017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2000/96/EC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გადაწყვეტილება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ევროპული თანამეგობრობის ქსელის მიერ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გადამდებ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დაავადება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მზარდი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დაფარვის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N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2119/98/EC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გადაწყვეტილების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შესაბამისად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2017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მარტის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2002/253/EC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გადაწყვეტილება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N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2119/98/EC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გადაწყვეტილების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შესაბამისად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იძლევა შემთხვევათა განმარტებებს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ევროპული თანამეგობრობის ქსელისთვის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გადამდებ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დაავადებათა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თაობაზე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ანგარიშების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წარდგენის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2017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1999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2000/57/EC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გადაწყვეტილება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N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2119/98/EC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გადაწყვეტილების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შესაბამისად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გადამდებ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დაავადებათა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პრევენციისა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კონტრ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ლისათვის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ადრეული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გაფრთხილებისა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რეაგირების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სისტემის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2015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იანვრის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2002/98/EC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lastRenderedPageBreak/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ადგენს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ადამიანის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სისხლისა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კომპონენტების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შეგროვების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ტესტირების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დამუშავების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შენახვისა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განაწილების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ხარისხისა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სტანდარტებს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სსიპ ლ. საყვარელიძის სახელობის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12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მარტის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2004/33/EC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სრულდება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2002/98/EC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ეხება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სისხლისა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კომპონენტების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ზოგიერთ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ტექნიკურ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13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სექტემბრის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2005/62/EC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სრულდება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2002/98/EC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ეხება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სისხლის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დაწესებულებებისათვის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ხარისხის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სისტემასთან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დაკავშირებულ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გაერთიანების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სტანდარტებსა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სპეციფიკაციებს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.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14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სექტემბრის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2005/61/EC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სრულდება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2002/98/EC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ეხება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მიკვლევადობის მოთხოვნებსა და შეტყობინებებს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სერიოზული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არასასურველი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რეაქციებისა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შემთხვევების 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.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მარტის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2004/23/EC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ადგენს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ადამიანის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ქსოვილებისა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უჯრ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დონაციის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დონორებისაგან მიღების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ტესტირების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დამუშავების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კონსერვაციის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შენახვისა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განაწილების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ხარისხისა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სტანდარტებს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16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თებერვლის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2006/17/EC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სრულდება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2004/23/EC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ეხება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ადამიანის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ქსოვილებისა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უჯრ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დონაციის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დონორებისაგან მიღების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ტესტირების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გარკვეულ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ტექნიკურ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17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2006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24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ოქტომბრის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ევრო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კომისიის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2006/86/EC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 xml:space="preserve"> 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>,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რომლითაც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სრულდება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2004/23/EC</w:t>
            </w:r>
            <w:r w:rsidRPr="00A54D6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რომელიც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ეხება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მიკვლევადობის მოთხოვნებსა და შეტყობინებებს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სერიოზული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არასასურველი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რეაქციებისა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შემთხვევების შესახებ 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ადამიანის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ქსოვილებისა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უჯრ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ე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კოდირების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დამუშავების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კონსერვაციის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შენახვისა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განაწილების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გარკვეულ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ტექნიკურ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მოთხოვნებს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18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2010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ივლისის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ევროპარლამენტისა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2010/53/EC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დირექტივა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ტრანსპლანტაციისათვის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გამიზნული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ადამიანის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ორგანოთა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ხარისხისა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ო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სტანდარტების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  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A54D63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2019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19</w:t>
            </w:r>
          </w:p>
        </w:tc>
        <w:tc>
          <w:tcPr>
            <w:tcW w:w="7732" w:type="dxa"/>
            <w:gridSpan w:val="2"/>
          </w:tcPr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18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რეკომენდაცია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ნარკოტიკზე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დამოკიდებულებ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გამო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ჯანმრთელობის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ათვის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ზიანის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მიყენების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პრევენციისა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შემცირების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2003/488/EC)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0B12E2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ვადა არ არის განსაზღვრული</w:t>
            </w:r>
          </w:p>
        </w:tc>
      </w:tr>
      <w:tr w:rsidR="000B12E2" w:rsidRPr="00A54D63" w:rsidTr="00A54D63">
        <w:tc>
          <w:tcPr>
            <w:tcW w:w="43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7732" w:type="dxa"/>
            <w:gridSpan w:val="2"/>
          </w:tcPr>
          <w:p w:rsidR="00F27A59" w:rsidRPr="00A54D63" w:rsidRDefault="00F27A59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5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ივნისის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რეკომენდაცია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ახალგაზრდების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კერძოდ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კი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ბავშვებისა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მოზარდების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მიერ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ალკოჰოლ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ური სასმელების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მოხმარების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="00BE4A23"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2001/458/EC)</w:t>
            </w:r>
          </w:p>
          <w:p w:rsidR="000B12E2" w:rsidRPr="00A54D63" w:rsidRDefault="000B12E2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0B12E2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0B12E2" w:rsidRPr="00A54D63" w:rsidRDefault="00F27A59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ვადა არ არის განსაზღვრული</w:t>
            </w:r>
          </w:p>
        </w:tc>
      </w:tr>
      <w:tr w:rsidR="00F27A59" w:rsidRPr="00A54D63" w:rsidTr="00A54D63">
        <w:tc>
          <w:tcPr>
            <w:tcW w:w="436" w:type="dxa"/>
          </w:tcPr>
          <w:p w:rsidR="00F27A59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21</w:t>
            </w:r>
          </w:p>
        </w:tc>
        <w:tc>
          <w:tcPr>
            <w:tcW w:w="7732" w:type="dxa"/>
            <w:gridSpan w:val="2"/>
          </w:tcPr>
          <w:p w:rsidR="00F27A59" w:rsidRPr="00A54D63" w:rsidRDefault="00F27A59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2003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დეკემბრის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რეკომენდაცია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კიბოს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სკრინინგის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 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2003/878/EC)</w:t>
            </w:r>
          </w:p>
          <w:p w:rsidR="00F27A59" w:rsidRPr="00A54D63" w:rsidRDefault="00F27A59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F27A59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F27A59" w:rsidRPr="00A54D63" w:rsidRDefault="00F27A59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ვადა არ არის განსაზღვრული</w:t>
            </w:r>
          </w:p>
        </w:tc>
      </w:tr>
      <w:tr w:rsidR="00F27A59" w:rsidRPr="00A54D63" w:rsidTr="00A54D63">
        <w:tc>
          <w:tcPr>
            <w:tcW w:w="436" w:type="dxa"/>
          </w:tcPr>
          <w:p w:rsidR="00F27A59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22</w:t>
            </w:r>
          </w:p>
        </w:tc>
        <w:tc>
          <w:tcPr>
            <w:tcW w:w="7732" w:type="dxa"/>
            <w:gridSpan w:val="2"/>
          </w:tcPr>
          <w:p w:rsidR="00F27A59" w:rsidRPr="00A54D63" w:rsidRDefault="00F27A59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2007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წლის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31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მაისის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საბჭოს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რეკომენდაცია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 xml:space="preserve">ტრავმის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პრევენციისა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და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უსაფრთხოების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ხელშეწყობის</w:t>
            </w:r>
            <w:r w:rsidRPr="00A54D6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</w:rPr>
              <w:t>შესახებ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2007/C</w:t>
            </w:r>
            <w:r w:rsidRPr="00A54D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54D63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164/01)</w:t>
            </w:r>
          </w:p>
          <w:p w:rsidR="00F27A59" w:rsidRPr="00A54D63" w:rsidRDefault="00F27A59" w:rsidP="00A54D63">
            <w:pPr>
              <w:spacing w:line="240" w:lineRule="auto"/>
              <w:jc w:val="both"/>
              <w:rPr>
                <w:rFonts w:ascii="Sylfaen" w:hAnsi="Sylfaen"/>
                <w:sz w:val="22"/>
                <w:szCs w:val="22"/>
                <w:u w:color="FF0000"/>
              </w:rPr>
            </w:pPr>
          </w:p>
        </w:tc>
        <w:tc>
          <w:tcPr>
            <w:tcW w:w="4266" w:type="dxa"/>
          </w:tcPr>
          <w:p w:rsidR="00F27A59" w:rsidRPr="00A54D63" w:rsidRDefault="00087688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  <w:r w:rsidR="00F93709" w:rsidRPr="00A54D63">
              <w:rPr>
                <w:rFonts w:ascii="Sylfaen" w:hAnsi="Sylfaen"/>
                <w:sz w:val="22"/>
                <w:szCs w:val="22"/>
                <w:lang w:val="ka-GE"/>
              </w:rPr>
              <w:t>; ჯანმრთელობის დაცვის დეპარტამენტი</w:t>
            </w:r>
          </w:p>
        </w:tc>
        <w:tc>
          <w:tcPr>
            <w:tcW w:w="2274" w:type="dxa"/>
          </w:tcPr>
          <w:p w:rsidR="00F27A59" w:rsidRPr="00A54D63" w:rsidRDefault="00F27A59" w:rsidP="00A54D63">
            <w:pPr>
              <w:spacing w:line="24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A54D63">
              <w:rPr>
                <w:rFonts w:ascii="Sylfaen" w:hAnsi="Sylfaen"/>
                <w:sz w:val="22"/>
                <w:szCs w:val="22"/>
                <w:lang w:val="ka-GE"/>
              </w:rPr>
              <w:t>ვადა არ არის განსაზღვრული</w:t>
            </w:r>
          </w:p>
        </w:tc>
      </w:tr>
    </w:tbl>
    <w:p w:rsidR="003543AA" w:rsidRPr="00A54D63" w:rsidRDefault="003543AA" w:rsidP="00A54D63">
      <w:pPr>
        <w:spacing w:line="240" w:lineRule="auto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sectPr w:rsidR="003543AA" w:rsidRPr="00A54D63" w:rsidSect="003543AA">
      <w:pgSz w:w="16834" w:h="11909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AA"/>
    <w:rsid w:val="00087688"/>
    <w:rsid w:val="000B12E2"/>
    <w:rsid w:val="00145DCF"/>
    <w:rsid w:val="00281BC6"/>
    <w:rsid w:val="002E5691"/>
    <w:rsid w:val="002F6287"/>
    <w:rsid w:val="003543AA"/>
    <w:rsid w:val="00537F57"/>
    <w:rsid w:val="00597955"/>
    <w:rsid w:val="00743834"/>
    <w:rsid w:val="00865B11"/>
    <w:rsid w:val="00926017"/>
    <w:rsid w:val="009B10D9"/>
    <w:rsid w:val="009F7CC3"/>
    <w:rsid w:val="00A54D63"/>
    <w:rsid w:val="00BE4A23"/>
    <w:rsid w:val="00D603C1"/>
    <w:rsid w:val="00E94E71"/>
    <w:rsid w:val="00F27A59"/>
    <w:rsid w:val="00F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AA"/>
    <w:pPr>
      <w:widowControl w:val="0"/>
      <w:spacing w:after="0" w:line="360" w:lineRule="auto"/>
    </w:pPr>
    <w:rPr>
      <w:rFonts w:ascii="Times New Roman" w:eastAsia="Times New Roman" w:hAnsi="Times New Roman" w:cs="Times New Roman"/>
      <w:szCs w:val="20"/>
      <w:lang w:val="en-GB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AA"/>
    <w:pPr>
      <w:widowControl w:val="0"/>
      <w:spacing w:after="0" w:line="360" w:lineRule="auto"/>
    </w:pPr>
    <w:rPr>
      <w:rFonts w:ascii="Times New Roman" w:eastAsia="Times New Roman" w:hAnsi="Times New Roman" w:cs="Times New Roman"/>
      <w:szCs w:val="20"/>
      <w:lang w:val="en-GB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1C85-9453-4C02-B6F4-FC2A4FEA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3</cp:revision>
  <dcterms:created xsi:type="dcterms:W3CDTF">2018-01-09T13:52:00Z</dcterms:created>
  <dcterms:modified xsi:type="dcterms:W3CDTF">2018-01-09T14:08:00Z</dcterms:modified>
</cp:coreProperties>
</file>