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9B" w:rsidRPr="00D71E17" w:rsidRDefault="00E66624" w:rsidP="00E47772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D71E17">
        <w:rPr>
          <w:rFonts w:ascii="Sylfaen" w:hAnsi="Sylfaen"/>
          <w:b/>
          <w:sz w:val="24"/>
          <w:szCs w:val="24"/>
          <w:lang w:val="ka-GE"/>
        </w:rPr>
        <w:t>სტატისტიკა</w:t>
      </w:r>
    </w:p>
    <w:p w:rsidR="00E66624" w:rsidRPr="00D71E17" w:rsidRDefault="00E66624">
      <w:pPr>
        <w:rPr>
          <w:rFonts w:ascii="Sylfaen" w:hAnsi="Sylfaen"/>
          <w:sz w:val="24"/>
          <w:szCs w:val="24"/>
          <w:lang w:val="ka-GE"/>
        </w:rPr>
      </w:pPr>
    </w:p>
    <w:p w:rsidR="00E66624" w:rsidRPr="00D71E17" w:rsidRDefault="00E66624">
      <w:pPr>
        <w:rPr>
          <w:rFonts w:ascii="Sylfaen" w:hAnsi="Sylfaen"/>
          <w:b/>
          <w:sz w:val="24"/>
          <w:szCs w:val="24"/>
          <w:lang w:val="ka-GE"/>
        </w:rPr>
      </w:pPr>
      <w:r w:rsidRPr="00D71E17">
        <w:rPr>
          <w:rFonts w:ascii="Sylfaen" w:hAnsi="Sylfaen"/>
          <w:b/>
          <w:sz w:val="24"/>
          <w:szCs w:val="24"/>
          <w:lang w:val="ka-GE"/>
        </w:rPr>
        <w:t>სტატისტიკის მოდულის ფუნქციები:</w:t>
      </w:r>
    </w:p>
    <w:p w:rsidR="00E66624" w:rsidRPr="00D71E17" w:rsidRDefault="00E66624" w:rsidP="00E66624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სტანდარტული ანალიზი</w:t>
      </w:r>
      <w:r w:rsidR="00A10D5A" w:rsidRPr="00D71E17">
        <w:rPr>
          <w:rFonts w:ascii="Sylfaen" w:hAnsi="Sylfaen"/>
          <w:sz w:val="24"/>
          <w:szCs w:val="24"/>
          <w:lang w:val="ka-GE"/>
        </w:rPr>
        <w:t xml:space="preserve"> (ჯანმოს ფორმატით)</w:t>
      </w:r>
    </w:p>
    <w:p w:rsidR="00E66624" w:rsidRPr="00D71E17" w:rsidRDefault="00E66624" w:rsidP="00A10D5A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არასტანდარტული</w:t>
      </w:r>
      <w:r w:rsidR="00A10D5A" w:rsidRPr="00D71E17">
        <w:rPr>
          <w:rFonts w:ascii="Sylfaen" w:hAnsi="Sylfaen"/>
          <w:sz w:val="24"/>
          <w:szCs w:val="24"/>
          <w:lang w:val="ka-GE"/>
        </w:rPr>
        <w:t xml:space="preserve"> და/ან მიმიდნარე</w:t>
      </w:r>
      <w:r w:rsidRPr="00D71E17">
        <w:rPr>
          <w:rFonts w:ascii="Sylfaen" w:hAnsi="Sylfaen"/>
          <w:sz w:val="24"/>
          <w:szCs w:val="24"/>
          <w:lang w:val="ka-GE"/>
        </w:rPr>
        <w:t xml:space="preserve"> ანალიზი</w:t>
      </w:r>
      <w:r w:rsidR="00A10D5A" w:rsidRPr="00D71E17">
        <w:rPr>
          <w:rFonts w:ascii="Sylfaen" w:hAnsi="Sylfaen"/>
          <w:sz w:val="24"/>
          <w:szCs w:val="24"/>
          <w:lang w:val="ka-GE"/>
        </w:rPr>
        <w:t xml:space="preserve"> (ნებისმიერი ტუბმოდულში არსებული ცვლადის გამოყენებით)</w:t>
      </w:r>
    </w:p>
    <w:p w:rsidR="00A10D5A" w:rsidRPr="00D71E17" w:rsidRDefault="00A10D5A" w:rsidP="00A10D5A">
      <w:pPr>
        <w:rPr>
          <w:rFonts w:ascii="Sylfaen" w:hAnsi="Sylfaen"/>
          <w:sz w:val="24"/>
          <w:szCs w:val="24"/>
          <w:lang w:val="ka-GE"/>
        </w:rPr>
      </w:pPr>
    </w:p>
    <w:p w:rsidR="00A10D5A" w:rsidRPr="00D71E17" w:rsidRDefault="00A10D5A" w:rsidP="00072CC8">
      <w:pPr>
        <w:pStyle w:val="Heading1"/>
        <w:rPr>
          <w:b/>
          <w:sz w:val="24"/>
          <w:szCs w:val="24"/>
          <w:lang w:val="ka-GE"/>
        </w:rPr>
      </w:pPr>
      <w:r w:rsidRPr="00D71E17">
        <w:rPr>
          <w:rFonts w:ascii="Sylfaen" w:hAnsi="Sylfaen" w:cs="Sylfaen"/>
          <w:b/>
          <w:sz w:val="24"/>
          <w:szCs w:val="24"/>
          <w:lang w:val="ka-GE"/>
        </w:rPr>
        <w:t>სტატისტიკის</w:t>
      </w:r>
      <w:r w:rsidRPr="00D71E17">
        <w:rPr>
          <w:b/>
          <w:sz w:val="24"/>
          <w:szCs w:val="24"/>
          <w:lang w:val="ka-GE"/>
        </w:rPr>
        <w:t xml:space="preserve">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მოდულის</w:t>
      </w:r>
      <w:r w:rsidRPr="00D71E17">
        <w:rPr>
          <w:b/>
          <w:sz w:val="24"/>
          <w:szCs w:val="24"/>
          <w:lang w:val="ka-GE"/>
        </w:rPr>
        <w:t xml:space="preserve">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მიერ</w:t>
      </w:r>
      <w:r w:rsidRPr="00D71E17">
        <w:rPr>
          <w:b/>
          <w:sz w:val="24"/>
          <w:szCs w:val="24"/>
          <w:lang w:val="ka-GE"/>
        </w:rPr>
        <w:t xml:space="preserve">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გამოსათვლელი</w:t>
      </w:r>
      <w:r w:rsidRPr="00D71E17">
        <w:rPr>
          <w:b/>
          <w:sz w:val="24"/>
          <w:szCs w:val="24"/>
          <w:lang w:val="ka-GE"/>
        </w:rPr>
        <w:t xml:space="preserve">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ინდიკატორების</w:t>
      </w:r>
      <w:r w:rsidRPr="00D71E17">
        <w:rPr>
          <w:b/>
          <w:sz w:val="24"/>
          <w:szCs w:val="24"/>
          <w:lang w:val="ka-GE"/>
        </w:rPr>
        <w:t xml:space="preserve">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სია</w:t>
      </w:r>
      <w:r w:rsidRPr="00D71E17">
        <w:rPr>
          <w:b/>
          <w:sz w:val="24"/>
          <w:szCs w:val="24"/>
          <w:lang w:val="ka-GE"/>
        </w:rPr>
        <w:t>:</w:t>
      </w:r>
    </w:p>
    <w:p w:rsidR="00D71E17" w:rsidRPr="00417FF2" w:rsidRDefault="00D71E17" w:rsidP="00D71E17">
      <w:pPr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</w:pPr>
      <w:r w:rsidRP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 xml:space="preserve">ქვემოთ მოცემულია ზირითად ინდიკატორების </w:t>
      </w:r>
      <w:r w:rsid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>ჩ</w:t>
      </w:r>
      <w:r w:rsidRP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 xml:space="preserve">ამონათვალი </w:t>
      </w:r>
      <w:r w:rsid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>შესაბამისი</w:t>
      </w:r>
      <w:r w:rsidRP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 xml:space="preserve"> თავების მიხედვით:</w:t>
      </w:r>
    </w:p>
    <w:p w:rsidR="005042FF" w:rsidRPr="00D71E17" w:rsidRDefault="00D71E17" w:rsidP="00D71E17">
      <w:pPr>
        <w:pStyle w:val="Title"/>
        <w:shd w:val="clear" w:color="auto" w:fill="EEECE1" w:themeFill="background2"/>
        <w:jc w:val="left"/>
        <w:rPr>
          <w:rStyle w:val="Strong"/>
          <w:sz w:val="24"/>
          <w:szCs w:val="24"/>
        </w:rPr>
      </w:pPr>
      <w:r>
        <w:rPr>
          <w:rStyle w:val="Strong"/>
          <w:rFonts w:ascii="Sylfaen" w:hAnsi="Sylfaen" w:cs="Sylfaen"/>
          <w:sz w:val="24"/>
          <w:szCs w:val="24"/>
        </w:rPr>
        <w:t xml:space="preserve">I </w:t>
      </w:r>
      <w:r>
        <w:rPr>
          <w:rStyle w:val="Strong"/>
          <w:rFonts w:ascii="Sylfaen" w:hAnsi="Sylfaen" w:cs="Sylfaen"/>
          <w:sz w:val="24"/>
          <w:szCs w:val="24"/>
          <w:lang w:val="ka-GE"/>
        </w:rPr>
        <w:t xml:space="preserve">თავი - </w:t>
      </w:r>
      <w:proofErr w:type="spellStart"/>
      <w:r w:rsidR="005042FF" w:rsidRPr="00D71E17">
        <w:rPr>
          <w:rStyle w:val="Strong"/>
          <w:rFonts w:ascii="Sylfaen" w:hAnsi="Sylfaen" w:cs="Sylfaen"/>
          <w:sz w:val="24"/>
          <w:szCs w:val="24"/>
        </w:rPr>
        <w:t>ტუბერკულოზის</w:t>
      </w:r>
      <w:proofErr w:type="spellEnd"/>
      <w:r w:rsidR="005042FF" w:rsidRPr="00D71E17">
        <w:rPr>
          <w:rStyle w:val="Strong"/>
          <w:sz w:val="24"/>
          <w:szCs w:val="24"/>
        </w:rPr>
        <w:t xml:space="preserve"> </w:t>
      </w:r>
      <w:proofErr w:type="spellStart"/>
      <w:proofErr w:type="gramStart"/>
      <w:r w:rsidR="005042FF" w:rsidRPr="00D71E17">
        <w:rPr>
          <w:rStyle w:val="Strong"/>
          <w:rFonts w:ascii="Sylfaen" w:hAnsi="Sylfaen" w:cs="Sylfaen"/>
          <w:sz w:val="24"/>
          <w:szCs w:val="24"/>
        </w:rPr>
        <w:t>შემთხვევათა</w:t>
      </w:r>
      <w:proofErr w:type="spellEnd"/>
      <w:r w:rsidR="005042FF" w:rsidRPr="00D71E17">
        <w:rPr>
          <w:rStyle w:val="Strong"/>
          <w:sz w:val="24"/>
          <w:szCs w:val="24"/>
        </w:rPr>
        <w:t xml:space="preserve"> </w:t>
      </w:r>
      <w:r w:rsidR="00E47772" w:rsidRPr="00D71E17">
        <w:rPr>
          <w:rStyle w:val="Strong"/>
          <w:sz w:val="24"/>
          <w:szCs w:val="24"/>
        </w:rPr>
        <w:t xml:space="preserve"> </w:t>
      </w:r>
      <w:proofErr w:type="spellStart"/>
      <w:r w:rsidR="00E47772" w:rsidRPr="00D71E17">
        <w:rPr>
          <w:rStyle w:val="Strong"/>
          <w:rFonts w:ascii="Sylfaen" w:hAnsi="Sylfaen" w:cs="Sylfaen"/>
          <w:sz w:val="24"/>
          <w:szCs w:val="24"/>
        </w:rPr>
        <w:t>შეტყობინება</w:t>
      </w:r>
      <w:proofErr w:type="spellEnd"/>
      <w:proofErr w:type="gramEnd"/>
    </w:p>
    <w:p w:rsidR="0076374F" w:rsidRPr="00D71E17" w:rsidRDefault="0076374F" w:rsidP="0076374F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76374F" w:rsidRPr="00D71E17" w:rsidRDefault="0076374F" w:rsidP="0076374F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 w:rsidRPr="00D71E17">
        <w:rPr>
          <w:rFonts w:ascii="Sylfaen" w:hAnsi="Sylfaen" w:cs="Sylfaen"/>
          <w:b/>
          <w:sz w:val="24"/>
          <w:szCs w:val="24"/>
          <w:lang w:val="ka-GE"/>
        </w:rPr>
        <w:t>ტუბერკულოზის</w:t>
      </w:r>
      <w:r w:rsidRPr="00D71E17">
        <w:rPr>
          <w:rFonts w:ascii="Sylfaen" w:hAnsi="Sylfaen"/>
          <w:b/>
          <w:sz w:val="24"/>
          <w:szCs w:val="24"/>
          <w:lang w:val="ka-GE"/>
        </w:rPr>
        <w:t xml:space="preserve"> სულ რეგისტრირებული შემთხვევები სქესის და ასაკობრივი კატეგორიის შესაბამისად (1 წლის განმავლობაში), შემდეგი ფორმატით:</w:t>
      </w:r>
    </w:p>
    <w:p w:rsidR="0076374F" w:rsidRPr="00D71E17" w:rsidRDefault="0076374F" w:rsidP="0076374F">
      <w:pPr>
        <w:pStyle w:val="ListParagraph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Ind w:w="534" w:type="dxa"/>
        <w:tblLayout w:type="fixed"/>
        <w:tblLook w:val="04A0"/>
      </w:tblPr>
      <w:tblGrid>
        <w:gridCol w:w="1253"/>
        <w:gridCol w:w="589"/>
        <w:gridCol w:w="709"/>
        <w:gridCol w:w="851"/>
        <w:gridCol w:w="850"/>
        <w:gridCol w:w="851"/>
        <w:gridCol w:w="850"/>
        <w:gridCol w:w="851"/>
        <w:gridCol w:w="708"/>
        <w:gridCol w:w="851"/>
      </w:tblGrid>
      <w:tr w:rsidR="0076374F" w:rsidRPr="00D71E17" w:rsidTr="00821788">
        <w:tc>
          <w:tcPr>
            <w:tcW w:w="1253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110" w:type="dxa"/>
            <w:gridSpan w:val="9"/>
          </w:tcPr>
          <w:p w:rsidR="0076374F" w:rsidRPr="00D71E17" w:rsidRDefault="0076374F" w:rsidP="00FF2A4D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ასაკობრივი კატეგორიები</w:t>
            </w:r>
          </w:p>
        </w:tc>
      </w:tr>
      <w:tr w:rsidR="0076374F" w:rsidRPr="00D71E17" w:rsidTr="00821788">
        <w:tc>
          <w:tcPr>
            <w:tcW w:w="1253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სქესი</w:t>
            </w:r>
          </w:p>
        </w:tc>
        <w:tc>
          <w:tcPr>
            <w:tcW w:w="589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0-4</w:t>
            </w:r>
          </w:p>
        </w:tc>
        <w:tc>
          <w:tcPr>
            <w:tcW w:w="709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5-14</w:t>
            </w: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15-24</w:t>
            </w:r>
          </w:p>
        </w:tc>
        <w:tc>
          <w:tcPr>
            <w:tcW w:w="850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25-34</w:t>
            </w: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35-44</w:t>
            </w:r>
          </w:p>
        </w:tc>
        <w:tc>
          <w:tcPr>
            <w:tcW w:w="850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45-54</w:t>
            </w: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55-64</w:t>
            </w:r>
          </w:p>
        </w:tc>
        <w:tc>
          <w:tcPr>
            <w:tcW w:w="708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&gt;65</w:t>
            </w: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</w:tr>
      <w:tr w:rsidR="0076374F" w:rsidRPr="00D71E17" w:rsidTr="00821788">
        <w:tc>
          <w:tcPr>
            <w:tcW w:w="1253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ქალი</w:t>
            </w:r>
          </w:p>
        </w:tc>
        <w:tc>
          <w:tcPr>
            <w:tcW w:w="589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6374F" w:rsidRPr="00D71E17" w:rsidTr="00821788">
        <w:tc>
          <w:tcPr>
            <w:tcW w:w="1253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მამაკაცი</w:t>
            </w:r>
          </w:p>
        </w:tc>
        <w:tc>
          <w:tcPr>
            <w:tcW w:w="589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6374F" w:rsidRPr="00D71E17" w:rsidTr="00821788">
        <w:tc>
          <w:tcPr>
            <w:tcW w:w="1253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589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76374F" w:rsidRPr="00D71E17" w:rsidRDefault="0076374F" w:rsidP="0076374F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76374F" w:rsidRPr="00D71E17" w:rsidRDefault="0076374F" w:rsidP="0076374F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072CC8" w:rsidRPr="00D71E17" w:rsidRDefault="00072CC8" w:rsidP="00072CC8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072CC8" w:rsidRPr="00D71E17" w:rsidRDefault="00072CC8" w:rsidP="00072CC8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072CC8" w:rsidRPr="00D71E17" w:rsidRDefault="00072CC8" w:rsidP="006C7A0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(მაგ. </w:t>
      </w:r>
      <w:r w:rsidR="006C7A09" w:rsidRPr="00D71E17">
        <w:rPr>
          <w:rFonts w:ascii="Sylfaen" w:hAnsi="Sylfaen"/>
          <w:sz w:val="24"/>
          <w:szCs w:val="24"/>
          <w:lang w:val="ka-GE"/>
        </w:rPr>
        <w:t>კალენდარული</w:t>
      </w:r>
      <w:r w:rsidRPr="00D71E17">
        <w:rPr>
          <w:rFonts w:ascii="Sylfaen" w:hAnsi="Sylfaen"/>
          <w:sz w:val="24"/>
          <w:szCs w:val="24"/>
          <w:lang w:val="ka-GE"/>
        </w:rPr>
        <w:t xml:space="preserve"> წლის დასაწყისი და იმავე წლის დეკემბრის ბოლო თარიღი)</w:t>
      </w:r>
    </w:p>
    <w:p w:rsidR="00072CC8" w:rsidRPr="00D71E17" w:rsidRDefault="00072CC8" w:rsidP="006C7A0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(ყველა)</w:t>
      </w:r>
    </w:p>
    <w:p w:rsidR="006C7A09" w:rsidRPr="00D71E17" w:rsidRDefault="006C7A09" w:rsidP="006C7A0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(ყველა)</w:t>
      </w:r>
    </w:p>
    <w:p w:rsidR="00410F18" w:rsidRPr="00D71E17" w:rsidRDefault="00410F18" w:rsidP="006C7A0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410F18" w:rsidRPr="00D71E17" w:rsidRDefault="00410F18" w:rsidP="006C7A0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ასაკი (დაჯგუფდეს ზ/ა/ კატეგორიით)</w:t>
      </w:r>
    </w:p>
    <w:p w:rsidR="00072CC8" w:rsidRPr="00D71E17" w:rsidRDefault="00072CC8" w:rsidP="00072CC8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9A4D88" w:rsidRPr="00D71E17" w:rsidRDefault="009A4D88" w:rsidP="009A4D88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 w:rsidRPr="00D71E17">
        <w:rPr>
          <w:rFonts w:ascii="Sylfaen" w:hAnsi="Sylfaen" w:cs="Sylfaen"/>
          <w:b/>
          <w:sz w:val="24"/>
          <w:szCs w:val="24"/>
          <w:lang w:val="ka-GE"/>
        </w:rPr>
        <w:lastRenderedPageBreak/>
        <w:t>„ახალი“ ფილტვის მგბ (+) დადებითი ტუბერკულოზის</w:t>
      </w:r>
      <w:r w:rsidRPr="00D71E17">
        <w:rPr>
          <w:rFonts w:ascii="Sylfaen" w:hAnsi="Sylfaen"/>
          <w:b/>
          <w:sz w:val="24"/>
          <w:szCs w:val="24"/>
          <w:lang w:val="ka-GE"/>
        </w:rPr>
        <w:t xml:space="preserve">  შემთხვევები სქესის და ასაკობრივი კატეგორიის შესაბამისად, შემდეგი ფორმატით:</w:t>
      </w:r>
    </w:p>
    <w:p w:rsidR="009A4D88" w:rsidRPr="00D71E17" w:rsidRDefault="009A4D88" w:rsidP="009A4D88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1067"/>
        <w:gridCol w:w="589"/>
        <w:gridCol w:w="709"/>
        <w:gridCol w:w="851"/>
        <w:gridCol w:w="850"/>
        <w:gridCol w:w="851"/>
        <w:gridCol w:w="850"/>
        <w:gridCol w:w="851"/>
        <w:gridCol w:w="708"/>
        <w:gridCol w:w="851"/>
      </w:tblGrid>
      <w:tr w:rsidR="009A4D88" w:rsidRPr="00D71E17" w:rsidTr="00FF2A4D">
        <w:tc>
          <w:tcPr>
            <w:tcW w:w="1067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110" w:type="dxa"/>
            <w:gridSpan w:val="9"/>
          </w:tcPr>
          <w:p w:rsidR="009A4D88" w:rsidRPr="00D71E17" w:rsidRDefault="009A4D88" w:rsidP="00FF2A4D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ასაკობრივი კატეგორიები</w:t>
            </w:r>
          </w:p>
        </w:tc>
      </w:tr>
      <w:tr w:rsidR="009A4D88" w:rsidRPr="00D71E17" w:rsidTr="00FF2A4D">
        <w:tc>
          <w:tcPr>
            <w:tcW w:w="1067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სქესი</w:t>
            </w:r>
          </w:p>
        </w:tc>
        <w:tc>
          <w:tcPr>
            <w:tcW w:w="589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0-4</w:t>
            </w:r>
          </w:p>
        </w:tc>
        <w:tc>
          <w:tcPr>
            <w:tcW w:w="709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5-14</w:t>
            </w: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15-24</w:t>
            </w:r>
          </w:p>
        </w:tc>
        <w:tc>
          <w:tcPr>
            <w:tcW w:w="850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25-34</w:t>
            </w: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35-44</w:t>
            </w:r>
          </w:p>
        </w:tc>
        <w:tc>
          <w:tcPr>
            <w:tcW w:w="850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45-54</w:t>
            </w: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55-64</w:t>
            </w:r>
          </w:p>
        </w:tc>
        <w:tc>
          <w:tcPr>
            <w:tcW w:w="708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&gt;65</w:t>
            </w: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</w:tr>
      <w:tr w:rsidR="009A4D88" w:rsidRPr="00D71E17" w:rsidTr="00FF2A4D">
        <w:tc>
          <w:tcPr>
            <w:tcW w:w="1067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ქალი</w:t>
            </w:r>
          </w:p>
        </w:tc>
        <w:tc>
          <w:tcPr>
            <w:tcW w:w="589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9A4D88" w:rsidRPr="00D71E17" w:rsidTr="00FF2A4D">
        <w:tc>
          <w:tcPr>
            <w:tcW w:w="1067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მამაკაცი</w:t>
            </w:r>
          </w:p>
        </w:tc>
        <w:tc>
          <w:tcPr>
            <w:tcW w:w="589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9A4D88" w:rsidRPr="00D71E17" w:rsidTr="00FF2A4D">
        <w:tc>
          <w:tcPr>
            <w:tcW w:w="1067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589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A10D5A" w:rsidRPr="00D71E17" w:rsidRDefault="00A10D5A" w:rsidP="00A10D5A">
      <w:pPr>
        <w:rPr>
          <w:rFonts w:ascii="Sylfaen" w:hAnsi="Sylfaen"/>
          <w:sz w:val="24"/>
          <w:szCs w:val="24"/>
          <w:lang w:val="ka-GE"/>
        </w:rPr>
      </w:pPr>
    </w:p>
    <w:p w:rsidR="009A4D88" w:rsidRPr="00D71E17" w:rsidRDefault="009A4D88" w:rsidP="009A4D88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9A4D88" w:rsidRPr="00D71E17" w:rsidRDefault="009A4D88" w:rsidP="009A4D88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9A4D88" w:rsidRPr="00D71E17" w:rsidRDefault="009A4D88" w:rsidP="009A4D88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9A4D88" w:rsidRPr="00D71E17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9A4D88" w:rsidRPr="00D71E17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9A4D88" w:rsidRPr="00D71E17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(მხოლოდ ფილტვი)</w:t>
      </w:r>
    </w:p>
    <w:p w:rsidR="009A4D88" w:rsidRPr="00D71E17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(მგბ დადებითი)</w:t>
      </w:r>
    </w:p>
    <w:p w:rsidR="009A4D88" w:rsidRPr="00D71E17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9A4D88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ასაკი (დაჯგუფდეს ზ/ა/ კატეგორიით)</w:t>
      </w:r>
    </w:p>
    <w:p w:rsidR="007C46DC" w:rsidRDefault="007C46DC" w:rsidP="007C46DC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7C46DC" w:rsidRPr="00D71E17" w:rsidRDefault="007C46DC" w:rsidP="007C46DC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9A4D88" w:rsidRPr="00D71E17" w:rsidRDefault="009A4D88" w:rsidP="009A4D88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E66624" w:rsidRPr="00D71E17" w:rsidRDefault="00E66624" w:rsidP="00E6662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7C46DC" w:rsidRPr="00D71E17" w:rsidRDefault="007C46DC" w:rsidP="007C46DC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 w:rsidRPr="00D71E17">
        <w:rPr>
          <w:rFonts w:ascii="Sylfaen" w:hAnsi="Sylfaen" w:cs="Sylfaen"/>
          <w:b/>
          <w:sz w:val="24"/>
          <w:szCs w:val="24"/>
          <w:lang w:val="ka-GE"/>
        </w:rPr>
        <w:t>„ახალი“ ფილტვის მგბ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(-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 xml:space="preserve">) </w:t>
      </w:r>
      <w:r>
        <w:rPr>
          <w:rFonts w:ascii="Sylfaen" w:hAnsi="Sylfaen" w:cs="Sylfaen"/>
          <w:b/>
          <w:sz w:val="24"/>
          <w:szCs w:val="24"/>
          <w:lang w:val="ka-GE"/>
        </w:rPr>
        <w:t>უარყოფითი/მგბ უცნობია/არ ჩატარებულა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 xml:space="preserve"> ტუბერკულოზის</w:t>
      </w:r>
      <w:r w:rsidRPr="00D71E17">
        <w:rPr>
          <w:rFonts w:ascii="Sylfaen" w:hAnsi="Sylfaen"/>
          <w:b/>
          <w:sz w:val="24"/>
          <w:szCs w:val="24"/>
          <w:lang w:val="ka-GE"/>
        </w:rPr>
        <w:t xml:space="preserve">  შემთხვევები სქესის და ასაკობრივი კატეგორიის შესაბამისად, შემდეგი ფორმატით:</w:t>
      </w:r>
    </w:p>
    <w:p w:rsidR="007C46DC" w:rsidRPr="00D71E17" w:rsidRDefault="007C46DC" w:rsidP="007C46DC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534" w:type="dxa"/>
        <w:tblLayout w:type="fixed"/>
        <w:tblLook w:val="04A0"/>
      </w:tblPr>
      <w:tblGrid>
        <w:gridCol w:w="1253"/>
        <w:gridCol w:w="589"/>
        <w:gridCol w:w="709"/>
        <w:gridCol w:w="851"/>
        <w:gridCol w:w="850"/>
        <w:gridCol w:w="851"/>
        <w:gridCol w:w="850"/>
        <w:gridCol w:w="851"/>
        <w:gridCol w:w="708"/>
        <w:gridCol w:w="851"/>
      </w:tblGrid>
      <w:tr w:rsidR="007C46DC" w:rsidRPr="00D71E17" w:rsidTr="007C46DC">
        <w:tc>
          <w:tcPr>
            <w:tcW w:w="1253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110" w:type="dxa"/>
            <w:gridSpan w:val="9"/>
          </w:tcPr>
          <w:p w:rsidR="007C46DC" w:rsidRPr="00D71E17" w:rsidRDefault="007C46DC" w:rsidP="00FF2A4D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ასაკობრივი კატეგორიები</w:t>
            </w:r>
          </w:p>
        </w:tc>
      </w:tr>
      <w:tr w:rsidR="007C46DC" w:rsidRPr="00D71E17" w:rsidTr="007C46DC">
        <w:tc>
          <w:tcPr>
            <w:tcW w:w="1253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სქესი</w:t>
            </w:r>
          </w:p>
        </w:tc>
        <w:tc>
          <w:tcPr>
            <w:tcW w:w="589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0-4</w:t>
            </w:r>
          </w:p>
        </w:tc>
        <w:tc>
          <w:tcPr>
            <w:tcW w:w="709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5-14</w:t>
            </w: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15-24</w:t>
            </w:r>
          </w:p>
        </w:tc>
        <w:tc>
          <w:tcPr>
            <w:tcW w:w="850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25-34</w:t>
            </w: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35-44</w:t>
            </w:r>
          </w:p>
        </w:tc>
        <w:tc>
          <w:tcPr>
            <w:tcW w:w="850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45-54</w:t>
            </w: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55-64</w:t>
            </w:r>
          </w:p>
        </w:tc>
        <w:tc>
          <w:tcPr>
            <w:tcW w:w="708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&gt;65</w:t>
            </w: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</w:tr>
      <w:tr w:rsidR="007C46DC" w:rsidRPr="00D71E17" w:rsidTr="007C46DC">
        <w:tc>
          <w:tcPr>
            <w:tcW w:w="1253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ქალი</w:t>
            </w:r>
          </w:p>
        </w:tc>
        <w:tc>
          <w:tcPr>
            <w:tcW w:w="589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C46DC" w:rsidRPr="00D71E17" w:rsidTr="007C46DC">
        <w:tc>
          <w:tcPr>
            <w:tcW w:w="1253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მამაკაცი</w:t>
            </w:r>
          </w:p>
        </w:tc>
        <w:tc>
          <w:tcPr>
            <w:tcW w:w="589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C46DC" w:rsidRPr="00D71E17" w:rsidTr="007C46DC">
        <w:tc>
          <w:tcPr>
            <w:tcW w:w="1253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589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7C46DC" w:rsidRPr="00D71E17" w:rsidRDefault="007C46DC" w:rsidP="007C46DC">
      <w:pPr>
        <w:rPr>
          <w:rFonts w:ascii="Sylfaen" w:hAnsi="Sylfaen"/>
          <w:sz w:val="24"/>
          <w:szCs w:val="24"/>
          <w:lang w:val="ka-GE"/>
        </w:rPr>
      </w:pPr>
    </w:p>
    <w:p w:rsidR="007C46DC" w:rsidRPr="00D71E17" w:rsidRDefault="007C46DC" w:rsidP="007C46DC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7C46DC" w:rsidRPr="00D71E17" w:rsidRDefault="007C46DC" w:rsidP="007C46DC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7C46DC" w:rsidRPr="00D71E17" w:rsidRDefault="007C46DC" w:rsidP="007C46DC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7C46DC" w:rsidRPr="00D71E17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7C46DC" w:rsidRPr="00D71E17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lastRenderedPageBreak/>
        <w:t>შემთხვევის დეფინიცია ( „ახალი“ შემთხვევა)</w:t>
      </w:r>
    </w:p>
    <w:p w:rsidR="007C46DC" w:rsidRPr="00D71E17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(მხოლოდ ფილტვი)</w:t>
      </w:r>
    </w:p>
    <w:p w:rsidR="007C46DC" w:rsidRPr="00D71E17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ბაქტერიოსკოპიის შედეგი (მგბ </w:t>
      </w:r>
      <w:r>
        <w:rPr>
          <w:rFonts w:ascii="Sylfaen" w:hAnsi="Sylfaen"/>
          <w:sz w:val="24"/>
          <w:szCs w:val="24"/>
          <w:lang w:val="ka-GE"/>
        </w:rPr>
        <w:t>უარყოფითი + მგბ უცნობია+ მგბ არ ჩატარებულა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7C46DC" w:rsidRPr="00D71E17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7C46DC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ასაკი (დაჯგუფდეს ზ/ა/ კატეგორიით)</w:t>
      </w:r>
    </w:p>
    <w:p w:rsidR="007C46DC" w:rsidRDefault="007C46DC" w:rsidP="007C46DC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E66624" w:rsidRDefault="00E66624" w:rsidP="00E6662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730874" w:rsidRPr="00D71E17" w:rsidRDefault="00730874" w:rsidP="00730874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 w:rsidRPr="00D71E17">
        <w:rPr>
          <w:rFonts w:ascii="Sylfaen" w:hAnsi="Sylfaen" w:cs="Sylfaen"/>
          <w:b/>
          <w:sz w:val="24"/>
          <w:szCs w:val="24"/>
          <w:lang w:val="ka-GE"/>
        </w:rPr>
        <w:t xml:space="preserve">„ახალი“ 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ფილტვგარეშე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ტუბერკულოზის</w:t>
      </w:r>
      <w:r w:rsidRPr="00D71E17">
        <w:rPr>
          <w:rFonts w:ascii="Sylfaen" w:hAnsi="Sylfaen"/>
          <w:b/>
          <w:sz w:val="24"/>
          <w:szCs w:val="24"/>
          <w:lang w:val="ka-GE"/>
        </w:rPr>
        <w:t xml:space="preserve">  შემთხვევები სქესის და ასაკობრივი კატეგორიის შესაბამისად, შემდეგი ფორმატით:</w:t>
      </w:r>
    </w:p>
    <w:p w:rsidR="00730874" w:rsidRPr="00D71E17" w:rsidRDefault="00730874" w:rsidP="00730874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534" w:type="dxa"/>
        <w:tblLayout w:type="fixed"/>
        <w:tblLook w:val="04A0"/>
      </w:tblPr>
      <w:tblGrid>
        <w:gridCol w:w="1275"/>
        <w:gridCol w:w="567"/>
        <w:gridCol w:w="709"/>
        <w:gridCol w:w="851"/>
        <w:gridCol w:w="850"/>
        <w:gridCol w:w="851"/>
        <w:gridCol w:w="850"/>
        <w:gridCol w:w="851"/>
        <w:gridCol w:w="708"/>
        <w:gridCol w:w="851"/>
      </w:tblGrid>
      <w:tr w:rsidR="00730874" w:rsidRPr="00D71E17" w:rsidTr="00C4267B">
        <w:tc>
          <w:tcPr>
            <w:tcW w:w="1275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8" w:type="dxa"/>
            <w:gridSpan w:val="9"/>
          </w:tcPr>
          <w:p w:rsidR="00730874" w:rsidRPr="00D71E17" w:rsidRDefault="00730874" w:rsidP="00FF2A4D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ასაკობრივი კატეგორიები</w:t>
            </w:r>
          </w:p>
        </w:tc>
      </w:tr>
      <w:tr w:rsidR="00730874" w:rsidRPr="00D71E17" w:rsidTr="00C4267B">
        <w:tc>
          <w:tcPr>
            <w:tcW w:w="1275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სქესი</w:t>
            </w:r>
          </w:p>
        </w:tc>
        <w:tc>
          <w:tcPr>
            <w:tcW w:w="567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0-4</w:t>
            </w:r>
          </w:p>
        </w:tc>
        <w:tc>
          <w:tcPr>
            <w:tcW w:w="709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5-14</w:t>
            </w: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15-24</w:t>
            </w:r>
          </w:p>
        </w:tc>
        <w:tc>
          <w:tcPr>
            <w:tcW w:w="850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25-34</w:t>
            </w: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35-44</w:t>
            </w:r>
          </w:p>
        </w:tc>
        <w:tc>
          <w:tcPr>
            <w:tcW w:w="850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45-54</w:t>
            </w: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55-64</w:t>
            </w:r>
          </w:p>
        </w:tc>
        <w:tc>
          <w:tcPr>
            <w:tcW w:w="708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&gt;65</w:t>
            </w: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</w:tr>
      <w:tr w:rsidR="00730874" w:rsidRPr="00D71E17" w:rsidTr="00C4267B">
        <w:tc>
          <w:tcPr>
            <w:tcW w:w="1275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ქალი</w:t>
            </w:r>
          </w:p>
        </w:tc>
        <w:tc>
          <w:tcPr>
            <w:tcW w:w="567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30874" w:rsidRPr="00D71E17" w:rsidTr="00C4267B">
        <w:tc>
          <w:tcPr>
            <w:tcW w:w="1275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მამაკაცი</w:t>
            </w:r>
          </w:p>
        </w:tc>
        <w:tc>
          <w:tcPr>
            <w:tcW w:w="567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4267B" w:rsidRPr="00D71E17" w:rsidTr="00C4267B">
        <w:tc>
          <w:tcPr>
            <w:tcW w:w="1275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567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FF2A4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730874" w:rsidRPr="00D71E17" w:rsidRDefault="00730874" w:rsidP="00730874">
      <w:pPr>
        <w:rPr>
          <w:rFonts w:ascii="Sylfaen" w:hAnsi="Sylfaen"/>
          <w:sz w:val="24"/>
          <w:szCs w:val="24"/>
          <w:lang w:val="ka-GE"/>
        </w:rPr>
      </w:pPr>
    </w:p>
    <w:p w:rsidR="00730874" w:rsidRPr="00D71E17" w:rsidRDefault="00730874" w:rsidP="00730874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730874" w:rsidRPr="00D71E17" w:rsidRDefault="00730874" w:rsidP="00730874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730874" w:rsidRPr="00D71E17" w:rsidRDefault="00730874" w:rsidP="00730874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730874" w:rsidRPr="00D71E17" w:rsidRDefault="00730874" w:rsidP="00730874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730874" w:rsidRPr="00D71E17" w:rsidRDefault="00730874" w:rsidP="00730874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730874" w:rsidRPr="00C4267B" w:rsidRDefault="00730874" w:rsidP="00C4267B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ლოკალიზაცია (მხოლოდ </w:t>
      </w:r>
      <w:r w:rsidR="00C4267B">
        <w:rPr>
          <w:rFonts w:ascii="Sylfaen" w:hAnsi="Sylfaen"/>
          <w:sz w:val="24"/>
          <w:szCs w:val="24"/>
          <w:lang w:val="ka-GE"/>
        </w:rPr>
        <w:t>ფილტვგარეშე</w:t>
      </w:r>
      <w:r w:rsidR="00154612">
        <w:rPr>
          <w:rFonts w:ascii="Sylfaen" w:hAnsi="Sylfaen"/>
          <w:sz w:val="24"/>
          <w:szCs w:val="24"/>
          <w:lang w:val="ka-GE"/>
        </w:rPr>
        <w:t>, ნებისმიერი ლოკალიზაციით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730874" w:rsidRPr="00D71E17" w:rsidRDefault="00730874" w:rsidP="00730874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730874" w:rsidRDefault="00730874" w:rsidP="00730874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ასაკი (დაჯგუფდეს ზ/ა/ კატეგორიით)</w:t>
      </w:r>
    </w:p>
    <w:p w:rsidR="00D66BFD" w:rsidRDefault="00D66BFD" w:rsidP="00D66BFD">
      <w:pPr>
        <w:rPr>
          <w:rFonts w:ascii="Sylfaen" w:hAnsi="Sylfaen"/>
          <w:sz w:val="24"/>
          <w:szCs w:val="24"/>
          <w:lang w:val="ka-GE"/>
        </w:rPr>
      </w:pPr>
    </w:p>
    <w:p w:rsidR="00D66BFD" w:rsidRDefault="00D66BFD" w:rsidP="00D66BFD">
      <w:pPr>
        <w:rPr>
          <w:rFonts w:ascii="Sylfaen" w:hAnsi="Sylfaen"/>
          <w:sz w:val="24"/>
          <w:szCs w:val="24"/>
          <w:lang w:val="ka-GE"/>
        </w:rPr>
      </w:pPr>
    </w:p>
    <w:p w:rsidR="00D66BFD" w:rsidRDefault="00D66BFD" w:rsidP="00D66BFD">
      <w:pPr>
        <w:rPr>
          <w:rFonts w:ascii="Sylfaen" w:hAnsi="Sylfaen"/>
          <w:sz w:val="24"/>
          <w:szCs w:val="24"/>
          <w:lang w:val="ka-GE"/>
        </w:rPr>
      </w:pPr>
    </w:p>
    <w:p w:rsidR="00D66BFD" w:rsidRDefault="00D66BFD" w:rsidP="00D66BFD">
      <w:pPr>
        <w:rPr>
          <w:rFonts w:ascii="Sylfaen" w:hAnsi="Sylfaen"/>
          <w:sz w:val="24"/>
          <w:szCs w:val="24"/>
          <w:lang w:val="ka-GE"/>
        </w:rPr>
      </w:pPr>
    </w:p>
    <w:p w:rsidR="00D66BFD" w:rsidRDefault="00D66BFD" w:rsidP="00D66BFD">
      <w:pPr>
        <w:rPr>
          <w:rFonts w:ascii="Sylfaen" w:hAnsi="Sylfaen"/>
          <w:sz w:val="24"/>
          <w:szCs w:val="24"/>
          <w:lang w:val="ka-GE"/>
        </w:rPr>
      </w:pPr>
    </w:p>
    <w:p w:rsidR="00D66BFD" w:rsidRDefault="00D66BFD" w:rsidP="00D66BFD">
      <w:pPr>
        <w:rPr>
          <w:rFonts w:ascii="Sylfaen" w:hAnsi="Sylfaen"/>
          <w:sz w:val="24"/>
          <w:szCs w:val="24"/>
          <w:lang w:val="ka-GE"/>
        </w:rPr>
      </w:pPr>
    </w:p>
    <w:p w:rsidR="00D66BFD" w:rsidRDefault="00D66BFD" w:rsidP="00D66BFD">
      <w:pPr>
        <w:rPr>
          <w:rFonts w:ascii="Sylfaen" w:hAnsi="Sylfaen"/>
          <w:sz w:val="24"/>
          <w:szCs w:val="24"/>
          <w:lang w:val="ka-GE"/>
        </w:rPr>
      </w:pPr>
    </w:p>
    <w:p w:rsidR="00D66BFD" w:rsidRPr="00D66BFD" w:rsidRDefault="00D66BFD" w:rsidP="00D66BFD">
      <w:pPr>
        <w:rPr>
          <w:rFonts w:ascii="Sylfaen" w:hAnsi="Sylfaen"/>
          <w:sz w:val="24"/>
          <w:szCs w:val="24"/>
          <w:lang w:val="ka-GE"/>
        </w:rPr>
      </w:pPr>
    </w:p>
    <w:p w:rsidR="004300A1" w:rsidRPr="00797ED5" w:rsidRDefault="004300A1" w:rsidP="00797ED5">
      <w:pPr>
        <w:pStyle w:val="Title"/>
        <w:shd w:val="clear" w:color="auto" w:fill="EEECE1" w:themeFill="background2"/>
        <w:ind w:left="142"/>
        <w:jc w:val="left"/>
        <w:rPr>
          <w:b/>
          <w:bCs/>
          <w:color w:val="943634" w:themeColor="accent2" w:themeShade="BF"/>
          <w:spacing w:val="5"/>
          <w:sz w:val="24"/>
          <w:szCs w:val="24"/>
          <w:lang w:val="ka-GE"/>
        </w:rPr>
      </w:pPr>
      <w:r>
        <w:rPr>
          <w:rStyle w:val="Strong"/>
          <w:rFonts w:ascii="Sylfaen" w:hAnsi="Sylfaen" w:cs="Sylfaen"/>
          <w:sz w:val="24"/>
          <w:szCs w:val="24"/>
        </w:rPr>
        <w:lastRenderedPageBreak/>
        <w:t xml:space="preserve">II </w:t>
      </w:r>
      <w:r>
        <w:rPr>
          <w:rStyle w:val="Strong"/>
          <w:rFonts w:ascii="Sylfaen" w:hAnsi="Sylfaen" w:cs="Sylfaen"/>
          <w:sz w:val="24"/>
          <w:szCs w:val="24"/>
          <w:lang w:val="ka-GE"/>
        </w:rPr>
        <w:t xml:space="preserve">თავი - </w:t>
      </w:r>
      <w:proofErr w:type="spellStart"/>
      <w:r w:rsidRPr="00D71E17">
        <w:rPr>
          <w:rStyle w:val="Strong"/>
          <w:rFonts w:ascii="Sylfaen" w:hAnsi="Sylfaen" w:cs="Sylfaen"/>
          <w:sz w:val="24"/>
          <w:szCs w:val="24"/>
        </w:rPr>
        <w:t>ტუბერკულოზის</w:t>
      </w:r>
      <w:proofErr w:type="spellEnd"/>
      <w:r w:rsidRPr="00D71E17">
        <w:rPr>
          <w:rStyle w:val="Strong"/>
          <w:sz w:val="24"/>
          <w:szCs w:val="24"/>
        </w:rPr>
        <w:t xml:space="preserve"> </w:t>
      </w:r>
      <w:proofErr w:type="spellStart"/>
      <w:proofErr w:type="gramStart"/>
      <w:r w:rsidRPr="00D71E17">
        <w:rPr>
          <w:rStyle w:val="Strong"/>
          <w:rFonts w:ascii="Sylfaen" w:hAnsi="Sylfaen" w:cs="Sylfaen"/>
          <w:sz w:val="24"/>
          <w:szCs w:val="24"/>
        </w:rPr>
        <w:t>შემთხვევათა</w:t>
      </w:r>
      <w:proofErr w:type="spellEnd"/>
      <w:r w:rsidRPr="00D71E17">
        <w:rPr>
          <w:rStyle w:val="Strong"/>
          <w:sz w:val="24"/>
          <w:szCs w:val="24"/>
        </w:rPr>
        <w:t xml:space="preserve">  </w:t>
      </w:r>
      <w:r>
        <w:rPr>
          <w:rStyle w:val="Strong"/>
          <w:rFonts w:ascii="Sylfaen" w:hAnsi="Sylfaen"/>
          <w:sz w:val="24"/>
          <w:szCs w:val="24"/>
          <w:lang w:val="ka-GE"/>
        </w:rPr>
        <w:t>მკურნალობის</w:t>
      </w:r>
      <w:proofErr w:type="gramEnd"/>
      <w:r>
        <w:rPr>
          <w:rStyle w:val="Strong"/>
          <w:rFonts w:ascii="Sylfaen" w:hAnsi="Sylfaen"/>
          <w:sz w:val="24"/>
          <w:szCs w:val="24"/>
          <w:lang w:val="ka-GE"/>
        </w:rPr>
        <w:t xml:space="preserve"> </w:t>
      </w:r>
      <w:r>
        <w:rPr>
          <w:rStyle w:val="Strong"/>
          <w:rFonts w:ascii="Sylfaen" w:hAnsi="Sylfaen" w:cs="Sylfaen"/>
          <w:sz w:val="24"/>
          <w:szCs w:val="24"/>
          <w:lang w:val="ka-GE"/>
        </w:rPr>
        <w:t>გამოსავლები</w:t>
      </w:r>
    </w:p>
    <w:p w:rsidR="00730874" w:rsidRDefault="00730874" w:rsidP="00730874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4300A1" w:rsidRDefault="006F6F5A" w:rsidP="004300A1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მკურნალობის გამოსავლების  ტუბერკულოზის </w:t>
      </w:r>
      <w:r w:rsidR="004300A1" w:rsidRPr="00D71E17">
        <w:rPr>
          <w:rFonts w:ascii="Sylfaen" w:hAnsi="Sylfaen" w:cs="Sylfaen"/>
          <w:b/>
          <w:sz w:val="24"/>
          <w:szCs w:val="24"/>
          <w:lang w:val="ka-GE"/>
        </w:rPr>
        <w:t>„</w:t>
      </w:r>
      <w:r w:rsidR="00DC0863">
        <w:rPr>
          <w:rFonts w:ascii="Sylfaen" w:hAnsi="Sylfaen" w:cs="Sylfaen"/>
          <w:b/>
          <w:sz w:val="24"/>
          <w:szCs w:val="24"/>
          <w:lang w:val="ka-GE"/>
        </w:rPr>
        <w:t>ახალ</w:t>
      </w:r>
      <w:r w:rsidR="004300A1" w:rsidRPr="00D71E17">
        <w:rPr>
          <w:rFonts w:ascii="Sylfaen" w:hAnsi="Sylfaen" w:cs="Sylfaen"/>
          <w:b/>
          <w:sz w:val="24"/>
          <w:szCs w:val="24"/>
          <w:lang w:val="ka-GE"/>
        </w:rPr>
        <w:t>“</w:t>
      </w:r>
      <w:r w:rsidR="004300A1" w:rsidRPr="00D71E1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C0863">
        <w:rPr>
          <w:rFonts w:ascii="Sylfaen" w:hAnsi="Sylfaen"/>
          <w:b/>
          <w:sz w:val="24"/>
          <w:szCs w:val="24"/>
          <w:lang w:val="ka-GE"/>
        </w:rPr>
        <w:t>და „წარსულში ნამკურნალებ“</w:t>
      </w:r>
      <w:r w:rsidR="004300A1" w:rsidRPr="00D71E17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 xml:space="preserve">შემთხვევათა შორის </w:t>
      </w:r>
      <w:r w:rsidR="004300A1" w:rsidRPr="00D71E17">
        <w:rPr>
          <w:rFonts w:ascii="Sylfaen" w:hAnsi="Sylfaen"/>
          <w:b/>
          <w:sz w:val="24"/>
          <w:szCs w:val="24"/>
          <w:lang w:val="ka-GE"/>
        </w:rPr>
        <w:t xml:space="preserve"> შემდეგი ფორმატით:</w:t>
      </w:r>
    </w:p>
    <w:p w:rsidR="004A2BF1" w:rsidRPr="004A2BF1" w:rsidRDefault="004A2BF1" w:rsidP="004A2BF1">
      <w:pPr>
        <w:rPr>
          <w:rFonts w:ascii="Sylfaen" w:hAnsi="Sylfaen"/>
          <w:b/>
          <w:sz w:val="24"/>
          <w:szCs w:val="24"/>
          <w:lang w:val="ka-GE"/>
        </w:rPr>
      </w:pPr>
    </w:p>
    <w:p w:rsidR="004A2BF1" w:rsidRDefault="004A2BF1" w:rsidP="004A2BF1">
      <w:pPr>
        <w:pStyle w:val="ListParagraph"/>
        <w:rPr>
          <w:rFonts w:ascii="Sylfaen" w:hAnsi="Sylfaen" w:cs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250" w:type="dxa"/>
        <w:tblLook w:val="04A0"/>
      </w:tblPr>
      <w:tblGrid>
        <w:gridCol w:w="1927"/>
        <w:gridCol w:w="608"/>
        <w:gridCol w:w="1106"/>
        <w:gridCol w:w="1458"/>
        <w:gridCol w:w="808"/>
        <w:gridCol w:w="948"/>
        <w:gridCol w:w="1186"/>
        <w:gridCol w:w="1280"/>
      </w:tblGrid>
      <w:tr w:rsidR="004A2BF1" w:rsidRPr="004A2BF1" w:rsidTr="004A2BF1">
        <w:trPr>
          <w:cantSplit/>
          <w:trHeight w:val="1809"/>
        </w:trPr>
        <w:tc>
          <w:tcPr>
            <w:tcW w:w="1927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„</w:t>
            </w: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შემთხვევა</w:t>
            </w:r>
          </w:p>
        </w:tc>
        <w:tc>
          <w:tcPr>
            <w:tcW w:w="608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სულ რაო-ბა</w:t>
            </w:r>
          </w:p>
        </w:tc>
        <w:tc>
          <w:tcPr>
            <w:tcW w:w="1106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განკურნება</w:t>
            </w:r>
          </w:p>
        </w:tc>
        <w:tc>
          <w:tcPr>
            <w:tcW w:w="1458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დასრულებული მკურნალობა</w:t>
            </w:r>
          </w:p>
        </w:tc>
        <w:tc>
          <w:tcPr>
            <w:tcW w:w="808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მოკვდა</w:t>
            </w:r>
          </w:p>
        </w:tc>
        <w:tc>
          <w:tcPr>
            <w:tcW w:w="948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უშედეგო</w:t>
            </w:r>
          </w:p>
        </w:tc>
        <w:tc>
          <w:tcPr>
            <w:tcW w:w="1186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შეწყვეტილი</w:t>
            </w:r>
          </w:p>
        </w:tc>
        <w:tc>
          <w:tcPr>
            <w:tcW w:w="1280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შეუფასებელი</w:t>
            </w:r>
          </w:p>
        </w:tc>
      </w:tr>
      <w:tr w:rsidR="004A2BF1" w:rsidRPr="004A2BF1" w:rsidTr="004A2BF1">
        <w:tc>
          <w:tcPr>
            <w:tcW w:w="1927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„ახალი“ ფილტვის მგბ დადებითი </w:t>
            </w:r>
          </w:p>
        </w:tc>
        <w:tc>
          <w:tcPr>
            <w:tcW w:w="6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A2BF1" w:rsidRPr="004A2BF1" w:rsidTr="004A2BF1">
        <w:tc>
          <w:tcPr>
            <w:tcW w:w="1927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„ახალი“ ფილტვგარეშე მგბ უარყოფითი და ფილტვგარეშე</w:t>
            </w:r>
          </w:p>
        </w:tc>
        <w:tc>
          <w:tcPr>
            <w:tcW w:w="6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A2BF1" w:rsidRPr="004A2BF1" w:rsidTr="004A2BF1">
        <w:tc>
          <w:tcPr>
            <w:tcW w:w="1927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„წარსულში ნამკურნალები“</w:t>
            </w:r>
          </w:p>
        </w:tc>
        <w:tc>
          <w:tcPr>
            <w:tcW w:w="6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4A2BF1" w:rsidRPr="004300A1" w:rsidRDefault="004A2BF1" w:rsidP="004A2BF1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4300A1" w:rsidRPr="00D71E17" w:rsidRDefault="004300A1" w:rsidP="004300A1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4300A1" w:rsidRPr="00D71E17" w:rsidRDefault="004300A1" w:rsidP="004300A1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4300A1" w:rsidRPr="00D71E17" w:rsidRDefault="004300A1" w:rsidP="004A2BF1">
      <w:pPr>
        <w:ind w:left="142" w:hanging="142"/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</w:t>
      </w:r>
      <w:r w:rsidR="004A2BF1">
        <w:rPr>
          <w:rFonts w:ascii="Sylfaen" w:hAnsi="Sylfaen" w:cs="Sylfaen"/>
          <w:sz w:val="24"/>
          <w:szCs w:val="24"/>
          <w:lang w:val="ka-GE"/>
        </w:rPr>
        <w:t>ა)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 w:rsidR="004A2BF1">
        <w:rPr>
          <w:rFonts w:ascii="Sylfaen" w:hAnsi="Sylfaen"/>
          <w:b/>
          <w:sz w:val="24"/>
          <w:szCs w:val="24"/>
          <w:lang w:val="ka-GE"/>
        </w:rPr>
        <w:t xml:space="preserve">„ახალი“ ფილტვის მგბ დადებითი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4300A1" w:rsidRPr="00D71E17" w:rsidRDefault="004300A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4300A1" w:rsidRPr="00D71E17" w:rsidRDefault="004300A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4300A1" w:rsidRPr="00D71E17" w:rsidRDefault="004300A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(მხოლოდ ფილტვი)</w:t>
      </w:r>
    </w:p>
    <w:p w:rsidR="004300A1" w:rsidRPr="00D71E17" w:rsidRDefault="004300A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(მგბ დადებითი)</w:t>
      </w:r>
    </w:p>
    <w:p w:rsidR="004300A1" w:rsidRPr="00D71E17" w:rsidRDefault="004300A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4300A1" w:rsidRDefault="004A2BF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4300A1" w:rsidRDefault="004300A1" w:rsidP="004300A1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4A2BF1" w:rsidRPr="00D71E17" w:rsidRDefault="004A2BF1" w:rsidP="004A2BF1">
      <w:pPr>
        <w:ind w:left="142" w:hanging="142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 xml:space="preserve">„ახალი“ ფილტვის მგბ უარყოფითი და ფილტვგარეშე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4A2BF1" w:rsidRPr="00D71E17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4A2BF1" w:rsidRPr="00D71E17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lastRenderedPageBreak/>
        <w:t>შემთხვევის დეფინიცია ( „ახალი“ შემთხვევა)</w:t>
      </w:r>
    </w:p>
    <w:p w:rsidR="004A2BF1" w:rsidRPr="00D71E17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 ფილტვი</w:t>
      </w:r>
      <w:r>
        <w:rPr>
          <w:rFonts w:ascii="Sylfaen" w:hAnsi="Sylfaen"/>
          <w:sz w:val="24"/>
          <w:szCs w:val="24"/>
          <w:lang w:val="ka-GE"/>
        </w:rPr>
        <w:t>+ფილტვგარეშე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4A2BF1" w:rsidRPr="00D71E17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ბაქტერიოსკოპიის შედეგი (მგბ </w:t>
      </w:r>
      <w:r>
        <w:rPr>
          <w:rFonts w:ascii="Sylfaen" w:hAnsi="Sylfaen"/>
          <w:sz w:val="24"/>
          <w:szCs w:val="24"/>
          <w:lang w:val="ka-GE"/>
        </w:rPr>
        <w:t>უარყოფითი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4A2BF1" w:rsidRPr="00D71E17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4A2BF1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730874" w:rsidRDefault="00730874" w:rsidP="00E6662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DC0863" w:rsidRPr="00D71E17" w:rsidRDefault="00DC0863" w:rsidP="000E7679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გ)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>„წარსულში ნამკურნალები</w:t>
      </w:r>
      <w:r w:rsidR="000E7679">
        <w:rPr>
          <w:rFonts w:ascii="Sylfaen" w:hAnsi="Sylfaen"/>
          <w:b/>
          <w:sz w:val="24"/>
          <w:szCs w:val="24"/>
          <w:lang w:val="ka-GE"/>
        </w:rPr>
        <w:t>“</w:t>
      </w:r>
      <w:r w:rsidR="009447B0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 xml:space="preserve">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DC0863" w:rsidRPr="00D71E17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DC0863" w:rsidRPr="00D71E17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</w:t>
      </w:r>
      <w:r w:rsidR="009447B0">
        <w:rPr>
          <w:rFonts w:ascii="Sylfaen" w:hAnsi="Sylfaen"/>
          <w:sz w:val="24"/>
          <w:szCs w:val="24"/>
          <w:lang w:val="ka-GE"/>
        </w:rPr>
        <w:t>რელაფსი</w:t>
      </w:r>
      <w:r w:rsidRPr="00D71E17">
        <w:rPr>
          <w:rFonts w:ascii="Sylfaen" w:hAnsi="Sylfaen"/>
          <w:sz w:val="24"/>
          <w:szCs w:val="24"/>
          <w:lang w:val="ka-GE"/>
        </w:rPr>
        <w:t xml:space="preserve">“ </w:t>
      </w:r>
      <w:r w:rsidR="009447B0">
        <w:rPr>
          <w:rFonts w:ascii="Sylfaen" w:hAnsi="Sylfaen"/>
          <w:sz w:val="24"/>
          <w:szCs w:val="24"/>
          <w:lang w:val="ka-GE"/>
        </w:rPr>
        <w:t>+“შეწყვეტილი“ +“უშედეგო“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DC0863" w:rsidRPr="00D71E17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 ფილტვი</w:t>
      </w:r>
      <w:r>
        <w:rPr>
          <w:rFonts w:ascii="Sylfaen" w:hAnsi="Sylfaen"/>
          <w:sz w:val="24"/>
          <w:szCs w:val="24"/>
          <w:lang w:val="ka-GE"/>
        </w:rPr>
        <w:t>+ფილტვგარეშე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DC0863" w:rsidRPr="00D71E17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</w:t>
      </w:r>
      <w:r w:rsidR="009447B0">
        <w:rPr>
          <w:rFonts w:ascii="Sylfaen" w:hAnsi="Sylfaen"/>
          <w:sz w:val="24"/>
          <w:szCs w:val="24"/>
          <w:lang w:val="ka-GE"/>
        </w:rPr>
        <w:t>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DC0863" w:rsidRPr="00D71E17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DC0863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DC0863" w:rsidRPr="00D71E17" w:rsidRDefault="00DC0863" w:rsidP="00DC0863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DC0863" w:rsidRPr="00D71E17" w:rsidRDefault="00DC0863" w:rsidP="00E66624">
      <w:pPr>
        <w:pStyle w:val="ListParagraph"/>
        <w:rPr>
          <w:rFonts w:ascii="Sylfaen" w:hAnsi="Sylfaen"/>
          <w:sz w:val="24"/>
          <w:szCs w:val="24"/>
          <w:lang w:val="ka-GE"/>
        </w:rPr>
      </w:pPr>
    </w:p>
    <w:sectPr w:rsidR="00DC0863" w:rsidRPr="00D71E17" w:rsidSect="00026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1673A"/>
    <w:multiLevelType w:val="hybridMultilevel"/>
    <w:tmpl w:val="FDD43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5702A"/>
    <w:multiLevelType w:val="hybridMultilevel"/>
    <w:tmpl w:val="9F0402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2E65573"/>
    <w:multiLevelType w:val="hybridMultilevel"/>
    <w:tmpl w:val="DCD2F696"/>
    <w:lvl w:ilvl="0" w:tplc="738E7ED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76E3851"/>
    <w:multiLevelType w:val="hybridMultilevel"/>
    <w:tmpl w:val="61D459BE"/>
    <w:lvl w:ilvl="0" w:tplc="738E7ED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023F21"/>
    <w:multiLevelType w:val="hybridMultilevel"/>
    <w:tmpl w:val="E080310C"/>
    <w:lvl w:ilvl="0" w:tplc="C9EAC18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EE7078"/>
    <w:multiLevelType w:val="hybridMultilevel"/>
    <w:tmpl w:val="EA72B120"/>
    <w:lvl w:ilvl="0" w:tplc="738E7ED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"/>
  <w:proofState w:spelling="clean" w:grammar="clean"/>
  <w:defaultTabStop w:val="708"/>
  <w:characterSpacingControl w:val="doNotCompress"/>
  <w:compat/>
  <w:rsids>
    <w:rsidRoot w:val="00E66624"/>
    <w:rsid w:val="00026A9B"/>
    <w:rsid w:val="00072CC8"/>
    <w:rsid w:val="000E7679"/>
    <w:rsid w:val="00154612"/>
    <w:rsid w:val="00410F18"/>
    <w:rsid w:val="00417FF2"/>
    <w:rsid w:val="004300A1"/>
    <w:rsid w:val="004A2BF1"/>
    <w:rsid w:val="00502EF4"/>
    <w:rsid w:val="005042FF"/>
    <w:rsid w:val="006C7A09"/>
    <w:rsid w:val="006F6F5A"/>
    <w:rsid w:val="00724273"/>
    <w:rsid w:val="00730874"/>
    <w:rsid w:val="0076374F"/>
    <w:rsid w:val="00797ED5"/>
    <w:rsid w:val="007C46DC"/>
    <w:rsid w:val="00821788"/>
    <w:rsid w:val="009447B0"/>
    <w:rsid w:val="009A4D88"/>
    <w:rsid w:val="00A05FE2"/>
    <w:rsid w:val="00A10D5A"/>
    <w:rsid w:val="00B7640F"/>
    <w:rsid w:val="00C4267B"/>
    <w:rsid w:val="00D17EEB"/>
    <w:rsid w:val="00D66BFD"/>
    <w:rsid w:val="00D71E17"/>
    <w:rsid w:val="00DC0863"/>
    <w:rsid w:val="00E47772"/>
    <w:rsid w:val="00E66624"/>
    <w:rsid w:val="00F43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273"/>
  </w:style>
  <w:style w:type="paragraph" w:styleId="Heading1">
    <w:name w:val="heading 1"/>
    <w:basedOn w:val="Normal"/>
    <w:next w:val="Normal"/>
    <w:link w:val="Heading1Char"/>
    <w:uiPriority w:val="9"/>
    <w:qFormat/>
    <w:rsid w:val="0072427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27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27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27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27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27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27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27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27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27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27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27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27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27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273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27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427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427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2427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27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24273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2427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2427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2427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24273"/>
  </w:style>
  <w:style w:type="paragraph" w:styleId="ListParagraph">
    <w:name w:val="List Paragraph"/>
    <w:basedOn w:val="Normal"/>
    <w:uiPriority w:val="34"/>
    <w:qFormat/>
    <w:rsid w:val="007242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2427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24273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27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27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24273"/>
    <w:rPr>
      <w:i/>
      <w:iCs/>
    </w:rPr>
  </w:style>
  <w:style w:type="character" w:styleId="IntenseEmphasis">
    <w:name w:val="Intense Emphasis"/>
    <w:uiPriority w:val="21"/>
    <w:qFormat/>
    <w:rsid w:val="0072427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2427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2427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2427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4273"/>
    <w:pPr>
      <w:outlineLvl w:val="9"/>
    </w:pPr>
  </w:style>
  <w:style w:type="table" w:styleId="TableGrid">
    <w:name w:val="Table Grid"/>
    <w:basedOn w:val="TableNormal"/>
    <w:uiPriority w:val="59"/>
    <w:rsid w:val="00504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0012D-3D7A-47EA-8EF6-054413681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2013-10-09T10:23:00Z</dcterms:created>
  <dcterms:modified xsi:type="dcterms:W3CDTF">2013-10-09T11:23:00Z</dcterms:modified>
</cp:coreProperties>
</file>