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C4F" w:rsidRDefault="0086247D" w:rsidP="006C7C62">
      <w:pPr>
        <w:tabs>
          <w:tab w:val="center" w:pos="5040"/>
        </w:tabs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ab/>
      </w:r>
      <w:r w:rsidR="00F54F20">
        <w:rPr>
          <w:rFonts w:ascii="Arial" w:hAnsi="Arial" w:cs="Arial"/>
          <w:b/>
          <w:bCs/>
          <w:sz w:val="32"/>
          <w:szCs w:val="32"/>
        </w:rPr>
        <w:t xml:space="preserve">EMC </w:t>
      </w:r>
      <w:r w:rsidR="0016018C">
        <w:rPr>
          <w:rFonts w:ascii="Arial" w:hAnsi="Arial" w:cs="Arial"/>
          <w:b/>
          <w:bCs/>
          <w:sz w:val="32"/>
          <w:szCs w:val="32"/>
        </w:rPr>
        <w:t>Project</w:t>
      </w:r>
      <w:r w:rsidR="00BE6C4F">
        <w:rPr>
          <w:rFonts w:ascii="Arial" w:hAnsi="Arial" w:cs="Arial"/>
          <w:b/>
          <w:bCs/>
          <w:sz w:val="32"/>
          <w:szCs w:val="32"/>
        </w:rPr>
        <w:t xml:space="preserve"> </w:t>
      </w:r>
      <w:r w:rsidR="006C7C62">
        <w:rPr>
          <w:rFonts w:ascii="Arial" w:hAnsi="Arial" w:cs="Arial"/>
          <w:b/>
          <w:bCs/>
          <w:sz w:val="32"/>
          <w:szCs w:val="32"/>
        </w:rPr>
        <w:t>Milestone Payment Certificate</w:t>
      </w:r>
    </w:p>
    <w:p w:rsidR="006C7C62" w:rsidRDefault="006C7C62" w:rsidP="000D473C">
      <w:pPr>
        <w:tabs>
          <w:tab w:val="center" w:pos="5040"/>
        </w:tabs>
        <w:jc w:val="both"/>
        <w:outlineLvl w:val="0"/>
        <w:rPr>
          <w:b/>
          <w:bCs/>
        </w:rPr>
      </w:pPr>
    </w:p>
    <w:p w:rsidR="00AA2EEA" w:rsidRDefault="00997A20" w:rsidP="000D473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This document is to advise </w:t>
      </w:r>
      <w:r w:rsidR="00056358">
        <w:rPr>
          <w:rFonts w:ascii="Arial" w:hAnsi="Arial" w:cs="Arial"/>
          <w:bCs/>
          <w:sz w:val="20"/>
          <w:szCs w:val="20"/>
        </w:rPr>
        <w:t xml:space="preserve">the Ministry of </w:t>
      </w:r>
      <w:r w:rsidR="00FC33AA">
        <w:rPr>
          <w:rFonts w:ascii="Arial" w:hAnsi="Arial" w:cs="Arial"/>
          <w:bCs/>
          <w:sz w:val="20"/>
          <w:szCs w:val="20"/>
        </w:rPr>
        <w:t>Labor</w:t>
      </w:r>
      <w:r w:rsidR="00056358">
        <w:rPr>
          <w:rFonts w:ascii="Arial" w:hAnsi="Arial" w:cs="Arial"/>
          <w:bCs/>
          <w:sz w:val="20"/>
          <w:szCs w:val="20"/>
        </w:rPr>
        <w:t>, Health and Social Affairs (MoLHSA)</w:t>
      </w:r>
      <w:r w:rsidR="00FC33AA">
        <w:rPr>
          <w:rFonts w:ascii="Arial" w:hAnsi="Arial" w:cs="Arial"/>
          <w:bCs/>
          <w:sz w:val="20"/>
          <w:szCs w:val="20"/>
        </w:rPr>
        <w:t>, that</w:t>
      </w:r>
      <w:r>
        <w:rPr>
          <w:rFonts w:ascii="Arial" w:hAnsi="Arial" w:cs="Arial"/>
          <w:bCs/>
          <w:sz w:val="20"/>
          <w:szCs w:val="20"/>
        </w:rPr>
        <w:t xml:space="preserve"> the items stated in the table below have bee</w:t>
      </w:r>
      <w:r w:rsidR="00056358">
        <w:rPr>
          <w:rFonts w:ascii="Arial" w:hAnsi="Arial" w:cs="Arial"/>
          <w:bCs/>
          <w:sz w:val="20"/>
          <w:szCs w:val="20"/>
        </w:rPr>
        <w:t>n actioned in accordance with the</w:t>
      </w:r>
      <w:r>
        <w:rPr>
          <w:rFonts w:ascii="Arial" w:hAnsi="Arial" w:cs="Arial"/>
          <w:bCs/>
          <w:sz w:val="20"/>
          <w:szCs w:val="20"/>
        </w:rPr>
        <w:t xml:space="preserve"> approved Statement of Work</w:t>
      </w:r>
    </w:p>
    <w:p w:rsidR="00056358" w:rsidRPr="00715377" w:rsidRDefault="00056358" w:rsidP="000D473C">
      <w:pPr>
        <w:ind w:left="720"/>
        <w:jc w:val="both"/>
        <w:rPr>
          <w:rFonts w:ascii="Arial" w:hAnsi="Arial" w:cs="Arial"/>
          <w:bCs/>
          <w:sz w:val="20"/>
          <w:szCs w:val="20"/>
        </w:rPr>
      </w:pPr>
    </w:p>
    <w:p w:rsidR="00C66149" w:rsidRDefault="00C66149" w:rsidP="000D473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By signing this document</w:t>
      </w:r>
      <w:r w:rsidR="0006123C">
        <w:rPr>
          <w:rFonts w:ascii="Arial" w:hAnsi="Arial" w:cs="Arial"/>
          <w:bCs/>
          <w:sz w:val="20"/>
          <w:szCs w:val="20"/>
        </w:rPr>
        <w:t xml:space="preserve"> </w:t>
      </w:r>
      <w:r w:rsidR="00056358">
        <w:rPr>
          <w:rFonts w:ascii="Arial" w:hAnsi="Arial" w:cs="Arial"/>
          <w:bCs/>
          <w:sz w:val="20"/>
          <w:szCs w:val="20"/>
        </w:rPr>
        <w:t>MoLHSA</w:t>
      </w:r>
      <w:r w:rsidR="00FC33AA">
        <w:rPr>
          <w:rFonts w:ascii="Arial" w:hAnsi="Arial" w:cs="Arial"/>
          <w:bCs/>
          <w:sz w:val="20"/>
          <w:szCs w:val="20"/>
        </w:rPr>
        <w:t>,</w:t>
      </w:r>
      <w:r w:rsidR="00B2590E">
        <w:rPr>
          <w:rFonts w:ascii="Arial" w:hAnsi="Arial" w:cs="Arial"/>
          <w:bCs/>
          <w:sz w:val="20"/>
          <w:szCs w:val="20"/>
        </w:rPr>
        <w:t xml:space="preserve"> </w:t>
      </w:r>
      <w:r w:rsidR="00147420">
        <w:rPr>
          <w:rFonts w:ascii="Arial" w:hAnsi="Arial" w:cs="Arial"/>
          <w:bCs/>
          <w:sz w:val="20"/>
          <w:szCs w:val="20"/>
        </w:rPr>
        <w:t>confirm</w:t>
      </w:r>
      <w:r w:rsidR="001D6E89">
        <w:rPr>
          <w:rFonts w:ascii="Arial" w:hAnsi="Arial" w:cs="Arial"/>
          <w:bCs/>
          <w:sz w:val="20"/>
          <w:szCs w:val="20"/>
        </w:rPr>
        <w:t xml:space="preserve"> acceptance of the stated </w:t>
      </w:r>
      <w:r w:rsidR="00056358">
        <w:rPr>
          <w:rFonts w:ascii="Arial" w:hAnsi="Arial" w:cs="Arial"/>
          <w:bCs/>
          <w:sz w:val="20"/>
          <w:szCs w:val="20"/>
        </w:rPr>
        <w:t>items and acknowledge that payment can be made.</w:t>
      </w:r>
    </w:p>
    <w:p w:rsidR="00AA2EEA" w:rsidRDefault="00AA2EEA" w:rsidP="000D473C">
      <w:pPr>
        <w:ind w:left="720"/>
        <w:jc w:val="both"/>
        <w:rPr>
          <w:rFonts w:ascii="Arial" w:hAnsi="Arial" w:cs="Arial"/>
          <w:bCs/>
          <w:sz w:val="20"/>
          <w:szCs w:val="20"/>
        </w:rPr>
      </w:pPr>
    </w:p>
    <w:p w:rsidR="00326DB6" w:rsidRPr="00CE7922" w:rsidRDefault="000D473C" w:rsidP="000D473C">
      <w:pPr>
        <w:jc w:val="both"/>
        <w:rPr>
          <w:b/>
          <w:bCs/>
          <w:sz w:val="22"/>
          <w:szCs w:val="22"/>
        </w:rPr>
      </w:pPr>
      <w:r>
        <w:rPr>
          <w:rFonts w:ascii="Arial" w:hAnsi="Arial" w:cs="Arial"/>
          <w:bCs/>
          <w:sz w:val="20"/>
          <w:szCs w:val="20"/>
        </w:rPr>
        <w:t xml:space="preserve">If </w:t>
      </w:r>
      <w:r w:rsidR="00997A20" w:rsidRPr="00715377">
        <w:rPr>
          <w:rFonts w:ascii="Arial" w:hAnsi="Arial" w:cs="Arial"/>
          <w:bCs/>
          <w:sz w:val="20"/>
          <w:szCs w:val="20"/>
        </w:rPr>
        <w:t>th</w:t>
      </w:r>
      <w:r w:rsidR="00997A20">
        <w:rPr>
          <w:rFonts w:ascii="Arial" w:hAnsi="Arial" w:cs="Arial"/>
          <w:bCs/>
          <w:sz w:val="20"/>
          <w:szCs w:val="20"/>
        </w:rPr>
        <w:t>is</w:t>
      </w:r>
      <w:r w:rsidR="00997A20" w:rsidRPr="00715377">
        <w:rPr>
          <w:rFonts w:ascii="Arial" w:hAnsi="Arial" w:cs="Arial"/>
          <w:bCs/>
          <w:sz w:val="20"/>
          <w:szCs w:val="20"/>
        </w:rPr>
        <w:t xml:space="preserve"> signed document is not returned to EMC</w:t>
      </w:r>
      <w:r w:rsidR="00997A20">
        <w:rPr>
          <w:rFonts w:ascii="Arial" w:hAnsi="Arial" w:cs="Arial"/>
          <w:bCs/>
          <w:sz w:val="20"/>
          <w:szCs w:val="20"/>
        </w:rPr>
        <w:t>,</w:t>
      </w:r>
      <w:r w:rsidR="00997A20" w:rsidRPr="00715377">
        <w:rPr>
          <w:rFonts w:ascii="Arial" w:hAnsi="Arial" w:cs="Arial"/>
          <w:bCs/>
          <w:sz w:val="20"/>
          <w:szCs w:val="20"/>
        </w:rPr>
        <w:t xml:space="preserve"> or </w:t>
      </w:r>
      <w:r w:rsidR="00997A20">
        <w:rPr>
          <w:rFonts w:ascii="Arial" w:hAnsi="Arial" w:cs="Arial"/>
          <w:bCs/>
          <w:sz w:val="20"/>
          <w:szCs w:val="20"/>
        </w:rPr>
        <w:t xml:space="preserve">if </w:t>
      </w:r>
      <w:r w:rsidR="00997A20" w:rsidRPr="00715377">
        <w:rPr>
          <w:rFonts w:ascii="Arial" w:hAnsi="Arial" w:cs="Arial"/>
          <w:bCs/>
          <w:sz w:val="20"/>
          <w:szCs w:val="20"/>
        </w:rPr>
        <w:t xml:space="preserve">written </w:t>
      </w:r>
      <w:r w:rsidR="00997A20">
        <w:rPr>
          <w:rFonts w:ascii="Arial" w:hAnsi="Arial" w:cs="Arial"/>
          <w:bCs/>
          <w:sz w:val="20"/>
          <w:szCs w:val="20"/>
        </w:rPr>
        <w:t xml:space="preserve">notification </w:t>
      </w:r>
      <w:r w:rsidR="008365F0">
        <w:rPr>
          <w:rFonts w:ascii="Arial" w:hAnsi="Arial" w:cs="Arial"/>
          <w:bCs/>
          <w:sz w:val="20"/>
          <w:szCs w:val="20"/>
        </w:rPr>
        <w:t xml:space="preserve">detailing </w:t>
      </w:r>
      <w:r w:rsidR="009943F5">
        <w:rPr>
          <w:rFonts w:ascii="Arial" w:hAnsi="Arial" w:cs="Arial"/>
          <w:bCs/>
          <w:sz w:val="20"/>
          <w:szCs w:val="20"/>
        </w:rPr>
        <w:t xml:space="preserve">issues with the stated deliverable(s) is not received </w:t>
      </w:r>
      <w:r w:rsidR="00DB35F5">
        <w:rPr>
          <w:rFonts w:ascii="Arial" w:hAnsi="Arial" w:cs="Arial"/>
          <w:bCs/>
          <w:sz w:val="20"/>
          <w:szCs w:val="20"/>
        </w:rPr>
        <w:t>within five (5</w:t>
      </w:r>
      <w:r w:rsidR="00997A20" w:rsidRPr="00715377">
        <w:rPr>
          <w:rFonts w:ascii="Arial" w:hAnsi="Arial" w:cs="Arial"/>
          <w:bCs/>
          <w:sz w:val="20"/>
          <w:szCs w:val="20"/>
        </w:rPr>
        <w:t>) business days</w:t>
      </w:r>
      <w:r w:rsidR="009943F5">
        <w:rPr>
          <w:rFonts w:ascii="Arial" w:hAnsi="Arial" w:cs="Arial"/>
          <w:bCs/>
          <w:sz w:val="20"/>
          <w:szCs w:val="20"/>
        </w:rPr>
        <w:t xml:space="preserve"> of receipt of this advice, </w:t>
      </w:r>
      <w:r w:rsidR="00997A20" w:rsidRPr="00715377">
        <w:rPr>
          <w:rFonts w:ascii="Arial" w:hAnsi="Arial" w:cs="Arial"/>
          <w:bCs/>
          <w:sz w:val="20"/>
          <w:szCs w:val="20"/>
        </w:rPr>
        <w:t xml:space="preserve">then EMC will deem </w:t>
      </w:r>
      <w:r w:rsidR="00997A20">
        <w:rPr>
          <w:rFonts w:ascii="Arial" w:hAnsi="Arial" w:cs="Arial"/>
          <w:bCs/>
          <w:sz w:val="20"/>
          <w:szCs w:val="20"/>
        </w:rPr>
        <w:t>this document</w:t>
      </w:r>
      <w:r w:rsidR="00997A20" w:rsidRPr="00715377">
        <w:rPr>
          <w:rFonts w:ascii="Arial" w:hAnsi="Arial" w:cs="Arial"/>
          <w:bCs/>
          <w:sz w:val="20"/>
          <w:szCs w:val="20"/>
        </w:rPr>
        <w:t xml:space="preserve"> accepted for contractual purposes</w:t>
      </w:r>
      <w:r w:rsidR="00997A20" w:rsidRPr="00CE7922">
        <w:rPr>
          <w:rFonts w:ascii="Arial" w:hAnsi="Arial" w:cs="Arial"/>
          <w:bCs/>
          <w:sz w:val="22"/>
          <w:szCs w:val="22"/>
        </w:rPr>
        <w:t>.</w:t>
      </w:r>
    </w:p>
    <w:p w:rsidR="00326DB6" w:rsidRDefault="00326DB6" w:rsidP="00EE390C">
      <w:pPr>
        <w:rPr>
          <w:b/>
          <w:bCs/>
        </w:rPr>
      </w:pPr>
    </w:p>
    <w:tbl>
      <w:tblPr>
        <w:tblW w:w="9413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00"/>
      </w:tblPr>
      <w:tblGrid>
        <w:gridCol w:w="3113"/>
        <w:gridCol w:w="6300"/>
      </w:tblGrid>
      <w:tr w:rsidR="00B66DA5" w:rsidRPr="001744DD" w:rsidTr="00394214">
        <w:trPr>
          <w:cantSplit/>
          <w:tblCellSpacing w:w="20" w:type="dxa"/>
          <w:jc w:val="center"/>
        </w:trPr>
        <w:tc>
          <w:tcPr>
            <w:tcW w:w="3053" w:type="dxa"/>
            <w:shd w:val="clear" w:color="auto" w:fill="E6E6E6"/>
          </w:tcPr>
          <w:p w:rsidR="00B66DA5" w:rsidRPr="001744DD" w:rsidRDefault="0016018C" w:rsidP="00C529C5">
            <w:pPr>
              <w:pStyle w:val="TableTex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Client:</w:t>
            </w:r>
          </w:p>
        </w:tc>
        <w:tc>
          <w:tcPr>
            <w:tcW w:w="6240" w:type="dxa"/>
          </w:tcPr>
          <w:p w:rsidR="00B66DA5" w:rsidRPr="00642CF3" w:rsidRDefault="00056358" w:rsidP="006A0523">
            <w:pPr>
              <w:pStyle w:val="TableText"/>
              <w:rPr>
                <w:rFonts w:ascii="Arial" w:hAnsi="Arial" w:cs="Arial"/>
                <w:b/>
                <w:color w:val="000000"/>
              </w:rPr>
            </w:pPr>
            <w:r w:rsidRPr="00642CF3">
              <w:rPr>
                <w:rFonts w:ascii="Arial" w:hAnsi="Arial" w:cs="Arial"/>
                <w:b/>
                <w:color w:val="000000"/>
              </w:rPr>
              <w:t xml:space="preserve">Ministry of </w:t>
            </w:r>
            <w:r w:rsidR="00FC33AA" w:rsidRPr="00642CF3">
              <w:rPr>
                <w:rFonts w:ascii="Arial" w:hAnsi="Arial" w:cs="Arial"/>
                <w:b/>
                <w:color w:val="000000"/>
              </w:rPr>
              <w:t>Labor</w:t>
            </w:r>
            <w:r w:rsidRPr="00642CF3">
              <w:rPr>
                <w:rFonts w:ascii="Arial" w:hAnsi="Arial" w:cs="Arial"/>
                <w:b/>
                <w:color w:val="000000"/>
              </w:rPr>
              <w:t>, Health and Social Affairs</w:t>
            </w:r>
          </w:p>
        </w:tc>
      </w:tr>
      <w:tr w:rsidR="00B66DA5" w:rsidRPr="001744DD" w:rsidTr="00394214">
        <w:trPr>
          <w:cantSplit/>
          <w:tblCellSpacing w:w="20" w:type="dxa"/>
          <w:jc w:val="center"/>
        </w:trPr>
        <w:tc>
          <w:tcPr>
            <w:tcW w:w="3053" w:type="dxa"/>
            <w:shd w:val="clear" w:color="auto" w:fill="E6E6E6"/>
          </w:tcPr>
          <w:p w:rsidR="00B66DA5" w:rsidRPr="001744DD" w:rsidRDefault="0016018C" w:rsidP="00C529C5">
            <w:pPr>
              <w:pStyle w:val="TableTex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Project Name</w:t>
            </w:r>
            <w:r w:rsidR="006A0523">
              <w:rPr>
                <w:rFonts w:ascii="Arial" w:hAnsi="Arial" w:cs="Arial"/>
                <w:color w:val="000000"/>
              </w:rPr>
              <w:t xml:space="preserve"> (Phase)</w:t>
            </w:r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6240" w:type="dxa"/>
            <w:vAlign w:val="bottom"/>
          </w:tcPr>
          <w:p w:rsidR="00B66DA5" w:rsidRPr="006A0523" w:rsidRDefault="00056358" w:rsidP="0006123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Georgia HealthCare cEMR Project - Phase 1</w:t>
            </w:r>
          </w:p>
        </w:tc>
      </w:tr>
      <w:tr w:rsidR="00B66DA5" w:rsidRPr="001744DD" w:rsidTr="00394214">
        <w:trPr>
          <w:cantSplit/>
          <w:tblCellSpacing w:w="20" w:type="dxa"/>
          <w:jc w:val="center"/>
        </w:trPr>
        <w:tc>
          <w:tcPr>
            <w:tcW w:w="3053" w:type="dxa"/>
            <w:shd w:val="clear" w:color="auto" w:fill="E6E6E6"/>
          </w:tcPr>
          <w:p w:rsidR="00B66DA5" w:rsidRPr="001744DD" w:rsidRDefault="0016018C" w:rsidP="00C529C5">
            <w:pPr>
              <w:pStyle w:val="TableTex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SOW Name (If Different):</w:t>
            </w:r>
          </w:p>
        </w:tc>
        <w:tc>
          <w:tcPr>
            <w:tcW w:w="6240" w:type="dxa"/>
          </w:tcPr>
          <w:p w:rsidR="00B66DA5" w:rsidRPr="001744DD" w:rsidRDefault="00B66DA5" w:rsidP="00C529C5">
            <w:pPr>
              <w:pStyle w:val="TableText"/>
              <w:rPr>
                <w:rFonts w:ascii="Arial" w:hAnsi="Arial" w:cs="Arial"/>
                <w:color w:val="000000"/>
              </w:rPr>
            </w:pPr>
          </w:p>
        </w:tc>
      </w:tr>
      <w:tr w:rsidR="0016018C" w:rsidRPr="001744DD" w:rsidTr="00394214">
        <w:trPr>
          <w:cantSplit/>
          <w:tblCellSpacing w:w="20" w:type="dxa"/>
          <w:jc w:val="center"/>
        </w:trPr>
        <w:tc>
          <w:tcPr>
            <w:tcW w:w="3053" w:type="dxa"/>
            <w:shd w:val="clear" w:color="auto" w:fill="E6E6E6"/>
          </w:tcPr>
          <w:p w:rsidR="0016018C" w:rsidRDefault="0016018C" w:rsidP="00C529C5">
            <w:pPr>
              <w:pStyle w:val="TableTex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Client Sponsor:</w:t>
            </w:r>
          </w:p>
        </w:tc>
        <w:tc>
          <w:tcPr>
            <w:tcW w:w="6240" w:type="dxa"/>
          </w:tcPr>
          <w:p w:rsidR="0016018C" w:rsidRPr="001744DD" w:rsidRDefault="00056358" w:rsidP="00AA2EEA">
            <w:pPr>
              <w:pStyle w:val="TableTex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Dimitry Makhatadze</w:t>
            </w:r>
          </w:p>
        </w:tc>
      </w:tr>
      <w:tr w:rsidR="00110D06" w:rsidRPr="001744DD" w:rsidTr="00394214">
        <w:trPr>
          <w:cantSplit/>
          <w:tblCellSpacing w:w="20" w:type="dxa"/>
          <w:jc w:val="center"/>
        </w:trPr>
        <w:tc>
          <w:tcPr>
            <w:tcW w:w="3053" w:type="dxa"/>
            <w:shd w:val="clear" w:color="auto" w:fill="E6E6E6"/>
          </w:tcPr>
          <w:p w:rsidR="00110D06" w:rsidRPr="001744DD" w:rsidRDefault="00110D06" w:rsidP="00F54F20">
            <w:pPr>
              <w:pStyle w:val="TableTex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Client</w:t>
            </w:r>
            <w:r w:rsidR="00F54F20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Pro</w:t>
            </w:r>
            <w:r w:rsidR="00AA2EEA">
              <w:rPr>
                <w:rFonts w:ascii="Arial" w:hAnsi="Arial" w:cs="Arial"/>
                <w:color w:val="000000"/>
              </w:rPr>
              <w:t xml:space="preserve">ject </w:t>
            </w:r>
            <w:r w:rsidR="00F54F20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Manager:</w:t>
            </w:r>
          </w:p>
        </w:tc>
        <w:tc>
          <w:tcPr>
            <w:tcW w:w="6240" w:type="dxa"/>
          </w:tcPr>
          <w:p w:rsidR="00110D06" w:rsidRPr="00325016" w:rsidRDefault="00A10171" w:rsidP="00A101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Nika Tsuleiskiri</w:t>
            </w:r>
          </w:p>
        </w:tc>
      </w:tr>
      <w:tr w:rsidR="00110D06" w:rsidRPr="001744DD" w:rsidTr="00394214">
        <w:trPr>
          <w:cantSplit/>
          <w:tblCellSpacing w:w="20" w:type="dxa"/>
          <w:jc w:val="center"/>
        </w:trPr>
        <w:tc>
          <w:tcPr>
            <w:tcW w:w="3053" w:type="dxa"/>
            <w:shd w:val="clear" w:color="auto" w:fill="E6E6E6"/>
          </w:tcPr>
          <w:p w:rsidR="00110D06" w:rsidRDefault="00110D06" w:rsidP="00C529C5">
            <w:pPr>
              <w:pStyle w:val="TableTex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EMC </w:t>
            </w:r>
            <w:r w:rsidR="00056358">
              <w:rPr>
                <w:rFonts w:ascii="Arial" w:hAnsi="Arial" w:cs="Arial"/>
                <w:color w:val="000000"/>
              </w:rPr>
              <w:t>Regional Services Director</w:t>
            </w:r>
          </w:p>
        </w:tc>
        <w:tc>
          <w:tcPr>
            <w:tcW w:w="6240" w:type="dxa"/>
          </w:tcPr>
          <w:p w:rsidR="00110D06" w:rsidRPr="001744DD" w:rsidRDefault="00056358" w:rsidP="00056358">
            <w:pPr>
              <w:pStyle w:val="TableTex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Alexander Kasatkin</w:t>
            </w:r>
          </w:p>
        </w:tc>
      </w:tr>
      <w:tr w:rsidR="00110D06" w:rsidRPr="001744DD" w:rsidTr="00394214">
        <w:trPr>
          <w:cantSplit/>
          <w:tblCellSpacing w:w="20" w:type="dxa"/>
          <w:jc w:val="center"/>
        </w:trPr>
        <w:tc>
          <w:tcPr>
            <w:tcW w:w="3053" w:type="dxa"/>
            <w:shd w:val="clear" w:color="auto" w:fill="E6E6E6"/>
          </w:tcPr>
          <w:p w:rsidR="00110D06" w:rsidRPr="001744DD" w:rsidRDefault="00DB35F5" w:rsidP="00C529C5">
            <w:pPr>
              <w:pStyle w:val="TableTex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EMC Program </w:t>
            </w:r>
            <w:r w:rsidR="00110D06">
              <w:rPr>
                <w:rFonts w:ascii="Arial" w:hAnsi="Arial" w:cs="Arial"/>
                <w:color w:val="000000"/>
              </w:rPr>
              <w:t xml:space="preserve"> Manager:</w:t>
            </w:r>
          </w:p>
        </w:tc>
        <w:tc>
          <w:tcPr>
            <w:tcW w:w="6240" w:type="dxa"/>
          </w:tcPr>
          <w:p w:rsidR="00110D06" w:rsidRPr="001744DD" w:rsidRDefault="00110D06" w:rsidP="00C529C5">
            <w:pPr>
              <w:pStyle w:val="TableTex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Tom Graham</w:t>
            </w:r>
          </w:p>
        </w:tc>
      </w:tr>
      <w:tr w:rsidR="00110D06" w:rsidRPr="001744DD" w:rsidTr="00394214">
        <w:trPr>
          <w:cantSplit/>
          <w:tblCellSpacing w:w="20" w:type="dxa"/>
          <w:jc w:val="center"/>
        </w:trPr>
        <w:tc>
          <w:tcPr>
            <w:tcW w:w="3053" w:type="dxa"/>
            <w:shd w:val="clear" w:color="auto" w:fill="E6E6E6"/>
          </w:tcPr>
          <w:p w:rsidR="00110D06" w:rsidRPr="001744DD" w:rsidRDefault="00110D06" w:rsidP="00C529C5">
            <w:pPr>
              <w:pStyle w:val="TableTex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Date Completed:</w:t>
            </w:r>
          </w:p>
        </w:tc>
        <w:tc>
          <w:tcPr>
            <w:tcW w:w="6240" w:type="dxa"/>
          </w:tcPr>
          <w:p w:rsidR="00AA2EEA" w:rsidRPr="001744DD" w:rsidRDefault="00A10171" w:rsidP="002E7818">
            <w:pPr>
              <w:pStyle w:val="TableTex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August </w:t>
            </w:r>
            <w:r w:rsidR="00056358">
              <w:rPr>
                <w:rFonts w:ascii="Arial" w:hAnsi="Arial" w:cs="Arial"/>
                <w:color w:val="000000"/>
              </w:rPr>
              <w:t xml:space="preserve"> 2013</w:t>
            </w:r>
          </w:p>
        </w:tc>
      </w:tr>
    </w:tbl>
    <w:p w:rsidR="00B66DA5" w:rsidRDefault="00B66DA5" w:rsidP="00EE390C">
      <w:pPr>
        <w:rPr>
          <w:b/>
          <w:bCs/>
        </w:rPr>
      </w:pPr>
    </w:p>
    <w:tbl>
      <w:tblPr>
        <w:tblStyle w:val="TableGrid"/>
        <w:tblW w:w="10933" w:type="dxa"/>
        <w:tblCellSpacing w:w="20" w:type="dxa"/>
        <w:tblInd w:w="-3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1037"/>
      </w:tblGrid>
      <w:tr w:rsidR="00235ED7" w:rsidTr="00394214">
        <w:trPr>
          <w:tblCellSpacing w:w="20" w:type="dxa"/>
        </w:trPr>
        <w:tc>
          <w:tcPr>
            <w:tcW w:w="10853" w:type="dxa"/>
          </w:tcPr>
          <w:p w:rsidR="00235ED7" w:rsidRPr="00A0112A" w:rsidRDefault="0016018C" w:rsidP="00EB4C01">
            <w:pPr>
              <w:rPr>
                <w:rFonts w:ascii="Arial" w:hAnsi="Arial" w:cs="Arial"/>
                <w:b/>
              </w:rPr>
            </w:pPr>
            <w:r w:rsidRPr="000D473C">
              <w:rPr>
                <w:rFonts w:ascii="Arial" w:hAnsi="Arial" w:cs="Arial"/>
                <w:b/>
                <w:sz w:val="20"/>
              </w:rPr>
              <w:t>Project Scope</w:t>
            </w:r>
            <w:r w:rsidR="004F5ABD" w:rsidRPr="000D473C">
              <w:rPr>
                <w:rFonts w:ascii="Arial" w:hAnsi="Arial" w:cs="Arial"/>
                <w:b/>
                <w:sz w:val="20"/>
              </w:rPr>
              <w:t>/</w:t>
            </w:r>
            <w:r w:rsidR="00BE6C4F" w:rsidRPr="000D473C">
              <w:rPr>
                <w:rFonts w:ascii="Arial" w:hAnsi="Arial" w:cs="Arial"/>
                <w:b/>
                <w:sz w:val="20"/>
              </w:rPr>
              <w:t>Deliverable Description</w:t>
            </w:r>
            <w:r w:rsidR="00235ED7" w:rsidRPr="000D473C"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235ED7" w:rsidTr="00ED31ED">
        <w:trPr>
          <w:trHeight w:val="2176"/>
          <w:tblCellSpacing w:w="20" w:type="dxa"/>
        </w:trPr>
        <w:tc>
          <w:tcPr>
            <w:tcW w:w="10853" w:type="dxa"/>
          </w:tcPr>
          <w:tbl>
            <w:tblPr>
              <w:tblW w:w="10701" w:type="dxa"/>
              <w:tblLook w:val="04A0"/>
            </w:tblPr>
            <w:tblGrid>
              <w:gridCol w:w="10701"/>
            </w:tblGrid>
            <w:tr w:rsidR="00ED31ED" w:rsidRPr="00ED31ED" w:rsidTr="00ED31ED">
              <w:trPr>
                <w:trHeight w:val="300"/>
              </w:trPr>
              <w:tc>
                <w:tcPr>
                  <w:tcW w:w="10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31ED" w:rsidRPr="00ED31ED" w:rsidRDefault="008B4241" w:rsidP="008B4241">
                  <w:pPr>
                    <w:keepNext/>
                    <w:widowControl w:val="0"/>
                    <w:autoSpaceDE w:val="0"/>
                    <w:autoSpaceDN w:val="0"/>
                    <w:adjustRightInd w:val="0"/>
                    <w:spacing w:after="24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 Unicode MS" w:hAnsi="Arial" w:cs="Arial Unicode MS"/>
                      <w:b/>
                      <w:color w:val="000000"/>
                    </w:rPr>
                    <w:t xml:space="preserve">Laserbiomed Work Package 3 - wHospital &amp; EMC HIP Integration  </w:t>
                  </w:r>
                </w:p>
              </w:tc>
            </w:tr>
            <w:tr w:rsidR="008B4241" w:rsidRPr="00ED31ED" w:rsidTr="00D96215">
              <w:trPr>
                <w:trHeight w:val="300"/>
              </w:trPr>
              <w:tc>
                <w:tcPr>
                  <w:tcW w:w="10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B4241" w:rsidRPr="00FB6B6D" w:rsidRDefault="008B4241" w:rsidP="00B9616A">
                  <w:pPr>
                    <w:widowControl w:val="0"/>
                    <w:autoSpaceDE w:val="0"/>
                    <w:autoSpaceDN w:val="0"/>
                    <w:adjustRightInd w:val="0"/>
                    <w:spacing w:after="240"/>
                    <w:jc w:val="both"/>
                    <w:rPr>
                      <w:rFonts w:ascii="Arial" w:eastAsia="Arial Unicode MS" w:hAnsi="Arial" w:cs="Arial Unicode MS"/>
                      <w:color w:val="000000"/>
                      <w:sz w:val="20"/>
                      <w:szCs w:val="20"/>
                    </w:rPr>
                  </w:pPr>
                  <w:proofErr w:type="gramStart"/>
                  <w:r w:rsidRPr="00FB6B6D">
                    <w:rPr>
                      <w:rFonts w:ascii="Arial" w:eastAsia="Arial Unicode MS" w:hAnsi="Arial" w:cs="Arial Unicode MS"/>
                      <w:color w:val="000000"/>
                      <w:sz w:val="20"/>
                      <w:szCs w:val="20"/>
                    </w:rPr>
                    <w:t>wHospital</w:t>
                  </w:r>
                  <w:proofErr w:type="gramEnd"/>
                  <w:r w:rsidRPr="00FB6B6D">
                    <w:rPr>
                      <w:rFonts w:ascii="Arial" w:eastAsia="Arial Unicode MS" w:hAnsi="Arial" w:cs="Arial Unicode MS"/>
                      <w:color w:val="000000"/>
                      <w:sz w:val="20"/>
                      <w:szCs w:val="20"/>
                    </w:rPr>
                    <w:t xml:space="preserve"> framework upgrade</w:t>
                  </w:r>
                  <w:r>
                    <w:rPr>
                      <w:rFonts w:ascii="Arial" w:eastAsia="Arial Unicode MS" w:hAnsi="Arial" w:cs="Arial Unicode MS"/>
                      <w:color w:val="000000"/>
                      <w:sz w:val="20"/>
                      <w:szCs w:val="20"/>
                    </w:rPr>
                    <w:t>d</w:t>
                  </w:r>
                  <w:r w:rsidRPr="00FB6B6D">
                    <w:rPr>
                      <w:rFonts w:ascii="Arial" w:eastAsia="Arial Unicode MS" w:hAnsi="Arial" w:cs="Arial Unicode MS"/>
                      <w:color w:val="000000"/>
                      <w:sz w:val="20"/>
                      <w:szCs w:val="20"/>
                    </w:rPr>
                    <w:t xml:space="preserve"> with native XDS integration engine. Consistent time (CT)</w:t>
                  </w:r>
                </w:p>
              </w:tc>
            </w:tr>
            <w:tr w:rsidR="008B4241" w:rsidRPr="00ED31ED" w:rsidTr="00D96215">
              <w:trPr>
                <w:trHeight w:val="300"/>
              </w:trPr>
              <w:tc>
                <w:tcPr>
                  <w:tcW w:w="10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B4241" w:rsidRPr="00FB6B6D" w:rsidRDefault="008B4241" w:rsidP="00B9616A">
                  <w:pPr>
                    <w:widowControl w:val="0"/>
                    <w:autoSpaceDE w:val="0"/>
                    <w:autoSpaceDN w:val="0"/>
                    <w:adjustRightInd w:val="0"/>
                    <w:spacing w:after="240"/>
                    <w:jc w:val="both"/>
                    <w:rPr>
                      <w:rFonts w:ascii="Arial" w:eastAsia="Arial Unicode MS" w:hAnsi="Arial" w:cs="Arial Unicode M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 Unicode MS" w:hAnsi="Arial" w:cs="Arial Unicode MS"/>
                      <w:color w:val="000000"/>
                      <w:sz w:val="20"/>
                      <w:szCs w:val="20"/>
                    </w:rPr>
                    <w:t xml:space="preserve">A set of tests successfully </w:t>
                  </w:r>
                  <w:r w:rsidRPr="00FB6B6D">
                    <w:rPr>
                      <w:rFonts w:ascii="Arial" w:eastAsia="Arial Unicode MS" w:hAnsi="Arial" w:cs="Arial Unicode MS"/>
                      <w:color w:val="000000"/>
                      <w:sz w:val="20"/>
                      <w:szCs w:val="20"/>
                    </w:rPr>
                    <w:t>carried out for assessing each single transaction: CT(ITI-1)</w:t>
                  </w:r>
                </w:p>
              </w:tc>
            </w:tr>
          </w:tbl>
          <w:p w:rsidR="00F46971" w:rsidRDefault="00F46971" w:rsidP="00762B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BE6C4F" w:rsidRPr="0006142D" w:rsidRDefault="00AE09E2" w:rsidP="00766F65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Amount Payable: </w:t>
            </w:r>
            <w:r w:rsidR="00E26BB6">
              <w:rPr>
                <w:rFonts w:ascii="Arial" w:hAnsi="Arial" w:cs="Arial"/>
                <w:color w:val="000000"/>
                <w:sz w:val="20"/>
              </w:rPr>
              <w:t xml:space="preserve"> US$90, 000 </w:t>
            </w:r>
          </w:p>
        </w:tc>
      </w:tr>
    </w:tbl>
    <w:p w:rsidR="00F6025A" w:rsidRDefault="00F6025A" w:rsidP="00EE390C">
      <w:pPr>
        <w:rPr>
          <w:b/>
          <w:bCs/>
        </w:rPr>
      </w:pPr>
    </w:p>
    <w:p w:rsidR="00EE390C" w:rsidRPr="00A0112A" w:rsidRDefault="004F5ABD" w:rsidP="0006123C">
      <w:pPr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Acceptance Signatures</w:t>
      </w:r>
    </w:p>
    <w:p w:rsidR="00EE390C" w:rsidRPr="00EE390C" w:rsidRDefault="00EE390C" w:rsidP="00EE390C">
      <w:pPr>
        <w:rPr>
          <w:b/>
          <w:bCs/>
        </w:rPr>
      </w:pPr>
    </w:p>
    <w:tbl>
      <w:tblPr>
        <w:tblW w:w="10725" w:type="dxa"/>
        <w:jc w:val="center"/>
        <w:tblCellSpacing w:w="20" w:type="dxa"/>
        <w:tblInd w:w="-8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/>
      </w:tblPr>
      <w:tblGrid>
        <w:gridCol w:w="1905"/>
        <w:gridCol w:w="4655"/>
        <w:gridCol w:w="2694"/>
        <w:gridCol w:w="1471"/>
      </w:tblGrid>
      <w:tr w:rsidR="00CE5593" w:rsidRPr="00EE390C" w:rsidTr="00941813">
        <w:trPr>
          <w:cantSplit/>
          <w:trHeight w:val="413"/>
          <w:tblCellSpacing w:w="20" w:type="dxa"/>
          <w:jc w:val="center"/>
        </w:trPr>
        <w:tc>
          <w:tcPr>
            <w:tcW w:w="1845" w:type="dxa"/>
            <w:shd w:val="clear" w:color="auto" w:fill="F3F3F3"/>
          </w:tcPr>
          <w:p w:rsidR="00CE5593" w:rsidRPr="004F5ABD" w:rsidRDefault="00CE5593" w:rsidP="004F5ABD">
            <w:pPr>
              <w:jc w:val="center"/>
              <w:rPr>
                <w:rFonts w:ascii="Arial" w:hAnsi="Arial" w:cs="Arial"/>
              </w:rPr>
            </w:pPr>
            <w:r w:rsidRPr="004F5ABD">
              <w:rPr>
                <w:rFonts w:ascii="Arial" w:hAnsi="Arial" w:cs="Arial"/>
              </w:rPr>
              <w:t>Name</w:t>
            </w:r>
          </w:p>
        </w:tc>
        <w:tc>
          <w:tcPr>
            <w:tcW w:w="4615" w:type="dxa"/>
            <w:shd w:val="clear" w:color="auto" w:fill="F3F3F3"/>
          </w:tcPr>
          <w:p w:rsidR="00CE5593" w:rsidRPr="00A0112A" w:rsidRDefault="00CE5593" w:rsidP="004F5A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</w:tc>
        <w:tc>
          <w:tcPr>
            <w:tcW w:w="2654" w:type="dxa"/>
            <w:shd w:val="clear" w:color="auto" w:fill="F3F3F3"/>
          </w:tcPr>
          <w:p w:rsidR="00CE5593" w:rsidRPr="00A0112A" w:rsidRDefault="00CE5593" w:rsidP="004F5A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Role</w:t>
            </w:r>
          </w:p>
        </w:tc>
        <w:tc>
          <w:tcPr>
            <w:tcW w:w="1411" w:type="dxa"/>
            <w:shd w:val="clear" w:color="auto" w:fill="F3F3F3"/>
          </w:tcPr>
          <w:p w:rsidR="00CE5593" w:rsidRPr="00A0112A" w:rsidRDefault="00CE5593" w:rsidP="004F5A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</w:tr>
      <w:tr w:rsidR="00941813" w:rsidRPr="00EE390C" w:rsidTr="00941813">
        <w:trPr>
          <w:cantSplit/>
          <w:trHeight w:val="523"/>
          <w:tblCellSpacing w:w="20" w:type="dxa"/>
          <w:jc w:val="center"/>
        </w:trPr>
        <w:tc>
          <w:tcPr>
            <w:tcW w:w="1845" w:type="dxa"/>
            <w:vAlign w:val="center"/>
          </w:tcPr>
          <w:p w:rsidR="00941813" w:rsidRDefault="00941813" w:rsidP="0094181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Nika Tsuleiskiri</w:t>
            </w:r>
          </w:p>
        </w:tc>
        <w:tc>
          <w:tcPr>
            <w:tcW w:w="4615" w:type="dxa"/>
          </w:tcPr>
          <w:p w:rsidR="00941813" w:rsidRPr="00A0112A" w:rsidRDefault="00941813" w:rsidP="00EE390C">
            <w:pPr>
              <w:rPr>
                <w:rFonts w:ascii="Arial" w:hAnsi="Arial" w:cs="Arial"/>
                <w:iCs/>
              </w:rPr>
            </w:pPr>
          </w:p>
        </w:tc>
        <w:tc>
          <w:tcPr>
            <w:tcW w:w="2654" w:type="dxa"/>
            <w:vAlign w:val="center"/>
          </w:tcPr>
          <w:p w:rsidR="00941813" w:rsidRPr="00AA2EEA" w:rsidRDefault="00941813" w:rsidP="00AA2EE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Project Manager</w:t>
            </w:r>
          </w:p>
        </w:tc>
        <w:tc>
          <w:tcPr>
            <w:tcW w:w="1411" w:type="dxa"/>
          </w:tcPr>
          <w:p w:rsidR="00941813" w:rsidRPr="00A0112A" w:rsidRDefault="00941813" w:rsidP="00EE390C">
            <w:pPr>
              <w:rPr>
                <w:rFonts w:ascii="Arial" w:hAnsi="Arial" w:cs="Arial"/>
              </w:rPr>
            </w:pPr>
          </w:p>
        </w:tc>
      </w:tr>
      <w:tr w:rsidR="00CE5593" w:rsidRPr="00EE390C" w:rsidTr="00941813">
        <w:trPr>
          <w:cantSplit/>
          <w:trHeight w:val="523"/>
          <w:tblCellSpacing w:w="20" w:type="dxa"/>
          <w:jc w:val="center"/>
        </w:trPr>
        <w:tc>
          <w:tcPr>
            <w:tcW w:w="1845" w:type="dxa"/>
            <w:vAlign w:val="center"/>
          </w:tcPr>
          <w:p w:rsidR="00CE5593" w:rsidRDefault="00056358" w:rsidP="00941813">
            <w:pPr>
              <w:rPr>
                <w:rFonts w:ascii="Arial" w:hAnsi="Arial" w:cs="Arial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Dimitry Makhatadze</w:t>
            </w:r>
          </w:p>
        </w:tc>
        <w:tc>
          <w:tcPr>
            <w:tcW w:w="4615" w:type="dxa"/>
          </w:tcPr>
          <w:p w:rsidR="00CE5593" w:rsidRPr="00A0112A" w:rsidRDefault="00CE5593" w:rsidP="00EE390C">
            <w:pPr>
              <w:rPr>
                <w:rFonts w:ascii="Arial" w:hAnsi="Arial" w:cs="Arial"/>
                <w:iCs/>
              </w:rPr>
            </w:pPr>
          </w:p>
        </w:tc>
        <w:tc>
          <w:tcPr>
            <w:tcW w:w="2654" w:type="dxa"/>
            <w:vAlign w:val="center"/>
          </w:tcPr>
          <w:p w:rsidR="00CE5593" w:rsidRPr="00AA2EEA" w:rsidRDefault="00CE5593" w:rsidP="00AA2EE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A2EE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Project Sponsor</w:t>
            </w:r>
          </w:p>
        </w:tc>
        <w:tc>
          <w:tcPr>
            <w:tcW w:w="1411" w:type="dxa"/>
          </w:tcPr>
          <w:p w:rsidR="00CE5593" w:rsidRPr="00A0112A" w:rsidRDefault="00CE5593" w:rsidP="00EE390C">
            <w:pPr>
              <w:rPr>
                <w:rFonts w:ascii="Arial" w:hAnsi="Arial" w:cs="Arial"/>
              </w:rPr>
            </w:pPr>
          </w:p>
        </w:tc>
      </w:tr>
    </w:tbl>
    <w:p w:rsidR="00F54F20" w:rsidRDefault="00F54F20" w:rsidP="00941813"/>
    <w:sectPr w:rsidR="00F54F20" w:rsidSect="009420C5">
      <w:footerReference w:type="default" r:id="rId7"/>
      <w:pgSz w:w="12240" w:h="15840" w:code="1"/>
      <w:pgMar w:top="72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BB4" w:rsidRDefault="00AC0BB4">
      <w:r>
        <w:separator/>
      </w:r>
    </w:p>
  </w:endnote>
  <w:endnote w:type="continuationSeparator" w:id="0">
    <w:p w:rsidR="00AC0BB4" w:rsidRDefault="00AC0B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 Bold">
    <w:panose1 w:val="020B0706020202030204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etaBookLF-Roman">
    <w:panose1 w:val="020B0502040000020004"/>
    <w:charset w:val="00"/>
    <w:family w:val="swiss"/>
    <w:pitch w:val="variable"/>
    <w:sig w:usb0="800000AF" w:usb1="4000004A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5F0" w:rsidRDefault="008365F0" w:rsidP="00BE6C4F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EMC </w:t>
    </w:r>
    <w:r w:rsidRPr="00BE6C4F">
      <w:rPr>
        <w:rFonts w:ascii="Arial" w:hAnsi="Arial" w:cs="Arial"/>
        <w:sz w:val="20"/>
        <w:szCs w:val="20"/>
      </w:rPr>
      <w:t>Confidential</w:t>
    </w:r>
    <w:r w:rsidRPr="00BE6C4F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C17038"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DATE  \@ "MMMM d, yyyy" </w:instrText>
    </w:r>
    <w:r w:rsidR="00C17038">
      <w:rPr>
        <w:rFonts w:ascii="Arial" w:hAnsi="Arial" w:cs="Arial"/>
        <w:sz w:val="20"/>
        <w:szCs w:val="20"/>
      </w:rPr>
      <w:fldChar w:fldCharType="separate"/>
    </w:r>
    <w:r w:rsidR="00A10171">
      <w:rPr>
        <w:rFonts w:ascii="Arial" w:hAnsi="Arial" w:cs="Arial"/>
        <w:noProof/>
        <w:sz w:val="20"/>
        <w:szCs w:val="20"/>
      </w:rPr>
      <w:t>September 3, 2013</w:t>
    </w:r>
    <w:r w:rsidR="00C17038">
      <w:rPr>
        <w:rFonts w:ascii="Arial" w:hAnsi="Arial" w:cs="Arial"/>
        <w:sz w:val="20"/>
        <w:szCs w:val="20"/>
      </w:rPr>
      <w:fldChar w:fldCharType="end"/>
    </w:r>
  </w:p>
  <w:p w:rsidR="008365F0" w:rsidRPr="00BE6C4F" w:rsidRDefault="008365F0" w:rsidP="00BE6C4F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Information Intelligence Group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BB4" w:rsidRDefault="00AC0BB4">
      <w:r>
        <w:separator/>
      </w:r>
    </w:p>
  </w:footnote>
  <w:footnote w:type="continuationSeparator" w:id="0">
    <w:p w:rsidR="00AC0BB4" w:rsidRDefault="00AC0B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10F4"/>
    <w:multiLevelType w:val="hybridMultilevel"/>
    <w:tmpl w:val="9856B0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4D7DAA"/>
    <w:multiLevelType w:val="hybridMultilevel"/>
    <w:tmpl w:val="7A84A2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8F35FD"/>
    <w:multiLevelType w:val="hybridMultilevel"/>
    <w:tmpl w:val="D00CD416"/>
    <w:lvl w:ilvl="0" w:tplc="026C41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2B48FF"/>
    <w:multiLevelType w:val="hybridMultilevel"/>
    <w:tmpl w:val="425E6A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0E3E56"/>
    <w:multiLevelType w:val="hybridMultilevel"/>
    <w:tmpl w:val="E624B096"/>
    <w:lvl w:ilvl="0" w:tplc="0409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AE465A"/>
    <w:multiLevelType w:val="hybridMultilevel"/>
    <w:tmpl w:val="40C2D6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F36741"/>
    <w:multiLevelType w:val="hybridMultilevel"/>
    <w:tmpl w:val="05BEBD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053AA7"/>
    <w:multiLevelType w:val="hybridMultilevel"/>
    <w:tmpl w:val="D55CCE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1F0E70"/>
    <w:multiLevelType w:val="hybridMultilevel"/>
    <w:tmpl w:val="FED021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8434638"/>
    <w:multiLevelType w:val="hybridMultilevel"/>
    <w:tmpl w:val="1B3C1EA8"/>
    <w:lvl w:ilvl="0" w:tplc="026C41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8C2F33"/>
    <w:multiLevelType w:val="hybridMultilevel"/>
    <w:tmpl w:val="FE7202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A0E1EDC"/>
    <w:multiLevelType w:val="hybridMultilevel"/>
    <w:tmpl w:val="0B8656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965BCD"/>
    <w:multiLevelType w:val="hybridMultilevel"/>
    <w:tmpl w:val="B5AABC9C"/>
    <w:lvl w:ilvl="0" w:tplc="D278CCBC">
      <w:start w:val="3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000000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3417E32"/>
    <w:multiLevelType w:val="hybridMultilevel"/>
    <w:tmpl w:val="0AB2B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3A269C"/>
    <w:multiLevelType w:val="hybridMultilevel"/>
    <w:tmpl w:val="DB607E4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B81118"/>
    <w:multiLevelType w:val="hybridMultilevel"/>
    <w:tmpl w:val="E1A2A7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00F497F"/>
    <w:multiLevelType w:val="hybridMultilevel"/>
    <w:tmpl w:val="DB9CA09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A072C2E"/>
    <w:multiLevelType w:val="hybridMultilevel"/>
    <w:tmpl w:val="6B344218"/>
    <w:lvl w:ilvl="0" w:tplc="026C41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26C41A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413983"/>
    <w:multiLevelType w:val="hybridMultilevel"/>
    <w:tmpl w:val="3D1CE4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01B5E95"/>
    <w:multiLevelType w:val="hybridMultilevel"/>
    <w:tmpl w:val="A3A21C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65690C"/>
    <w:multiLevelType w:val="hybridMultilevel"/>
    <w:tmpl w:val="982C35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8A9205F"/>
    <w:multiLevelType w:val="hybridMultilevel"/>
    <w:tmpl w:val="C8E2F90E"/>
    <w:lvl w:ilvl="0" w:tplc="026C41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BE40487"/>
    <w:multiLevelType w:val="hybridMultilevel"/>
    <w:tmpl w:val="B748CE0A"/>
    <w:lvl w:ilvl="0" w:tplc="399431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07B0E2D"/>
    <w:multiLevelType w:val="multilevel"/>
    <w:tmpl w:val="DB607E4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1F713BB"/>
    <w:multiLevelType w:val="hybridMultilevel"/>
    <w:tmpl w:val="2C08A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AD317A"/>
    <w:multiLevelType w:val="hybridMultilevel"/>
    <w:tmpl w:val="9402BB9A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6">
    <w:nsid w:val="6E6D0D6A"/>
    <w:multiLevelType w:val="hybridMultilevel"/>
    <w:tmpl w:val="7FAE9F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0750434"/>
    <w:multiLevelType w:val="hybridMultilevel"/>
    <w:tmpl w:val="75C218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2A021F9"/>
    <w:multiLevelType w:val="hybridMultilevel"/>
    <w:tmpl w:val="59905F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6C41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3FC6505"/>
    <w:multiLevelType w:val="hybridMultilevel"/>
    <w:tmpl w:val="74C666B4"/>
    <w:lvl w:ilvl="0" w:tplc="026C41A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756E4572"/>
    <w:multiLevelType w:val="hybridMultilevel"/>
    <w:tmpl w:val="B630FB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6"/>
  </w:num>
  <w:num w:numId="3">
    <w:abstractNumId w:val="20"/>
  </w:num>
  <w:num w:numId="4">
    <w:abstractNumId w:val="7"/>
  </w:num>
  <w:num w:numId="5">
    <w:abstractNumId w:val="10"/>
  </w:num>
  <w:num w:numId="6">
    <w:abstractNumId w:val="28"/>
  </w:num>
  <w:num w:numId="7">
    <w:abstractNumId w:val="5"/>
  </w:num>
  <w:num w:numId="8">
    <w:abstractNumId w:val="25"/>
  </w:num>
  <w:num w:numId="9">
    <w:abstractNumId w:val="2"/>
  </w:num>
  <w:num w:numId="10">
    <w:abstractNumId w:val="29"/>
  </w:num>
  <w:num w:numId="11">
    <w:abstractNumId w:val="8"/>
  </w:num>
  <w:num w:numId="12">
    <w:abstractNumId w:val="21"/>
  </w:num>
  <w:num w:numId="13">
    <w:abstractNumId w:val="3"/>
  </w:num>
  <w:num w:numId="14">
    <w:abstractNumId w:val="9"/>
  </w:num>
  <w:num w:numId="15">
    <w:abstractNumId w:val="17"/>
  </w:num>
  <w:num w:numId="16">
    <w:abstractNumId w:val="14"/>
  </w:num>
  <w:num w:numId="17">
    <w:abstractNumId w:val="23"/>
  </w:num>
  <w:num w:numId="18">
    <w:abstractNumId w:val="1"/>
  </w:num>
  <w:num w:numId="19">
    <w:abstractNumId w:val="6"/>
  </w:num>
  <w:num w:numId="20">
    <w:abstractNumId w:val="15"/>
  </w:num>
  <w:num w:numId="21">
    <w:abstractNumId w:val="30"/>
  </w:num>
  <w:num w:numId="22">
    <w:abstractNumId w:val="13"/>
  </w:num>
  <w:num w:numId="23">
    <w:abstractNumId w:val="26"/>
  </w:num>
  <w:num w:numId="24">
    <w:abstractNumId w:val="19"/>
  </w:num>
  <w:num w:numId="25">
    <w:abstractNumId w:val="11"/>
  </w:num>
  <w:num w:numId="26">
    <w:abstractNumId w:val="0"/>
  </w:num>
  <w:num w:numId="27">
    <w:abstractNumId w:val="12"/>
  </w:num>
  <w:num w:numId="28">
    <w:abstractNumId w:val="22"/>
  </w:num>
  <w:num w:numId="29">
    <w:abstractNumId w:val="4"/>
  </w:num>
  <w:num w:numId="30">
    <w:abstractNumId w:val="18"/>
  </w:num>
  <w:num w:numId="31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97282"/>
  </w:hdrShapeDefaults>
  <w:footnotePr>
    <w:footnote w:id="-1"/>
    <w:footnote w:id="0"/>
  </w:footnotePr>
  <w:endnotePr>
    <w:endnote w:id="-1"/>
    <w:endnote w:id="0"/>
  </w:endnotePr>
  <w:compat/>
  <w:rsids>
    <w:rsidRoot w:val="00074E75"/>
    <w:rsid w:val="00002E7B"/>
    <w:rsid w:val="000129BC"/>
    <w:rsid w:val="00017C8C"/>
    <w:rsid w:val="000479DD"/>
    <w:rsid w:val="00056358"/>
    <w:rsid w:val="0006123C"/>
    <w:rsid w:val="0006142D"/>
    <w:rsid w:val="00073BD0"/>
    <w:rsid w:val="00074E75"/>
    <w:rsid w:val="0008164E"/>
    <w:rsid w:val="00084A06"/>
    <w:rsid w:val="00092F4C"/>
    <w:rsid w:val="000D473C"/>
    <w:rsid w:val="000F5B47"/>
    <w:rsid w:val="00110D06"/>
    <w:rsid w:val="00117C6A"/>
    <w:rsid w:val="00125053"/>
    <w:rsid w:val="001255F0"/>
    <w:rsid w:val="001325D3"/>
    <w:rsid w:val="00145417"/>
    <w:rsid w:val="00147420"/>
    <w:rsid w:val="0016018C"/>
    <w:rsid w:val="001608BF"/>
    <w:rsid w:val="00184925"/>
    <w:rsid w:val="00197B3A"/>
    <w:rsid w:val="001D3062"/>
    <w:rsid w:val="001D6E89"/>
    <w:rsid w:val="001E2C0C"/>
    <w:rsid w:val="001E440B"/>
    <w:rsid w:val="001F20DC"/>
    <w:rsid w:val="00203DB8"/>
    <w:rsid w:val="002051EF"/>
    <w:rsid w:val="00227E26"/>
    <w:rsid w:val="00235ED7"/>
    <w:rsid w:val="002540BF"/>
    <w:rsid w:val="00264489"/>
    <w:rsid w:val="002A1BAB"/>
    <w:rsid w:val="002B2DE2"/>
    <w:rsid w:val="002C6208"/>
    <w:rsid w:val="002D4C0A"/>
    <w:rsid w:val="002D6387"/>
    <w:rsid w:val="002D677E"/>
    <w:rsid w:val="002E743A"/>
    <w:rsid w:val="002E7818"/>
    <w:rsid w:val="00305994"/>
    <w:rsid w:val="00325016"/>
    <w:rsid w:val="003261F2"/>
    <w:rsid w:val="00326DB6"/>
    <w:rsid w:val="00327B00"/>
    <w:rsid w:val="00331E06"/>
    <w:rsid w:val="003524A4"/>
    <w:rsid w:val="00355D65"/>
    <w:rsid w:val="00371FFF"/>
    <w:rsid w:val="003775DA"/>
    <w:rsid w:val="00383CE1"/>
    <w:rsid w:val="00384148"/>
    <w:rsid w:val="0039358F"/>
    <w:rsid w:val="00394214"/>
    <w:rsid w:val="003B170F"/>
    <w:rsid w:val="003C37ED"/>
    <w:rsid w:val="003F09A0"/>
    <w:rsid w:val="00412230"/>
    <w:rsid w:val="00424B1B"/>
    <w:rsid w:val="00452161"/>
    <w:rsid w:val="00465D61"/>
    <w:rsid w:val="00466245"/>
    <w:rsid w:val="004910D8"/>
    <w:rsid w:val="004A1621"/>
    <w:rsid w:val="004C5C16"/>
    <w:rsid w:val="004E1055"/>
    <w:rsid w:val="004E114A"/>
    <w:rsid w:val="004E3086"/>
    <w:rsid w:val="004F5ABD"/>
    <w:rsid w:val="005021FA"/>
    <w:rsid w:val="005039B7"/>
    <w:rsid w:val="00535BA8"/>
    <w:rsid w:val="00543D5A"/>
    <w:rsid w:val="00547C92"/>
    <w:rsid w:val="00552F13"/>
    <w:rsid w:val="00565C63"/>
    <w:rsid w:val="005D594F"/>
    <w:rsid w:val="005E63CE"/>
    <w:rsid w:val="005F0770"/>
    <w:rsid w:val="005F3048"/>
    <w:rsid w:val="00614ACC"/>
    <w:rsid w:val="00616B9C"/>
    <w:rsid w:val="006310A2"/>
    <w:rsid w:val="00636596"/>
    <w:rsid w:val="00642CF3"/>
    <w:rsid w:val="006626E1"/>
    <w:rsid w:val="00663114"/>
    <w:rsid w:val="00675A07"/>
    <w:rsid w:val="006A0523"/>
    <w:rsid w:val="006A350E"/>
    <w:rsid w:val="006C7C62"/>
    <w:rsid w:val="006F2B52"/>
    <w:rsid w:val="00715377"/>
    <w:rsid w:val="00715DBE"/>
    <w:rsid w:val="007308B3"/>
    <w:rsid w:val="00740572"/>
    <w:rsid w:val="00755402"/>
    <w:rsid w:val="00761593"/>
    <w:rsid w:val="00762B77"/>
    <w:rsid w:val="00766F65"/>
    <w:rsid w:val="007A5A27"/>
    <w:rsid w:val="007E60E3"/>
    <w:rsid w:val="0082711F"/>
    <w:rsid w:val="008279E8"/>
    <w:rsid w:val="0083179F"/>
    <w:rsid w:val="00834AF7"/>
    <w:rsid w:val="00835B67"/>
    <w:rsid w:val="008365F0"/>
    <w:rsid w:val="008372FD"/>
    <w:rsid w:val="00844F15"/>
    <w:rsid w:val="00861FD3"/>
    <w:rsid w:val="0086247D"/>
    <w:rsid w:val="00862761"/>
    <w:rsid w:val="00874406"/>
    <w:rsid w:val="00876304"/>
    <w:rsid w:val="00877E85"/>
    <w:rsid w:val="008806C1"/>
    <w:rsid w:val="00893BE6"/>
    <w:rsid w:val="008B4241"/>
    <w:rsid w:val="008C09D1"/>
    <w:rsid w:val="008C2391"/>
    <w:rsid w:val="008D5A22"/>
    <w:rsid w:val="009159F5"/>
    <w:rsid w:val="009309C9"/>
    <w:rsid w:val="009414D2"/>
    <w:rsid w:val="00941813"/>
    <w:rsid w:val="009420C5"/>
    <w:rsid w:val="00952E20"/>
    <w:rsid w:val="009643F5"/>
    <w:rsid w:val="00965FD7"/>
    <w:rsid w:val="0097600E"/>
    <w:rsid w:val="00992342"/>
    <w:rsid w:val="009943F5"/>
    <w:rsid w:val="00997A20"/>
    <w:rsid w:val="009B3CD5"/>
    <w:rsid w:val="009C6D55"/>
    <w:rsid w:val="009C7D39"/>
    <w:rsid w:val="009D4245"/>
    <w:rsid w:val="009D7864"/>
    <w:rsid w:val="009E305C"/>
    <w:rsid w:val="009E7B3F"/>
    <w:rsid w:val="009F4DBB"/>
    <w:rsid w:val="00A0112A"/>
    <w:rsid w:val="00A10171"/>
    <w:rsid w:val="00A138E7"/>
    <w:rsid w:val="00A16A8F"/>
    <w:rsid w:val="00A36CED"/>
    <w:rsid w:val="00A3763A"/>
    <w:rsid w:val="00A66697"/>
    <w:rsid w:val="00A71569"/>
    <w:rsid w:val="00A94EF1"/>
    <w:rsid w:val="00AA2EEA"/>
    <w:rsid w:val="00AC0B0B"/>
    <w:rsid w:val="00AC0BB4"/>
    <w:rsid w:val="00AE09E2"/>
    <w:rsid w:val="00B05A8A"/>
    <w:rsid w:val="00B245FA"/>
    <w:rsid w:val="00B2590E"/>
    <w:rsid w:val="00B301C8"/>
    <w:rsid w:val="00B5170A"/>
    <w:rsid w:val="00B5549C"/>
    <w:rsid w:val="00B66DA5"/>
    <w:rsid w:val="00B92BED"/>
    <w:rsid w:val="00BB3662"/>
    <w:rsid w:val="00BC559B"/>
    <w:rsid w:val="00BD0BA6"/>
    <w:rsid w:val="00BE6C4F"/>
    <w:rsid w:val="00C01C06"/>
    <w:rsid w:val="00C0387F"/>
    <w:rsid w:val="00C050AE"/>
    <w:rsid w:val="00C0778F"/>
    <w:rsid w:val="00C12F7A"/>
    <w:rsid w:val="00C17038"/>
    <w:rsid w:val="00C17903"/>
    <w:rsid w:val="00C25841"/>
    <w:rsid w:val="00C478EF"/>
    <w:rsid w:val="00C50FD2"/>
    <w:rsid w:val="00C529C5"/>
    <w:rsid w:val="00C628A8"/>
    <w:rsid w:val="00C66149"/>
    <w:rsid w:val="00C7082A"/>
    <w:rsid w:val="00C71C09"/>
    <w:rsid w:val="00C751B6"/>
    <w:rsid w:val="00C9184A"/>
    <w:rsid w:val="00CB27CA"/>
    <w:rsid w:val="00CD0C84"/>
    <w:rsid w:val="00CD75E6"/>
    <w:rsid w:val="00CE2F41"/>
    <w:rsid w:val="00CE479D"/>
    <w:rsid w:val="00CE5593"/>
    <w:rsid w:val="00CE7922"/>
    <w:rsid w:val="00CF3AA6"/>
    <w:rsid w:val="00CF5E48"/>
    <w:rsid w:val="00CF660A"/>
    <w:rsid w:val="00D1015E"/>
    <w:rsid w:val="00D25E86"/>
    <w:rsid w:val="00D42314"/>
    <w:rsid w:val="00D4244C"/>
    <w:rsid w:val="00D50772"/>
    <w:rsid w:val="00D51FCD"/>
    <w:rsid w:val="00D52E2A"/>
    <w:rsid w:val="00D5501D"/>
    <w:rsid w:val="00D946EF"/>
    <w:rsid w:val="00DA7EC4"/>
    <w:rsid w:val="00DB35F5"/>
    <w:rsid w:val="00DD07A5"/>
    <w:rsid w:val="00DF2BBD"/>
    <w:rsid w:val="00E076E7"/>
    <w:rsid w:val="00E15B96"/>
    <w:rsid w:val="00E26BB6"/>
    <w:rsid w:val="00E26F74"/>
    <w:rsid w:val="00E56ADB"/>
    <w:rsid w:val="00E6650E"/>
    <w:rsid w:val="00E70743"/>
    <w:rsid w:val="00E723D5"/>
    <w:rsid w:val="00E75845"/>
    <w:rsid w:val="00EB4C01"/>
    <w:rsid w:val="00EC423F"/>
    <w:rsid w:val="00ED10E8"/>
    <w:rsid w:val="00ED31ED"/>
    <w:rsid w:val="00EE390C"/>
    <w:rsid w:val="00EF2B47"/>
    <w:rsid w:val="00EF465A"/>
    <w:rsid w:val="00F078A6"/>
    <w:rsid w:val="00F42736"/>
    <w:rsid w:val="00F46971"/>
    <w:rsid w:val="00F54F20"/>
    <w:rsid w:val="00F6025A"/>
    <w:rsid w:val="00F95D0F"/>
    <w:rsid w:val="00FB020B"/>
    <w:rsid w:val="00FC33AA"/>
    <w:rsid w:val="00FC509D"/>
    <w:rsid w:val="00FF6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7C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707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743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70743"/>
    <w:pPr>
      <w:spacing w:before="240"/>
      <w:outlineLvl w:val="0"/>
    </w:pPr>
    <w:rPr>
      <w:rFonts w:ascii="Arial Narrow Bold" w:eastAsia="Times" w:hAnsi="Arial Narrow Bold" w:cs="Arial"/>
      <w:b/>
      <w:bCs/>
      <w:kern w:val="28"/>
      <w:sz w:val="48"/>
      <w:szCs w:val="32"/>
    </w:rPr>
  </w:style>
  <w:style w:type="paragraph" w:customStyle="1" w:styleId="TableText">
    <w:name w:val="TableText"/>
    <w:basedOn w:val="Normal"/>
    <w:rsid w:val="00EE390C"/>
    <w:pPr>
      <w:keepLines/>
      <w:tabs>
        <w:tab w:val="left" w:pos="4023"/>
        <w:tab w:val="left" w:pos="7218"/>
      </w:tabs>
      <w:spacing w:before="60"/>
    </w:pPr>
    <w:rPr>
      <w:rFonts w:eastAsia="MS Mincho"/>
      <w:sz w:val="18"/>
      <w:szCs w:val="20"/>
    </w:rPr>
  </w:style>
  <w:style w:type="table" w:styleId="TableGrid">
    <w:name w:val="Table Grid"/>
    <w:basedOn w:val="TableNormal"/>
    <w:rsid w:val="00F602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D42314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semiHidden/>
    <w:locked/>
    <w:rsid w:val="00715377"/>
    <w:rPr>
      <w:rFonts w:ascii="Consolas" w:hAnsi="Consolas"/>
      <w:sz w:val="21"/>
      <w:szCs w:val="21"/>
      <w:lang w:bidi="ar-SA"/>
    </w:rPr>
  </w:style>
  <w:style w:type="paragraph" w:styleId="PlainText">
    <w:name w:val="Plain Text"/>
    <w:basedOn w:val="Normal"/>
    <w:link w:val="PlainTextChar"/>
    <w:semiHidden/>
    <w:rsid w:val="00715377"/>
    <w:rPr>
      <w:rFonts w:ascii="Consolas" w:hAnsi="Consolas"/>
      <w:sz w:val="21"/>
      <w:szCs w:val="21"/>
    </w:rPr>
  </w:style>
  <w:style w:type="paragraph" w:customStyle="1" w:styleId="TableBodyText">
    <w:name w:val="Table: Body Text"/>
    <w:basedOn w:val="BodyText"/>
    <w:rsid w:val="0083179F"/>
    <w:pPr>
      <w:keepLines/>
      <w:spacing w:after="60" w:line="280" w:lineRule="atLeast"/>
    </w:pPr>
    <w:rPr>
      <w:rFonts w:ascii="MetaBookLF-Roman" w:hAnsi="MetaBookLF-Roman" w:cs="Arial"/>
      <w:sz w:val="18"/>
      <w:lang w:val="en-AU"/>
    </w:rPr>
  </w:style>
  <w:style w:type="paragraph" w:styleId="BodyText">
    <w:name w:val="Body Text"/>
    <w:basedOn w:val="Normal"/>
    <w:link w:val="BodyTextChar"/>
    <w:rsid w:val="0083179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3179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420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83CE1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06123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6123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42CF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chiat\Application%20Data\Microsoft\Templates\ESG%20Mtg%20Summar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ESG Mtg Summary.dot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Meeting Objective</vt:lpstr>
      <vt:lpstr>EMC Project Milestone Payment Certificate</vt:lpstr>
      <vt:lpstr/>
      <vt:lpstr>Acceptance Signatures</vt:lpstr>
    </vt:vector>
  </TitlesOfParts>
  <Company>dctm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Objective</dc:title>
  <dc:creator>emc/dctm</dc:creator>
  <cp:lastModifiedBy>EMC</cp:lastModifiedBy>
  <cp:revision>2</cp:revision>
  <cp:lastPrinted>2010-07-11T22:48:00Z</cp:lastPrinted>
  <dcterms:created xsi:type="dcterms:W3CDTF">2013-09-03T08:28:00Z</dcterms:created>
  <dcterms:modified xsi:type="dcterms:W3CDTF">2013-09-03T08:28:00Z</dcterms:modified>
</cp:coreProperties>
</file>