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2D" w:rsidRDefault="001B522D" w:rsidP="001B522D">
      <w:pPr>
        <w:spacing w:before="100" w:beforeAutospacing="1" w:after="0" w:line="240" w:lineRule="auto"/>
        <w:jc w:val="both"/>
        <w:rPr>
          <w:rFonts w:ascii="Times New Roman" w:eastAsia="Times New Roman" w:hAnsi="Times New Roman" w:cs="Times New Roman"/>
          <w:sz w:val="24"/>
          <w:szCs w:val="24"/>
          <w:lang w:val="ka-GE"/>
        </w:rPr>
      </w:pPr>
      <w:r>
        <w:rPr>
          <w:rFonts w:ascii="Sylfaen" w:eastAsia="Times New Roman" w:hAnsi="Sylfaen" w:cs="Times New Roman"/>
          <w:b/>
          <w:sz w:val="24"/>
          <w:szCs w:val="24"/>
          <w:lang w:val="ka-GE"/>
        </w:rPr>
        <w:t>           6. ინფორმაციული ტექნოლოგიების გარემო (-ე გვ).</w:t>
      </w:r>
    </w:p>
    <w:p w:rsidR="001B522D" w:rsidRDefault="001B522D" w:rsidP="001B522D">
      <w:pPr>
        <w:spacing w:before="100" w:beforeAutospacing="1"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6.1 ვერ ხერხდება შესაბამისი სპეციალისტის აყვანა დაბალი საშტატო ანაზღაურების გამო, აქედან გამოდინარე, არ არის ფორმალიზებული და დამტკიცებული იუმს-ის დოკუმენტაცია, მიუხედავად ამისა იუმს-ის ძირითადი მოზანი - ინფორმაციული აქტივების დაცვა ხორციელდება პერმანენტულად ინფორმაციასთან წვდომის სხვადასხვა როლების, ლოგირების მექანიზმების, სათანადო საკანონმდებლო აქტების გაცნობით და სხვა</w:t>
      </w:r>
    </w:p>
    <w:p w:rsidR="001B522D" w:rsidRDefault="001B522D" w:rsidP="001B522D">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 xml:space="preserve">6.2 </w:t>
      </w:r>
      <w:r w:rsidR="007D28DF">
        <w:rPr>
          <w:rFonts w:ascii="Sylfaen" w:eastAsia="Times New Roman" w:hAnsi="Sylfaen" w:cs="Times New Roman"/>
          <w:sz w:val="24"/>
          <w:szCs w:val="24"/>
          <w:lang w:val="ka-GE"/>
        </w:rPr>
        <w:t xml:space="preserve">– 6.3 </w:t>
      </w:r>
      <w:r>
        <w:rPr>
          <w:rFonts w:ascii="Sylfaen" w:eastAsia="Times New Roman" w:hAnsi="Sylfaen" w:cs="Times New Roman"/>
          <w:sz w:val="24"/>
          <w:szCs w:val="24"/>
          <w:lang w:val="ka-GE"/>
        </w:rPr>
        <w:t xml:space="preserve">სამინისტროსა და სააგენტოების თანამშრომელთა წვდომა განპირობებულია მათი როლებით, რომლებიც განსაზღვრულია სტრუქტურული დანაყოფების ხელმძღვანელთა მიერ, </w:t>
      </w:r>
      <w:r w:rsidR="007D28DF">
        <w:rPr>
          <w:rFonts w:ascii="Sylfaen" w:eastAsia="Times New Roman" w:hAnsi="Sylfaen" w:cs="Times New Roman"/>
          <w:sz w:val="24"/>
          <w:szCs w:val="24"/>
          <w:lang w:val="ka-GE"/>
        </w:rPr>
        <w:t>მათივე</w:t>
      </w:r>
      <w:r>
        <w:rPr>
          <w:rFonts w:ascii="Sylfaen" w:eastAsia="Times New Roman" w:hAnsi="Sylfaen" w:cs="Times New Roman"/>
          <w:sz w:val="24"/>
          <w:szCs w:val="24"/>
          <w:lang w:val="ka-GE"/>
        </w:rPr>
        <w:t xml:space="preserve"> პასუხისმგებლობაა თანამშრომლის ფუნქციური დატვირთვის ადეკვატური წვდომის განსაზღვრა.  </w:t>
      </w:r>
    </w:p>
    <w:p w:rsidR="001B522D" w:rsidRDefault="001B522D" w:rsidP="001B522D">
      <w:pPr>
        <w:spacing w:before="100" w:beforeAutospacing="1"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საყურადღებოა, რომ სტატისტიკური ანალიზის სამსახურის მიერ კეთდება არა მხოლოდ რაოდენობრივი (რისთვისაც პერსონალური ინფორმაცია არ არის საჭირო), არამედ შედარებითი ანალიზიც, რომლის მიზანია მაგ. პაციენტის მონაწილეობის აღმოჩენა ერთდროულად სხვადასხვა ქვეკომპონენტში, მისი სტატუსის</w:t>
      </w:r>
      <w:r w:rsidR="009D158F">
        <w:rPr>
          <w:rFonts w:ascii="Sylfaen" w:eastAsia="Times New Roman" w:hAnsi="Sylfaen" w:cs="Times New Roman"/>
          <w:sz w:val="24"/>
          <w:szCs w:val="24"/>
          <w:lang w:val="ka-GE"/>
        </w:rPr>
        <w:t xml:space="preserve"> გადამოწმება</w:t>
      </w:r>
      <w:r w:rsidR="007D28DF">
        <w:rPr>
          <w:rFonts w:ascii="Sylfaen" w:eastAsia="Times New Roman" w:hAnsi="Sylfaen" w:cs="Times New Roman"/>
          <w:sz w:val="24"/>
          <w:szCs w:val="24"/>
          <w:lang w:val="ka-GE"/>
        </w:rPr>
        <w:t xml:space="preserve"> და გაწეული სერვისის </w:t>
      </w:r>
      <w:r w:rsidR="009D158F">
        <w:rPr>
          <w:rFonts w:ascii="Sylfaen" w:eastAsia="Times New Roman" w:hAnsi="Sylfaen" w:cs="Times New Roman"/>
          <w:sz w:val="24"/>
          <w:szCs w:val="24"/>
          <w:lang w:val="ka-GE"/>
        </w:rPr>
        <w:t xml:space="preserve">სტატუსთან </w:t>
      </w:r>
      <w:r w:rsidR="007D28DF">
        <w:rPr>
          <w:rFonts w:ascii="Sylfaen" w:eastAsia="Times New Roman" w:hAnsi="Sylfaen" w:cs="Times New Roman"/>
          <w:sz w:val="24"/>
          <w:szCs w:val="24"/>
          <w:lang w:val="ka-GE"/>
        </w:rPr>
        <w:t>ადეკვატურობა,</w:t>
      </w:r>
      <w:r>
        <w:rPr>
          <w:rFonts w:ascii="Sylfaen" w:eastAsia="Times New Roman" w:hAnsi="Sylfaen" w:cs="Times New Roman"/>
          <w:sz w:val="24"/>
          <w:szCs w:val="24"/>
          <w:lang w:val="ka-GE"/>
        </w:rPr>
        <w:t xml:space="preserve"> </w:t>
      </w:r>
      <w:r w:rsidR="007D28DF">
        <w:rPr>
          <w:rFonts w:ascii="Sylfaen" w:eastAsia="Times New Roman" w:hAnsi="Sylfaen" w:cs="Times New Roman"/>
          <w:sz w:val="24"/>
          <w:szCs w:val="24"/>
          <w:lang w:val="ka-GE"/>
        </w:rPr>
        <w:t xml:space="preserve">მათი დადგენა </w:t>
      </w:r>
      <w:r>
        <w:rPr>
          <w:rFonts w:ascii="Sylfaen" w:eastAsia="Times New Roman" w:hAnsi="Sylfaen" w:cs="Times New Roman"/>
          <w:sz w:val="24"/>
          <w:szCs w:val="24"/>
          <w:lang w:val="ka-GE"/>
        </w:rPr>
        <w:t>კი დამყა</w:t>
      </w:r>
      <w:r w:rsidR="009D158F">
        <w:rPr>
          <w:rFonts w:ascii="Sylfaen" w:eastAsia="Times New Roman" w:hAnsi="Sylfaen" w:cs="Times New Roman"/>
          <w:sz w:val="24"/>
          <w:szCs w:val="24"/>
          <w:lang w:val="ka-GE"/>
        </w:rPr>
        <w:t>რებულია პერსონალურ მონაცემებზე.</w:t>
      </w:r>
      <w:r>
        <w:rPr>
          <w:rFonts w:ascii="Sylfaen" w:eastAsia="Times New Roman" w:hAnsi="Sylfaen" w:cs="Times New Roman"/>
          <w:sz w:val="24"/>
          <w:szCs w:val="24"/>
          <w:lang w:val="ka-GE"/>
        </w:rPr>
        <w:t xml:space="preserve">აქედან გამომდინარე ანალიზის პროცესში აუცილებელი ხდება იდენტიფიცირებულ პიროვნებაზე ორიენტირება. </w:t>
      </w:r>
      <w:r>
        <w:rPr>
          <w:rFonts w:ascii="Times New Roman" w:eastAsia="Times New Roman" w:hAnsi="Times New Roman" w:cs="Times New Roman"/>
          <w:sz w:val="24"/>
          <w:szCs w:val="24"/>
          <w:lang w:val="ka-GE"/>
        </w:rPr>
        <w:t> </w:t>
      </w:r>
      <w:r w:rsidR="009353A5">
        <w:rPr>
          <w:rFonts w:ascii="Sylfaen" w:eastAsia="Times New Roman" w:hAnsi="Sylfaen" w:cs="Times New Roman"/>
          <w:sz w:val="24"/>
          <w:szCs w:val="24"/>
          <w:lang w:val="ka-GE"/>
        </w:rPr>
        <w:t>თვით რაოდენობრივი ანალიზიც კეთდება სხვადასხვა მოდულებიდან და გარე სერვისებიდან მიღებული სხვადასხვა ფორმატის ინფორმაციის ფორმალიზებით და გაერთიანებით მიღებული მონაცემების საფუძველზე, რაც პერსონალური იდენტიფიკატირების გარეშე შეუძლებელია.</w:t>
      </w:r>
    </w:p>
    <w:p w:rsidR="009353A5" w:rsidRPr="009353A5" w:rsidRDefault="009353A5" w:rsidP="001B522D">
      <w:pPr>
        <w:spacing w:before="100" w:beforeAutospacing="1"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აქვე უნდა აღინიშნოს, რომ მონაცემებთან წვდომის მქონე ყველა თანამშრომელი კარგად არის ინფორმირებული შესაბამისი კანონმდებლობის მოთხოვნების თაობაზე და გაცნობიერებული აქვს სათანადო პასუხისმგებლობა სამსახურეობრივი ონფორმაციის კონფიდენციალობის დაცვის აუცილებლობაზე</w:t>
      </w:r>
    </w:p>
    <w:p w:rsidR="001B522D" w:rsidRDefault="001B522D" w:rsidP="001B522D">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ჯანმრთელობის დაცვის ერთიანი ელექტრონული სისტემა და მისი მოდულები გამოიყენებენ უწყების გარე მონაცემებს, ასევე ხდება მონაცემთა მოდულების დონეზე ურთიერთგაცვლა, სისტემის ასეთი სირთულე განაპირობებს იმას. რომ სათანადო სატესტო გარემო საოპერაციო გარემოს ადეკვატური უნდა იყოს. ასეთი გარემოს შექმნისათვის საჭირო რესურსების არარსებობის (განსაკუთრებით კი მონაცემთა სანახის მოცულობის დეფიციტის) გამო ხშირად სატესტო გარემო შემოიფარგლება მხოლოდ ერთი ან ორი მოდულის ცვლილებების განხორციელებისათვის საჭირო ტექნიკური რესურსებით. ამიტომ გასაგებია, რომ ასეთ გარემოში ცვლილებების სრულყოფილი ტესტირება ვერ ხერხდება, დეველოპერების აქტიურ მონაცემებთან წვდომა განპირობებულია სწორედ ამ მიზეზებით.</w:t>
      </w:r>
    </w:p>
    <w:p w:rsidR="001B522D" w:rsidRDefault="007D28DF" w:rsidP="001B522D">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 xml:space="preserve">ამასთან, </w:t>
      </w:r>
      <w:r w:rsidR="001B522D">
        <w:rPr>
          <w:rFonts w:ascii="Sylfaen" w:eastAsia="Times New Roman" w:hAnsi="Sylfaen" w:cs="Times New Roman"/>
          <w:sz w:val="24"/>
          <w:szCs w:val="24"/>
          <w:lang w:val="ka-GE"/>
        </w:rPr>
        <w:t>რეალიზებულია ლოგირების ისეთი მექანიზმი, რომელიც აფიქსირებს მომხმარებლის ყველა აქტივობას - მის მიერ განხორციელებულ ყველა ქმედებაზე, თუმცა ასეთი ლოგების მოცულობა საკმაოდ დიდია იმისთვის, რომ არსებული  ტექნოლოგიური რესურსების ფარგლებში, მათი შენახვა დროის დიდი პერიოდით მოხერხდეს.</w:t>
      </w:r>
    </w:p>
    <w:p w:rsidR="001B522D" w:rsidRDefault="001B522D" w:rsidP="001B522D">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6.4 რიგ შემთხვევებში სისტემა არ იყო ხელმისაწვდომი, მაგრამ ეს ხარვეზი გრძელდებოდა ხანმოკლე დროით და აღმოიფხვრებოდა ოპერატიულად</w:t>
      </w:r>
    </w:p>
    <w:p w:rsidR="001B522D" w:rsidRDefault="001B522D" w:rsidP="001B522D">
      <w:pPr>
        <w:spacing w:before="100" w:beforeAutospacing="1"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ელექტრონულ სისტემაში რეალიზებული პროცედურების გარდა საყოველთაო ჯანდაცვის დეპარტამენტს გააჩნია შესაძლებლობა გააკონტროლოს ელექტრონული მონაცემები </w:t>
      </w:r>
      <w:r>
        <w:rPr>
          <w:rFonts w:ascii="Sylfaen" w:eastAsia="Times New Roman" w:hAnsi="Sylfaen" w:cs="Times New Roman"/>
          <w:sz w:val="24"/>
          <w:szCs w:val="24"/>
          <w:lang w:val="ka-GE"/>
        </w:rPr>
        <w:lastRenderedPageBreak/>
        <w:t>და დაადაროს ის დადგენილებით მოთხოვნილ შესაბამის  მატერიალურ დოკუმენტაციას, აღნიშნული ორმაგი კონტროლი უზრუნველყოფს მონაცემთა საიმედოობას.</w:t>
      </w:r>
    </w:p>
    <w:p w:rsidR="001B522D" w:rsidRDefault="001B522D" w:rsidP="001B522D">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 xml:space="preserve">აპლიკაციების ტესტირებისა და აუდიტისთვის მიღწეულია შეთანხმება დონორ ორგანიზაციასთან და პროექტის განხორციელება დაწყებულია. </w:t>
      </w:r>
    </w:p>
    <w:p w:rsidR="001B522D" w:rsidRDefault="001B522D" w:rsidP="001B522D">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 xml:space="preserve">6.6 სამინისტროს მიერ ერთერთი მნიშვნელოვანი </w:t>
      </w:r>
      <w:r w:rsidR="007D28DF">
        <w:rPr>
          <w:rFonts w:ascii="Sylfaen" w:eastAsia="Times New Roman" w:hAnsi="Sylfaen" w:cs="Times New Roman"/>
          <w:sz w:val="24"/>
          <w:szCs w:val="24"/>
          <w:lang w:val="ka-GE"/>
        </w:rPr>
        <w:t xml:space="preserve">სახელმწიფო </w:t>
      </w:r>
      <w:r>
        <w:rPr>
          <w:rFonts w:ascii="Sylfaen" w:eastAsia="Times New Roman" w:hAnsi="Sylfaen" w:cs="Times New Roman"/>
          <w:sz w:val="24"/>
          <w:szCs w:val="24"/>
          <w:lang w:val="ka-GE"/>
        </w:rPr>
        <w:t xml:space="preserve">პროგრამის (საყოველთაო ჯანდაცვის პროგრამა) განხორციელების მიზნით, პრიორიტეტული გახდა ამ პროგრამის მართვის ელექტრონული სისტემის შექმნა, რომელშიც ჯანდაცვის პროგრამის განვითარებასა და მნიშვნელოვან ცვლილებებზე სწრაფი და ეფექტური რეაგირების მოხდენა </w:t>
      </w:r>
      <w:r w:rsidR="007D28DF">
        <w:rPr>
          <w:rFonts w:ascii="Sylfaen" w:eastAsia="Times New Roman" w:hAnsi="Sylfaen" w:cs="Times New Roman"/>
          <w:sz w:val="24"/>
          <w:szCs w:val="24"/>
          <w:lang w:val="ka-GE"/>
        </w:rPr>
        <w:t xml:space="preserve">იქნებოდა </w:t>
      </w:r>
      <w:r>
        <w:rPr>
          <w:rFonts w:ascii="Sylfaen" w:eastAsia="Times New Roman" w:hAnsi="Sylfaen" w:cs="Times New Roman"/>
          <w:sz w:val="24"/>
          <w:szCs w:val="24"/>
          <w:lang w:val="ka-GE"/>
        </w:rPr>
        <w:t>შე</w:t>
      </w:r>
      <w:r w:rsidR="007D28DF">
        <w:rPr>
          <w:rFonts w:ascii="Sylfaen" w:eastAsia="Times New Roman" w:hAnsi="Sylfaen" w:cs="Times New Roman"/>
          <w:sz w:val="24"/>
          <w:szCs w:val="24"/>
          <w:lang w:val="ka-GE"/>
        </w:rPr>
        <w:t>სა</w:t>
      </w:r>
      <w:r>
        <w:rPr>
          <w:rFonts w:ascii="Sylfaen" w:eastAsia="Times New Roman" w:hAnsi="Sylfaen" w:cs="Times New Roman"/>
          <w:sz w:val="24"/>
          <w:szCs w:val="24"/>
          <w:lang w:val="ka-GE"/>
        </w:rPr>
        <w:t>ძლებ</w:t>
      </w:r>
      <w:r w:rsidR="007D28DF">
        <w:rPr>
          <w:rFonts w:ascii="Sylfaen" w:eastAsia="Times New Roman" w:hAnsi="Sylfaen" w:cs="Times New Roman"/>
          <w:sz w:val="24"/>
          <w:szCs w:val="24"/>
          <w:lang w:val="ka-GE"/>
        </w:rPr>
        <w:t>ელი</w:t>
      </w:r>
      <w:r>
        <w:rPr>
          <w:rFonts w:ascii="Sylfaen" w:eastAsia="Times New Roman" w:hAnsi="Sylfaen" w:cs="Times New Roman"/>
          <w:sz w:val="24"/>
          <w:szCs w:val="24"/>
          <w:lang w:val="ka-GE"/>
        </w:rPr>
        <w:t>.</w:t>
      </w:r>
      <w:r w:rsidR="007D28DF">
        <w:rPr>
          <w:rFonts w:ascii="Sylfaen" w:eastAsia="Times New Roman" w:hAnsi="Sylfaen" w:cs="Times New Roman"/>
          <w:sz w:val="24"/>
          <w:szCs w:val="24"/>
          <w:lang w:val="ka-GE"/>
        </w:rPr>
        <w:t xml:space="preserve"> ელექტრონული </w:t>
      </w:r>
      <w:r>
        <w:rPr>
          <w:rFonts w:ascii="Sylfaen" w:eastAsia="Times New Roman" w:hAnsi="Sylfaen" w:cs="Times New Roman"/>
          <w:sz w:val="24"/>
          <w:szCs w:val="24"/>
          <w:lang w:val="ka-GE"/>
        </w:rPr>
        <w:t xml:space="preserve">სისტემა რეფორმის მიმდინარეობის კვალდაკვალ იხვეწებოდა, რაც ცვლილებების ოპერატიულად განხორციელებას მოითხოვს. ამ მიზეზების გამო უპირატესობა მიენიჭა </w:t>
      </w:r>
      <w:r w:rsidR="007D28DF">
        <w:rPr>
          <w:rFonts w:ascii="Sylfaen" w:eastAsia="Times New Roman" w:hAnsi="Sylfaen" w:cs="Times New Roman"/>
          <w:sz w:val="24"/>
          <w:szCs w:val="24"/>
          <w:lang w:val="ka-GE"/>
        </w:rPr>
        <w:t>უპირველესად</w:t>
      </w:r>
      <w:r>
        <w:rPr>
          <w:rFonts w:ascii="Sylfaen" w:eastAsia="Times New Roman" w:hAnsi="Sylfaen" w:cs="Times New Roman"/>
          <w:sz w:val="24"/>
          <w:szCs w:val="24"/>
          <w:lang w:val="ka-GE"/>
        </w:rPr>
        <w:t xml:space="preserve"> აღნიშნული სისტემის დახვეწას</w:t>
      </w:r>
      <w:r w:rsidR="007D28DF">
        <w:rPr>
          <w:rFonts w:ascii="Sylfaen" w:eastAsia="Times New Roman" w:hAnsi="Sylfaen" w:cs="Times New Roman"/>
          <w:sz w:val="24"/>
          <w:szCs w:val="24"/>
          <w:lang w:val="ka-GE"/>
        </w:rPr>
        <w:t>. მასზე არსებული რესურსების კონცენტრირებას, ხოლო</w:t>
      </w:r>
      <w:r>
        <w:rPr>
          <w:rFonts w:ascii="Sylfaen" w:eastAsia="Times New Roman" w:hAnsi="Sylfaen" w:cs="Times New Roman"/>
          <w:sz w:val="24"/>
          <w:szCs w:val="24"/>
          <w:lang w:val="ka-GE"/>
        </w:rPr>
        <w:t xml:space="preserve">  EMR-ის დანერგვა დროებით გადაიდო. </w:t>
      </w:r>
    </w:p>
    <w:p w:rsidR="001B522D" w:rsidRDefault="001B522D" w:rsidP="001B522D">
      <w:pPr>
        <w:spacing w:before="100" w:beforeAutospacing="1" w:after="0" w:line="24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6.7 – 6.8 უკვე განხორციელდა შესაბამისი კვალიფიკაციისა და რაოდენობის ადამიანური რესურსების მოძიება, მათ შორის არსებულის შენარჩუნებით და ახლის დამატებით. დღეისთვის ყველა მოდული მდგრადია და უწყვეტად ფუნქციონირებს. მიუხედავად ამისა მუდმივად მიმდინარეობს ოპტიმიზაციის სამუსაოები, რათა მონაცემთა ზრდის დინამიკის გათვალისწინებით შენარჩუნდეს სისტემის მდგრადობა</w:t>
      </w:r>
    </w:p>
    <w:p w:rsidR="001B522D" w:rsidRDefault="001B522D" w:rsidP="001B522D">
      <w:pPr>
        <w:spacing w:before="100" w:beforeAutospacing="1" w:after="0" w:line="24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6.9 ჯანდაცვის ერთიანი საინფორმაციო სისტემის მონაცემთა ბაზების სტრუქტურა დამყარებულია ე.წ. მეტა მონაცემებზე, რაც უზრუნველყოფს მონაცემთა ბაზებში მნიშვნელოვანი ცვლილებების ოპერატიულად განხორციელებას, აჩქარებს ცვლილებების ასახვის პროცესს. ამასთან იგივე სტრუქტურა რამდენადმე ართულებს ანალიტიკის პროცესს. სისტემაში ხშირი ცვლილებების აუცილებლობამ გამოიწვია პრიორიტეტების ამგვარად დაჯგუფება. დღეს, მდგრადი სისტემისა და საჭირო ცვლილებების მინიმიზაციის პირობებში,  საშუალება გვაქვს მნიშვნელოვანი რესურსი დავუთმოთ ოპტიმიზაციის სამუშაოებს.</w:t>
      </w:r>
    </w:p>
    <w:p w:rsidR="001B522D" w:rsidRDefault="001B522D" w:rsidP="001B522D">
      <w:pPr>
        <w:spacing w:before="100" w:beforeAutospacing="1" w:after="0" w:line="24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6.10 აღნიშნული რისკის თავიდან ასაცილებლად საჭიროა სარეზერვო მონაცემთა ცენტრის შექმნა, რისთვისაც ჯერჯერობით ფინასური რესურსები ვერ მოიძებნა. ინფორმაციული ტექნოლოგიების სამსახურების მიერ შექმნილია სათანადო პროექტი, რომელიც განსაზღვრავს საჭირო რესუ</w:t>
      </w:r>
      <w:bookmarkStart w:id="0" w:name="_GoBack"/>
      <w:bookmarkEnd w:id="0"/>
      <w:r>
        <w:rPr>
          <w:rFonts w:ascii="Sylfaen" w:eastAsia="Times New Roman" w:hAnsi="Sylfaen" w:cs="Times New Roman"/>
          <w:sz w:val="24"/>
          <w:szCs w:val="24"/>
          <w:lang w:val="ka-GE"/>
        </w:rPr>
        <w:t>რსებს და ტექნოლოგიურ გადაწყვეტილებებს, განიხილება არაერთი ალტერნატივა. ვგეგმავთ დაავადებათა კონტროლისა და საზოგადოებრივი ჯანდაცვის ახალი ოფისის მშენებლობის ფარგლებში არსებული პრობლემის მოგვარებას.</w:t>
      </w:r>
    </w:p>
    <w:p w:rsidR="001712E9" w:rsidRDefault="007C7953"/>
    <w:sectPr w:rsidR="001712E9"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3C"/>
    <w:rsid w:val="000465C1"/>
    <w:rsid w:val="000F6DF8"/>
    <w:rsid w:val="00101220"/>
    <w:rsid w:val="001B522D"/>
    <w:rsid w:val="002719A5"/>
    <w:rsid w:val="002D2F4A"/>
    <w:rsid w:val="00316BF5"/>
    <w:rsid w:val="003C743C"/>
    <w:rsid w:val="003F3EEA"/>
    <w:rsid w:val="00471437"/>
    <w:rsid w:val="005B1D89"/>
    <w:rsid w:val="0066416B"/>
    <w:rsid w:val="006C39A0"/>
    <w:rsid w:val="0073382A"/>
    <w:rsid w:val="007C7953"/>
    <w:rsid w:val="007D28DF"/>
    <w:rsid w:val="00844ABE"/>
    <w:rsid w:val="008725D2"/>
    <w:rsid w:val="00922919"/>
    <w:rsid w:val="009353A5"/>
    <w:rsid w:val="00946379"/>
    <w:rsid w:val="009834C8"/>
    <w:rsid w:val="009D158F"/>
    <w:rsid w:val="00A36D34"/>
    <w:rsid w:val="00C0278C"/>
    <w:rsid w:val="00C85A4F"/>
    <w:rsid w:val="00D64490"/>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92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3</cp:revision>
  <dcterms:created xsi:type="dcterms:W3CDTF">2016-02-23T14:02:00Z</dcterms:created>
  <dcterms:modified xsi:type="dcterms:W3CDTF">2016-02-23T14:44:00Z</dcterms:modified>
</cp:coreProperties>
</file>