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54" w:rsidRDefault="000837B9" w:rsidP="00996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ნარკო</w:t>
      </w:r>
      <w:r w:rsidR="00996DFF">
        <w:rPr>
          <w:rFonts w:ascii="Sylfaen" w:hAnsi="Sylfaen"/>
          <w:lang w:val="ka-GE"/>
        </w:rPr>
        <w:t xml:space="preserve">მანიისა და ფსიქიკური  ჯანმრთელობის </w:t>
      </w:r>
      <w:r w:rsidR="006F13CC">
        <w:rPr>
          <w:rFonts w:ascii="Sylfaen" w:hAnsi="Sylfaen"/>
          <w:lang w:val="ka-GE"/>
        </w:rPr>
        <w:t>პოლიტიკ</w:t>
      </w:r>
      <w:r w:rsidR="00996DFF">
        <w:rPr>
          <w:rFonts w:ascii="Sylfaen" w:hAnsi="Sylfaen"/>
          <w:lang w:val="ka-GE"/>
        </w:rPr>
        <w:t xml:space="preserve">ისა და პროგრამების მართვის ცენტრის   </w:t>
      </w:r>
      <w:r w:rsidR="007C33FE">
        <w:rPr>
          <w:rFonts w:ascii="Sylfaen" w:hAnsi="Sylfaen"/>
          <w:lang w:val="ka-GE"/>
        </w:rPr>
        <w:t xml:space="preserve">უფლებამოსილებებს </w:t>
      </w:r>
      <w:r w:rsidR="00996DFF">
        <w:rPr>
          <w:rFonts w:ascii="Sylfaen" w:hAnsi="Sylfaen"/>
          <w:lang w:val="ka-GE"/>
        </w:rPr>
        <w:t xml:space="preserve"> </w:t>
      </w:r>
      <w:r w:rsidR="006F13CC">
        <w:rPr>
          <w:rFonts w:ascii="Sylfaen" w:hAnsi="Sylfaen"/>
        </w:rPr>
        <w:t xml:space="preserve"> </w:t>
      </w:r>
      <w:r w:rsidR="00996DFF">
        <w:rPr>
          <w:rFonts w:ascii="Sylfaen" w:hAnsi="Sylfaen"/>
          <w:lang w:val="ka-GE"/>
        </w:rPr>
        <w:t xml:space="preserve">წარმოადგენს </w:t>
      </w:r>
    </w:p>
    <w:p w:rsidR="00481E54" w:rsidRPr="00481E54" w:rsidRDefault="00380C9D" w:rsidP="00481E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hAnsi="Sylfaen"/>
          <w:lang w:val="ka-GE"/>
        </w:rPr>
        <w:t>ა)</w:t>
      </w:r>
      <w:r w:rsidR="00996DFF">
        <w:rPr>
          <w:rFonts w:ascii="Sylfaen" w:hAnsi="Sylfaen"/>
          <w:lang w:val="ka-GE"/>
        </w:rPr>
        <w:t xml:space="preserve"> </w:t>
      </w:r>
      <w:r w:rsidR="0069210B">
        <w:rPr>
          <w:rFonts w:ascii="Sylfaen" w:hAnsi="Sylfaen"/>
          <w:lang w:val="ka-GE"/>
        </w:rPr>
        <w:t xml:space="preserve">ბენეფიციართა რეგისტრაციის პროცესის განხორციელება ცენტრალიზებულად ელექტრონული ონლაინ სისტემის მეშვეობით </w:t>
      </w:r>
      <w:r w:rsidR="00654CFB">
        <w:rPr>
          <w:rFonts w:ascii="Sylfaen" w:eastAsia="Sylfaen" w:hAnsi="Sylfaen"/>
          <w:sz w:val="24"/>
        </w:rPr>
        <w:t>,,</w:t>
      </w:r>
      <w:proofErr w:type="spellStart"/>
      <w:r w:rsidR="00654CFB">
        <w:rPr>
          <w:rFonts w:ascii="Sylfaen" w:eastAsia="Sylfaen" w:hAnsi="Sylfaen"/>
          <w:sz w:val="24"/>
        </w:rPr>
        <w:t>ოპიოიდური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ნარკომანიის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დროს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ჩანაცვლებითი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მკურნალობის</w:t>
      </w:r>
      <w:proofErr w:type="spellEnd"/>
      <w:r w:rsidR="00654CFB">
        <w:rPr>
          <w:rFonts w:ascii="Sylfaen" w:eastAsia="Sylfaen" w:hAnsi="Sylfaen"/>
          <w:sz w:val="24"/>
        </w:rPr>
        <w:t xml:space="preserve">  </w:t>
      </w:r>
      <w:proofErr w:type="spellStart"/>
      <w:r w:rsidR="00654CFB">
        <w:rPr>
          <w:rFonts w:ascii="Sylfaen" w:eastAsia="Sylfaen" w:hAnsi="Sylfaen"/>
          <w:sz w:val="24"/>
        </w:rPr>
        <w:t>პროგრამების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განხორციელების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შესახებ</w:t>
      </w:r>
      <w:proofErr w:type="spellEnd"/>
      <w:r w:rsidR="00654CFB">
        <w:rPr>
          <w:rFonts w:ascii="Sylfaen" w:eastAsia="Sylfaen" w:hAnsi="Sylfaen"/>
          <w:sz w:val="24"/>
        </w:rPr>
        <w:t xml:space="preserve">“ </w:t>
      </w:r>
      <w:proofErr w:type="spellStart"/>
      <w:r w:rsidR="00654CFB">
        <w:rPr>
          <w:rFonts w:ascii="Sylfaen" w:eastAsia="Sylfaen" w:hAnsi="Sylfaen"/>
          <w:sz w:val="24"/>
        </w:rPr>
        <w:t>საქართველოს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შრომის</w:t>
      </w:r>
      <w:proofErr w:type="spellEnd"/>
      <w:r w:rsidR="00654CFB">
        <w:rPr>
          <w:rFonts w:ascii="Sylfaen" w:eastAsia="Sylfaen" w:hAnsi="Sylfaen"/>
          <w:sz w:val="24"/>
        </w:rPr>
        <w:t xml:space="preserve">, </w:t>
      </w:r>
      <w:proofErr w:type="spellStart"/>
      <w:r w:rsidR="00654CFB">
        <w:rPr>
          <w:rFonts w:ascii="Sylfaen" w:eastAsia="Sylfaen" w:hAnsi="Sylfaen"/>
          <w:sz w:val="24"/>
        </w:rPr>
        <w:t>ჯანმრთელობისა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და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სოციალური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დაცვის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მინისტრის</w:t>
      </w:r>
      <w:proofErr w:type="spellEnd"/>
      <w:r w:rsidR="00654CFB">
        <w:rPr>
          <w:rFonts w:ascii="Sylfaen" w:eastAsia="Sylfaen" w:hAnsi="Sylfaen"/>
          <w:sz w:val="24"/>
        </w:rPr>
        <w:t xml:space="preserve"> 2009 </w:t>
      </w:r>
      <w:proofErr w:type="spellStart"/>
      <w:r w:rsidR="00654CFB">
        <w:rPr>
          <w:rFonts w:ascii="Sylfaen" w:eastAsia="Sylfaen" w:hAnsi="Sylfaen"/>
          <w:sz w:val="24"/>
        </w:rPr>
        <w:t>წლის</w:t>
      </w:r>
      <w:proofErr w:type="spellEnd"/>
      <w:r w:rsidR="00654CFB">
        <w:rPr>
          <w:rFonts w:ascii="Sylfaen" w:eastAsia="Sylfaen" w:hAnsi="Sylfaen"/>
          <w:sz w:val="24"/>
        </w:rPr>
        <w:t xml:space="preserve"> 20 </w:t>
      </w:r>
      <w:proofErr w:type="spellStart"/>
      <w:r w:rsidR="00654CFB">
        <w:rPr>
          <w:rFonts w:ascii="Sylfaen" w:eastAsia="Sylfaen" w:hAnsi="Sylfaen"/>
          <w:sz w:val="24"/>
        </w:rPr>
        <w:t>იანვრის</w:t>
      </w:r>
      <w:proofErr w:type="spellEnd"/>
      <w:r w:rsidR="00654CFB">
        <w:rPr>
          <w:rFonts w:ascii="Sylfaen" w:eastAsia="Sylfaen" w:hAnsi="Sylfaen"/>
          <w:sz w:val="24"/>
        </w:rPr>
        <w:t xml:space="preserve"> N37/ნ </w:t>
      </w:r>
      <w:proofErr w:type="spellStart"/>
      <w:r w:rsidR="00654CFB">
        <w:rPr>
          <w:rFonts w:ascii="Sylfaen" w:eastAsia="Sylfaen" w:hAnsi="Sylfaen"/>
          <w:sz w:val="24"/>
        </w:rPr>
        <w:t>ბრძანებით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განსაზღვრული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პროგრამაში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ჩართვის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კრიტერიუმების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ა </w:t>
      </w:r>
      <w:proofErr w:type="spellStart"/>
      <w:r w:rsidR="00654CFB">
        <w:rPr>
          <w:rFonts w:ascii="Sylfaen" w:eastAsia="Sylfaen" w:hAnsi="Sylfaen"/>
          <w:sz w:val="24"/>
        </w:rPr>
        <w:t>და</w:t>
      </w:r>
      <w:proofErr w:type="spellEnd"/>
      <w:r w:rsidR="00654CFB">
        <w:rPr>
          <w:rFonts w:ascii="Sylfaen" w:eastAsia="Sylfaen" w:hAnsi="Sylfaen"/>
          <w:sz w:val="24"/>
        </w:rPr>
        <w:t xml:space="preserve">  </w:t>
      </w:r>
      <w:proofErr w:type="spellStart"/>
      <w:r w:rsidR="00654CFB">
        <w:rPr>
          <w:rFonts w:ascii="Sylfaen" w:eastAsia="Sylfaen" w:hAnsi="Sylfaen"/>
          <w:sz w:val="24"/>
        </w:rPr>
        <w:t>ჩართვის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წესის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მოთხოვნათა</w:t>
      </w:r>
      <w:proofErr w:type="spellEnd"/>
      <w:r w:rsidR="00654CF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54CFB">
        <w:rPr>
          <w:rFonts w:ascii="Sylfaen" w:eastAsia="Sylfaen" w:hAnsi="Sylfaen"/>
          <w:sz w:val="24"/>
        </w:rPr>
        <w:t>დაცვით</w:t>
      </w:r>
      <w:proofErr w:type="spellEnd"/>
      <w:r w:rsidR="00481E54">
        <w:rPr>
          <w:rFonts w:ascii="Sylfaen" w:eastAsia="Sylfaen" w:hAnsi="Sylfaen"/>
          <w:sz w:val="24"/>
          <w:lang w:val="ka-GE"/>
        </w:rPr>
        <w:t>.</w:t>
      </w:r>
    </w:p>
    <w:p w:rsidR="006648C0" w:rsidRPr="006648C0" w:rsidRDefault="006648C0" w:rsidP="006648C0">
      <w:pPr>
        <w:spacing w:after="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color w:val="FF0000"/>
          <w:szCs w:val="22"/>
          <w:lang w:val="ka-GE"/>
        </w:rPr>
        <w:t xml:space="preserve"> </w:t>
      </w:r>
      <w:r w:rsidR="00481E54">
        <w:rPr>
          <w:rFonts w:ascii="Sylfaen" w:hAnsi="Sylfaen"/>
          <w:szCs w:val="22"/>
          <w:lang w:val="ka-GE"/>
        </w:rPr>
        <w:t xml:space="preserve">ბ) </w:t>
      </w:r>
      <w:r w:rsidR="00AE4A89">
        <w:rPr>
          <w:rFonts w:ascii="Sylfaen" w:hAnsi="Sylfaen"/>
          <w:szCs w:val="22"/>
          <w:lang w:val="ka-GE"/>
        </w:rPr>
        <w:t xml:space="preserve"> </w:t>
      </w:r>
      <w:r w:rsidRPr="006648C0">
        <w:rPr>
          <w:rFonts w:ascii="Sylfaen" w:hAnsi="Sylfaen"/>
          <w:szCs w:val="22"/>
          <w:lang w:val="ka-GE"/>
        </w:rPr>
        <w:t xml:space="preserve">ფსიქოაქტიურ ნივთიერებებზე დამოკიდებულ და ფსიქიკური დარღვევების მქონე პირთა სპეციალური პროგრამების მიმდინარეობის, მეთოდოლოგიური მონიტორინგისა და კოორდინაციის მიზნით მიიღოს და დაამუშაოს აღნიშნული მომსახურების მიმწოდებელი დაწესებულებებისგან ყოველთვიური სრულყოფილი ინფორმაცია </w:t>
      </w:r>
      <w:r w:rsidR="00AE4A89">
        <w:rPr>
          <w:rFonts w:ascii="Sylfaen" w:hAnsi="Sylfaen"/>
          <w:szCs w:val="22"/>
          <w:lang w:val="ka-GE"/>
        </w:rPr>
        <w:t xml:space="preserve"> ელექტრონული სისტემის მეშვეობით </w:t>
      </w:r>
      <w:r w:rsidRPr="006648C0">
        <w:rPr>
          <w:rFonts w:ascii="Sylfaen" w:hAnsi="Sylfaen"/>
          <w:szCs w:val="22"/>
          <w:lang w:val="ka-GE"/>
        </w:rPr>
        <w:t>პროგრამაში ჩართულ მოსარგებლეთა შესახებ</w:t>
      </w:r>
      <w:r>
        <w:rPr>
          <w:rFonts w:ascii="Sylfaen" w:hAnsi="Sylfaen"/>
          <w:szCs w:val="22"/>
          <w:lang w:val="ka-GE"/>
        </w:rPr>
        <w:t xml:space="preserve"> </w:t>
      </w:r>
      <w:r w:rsidR="00AE4A89">
        <w:rPr>
          <w:rFonts w:ascii="Sylfaen" w:hAnsi="Sylfaen"/>
          <w:szCs w:val="22"/>
          <w:lang w:val="ka-GE"/>
        </w:rPr>
        <w:t>.</w:t>
      </w:r>
    </w:p>
    <w:p w:rsidR="006648C0" w:rsidRDefault="00AE4A89" w:rsidP="006648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81E54">
        <w:rPr>
          <w:rFonts w:ascii="Sylfaen" w:hAnsi="Sylfaen"/>
          <w:lang w:val="ka-GE"/>
        </w:rPr>
        <w:t xml:space="preserve">დებულებით განსაზღვრული ვალდებულებების </w:t>
      </w:r>
      <w:r>
        <w:rPr>
          <w:rFonts w:ascii="Sylfaen" w:hAnsi="Sylfaen"/>
          <w:lang w:val="ka-GE"/>
        </w:rPr>
        <w:t xml:space="preserve">    განხორციელების მიზნით </w:t>
      </w:r>
      <w:r w:rsidR="00481E54">
        <w:rPr>
          <w:rFonts w:ascii="Sylfaen" w:hAnsi="Sylfaen"/>
          <w:lang w:val="ka-GE"/>
        </w:rPr>
        <w:t>აუცილებელია</w:t>
      </w:r>
      <w:r>
        <w:rPr>
          <w:rFonts w:ascii="Sylfaen" w:hAnsi="Sylfaen"/>
          <w:lang w:val="ka-GE"/>
        </w:rPr>
        <w:t xml:space="preserve"> შეიქმნას ერთიანი ელექტრონული ბაზა პროგრამაში ჩართულ მიმწოდებელი  და განმახორციელებელი დაწესებულებებისათვის. </w:t>
      </w:r>
    </w:p>
    <w:p w:rsidR="00AE4A89" w:rsidRPr="00481E54" w:rsidRDefault="00481E54" w:rsidP="006648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სისტემა უნდა უზრუნველყოფდეს შემდეგი ამოცანის გადაჭრას</w:t>
      </w:r>
    </w:p>
    <w:p w:rsidR="00573226" w:rsidRDefault="00573226" w:rsidP="0057322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რაოდენობა</w:t>
      </w:r>
    </w:p>
    <w:p w:rsidR="00AE4A89" w:rsidRPr="00D636E2" w:rsidRDefault="00573226" w:rsidP="0057322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პროგრამაში ჩართულ ბენეფიციართა  დალაგება პროგრამის მიმწოდებელთა მიხედვით</w:t>
      </w:r>
    </w:p>
    <w:p w:rsidR="00D636E2" w:rsidRPr="00903594" w:rsidRDefault="00D636E2" w:rsidP="00D636E2">
      <w:pPr>
        <w:pStyle w:val="ListParagraph"/>
        <w:numPr>
          <w:ilvl w:val="1"/>
          <w:numId w:val="4"/>
        </w:numPr>
        <w:rPr>
          <w:rFonts w:eastAsia="Sylfaen" w:cs="Times New Roman"/>
          <w:i/>
          <w:sz w:val="24"/>
          <w:szCs w:val="24"/>
          <w:lang w:val="ka-GE" w:eastAsia="ru-RU"/>
        </w:rPr>
      </w:pPr>
      <w:r w:rsidRPr="00903594">
        <w:rPr>
          <w:rFonts w:ascii="Sylfaen" w:eastAsia="Sylfaen" w:hAnsi="Sylfaen" w:cs="Sylfaen"/>
          <w:i/>
          <w:sz w:val="24"/>
          <w:szCs w:val="24"/>
          <w:lang w:val="ka-GE" w:eastAsia="ru-RU"/>
        </w:rPr>
        <w:t>ფსიკიკური ჯანმრთელობისა და ნარკომანიის პრევენციის ცენტრი</w:t>
      </w:r>
    </w:p>
    <w:p w:rsidR="00D636E2" w:rsidRPr="00D636E2" w:rsidRDefault="00D636E2" w:rsidP="00D636E2">
      <w:pPr>
        <w:pStyle w:val="ListParagraph"/>
        <w:numPr>
          <w:ilvl w:val="4"/>
          <w:numId w:val="4"/>
        </w:numPr>
        <w:rPr>
          <w:rFonts w:eastAsia="Sylfaen" w:cs="Times New Roman"/>
          <w:sz w:val="24"/>
          <w:szCs w:val="24"/>
          <w:lang w:val="ka-GE" w:eastAsia="ru-RU"/>
        </w:rPr>
      </w:pPr>
      <w:r w:rsidRPr="00D636E2">
        <w:rPr>
          <w:rFonts w:ascii="Sylfaen" w:eastAsia="Sylfaen" w:hAnsi="Sylfaen" w:cs="Sylfaen"/>
          <w:sz w:val="24"/>
          <w:szCs w:val="24"/>
          <w:lang w:val="ka-GE" w:eastAsia="ru-RU"/>
        </w:rPr>
        <w:t>თბილისი (განყოფილებები)</w:t>
      </w:r>
    </w:p>
    <w:p w:rsidR="00D636E2" w:rsidRPr="00D636E2" w:rsidRDefault="00D636E2" w:rsidP="00D636E2">
      <w:pPr>
        <w:pStyle w:val="ListParagraph"/>
        <w:numPr>
          <w:ilvl w:val="4"/>
          <w:numId w:val="4"/>
        </w:numPr>
        <w:rPr>
          <w:rFonts w:eastAsia="Sylfaen" w:cs="Times New Roman"/>
          <w:sz w:val="24"/>
          <w:szCs w:val="24"/>
          <w:lang w:val="ka-GE" w:eastAsia="ru-RU"/>
        </w:rPr>
      </w:pPr>
      <w:r w:rsidRPr="00D636E2">
        <w:rPr>
          <w:rFonts w:ascii="Sylfaen" w:eastAsia="Sylfaen" w:hAnsi="Sylfaen" w:cs="Sylfaen"/>
          <w:sz w:val="24"/>
          <w:szCs w:val="24"/>
          <w:lang w:val="ka-GE" w:eastAsia="ru-RU"/>
        </w:rPr>
        <w:t>თელავი</w:t>
      </w:r>
    </w:p>
    <w:p w:rsidR="00D636E2" w:rsidRPr="00D636E2" w:rsidRDefault="00D636E2" w:rsidP="00D636E2">
      <w:pPr>
        <w:pStyle w:val="ListParagraph"/>
        <w:numPr>
          <w:ilvl w:val="4"/>
          <w:numId w:val="4"/>
        </w:numPr>
        <w:rPr>
          <w:rFonts w:eastAsia="Sylfaen" w:cs="Times New Roman"/>
          <w:sz w:val="24"/>
          <w:szCs w:val="24"/>
          <w:lang w:val="ka-GE" w:eastAsia="ru-RU"/>
        </w:rPr>
      </w:pPr>
      <w:r w:rsidRPr="00D636E2">
        <w:rPr>
          <w:rFonts w:ascii="Sylfaen" w:eastAsia="Sylfaen" w:hAnsi="Sylfaen" w:cs="Sylfaen"/>
          <w:sz w:val="24"/>
          <w:szCs w:val="24"/>
          <w:lang w:val="ka-GE" w:eastAsia="ru-RU"/>
        </w:rPr>
        <w:t>ზუგდიდი</w:t>
      </w:r>
      <w:r w:rsidRPr="00D636E2">
        <w:rPr>
          <w:rFonts w:eastAsia="Sylfaen" w:cs="Times New Roman"/>
          <w:sz w:val="24"/>
          <w:szCs w:val="24"/>
          <w:lang w:val="ka-GE" w:eastAsia="ru-RU"/>
        </w:rPr>
        <w:t xml:space="preserve">, </w:t>
      </w:r>
    </w:p>
    <w:p w:rsidR="00D636E2" w:rsidRPr="00D636E2" w:rsidRDefault="00D636E2" w:rsidP="00D636E2">
      <w:pPr>
        <w:pStyle w:val="ListParagraph"/>
        <w:numPr>
          <w:ilvl w:val="4"/>
          <w:numId w:val="4"/>
        </w:numPr>
        <w:rPr>
          <w:rFonts w:eastAsia="Sylfaen" w:cs="Times New Roman"/>
          <w:sz w:val="24"/>
          <w:szCs w:val="24"/>
          <w:lang w:val="ka-GE" w:eastAsia="ru-RU"/>
        </w:rPr>
      </w:pPr>
      <w:r w:rsidRPr="00D636E2">
        <w:rPr>
          <w:rFonts w:ascii="Sylfaen" w:eastAsia="Sylfaen" w:hAnsi="Sylfaen" w:cs="Sylfaen"/>
          <w:sz w:val="24"/>
          <w:szCs w:val="24"/>
          <w:lang w:val="ka-GE" w:eastAsia="ru-RU"/>
        </w:rPr>
        <w:t>ოზურგეთი</w:t>
      </w:r>
      <w:r w:rsidRPr="00D636E2">
        <w:rPr>
          <w:rFonts w:eastAsia="Sylfaen" w:cs="Times New Roman"/>
          <w:sz w:val="24"/>
          <w:szCs w:val="24"/>
          <w:lang w:val="ka-GE" w:eastAsia="ru-RU"/>
        </w:rPr>
        <w:t>,</w:t>
      </w:r>
    </w:p>
    <w:p w:rsidR="00D636E2" w:rsidRPr="00D636E2" w:rsidRDefault="00D636E2" w:rsidP="00D636E2">
      <w:pPr>
        <w:pStyle w:val="ListParagraph"/>
        <w:numPr>
          <w:ilvl w:val="4"/>
          <w:numId w:val="4"/>
        </w:numPr>
        <w:rPr>
          <w:rFonts w:eastAsia="Sylfaen" w:cs="Times New Roman"/>
          <w:sz w:val="24"/>
          <w:szCs w:val="24"/>
          <w:lang w:val="ka-GE" w:eastAsia="ru-RU"/>
        </w:rPr>
      </w:pPr>
      <w:r w:rsidRPr="00D636E2">
        <w:rPr>
          <w:rFonts w:ascii="Sylfaen" w:eastAsia="Sylfaen" w:hAnsi="Sylfaen" w:cs="Sylfaen"/>
          <w:sz w:val="24"/>
          <w:szCs w:val="24"/>
          <w:lang w:val="ka-GE" w:eastAsia="ru-RU"/>
        </w:rPr>
        <w:t>ფოთი</w:t>
      </w:r>
    </w:p>
    <w:p w:rsidR="00D636E2" w:rsidRPr="00D636E2" w:rsidRDefault="00D636E2" w:rsidP="00D636E2">
      <w:pPr>
        <w:pStyle w:val="ListParagraph"/>
        <w:numPr>
          <w:ilvl w:val="4"/>
          <w:numId w:val="4"/>
        </w:numPr>
        <w:rPr>
          <w:rFonts w:eastAsia="Sylfaen" w:cs="Times New Roman"/>
          <w:sz w:val="24"/>
          <w:szCs w:val="24"/>
          <w:lang w:val="ka-GE" w:eastAsia="ru-RU"/>
        </w:rPr>
      </w:pPr>
      <w:r w:rsidRPr="00D636E2">
        <w:rPr>
          <w:rFonts w:ascii="Sylfaen" w:eastAsia="Sylfaen" w:hAnsi="Sylfaen" w:cs="Sylfaen"/>
          <w:sz w:val="24"/>
          <w:szCs w:val="24"/>
          <w:lang w:val="ka-GE" w:eastAsia="ru-RU"/>
        </w:rPr>
        <w:t>ქუთაისი</w:t>
      </w:r>
    </w:p>
    <w:p w:rsidR="00D636E2" w:rsidRPr="00903594" w:rsidRDefault="00D636E2" w:rsidP="00D636E2">
      <w:pPr>
        <w:pStyle w:val="ListParagraph"/>
        <w:numPr>
          <w:ilvl w:val="1"/>
          <w:numId w:val="4"/>
        </w:numPr>
        <w:rPr>
          <w:rFonts w:ascii="Sylfaen" w:eastAsia="Sylfaen" w:hAnsi="Sylfaen" w:cs="Times New Roman"/>
          <w:i/>
          <w:color w:val="C00000"/>
          <w:sz w:val="24"/>
          <w:szCs w:val="24"/>
          <w:lang w:val="ka-GE" w:eastAsia="ru-RU"/>
        </w:rPr>
      </w:pPr>
      <w:r w:rsidRPr="00903594">
        <w:rPr>
          <w:rFonts w:ascii="Sylfaen" w:eastAsia="Sylfaen" w:hAnsi="Sylfaen" w:cs="Sylfaen"/>
          <w:i/>
          <w:sz w:val="24"/>
          <w:szCs w:val="24"/>
          <w:lang w:val="ka-GE" w:eastAsia="ru-RU"/>
        </w:rPr>
        <w:t>ურანტი</w:t>
      </w:r>
    </w:p>
    <w:p w:rsidR="00D636E2" w:rsidRPr="00001DB2" w:rsidRDefault="00D636E2" w:rsidP="00D636E2">
      <w:pPr>
        <w:pStyle w:val="ListParagraph"/>
        <w:numPr>
          <w:ilvl w:val="4"/>
          <w:numId w:val="4"/>
        </w:numPr>
        <w:rPr>
          <w:rFonts w:ascii="Sylfaen" w:eastAsia="Sylfaen" w:hAnsi="Sylfaen" w:cs="Times New Roman"/>
          <w:color w:val="C00000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color w:val="C00000"/>
          <w:sz w:val="24"/>
          <w:szCs w:val="24"/>
          <w:lang w:val="ka-GE" w:eastAsia="ru-RU"/>
        </w:rPr>
        <w:t>თბილისი (განყოფილებები)</w:t>
      </w:r>
    </w:p>
    <w:p w:rsidR="00D636E2" w:rsidRDefault="00D636E2" w:rsidP="00D636E2">
      <w:pPr>
        <w:pStyle w:val="ListParagraph"/>
        <w:ind w:left="1440"/>
        <w:rPr>
          <w:rFonts w:ascii="Sylfaen" w:hAnsi="Sylfaen"/>
          <w:lang w:val="ka-GE"/>
        </w:rPr>
      </w:pPr>
    </w:p>
    <w:p w:rsidR="00573226" w:rsidRPr="00D636E2" w:rsidRDefault="00573226" w:rsidP="0057322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ასაკობრივი ჯგუფების მიხედვით</w:t>
      </w:r>
    </w:p>
    <w:p w:rsidR="00D636E2" w:rsidRDefault="000662F9" w:rsidP="00D636E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E82228">
        <w:rPr>
          <w:rFonts w:ascii="Sylfaen" w:hAnsi="Sylfaen"/>
          <w:lang w:val="ka-GE"/>
        </w:rPr>
        <w:t>1</w:t>
      </w:r>
      <w:r>
        <w:rPr>
          <w:rFonts w:ascii="Sylfaen" w:hAnsi="Sylfaen"/>
        </w:rPr>
        <w:t>-3</w:t>
      </w:r>
      <w:r>
        <w:rPr>
          <w:rFonts w:ascii="Sylfaen" w:hAnsi="Sylfaen"/>
          <w:lang w:val="ka-GE"/>
        </w:rPr>
        <w:t>0წელი</w:t>
      </w:r>
    </w:p>
    <w:p w:rsidR="000662F9" w:rsidRDefault="000662F9" w:rsidP="00D636E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30-40წელი</w:t>
      </w:r>
    </w:p>
    <w:p w:rsidR="000662F9" w:rsidRDefault="000662F9" w:rsidP="00D636E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40-50წელი</w:t>
      </w:r>
    </w:p>
    <w:p w:rsidR="000662F9" w:rsidRDefault="000662F9" w:rsidP="00D636E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50წელი -&gt;</w:t>
      </w:r>
    </w:p>
    <w:p w:rsidR="00A82D31" w:rsidRDefault="00A82D31" w:rsidP="00A82D3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სქესის მიხედვით</w:t>
      </w:r>
    </w:p>
    <w:p w:rsidR="000662F9" w:rsidRPr="00C8229B" w:rsidRDefault="000662F9" w:rsidP="000662F9">
      <w:pPr>
        <w:pStyle w:val="ListParagraph"/>
        <w:numPr>
          <w:ilvl w:val="0"/>
          <w:numId w:val="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მამაკაცი</w:t>
      </w:r>
    </w:p>
    <w:p w:rsidR="000662F9" w:rsidRPr="00C8229B" w:rsidRDefault="000662F9" w:rsidP="000662F9">
      <w:pPr>
        <w:pStyle w:val="ListParagraph"/>
        <w:numPr>
          <w:ilvl w:val="0"/>
          <w:numId w:val="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ქალი</w:t>
      </w:r>
    </w:p>
    <w:p w:rsidR="000662F9" w:rsidRDefault="000662F9" w:rsidP="000662F9">
      <w:pPr>
        <w:pStyle w:val="ListParagraph"/>
        <w:ind w:left="1440"/>
        <w:rPr>
          <w:rFonts w:ascii="Sylfaen" w:hAnsi="Sylfaen"/>
          <w:lang w:val="ka-GE"/>
        </w:rPr>
      </w:pPr>
    </w:p>
    <w:p w:rsidR="000662F9" w:rsidRPr="00A82D31" w:rsidRDefault="000662F9" w:rsidP="000662F9">
      <w:pPr>
        <w:pStyle w:val="ListParagraph"/>
        <w:ind w:left="1440"/>
        <w:rPr>
          <w:rFonts w:ascii="Sylfaen" w:hAnsi="Sylfaen"/>
          <w:lang w:val="ka-GE"/>
        </w:rPr>
      </w:pPr>
    </w:p>
    <w:p w:rsidR="002F64A1" w:rsidRDefault="002F64A1" w:rsidP="00785698">
      <w:pPr>
        <w:pStyle w:val="ListParagraph"/>
        <w:ind w:left="360"/>
        <w:rPr>
          <w:rFonts w:ascii="Sylfaen" w:hAnsi="Sylfaen"/>
          <w:lang w:val="ka-GE"/>
        </w:rPr>
      </w:pPr>
    </w:p>
    <w:p w:rsidR="00573226" w:rsidRDefault="00573226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სოციალურ სტატუსის მიხედვით</w:t>
      </w:r>
    </w:p>
    <w:p w:rsidR="000662F9" w:rsidRDefault="00FD637F" w:rsidP="00FD637F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70 000 </w:t>
      </w:r>
      <w:r w:rsidR="00785698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 xml:space="preserve">ულაზე &lt; </w:t>
      </w:r>
    </w:p>
    <w:p w:rsidR="00FD637F" w:rsidRDefault="00FD637F" w:rsidP="00FD637F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ინვალიდობა</w:t>
      </w:r>
    </w:p>
    <w:p w:rsidR="00FD637F" w:rsidRDefault="00FD637F" w:rsidP="00FD637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</w:p>
    <w:p w:rsidR="00573226" w:rsidRDefault="00573226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 w:rsidRPr="00573226">
        <w:rPr>
          <w:rFonts w:ascii="Sylfaen" w:hAnsi="Sylfaen" w:cs="Sylfaen"/>
          <w:lang w:val="ka-GE"/>
        </w:rPr>
        <w:t>პროგრამაში</w:t>
      </w:r>
      <w:r w:rsidRPr="00573226">
        <w:rPr>
          <w:rFonts w:ascii="Sylfaen" w:hAnsi="Sylfaen"/>
          <w:lang w:val="ka-GE"/>
        </w:rPr>
        <w:t xml:space="preserve"> ჩართულ   ბენეფიციართა  დალაგება </w:t>
      </w:r>
      <w:r>
        <w:rPr>
          <w:rFonts w:ascii="Sylfaen" w:hAnsi="Sylfaen"/>
          <w:lang w:val="ka-GE"/>
        </w:rPr>
        <w:t>განათლების მიხედვით</w:t>
      </w:r>
    </w:p>
    <w:p w:rsidR="00FD637F" w:rsidRPr="00C8229B" w:rsidRDefault="00FD637F" w:rsidP="00FD637F">
      <w:pPr>
        <w:pStyle w:val="ListParagraph"/>
        <w:numPr>
          <w:ilvl w:val="0"/>
          <w:numId w:val="11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საშუალო არასრული</w:t>
      </w:r>
    </w:p>
    <w:p w:rsidR="00FD637F" w:rsidRPr="00C8229B" w:rsidRDefault="00FD637F" w:rsidP="00FD637F">
      <w:pPr>
        <w:pStyle w:val="ListParagraph"/>
        <w:numPr>
          <w:ilvl w:val="0"/>
          <w:numId w:val="11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საშუალო</w:t>
      </w:r>
    </w:p>
    <w:p w:rsidR="00FD637F" w:rsidRPr="00C8229B" w:rsidRDefault="00FD637F" w:rsidP="00FD637F">
      <w:pPr>
        <w:pStyle w:val="ListParagraph"/>
        <w:numPr>
          <w:ilvl w:val="0"/>
          <w:numId w:val="11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უმაღლესი არასრული</w:t>
      </w:r>
    </w:p>
    <w:p w:rsidR="00FD637F" w:rsidRDefault="00FD637F" w:rsidP="00FD637F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უმაღლესი</w:t>
      </w:r>
    </w:p>
    <w:p w:rsidR="00573226" w:rsidRDefault="00573226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პროგრამაში ჩართულ ბენეფიციართა  დალაგება </w:t>
      </w:r>
      <w:r w:rsidR="00EE3D13">
        <w:rPr>
          <w:rFonts w:ascii="Sylfaen" w:hAnsi="Sylfaen"/>
          <w:lang w:val="ka-GE"/>
        </w:rPr>
        <w:t>ოჯახური მდგომარეობის მიხედვით</w:t>
      </w:r>
    </w:p>
    <w:p w:rsidR="00FD637F" w:rsidRPr="00C8229B" w:rsidRDefault="00FD637F" w:rsidP="00FD637F">
      <w:pPr>
        <w:pStyle w:val="ListParagraph"/>
        <w:numPr>
          <w:ilvl w:val="2"/>
          <w:numId w:val="1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დაოჯახებული</w:t>
      </w:r>
    </w:p>
    <w:p w:rsidR="00FD637F" w:rsidRPr="00C8229B" w:rsidRDefault="00FD637F" w:rsidP="00FD637F">
      <w:pPr>
        <w:pStyle w:val="ListParagraph"/>
        <w:numPr>
          <w:ilvl w:val="2"/>
          <w:numId w:val="1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დასაოჯახებელი</w:t>
      </w:r>
    </w:p>
    <w:p w:rsidR="00FD637F" w:rsidRPr="00C8229B" w:rsidRDefault="00FD637F" w:rsidP="00FD637F">
      <w:pPr>
        <w:pStyle w:val="ListParagraph"/>
        <w:numPr>
          <w:ilvl w:val="2"/>
          <w:numId w:val="1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განქორწინებული</w:t>
      </w:r>
    </w:p>
    <w:p w:rsidR="00FD637F" w:rsidRPr="00C8229B" w:rsidRDefault="00FD637F" w:rsidP="00FD637F">
      <w:pPr>
        <w:pStyle w:val="ListParagraph"/>
        <w:numPr>
          <w:ilvl w:val="2"/>
          <w:numId w:val="1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ცხოვრობს მშობლებთან</w:t>
      </w:r>
    </w:p>
    <w:p w:rsidR="00FD637F" w:rsidRPr="00C8229B" w:rsidRDefault="00FD637F" w:rsidP="00FD637F">
      <w:pPr>
        <w:pStyle w:val="ListParagraph"/>
        <w:numPr>
          <w:ilvl w:val="2"/>
          <w:numId w:val="1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ცხოვრობს</w:t>
      </w:r>
      <w:r w:rsidRPr="00C8229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ოჯახთან</w:t>
      </w:r>
    </w:p>
    <w:p w:rsidR="00FD637F" w:rsidRPr="00C8229B" w:rsidRDefault="00FD637F" w:rsidP="00FD637F">
      <w:pPr>
        <w:pStyle w:val="ListParagraph"/>
        <w:numPr>
          <w:ilvl w:val="2"/>
          <w:numId w:val="1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ცხოვრობს</w:t>
      </w:r>
      <w:r w:rsidRPr="00C8229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მარტო</w:t>
      </w:r>
    </w:p>
    <w:p w:rsidR="00FD637F" w:rsidRDefault="00FD637F" w:rsidP="00FD637F">
      <w:pPr>
        <w:pStyle w:val="ListParagraph"/>
        <w:numPr>
          <w:ilvl w:val="2"/>
          <w:numId w:val="13"/>
        </w:numPr>
        <w:jc w:val="both"/>
        <w:rPr>
          <w:rFonts w:ascii="Sylfaen" w:eastAsia="Times New Roman" w:hAnsi="Sylfaen" w:cs="Times New Roman"/>
          <w:color w:val="FF0000"/>
          <w:sz w:val="24"/>
          <w:szCs w:val="24"/>
          <w:highlight w:val="yellow"/>
          <w:lang w:val="ka-GE" w:eastAsia="ru-RU"/>
        </w:rPr>
      </w:pPr>
      <w:r w:rsidRPr="00C8229B">
        <w:rPr>
          <w:rFonts w:ascii="Sylfaen" w:eastAsia="Times New Roman" w:hAnsi="Sylfaen" w:cs="Times New Roman"/>
          <w:color w:val="FF0000"/>
          <w:sz w:val="24"/>
          <w:szCs w:val="24"/>
          <w:highlight w:val="yellow"/>
          <w:lang w:val="ka-GE" w:eastAsia="ru-RU"/>
        </w:rPr>
        <w:t>შვილები</w:t>
      </w:r>
    </w:p>
    <w:p w:rsidR="00FD637F" w:rsidRDefault="00FD637F" w:rsidP="00FD637F">
      <w:pPr>
        <w:pStyle w:val="ListParagraph"/>
        <w:rPr>
          <w:rFonts w:ascii="Sylfaen" w:hAnsi="Sylfaen"/>
          <w:lang w:val="ka-GE"/>
        </w:rPr>
      </w:pPr>
    </w:p>
    <w:p w:rsidR="00EE3D13" w:rsidRDefault="00EE3D13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ნასამართლეობის მიხედვით</w:t>
      </w:r>
    </w:p>
    <w:p w:rsidR="00FD637F" w:rsidRDefault="00FD637F" w:rsidP="00FD637F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FD637F">
        <w:rPr>
          <w:rFonts w:ascii="Sylfaen" w:hAnsi="Sylfaen"/>
          <w:lang w:val="ka-GE"/>
        </w:rPr>
        <w:t xml:space="preserve">ადმინისტრაციული  </w:t>
      </w:r>
    </w:p>
    <w:p w:rsidR="00FD637F" w:rsidRPr="00FD637F" w:rsidRDefault="00FD637F" w:rsidP="00FD637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</w:t>
      </w:r>
      <w:r w:rsidRPr="00FD637F">
        <w:rPr>
          <w:rFonts w:ascii="Sylfaen" w:hAnsi="Sylfaen"/>
          <w:lang w:val="ka-GE"/>
        </w:rPr>
        <w:t xml:space="preserve"> ჯერადობა</w:t>
      </w:r>
    </w:p>
    <w:p w:rsidR="00FD637F" w:rsidRDefault="00FD637F" w:rsidP="00FD637F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სისხლის სამართალი</w:t>
      </w:r>
    </w:p>
    <w:p w:rsidR="00FD637F" w:rsidRDefault="00FD637F" w:rsidP="00FD637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მუხლი </w:t>
      </w:r>
    </w:p>
    <w:p w:rsidR="00FD637F" w:rsidRDefault="00FD637F" w:rsidP="00FD637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ჯერადობა</w:t>
      </w:r>
    </w:p>
    <w:p w:rsidR="00FD637F" w:rsidRDefault="00FD637F" w:rsidP="00FD637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ფსიქოაქტიურ ნივთიერებათა სახე</w:t>
      </w:r>
    </w:p>
    <w:p w:rsidR="00EE3D13" w:rsidRDefault="00EE3D13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დასაქმების მიხედვით</w:t>
      </w:r>
    </w:p>
    <w:p w:rsidR="00FD637F" w:rsidRDefault="00FD637F" w:rsidP="00FD637F">
      <w:pPr>
        <w:pStyle w:val="ListParagraph"/>
        <w:ind w:left="426"/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</w:p>
    <w:p w:rsidR="00785698" w:rsidRDefault="00785698" w:rsidP="00FD637F">
      <w:pPr>
        <w:pStyle w:val="ListParagraph"/>
        <w:numPr>
          <w:ilvl w:val="0"/>
          <w:numId w:val="17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sz w:val="24"/>
          <w:szCs w:val="24"/>
          <w:lang w:val="ka-GE" w:eastAsia="ru-RU"/>
        </w:rPr>
        <w:t>დასაქმებული</w:t>
      </w:r>
    </w:p>
    <w:p w:rsidR="00785698" w:rsidRDefault="00FD637F" w:rsidP="00785698">
      <w:pPr>
        <w:pStyle w:val="ListParagraph"/>
        <w:numPr>
          <w:ilvl w:val="5"/>
          <w:numId w:val="35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ანაზრაურება,  </w:t>
      </w:r>
    </w:p>
    <w:p w:rsidR="00FD637F" w:rsidRPr="00C8229B" w:rsidRDefault="00FD637F" w:rsidP="00785698">
      <w:pPr>
        <w:pStyle w:val="ListParagraph"/>
        <w:numPr>
          <w:ilvl w:val="5"/>
          <w:numId w:val="35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color w:val="FF0000"/>
          <w:sz w:val="24"/>
          <w:szCs w:val="24"/>
          <w:lang w:val="ka-GE" w:eastAsia="ru-RU"/>
        </w:rPr>
        <w:t>მუშაობის სტაჟი</w:t>
      </w:r>
    </w:p>
    <w:p w:rsidR="00FD637F" w:rsidRPr="00154E42" w:rsidRDefault="00FD637F" w:rsidP="00154E42">
      <w:pPr>
        <w:ind w:left="1800"/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154E42">
        <w:rPr>
          <w:rFonts w:ascii="Sylfaen" w:eastAsia="Times New Roman" w:hAnsi="Sylfaen" w:cs="Sylfaen"/>
          <w:sz w:val="24"/>
          <w:szCs w:val="24"/>
          <w:lang w:val="ka-GE" w:eastAsia="ru-RU"/>
        </w:rPr>
        <w:t>უმუშევარი</w:t>
      </w:r>
    </w:p>
    <w:p w:rsidR="00785698" w:rsidRPr="00154E42" w:rsidRDefault="00785698" w:rsidP="00154E42">
      <w:pPr>
        <w:ind w:left="2520"/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154E42">
        <w:rPr>
          <w:rFonts w:ascii="Sylfaen" w:eastAsia="Times New Roman" w:hAnsi="Sylfaen" w:cs="Sylfaen"/>
          <w:sz w:val="24"/>
          <w:szCs w:val="24"/>
          <w:lang w:val="ka-GE" w:eastAsia="ru-RU"/>
        </w:rPr>
        <w:t>უმუშევრობის პერიოდი</w:t>
      </w:r>
    </w:p>
    <w:p w:rsidR="00785698" w:rsidRPr="00C8229B" w:rsidRDefault="00785698" w:rsidP="00785698">
      <w:pPr>
        <w:pStyle w:val="ListParagraph"/>
        <w:ind w:left="2586"/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</w:p>
    <w:p w:rsidR="00FD637F" w:rsidRDefault="00FD637F" w:rsidP="00FD637F">
      <w:pPr>
        <w:pStyle w:val="ListParagraph"/>
        <w:rPr>
          <w:rFonts w:ascii="Sylfaen" w:hAnsi="Sylfaen"/>
          <w:lang w:val="ka-GE"/>
        </w:rPr>
      </w:pPr>
    </w:p>
    <w:p w:rsidR="00785698" w:rsidRDefault="00785698" w:rsidP="00785698">
      <w:pPr>
        <w:pStyle w:val="ListParagraph"/>
        <w:ind w:left="360"/>
        <w:rPr>
          <w:rFonts w:ascii="Sylfaen" w:hAnsi="Sylfaen"/>
          <w:lang w:val="ka-GE"/>
        </w:rPr>
      </w:pPr>
    </w:p>
    <w:p w:rsidR="00785698" w:rsidRDefault="00785698" w:rsidP="00785698">
      <w:pPr>
        <w:pStyle w:val="ListParagraph"/>
        <w:ind w:left="360"/>
        <w:rPr>
          <w:rFonts w:ascii="Sylfaen" w:hAnsi="Sylfaen"/>
          <w:lang w:val="ka-GE"/>
        </w:rPr>
      </w:pPr>
    </w:p>
    <w:p w:rsidR="00EE3D13" w:rsidRDefault="00EE3D13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პროგრამაში ჩართულ ბენეფიციართა  დალაგება </w:t>
      </w:r>
      <w:r w:rsidR="00A82D31">
        <w:rPr>
          <w:rFonts w:ascii="Sylfaen" w:hAnsi="Sylfaen"/>
          <w:lang w:val="ka-GE"/>
        </w:rPr>
        <w:t xml:space="preserve">ნარკოტიკული </w:t>
      </w:r>
      <w:r>
        <w:rPr>
          <w:rFonts w:ascii="Sylfaen" w:hAnsi="Sylfaen"/>
          <w:lang w:val="ka-GE"/>
        </w:rPr>
        <w:t xml:space="preserve"> ნივთიერების ჯგუფის მოხმარების   მიხედვით</w:t>
      </w:r>
    </w:p>
    <w:p w:rsidR="008A3A2F" w:rsidRDefault="008A3A2F" w:rsidP="008A3A2F">
      <w:pPr>
        <w:pStyle w:val="ListParagraph"/>
        <w:numPr>
          <w:ilvl w:val="0"/>
          <w:numId w:val="3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ინექციური ოპიო</w:t>
      </w:r>
      <w:r w:rsidR="0078569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დები</w:t>
      </w:r>
    </w:p>
    <w:p w:rsidR="008A3A2F" w:rsidRDefault="008A3A2F" w:rsidP="008A3A2F">
      <w:pPr>
        <w:pStyle w:val="ListParagraph"/>
        <w:numPr>
          <w:ilvl w:val="0"/>
          <w:numId w:val="3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არაინექციური ოპიო</w:t>
      </w:r>
      <w:r w:rsidR="0078569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დები</w:t>
      </w:r>
    </w:p>
    <w:p w:rsidR="00DA4FD8" w:rsidRDefault="00DA4FD8" w:rsidP="00DA4FD8">
      <w:pPr>
        <w:pStyle w:val="ListParagraph"/>
        <w:ind w:left="1080"/>
        <w:rPr>
          <w:rFonts w:ascii="Sylfaen" w:hAnsi="Sylfaen"/>
          <w:lang w:val="ka-GE"/>
        </w:rPr>
      </w:pPr>
    </w:p>
    <w:p w:rsidR="00EE3D13" w:rsidRDefault="00EE3D13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მოხმარების სტაჟის მიხედვით</w:t>
      </w:r>
    </w:p>
    <w:p w:rsidR="00F4416C" w:rsidRPr="00C65AE5" w:rsidRDefault="00F4416C" w:rsidP="00F4416C">
      <w:pPr>
        <w:pStyle w:val="ListParagraph"/>
        <w:numPr>
          <w:ilvl w:val="0"/>
          <w:numId w:val="1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 წელი</w:t>
      </w:r>
    </w:p>
    <w:p w:rsidR="00F4416C" w:rsidRPr="00C65AE5" w:rsidRDefault="00F4416C" w:rsidP="00F4416C">
      <w:pPr>
        <w:pStyle w:val="ListParagraph"/>
        <w:numPr>
          <w:ilvl w:val="0"/>
          <w:numId w:val="1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1-3 წელი</w:t>
      </w:r>
    </w:p>
    <w:p w:rsidR="00F4416C" w:rsidRPr="00C65AE5" w:rsidRDefault="00F4416C" w:rsidP="00F4416C">
      <w:pPr>
        <w:pStyle w:val="ListParagraph"/>
        <w:numPr>
          <w:ilvl w:val="0"/>
          <w:numId w:val="1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3-5 წელი</w:t>
      </w:r>
    </w:p>
    <w:p w:rsidR="00F4416C" w:rsidRDefault="00F4416C" w:rsidP="00F4416C">
      <w:pPr>
        <w:pStyle w:val="ListParagraph"/>
        <w:numPr>
          <w:ilvl w:val="0"/>
          <w:numId w:val="1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5&gt; წელი</w:t>
      </w:r>
    </w:p>
    <w:p w:rsidR="00F4416C" w:rsidRDefault="00F4416C" w:rsidP="00F4416C">
      <w:pPr>
        <w:pStyle w:val="ListParagraph"/>
        <w:rPr>
          <w:rFonts w:ascii="Sylfaen" w:hAnsi="Sylfaen"/>
          <w:lang w:val="ka-GE"/>
        </w:rPr>
      </w:pPr>
    </w:p>
    <w:p w:rsidR="00F4416C" w:rsidRDefault="00A82D31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პროგრამაში ჩართულ ბენეფიციართა  დალაგება მოხმარების დაწყების  ასაკის მიხედვით  </w:t>
      </w:r>
    </w:p>
    <w:p w:rsidR="00F4416C" w:rsidRPr="0002429B" w:rsidRDefault="00F4416C" w:rsidP="00F4416C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24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12-15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წლები</w:t>
      </w:r>
    </w:p>
    <w:p w:rsidR="00F4416C" w:rsidRPr="0002429B" w:rsidRDefault="00F4416C" w:rsidP="00F4416C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2429B">
        <w:rPr>
          <w:rFonts w:ascii="Sylfaen" w:eastAsia="Times New Roman" w:hAnsi="Sylfaen" w:cs="Times New Roman"/>
          <w:sz w:val="24"/>
          <w:szCs w:val="24"/>
          <w:lang w:val="ka-GE" w:eastAsia="ru-RU"/>
        </w:rPr>
        <w:t>15-18</w:t>
      </w:r>
    </w:p>
    <w:p w:rsidR="00F4416C" w:rsidRPr="0002429B" w:rsidRDefault="00F4416C" w:rsidP="00F4416C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2429B">
        <w:rPr>
          <w:rFonts w:ascii="Sylfaen" w:eastAsia="Times New Roman" w:hAnsi="Sylfaen" w:cs="Times New Roman"/>
          <w:sz w:val="24"/>
          <w:szCs w:val="24"/>
          <w:lang w:val="ka-GE" w:eastAsia="ru-RU"/>
        </w:rPr>
        <w:t>18-24</w:t>
      </w:r>
    </w:p>
    <w:p w:rsidR="00F4416C" w:rsidRPr="0002429B" w:rsidRDefault="00F4416C" w:rsidP="00F4416C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2429B">
        <w:rPr>
          <w:rFonts w:ascii="Sylfaen" w:eastAsia="Times New Roman" w:hAnsi="Sylfaen" w:cs="Times New Roman"/>
          <w:sz w:val="24"/>
          <w:szCs w:val="24"/>
          <w:lang w:val="ka-GE" w:eastAsia="ru-RU"/>
        </w:rPr>
        <w:t>24&gt;</w:t>
      </w:r>
    </w:p>
    <w:p w:rsidR="00A82D31" w:rsidRPr="00573226" w:rsidRDefault="00A82D31" w:rsidP="00F4416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</w:p>
    <w:p w:rsidR="00EE3D13" w:rsidRDefault="00EE3D13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ICDF დიაგნოზის მიხედვით</w:t>
      </w:r>
    </w:p>
    <w:p w:rsidR="00F4416C" w:rsidRDefault="006D6A74" w:rsidP="00F4416C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</w:rPr>
        <w:t>F</w:t>
      </w:r>
      <w:r w:rsidR="00F4416C">
        <w:rPr>
          <w:rFonts w:ascii="Sylfaen" w:hAnsi="Sylfaen"/>
          <w:lang w:val="ka-GE"/>
        </w:rPr>
        <w:t>11</w:t>
      </w:r>
      <w:r w:rsidR="00FA6F68">
        <w:rPr>
          <w:rFonts w:ascii="Sylfaen" w:hAnsi="Sylfaen"/>
        </w:rPr>
        <w:t xml:space="preserve">                 F19             </w:t>
      </w:r>
    </w:p>
    <w:p w:rsidR="00F4416C" w:rsidRPr="003A3702" w:rsidRDefault="006D6A74" w:rsidP="003A3702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</w:rPr>
        <w:t>F</w:t>
      </w:r>
      <w:r>
        <w:rPr>
          <w:rFonts w:ascii="Sylfaen" w:hAnsi="Sylfaen"/>
          <w:lang w:val="ka-GE"/>
        </w:rPr>
        <w:t>1</w:t>
      </w:r>
      <w:r w:rsidR="00FA6F68">
        <w:rPr>
          <w:rFonts w:ascii="Sylfaen" w:hAnsi="Sylfaen"/>
        </w:rPr>
        <w:t>1.0               F1</w:t>
      </w:r>
      <w:r w:rsidR="003A3702">
        <w:rPr>
          <w:rFonts w:ascii="Sylfaen" w:hAnsi="Sylfaen"/>
        </w:rPr>
        <w:t>9.2</w:t>
      </w:r>
      <w:r w:rsidRPr="003A3702">
        <w:rPr>
          <w:rFonts w:ascii="Sylfaen" w:hAnsi="Sylfaen"/>
        </w:rPr>
        <w:t xml:space="preserve">              </w:t>
      </w:r>
    </w:p>
    <w:p w:rsidR="00FA6F68" w:rsidRPr="00FA6F68" w:rsidRDefault="006D6A74" w:rsidP="00F4416C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FA6F68">
        <w:rPr>
          <w:rFonts w:ascii="Sylfaen" w:hAnsi="Sylfaen"/>
          <w:lang w:val="ka-GE"/>
        </w:rPr>
        <w:t>F</w:t>
      </w:r>
      <w:r>
        <w:rPr>
          <w:rFonts w:ascii="Sylfaen" w:hAnsi="Sylfaen"/>
          <w:lang w:val="ka-GE"/>
        </w:rPr>
        <w:t>1</w:t>
      </w:r>
      <w:r w:rsidR="00FA6F68" w:rsidRPr="00FA6F68">
        <w:rPr>
          <w:rFonts w:ascii="Sylfaen" w:hAnsi="Sylfaen"/>
          <w:lang w:val="ka-GE"/>
        </w:rPr>
        <w:t>1.</w:t>
      </w:r>
      <w:r w:rsidR="00FA6F68">
        <w:rPr>
          <w:rFonts w:ascii="Sylfaen" w:hAnsi="Sylfaen"/>
        </w:rPr>
        <w:t>2</w:t>
      </w:r>
      <w:r w:rsidR="00F4416C">
        <w:rPr>
          <w:rFonts w:ascii="Sylfaen" w:hAnsi="Sylfaen"/>
          <w:lang w:val="ka-GE"/>
        </w:rPr>
        <w:t xml:space="preserve"> </w:t>
      </w:r>
      <w:r w:rsidR="00FA6F68">
        <w:rPr>
          <w:rFonts w:ascii="Sylfaen" w:hAnsi="Sylfaen"/>
          <w:lang w:val="ka-GE"/>
        </w:rPr>
        <w:t xml:space="preserve"> </w:t>
      </w:r>
      <w:r w:rsidR="003A3702">
        <w:rPr>
          <w:rFonts w:ascii="Sylfaen" w:hAnsi="Sylfaen"/>
        </w:rPr>
        <w:t xml:space="preserve">           F 19.3</w:t>
      </w:r>
    </w:p>
    <w:p w:rsidR="00F4416C" w:rsidRDefault="00FA6F68" w:rsidP="00F4416C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FA6F68">
        <w:rPr>
          <w:rFonts w:ascii="Sylfaen" w:hAnsi="Sylfaen"/>
          <w:lang w:val="ka-GE"/>
        </w:rPr>
        <w:t>F11.</w:t>
      </w:r>
      <w:r>
        <w:rPr>
          <w:rFonts w:ascii="Sylfaen" w:hAnsi="Sylfaen"/>
        </w:rPr>
        <w:t>3</w:t>
      </w:r>
      <w:r>
        <w:rPr>
          <w:rFonts w:ascii="Sylfaen" w:hAnsi="Sylfaen"/>
          <w:lang w:val="ka-GE"/>
        </w:rPr>
        <w:t xml:space="preserve">               </w:t>
      </w:r>
    </w:p>
    <w:p w:rsidR="00EE3D13" w:rsidRDefault="00EE3D13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თანმხლები დაავადებების მიხედვით</w:t>
      </w:r>
    </w:p>
    <w:p w:rsidR="00F4416C" w:rsidRPr="00F4416C" w:rsidRDefault="00F4416C" w:rsidP="00F4416C">
      <w:pPr>
        <w:pStyle w:val="ListParagraph"/>
        <w:numPr>
          <w:ilvl w:val="1"/>
          <w:numId w:val="22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4416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ფსიქიკური </w:t>
      </w:r>
      <w:r w:rsidRPr="00F4416C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(დიაგნოზი)</w:t>
      </w:r>
    </w:p>
    <w:p w:rsidR="00F4416C" w:rsidRDefault="00F4416C" w:rsidP="00F4416C">
      <w:pPr>
        <w:pStyle w:val="ListParagraph"/>
        <w:numPr>
          <w:ilvl w:val="1"/>
          <w:numId w:val="22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HIV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/</w:t>
      </w:r>
      <w:r w:rsidRPr="00F4416C">
        <w:rPr>
          <w:rFonts w:ascii="Sylfaen" w:eastAsia="Times New Roman" w:hAnsi="Sylfaen" w:cs="Times New Roman"/>
          <w:sz w:val="24"/>
          <w:szCs w:val="24"/>
          <w:lang w:val="ka-GE" w:eastAsia="ru-RU"/>
        </w:rPr>
        <w:t>AIDS</w:t>
      </w:r>
    </w:p>
    <w:p w:rsidR="00F4416C" w:rsidRDefault="00F4416C" w:rsidP="00F4416C">
      <w:pPr>
        <w:pStyle w:val="ListParagraph"/>
        <w:numPr>
          <w:ilvl w:val="1"/>
          <w:numId w:val="22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HCV</w:t>
      </w:r>
    </w:p>
    <w:p w:rsidR="00F4416C" w:rsidRDefault="00F4416C" w:rsidP="00F4416C">
      <w:pPr>
        <w:pStyle w:val="ListParagraph"/>
        <w:numPr>
          <w:ilvl w:val="1"/>
          <w:numId w:val="22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HBV</w:t>
      </w:r>
    </w:p>
    <w:p w:rsidR="00F4416C" w:rsidRPr="00F4416C" w:rsidRDefault="00F4416C" w:rsidP="00F4416C">
      <w:pPr>
        <w:pStyle w:val="ListParagraph"/>
        <w:numPr>
          <w:ilvl w:val="1"/>
          <w:numId w:val="22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4416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TB </w:t>
      </w:r>
    </w:p>
    <w:p w:rsidR="00F4416C" w:rsidRDefault="00F4416C" w:rsidP="00F4416C">
      <w:pPr>
        <w:pStyle w:val="ListParagraph"/>
        <w:numPr>
          <w:ilvl w:val="1"/>
          <w:numId w:val="22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Syphilis </w:t>
      </w:r>
    </w:p>
    <w:p w:rsidR="00F4416C" w:rsidRPr="00C8229B" w:rsidRDefault="00F4416C" w:rsidP="00F4416C">
      <w:pPr>
        <w:pStyle w:val="ListParagraph"/>
        <w:numPr>
          <w:ilvl w:val="1"/>
          <w:numId w:val="22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 სხვა </w:t>
      </w:r>
    </w:p>
    <w:p w:rsidR="00F4416C" w:rsidRPr="007912EC" w:rsidRDefault="00F4416C" w:rsidP="007912EC">
      <w:pPr>
        <w:rPr>
          <w:rFonts w:ascii="Sylfaen" w:hAnsi="Sylfaen"/>
        </w:rPr>
      </w:pPr>
    </w:p>
    <w:p w:rsidR="00F4416C" w:rsidRDefault="00EE3D13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მკურნალობის სახეების მიხედვით (ბრძანების მიხედვით)</w:t>
      </w:r>
    </w:p>
    <w:p w:rsidR="00DA4FD8" w:rsidRDefault="00DA4FD8" w:rsidP="00DA4FD8">
      <w:pPr>
        <w:pStyle w:val="ListParagraph"/>
        <w:rPr>
          <w:rFonts w:ascii="Sylfaen" w:hAnsi="Sylfaen"/>
          <w:lang w:val="ka-GE"/>
        </w:rPr>
      </w:pPr>
    </w:p>
    <w:p w:rsidR="00F4416C" w:rsidRPr="00067D85" w:rsidRDefault="00573226" w:rsidP="00F4416C">
      <w:pPr>
        <w:pStyle w:val="ListParagraph"/>
        <w:numPr>
          <w:ilvl w:val="0"/>
          <w:numId w:val="23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</w:pPr>
      <w:r>
        <w:rPr>
          <w:rFonts w:ascii="Sylfaen" w:hAnsi="Sylfaen"/>
          <w:lang w:val="ka-GE"/>
        </w:rPr>
        <w:t xml:space="preserve"> </w:t>
      </w:r>
      <w:proofErr w:type="spellStart"/>
      <w:r w:rsidR="00F4416C" w:rsidRPr="00067D85">
        <w:rPr>
          <w:rFonts w:ascii="Sylfaen" w:eastAsia="Sylfaen" w:hAnsi="Sylfaen" w:cs="Times New Roman"/>
          <w:sz w:val="24"/>
          <w:szCs w:val="24"/>
          <w:lang w:eastAsia="ru-RU"/>
        </w:rPr>
        <w:t>ხანმოკლე</w:t>
      </w:r>
      <w:proofErr w:type="spellEnd"/>
      <w:r w:rsidR="00F4416C"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</w:t>
      </w:r>
      <w:proofErr w:type="spellStart"/>
      <w:r w:rsidR="00F4416C" w:rsidRPr="00067D85">
        <w:rPr>
          <w:rFonts w:ascii="Sylfaen" w:eastAsia="Sylfaen" w:hAnsi="Sylfaen" w:cs="Times New Roman"/>
          <w:sz w:val="24"/>
          <w:szCs w:val="24"/>
          <w:lang w:eastAsia="ru-RU"/>
        </w:rPr>
        <w:t>დეტოქსიკაცია</w:t>
      </w:r>
      <w:proofErr w:type="spellEnd"/>
      <w:r w:rsidR="00F4416C"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</w:t>
      </w:r>
      <w:r w:rsidR="00F4416C" w:rsidRPr="00067D8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- </w:t>
      </w:r>
      <w:proofErr w:type="spellStart"/>
      <w:r w:rsidR="00F4416C"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არაუმეტეს</w:t>
      </w:r>
      <w:proofErr w:type="spellEnd"/>
      <w:r w:rsidR="00F4416C"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="00F4416C"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ერთი</w:t>
      </w:r>
      <w:proofErr w:type="spellEnd"/>
      <w:r w:rsidR="00F4416C"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="00F4416C"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თვის</w:t>
      </w:r>
      <w:proofErr w:type="spellEnd"/>
      <w:r w:rsidR="00F4416C"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="00F4416C"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განმავლობაში</w:t>
      </w:r>
      <w:proofErr w:type="spellEnd"/>
      <w:r w:rsidR="00F4416C" w:rsidRPr="00067D85"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  <w:t>;</w:t>
      </w:r>
    </w:p>
    <w:p w:rsidR="00F4416C" w:rsidRPr="00067D85" w:rsidRDefault="00F4416C" w:rsidP="00F4416C">
      <w:pPr>
        <w:pStyle w:val="ListParagraph"/>
        <w:numPr>
          <w:ilvl w:val="0"/>
          <w:numId w:val="23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</w:pPr>
      <w:proofErr w:type="spellStart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ხანგრძლივი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დეტოქსიკაცია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-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ერთ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თვეზე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მეტი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ვადის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განმავლობაში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  <w:t>;</w:t>
      </w:r>
    </w:p>
    <w:p w:rsidR="00F4416C" w:rsidRPr="00067D85" w:rsidRDefault="00F4416C" w:rsidP="00F4416C">
      <w:pPr>
        <w:pStyle w:val="ListParagraph"/>
        <w:numPr>
          <w:ilvl w:val="0"/>
          <w:numId w:val="23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eastAsia="ru-RU"/>
        </w:rPr>
      </w:pPr>
      <w:proofErr w:type="spellStart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ხანმოკლე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ჩანაცვლებითი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მკურნალობა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–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მკურნალობა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6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თვემდე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ვადით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;</w:t>
      </w:r>
    </w:p>
    <w:p w:rsidR="00F4416C" w:rsidRPr="00067D85" w:rsidRDefault="00F4416C" w:rsidP="00F4416C">
      <w:pPr>
        <w:pStyle w:val="ListParagraph"/>
        <w:numPr>
          <w:ilvl w:val="0"/>
          <w:numId w:val="23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</w:pPr>
      <w:proofErr w:type="spellStart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ხანგრძლივი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ჩანაცვლებითი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</w:t>
      </w:r>
      <w:r w:rsidRPr="00067D8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შემანარჩუნებელი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მკურნალობა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 </w:t>
      </w:r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–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მკურნალობა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6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თვეზე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მეტი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ვადით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;</w:t>
      </w:r>
    </w:p>
    <w:p w:rsidR="00573226" w:rsidRPr="00DA4FD8" w:rsidRDefault="00F4416C" w:rsidP="00F4416C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yellow"/>
          <w:lang w:eastAsia="ru-RU"/>
        </w:rPr>
        <w:lastRenderedPageBreak/>
        <w:t>განსაკუთრებულ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yellow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yellow"/>
          <w:lang w:eastAsia="ru-RU"/>
        </w:rPr>
        <w:t>შემთხვევებში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yellow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სტაციონარული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მკურნალობა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proofErr w:type="spellStart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ჩამანაცვლებელი</w:t>
      </w:r>
      <w:proofErr w:type="spellEnd"/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 </w:t>
      </w:r>
      <w:r w:rsidRPr="00067D85">
        <w:rPr>
          <w:rFonts w:ascii="Sylfaen" w:eastAsia="Sylfaen" w:hAnsi="Sylfaen" w:cs="Times New Roman"/>
          <w:sz w:val="24"/>
          <w:szCs w:val="24"/>
          <w:lang w:val="ka-GE" w:eastAsia="ru-RU"/>
        </w:rPr>
        <w:t>ფარმაცევტული</w:t>
      </w:r>
    </w:p>
    <w:p w:rsidR="00DA4FD8" w:rsidRDefault="00DA4FD8" w:rsidP="00DA4FD8">
      <w:pPr>
        <w:pStyle w:val="ListParagraph"/>
        <w:ind w:left="1769"/>
        <w:rPr>
          <w:rFonts w:ascii="Sylfaen" w:hAnsi="Sylfaen"/>
          <w:lang w:val="ka-GE"/>
        </w:rPr>
      </w:pPr>
    </w:p>
    <w:p w:rsidR="00EE3D13" w:rsidRDefault="00EE3D13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პროგრამაში ჩართულ ბენეფიციართა  დალაგება  </w:t>
      </w:r>
      <w:r w:rsidR="00533512">
        <w:rPr>
          <w:rFonts w:ascii="Sylfaen" w:hAnsi="Sylfaen"/>
          <w:lang w:val="ka-GE"/>
        </w:rPr>
        <w:t>პროგრამაში ჩართვის ჯერადობის მიხედვით</w:t>
      </w:r>
    </w:p>
    <w:p w:rsidR="00F4416C" w:rsidRPr="00C8229B" w:rsidRDefault="00F4416C" w:rsidP="00F4416C">
      <w:pPr>
        <w:pStyle w:val="ListParagraph"/>
        <w:numPr>
          <w:ilvl w:val="0"/>
          <w:numId w:val="2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პირველადი</w:t>
      </w:r>
    </w:p>
    <w:p w:rsidR="00F4416C" w:rsidRPr="00C8229B" w:rsidRDefault="00F4416C" w:rsidP="00F4416C">
      <w:pPr>
        <w:pStyle w:val="ListParagraph"/>
        <w:numPr>
          <w:ilvl w:val="0"/>
          <w:numId w:val="2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მეორადი.....</w:t>
      </w:r>
    </w:p>
    <w:p w:rsidR="00F4416C" w:rsidRPr="00C8229B" w:rsidRDefault="00F4416C" w:rsidP="00F4416C">
      <w:pPr>
        <w:pStyle w:val="ListParagraph"/>
        <w:numPr>
          <w:ilvl w:val="0"/>
          <w:numId w:val="2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და მეტი</w:t>
      </w:r>
    </w:p>
    <w:p w:rsidR="00F4416C" w:rsidRDefault="00F4416C" w:rsidP="00F4416C">
      <w:pPr>
        <w:pStyle w:val="ListParagraph"/>
        <w:rPr>
          <w:rFonts w:ascii="Sylfaen" w:hAnsi="Sylfaen"/>
          <w:lang w:val="ka-GE"/>
        </w:rPr>
      </w:pPr>
    </w:p>
    <w:p w:rsidR="00533512" w:rsidRDefault="00533512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სხვა პროგრამით მკურნალობის მიხედვით</w:t>
      </w:r>
    </w:p>
    <w:p w:rsidR="00F4416C" w:rsidRDefault="00F4416C" w:rsidP="00F4416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გლობალი</w:t>
      </w:r>
    </w:p>
    <w:p w:rsidR="00F4416C" w:rsidRDefault="00F4416C" w:rsidP="00F4416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ჯიპისი </w:t>
      </w:r>
    </w:p>
    <w:p w:rsidR="00F4416C" w:rsidRDefault="00F4416C" w:rsidP="00F4416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533512" w:rsidRDefault="00533512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პროგრამაში დაყოვნების მიხედვით</w:t>
      </w:r>
    </w:p>
    <w:p w:rsidR="00F4416C" w:rsidRPr="00F4416C" w:rsidRDefault="00F4416C" w:rsidP="00A2075B">
      <w:pPr>
        <w:pStyle w:val="ListParagraph"/>
        <w:numPr>
          <w:ilvl w:val="1"/>
          <w:numId w:val="2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4416C">
        <w:rPr>
          <w:rFonts w:ascii="Sylfaen" w:eastAsia="Times New Roman" w:hAnsi="Sylfaen" w:cs="Times New Roman"/>
          <w:sz w:val="24"/>
          <w:szCs w:val="24"/>
          <w:lang w:val="ka-GE" w:eastAsia="ru-RU"/>
        </w:rPr>
        <w:t>1 თვე</w:t>
      </w:r>
    </w:p>
    <w:p w:rsidR="00F4416C" w:rsidRPr="00F4416C" w:rsidRDefault="00F4416C" w:rsidP="00A2075B">
      <w:pPr>
        <w:pStyle w:val="ListParagraph"/>
        <w:numPr>
          <w:ilvl w:val="1"/>
          <w:numId w:val="26"/>
        </w:numPr>
        <w:jc w:val="both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 w:rsidRPr="00F4416C">
        <w:rPr>
          <w:rFonts w:ascii="Sylfaen" w:eastAsia="Times New Roman" w:hAnsi="Sylfaen" w:cs="Times New Roman"/>
          <w:sz w:val="24"/>
          <w:szCs w:val="24"/>
          <w:lang w:val="ka-GE" w:eastAsia="ru-RU"/>
        </w:rPr>
        <w:t>3 თვე</w:t>
      </w:r>
    </w:p>
    <w:p w:rsidR="00F4416C" w:rsidRPr="00F4416C" w:rsidRDefault="00F4416C" w:rsidP="00A2075B">
      <w:pPr>
        <w:pStyle w:val="ListParagraph"/>
        <w:numPr>
          <w:ilvl w:val="1"/>
          <w:numId w:val="26"/>
        </w:numPr>
        <w:jc w:val="both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 w:rsidRPr="00F4416C">
        <w:rPr>
          <w:rFonts w:ascii="Sylfaen" w:eastAsia="Times New Roman" w:hAnsi="Sylfaen" w:cs="Times New Roman"/>
          <w:sz w:val="24"/>
          <w:szCs w:val="24"/>
          <w:lang w:val="ka-GE" w:eastAsia="ru-RU"/>
        </w:rPr>
        <w:t>6 თვე</w:t>
      </w:r>
    </w:p>
    <w:p w:rsidR="00F4416C" w:rsidRPr="00A2075B" w:rsidRDefault="00F4416C" w:rsidP="00A2075B">
      <w:pPr>
        <w:pStyle w:val="ListParagraph"/>
        <w:numPr>
          <w:ilvl w:val="1"/>
          <w:numId w:val="26"/>
        </w:numPr>
        <w:jc w:val="both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 w:rsidRPr="00A2075B">
        <w:rPr>
          <w:rFonts w:ascii="Sylfaen" w:eastAsia="Times New Roman" w:hAnsi="Sylfaen" w:cs="Times New Roman"/>
          <w:sz w:val="24"/>
          <w:szCs w:val="24"/>
          <w:lang w:val="ka-GE" w:eastAsia="ru-RU"/>
        </w:rPr>
        <w:t>9 თვე</w:t>
      </w:r>
    </w:p>
    <w:p w:rsidR="00F4416C" w:rsidRPr="00F4416C" w:rsidRDefault="00F4416C" w:rsidP="00A2075B">
      <w:pPr>
        <w:pStyle w:val="ListParagraph"/>
        <w:numPr>
          <w:ilvl w:val="1"/>
          <w:numId w:val="2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4416C">
        <w:rPr>
          <w:rFonts w:ascii="Sylfaen" w:eastAsia="Times New Roman" w:hAnsi="Sylfaen" w:cs="Times New Roman"/>
          <w:sz w:val="24"/>
          <w:szCs w:val="24"/>
          <w:lang w:val="ka-GE" w:eastAsia="ru-RU"/>
        </w:rPr>
        <w:t>12 თვე</w:t>
      </w:r>
    </w:p>
    <w:p w:rsidR="00F4416C" w:rsidRDefault="00F4416C" w:rsidP="00A2075B">
      <w:pPr>
        <w:pStyle w:val="ListParagraph"/>
        <w:numPr>
          <w:ilvl w:val="1"/>
          <w:numId w:val="2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4416C">
        <w:rPr>
          <w:rFonts w:ascii="Sylfaen" w:eastAsia="Times New Roman" w:hAnsi="Sylfaen" w:cs="Times New Roman"/>
          <w:sz w:val="24"/>
          <w:szCs w:val="24"/>
          <w:lang w:val="ka-GE" w:eastAsia="ru-RU"/>
        </w:rPr>
        <w:t>12&gt;</w:t>
      </w:r>
    </w:p>
    <w:p w:rsidR="00A2075B" w:rsidRPr="00F4416C" w:rsidRDefault="00A2075B" w:rsidP="00A2075B">
      <w:pPr>
        <w:pStyle w:val="ListParagraph"/>
        <w:numPr>
          <w:ilvl w:val="1"/>
          <w:numId w:val="26"/>
        </w:numPr>
        <w:jc w:val="both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2 წელი</w:t>
      </w:r>
    </w:p>
    <w:p w:rsidR="00F4416C" w:rsidRDefault="00A2075B" w:rsidP="00A2075B">
      <w:pPr>
        <w:pStyle w:val="ListParagraph"/>
        <w:numPr>
          <w:ilvl w:val="1"/>
          <w:numId w:val="2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 &gt;</w:t>
      </w:r>
    </w:p>
    <w:p w:rsidR="00A2075B" w:rsidRDefault="00A2075B" w:rsidP="00A2075B">
      <w:pPr>
        <w:pStyle w:val="ListParagraph"/>
        <w:rPr>
          <w:rFonts w:ascii="Sylfaen" w:hAnsi="Sylfaen"/>
          <w:lang w:val="ka-GE"/>
        </w:rPr>
      </w:pPr>
    </w:p>
    <w:p w:rsidR="00533512" w:rsidRDefault="00533512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პროგრამაში  ჩართულ ბენეფიციართა  დალაგება  ჩანაცვლებითი მედიკამენტის </w:t>
      </w:r>
      <w:r w:rsidR="00A2075B">
        <w:rPr>
          <w:rFonts w:ascii="Sylfaen" w:hAnsi="Sylfaen"/>
          <w:lang w:val="ka-GE"/>
        </w:rPr>
        <w:t>მიხედვი</w:t>
      </w:r>
    </w:p>
    <w:p w:rsidR="00E4512F" w:rsidRPr="00E4512F" w:rsidRDefault="00E4512F" w:rsidP="00E4512F">
      <w:pPr>
        <w:pStyle w:val="ListParagraph"/>
        <w:rPr>
          <w:rFonts w:eastAsia="Sylfaen" w:cs="Times New Roman"/>
          <w:sz w:val="24"/>
          <w:szCs w:val="24"/>
          <w:lang w:val="ka-GE" w:eastAsia="ru-RU"/>
        </w:rPr>
      </w:pPr>
    </w:p>
    <w:p w:rsidR="00A2075B" w:rsidRPr="00A2075B" w:rsidRDefault="00A2075B" w:rsidP="00A2075B">
      <w:pPr>
        <w:pStyle w:val="ListParagraph"/>
        <w:numPr>
          <w:ilvl w:val="0"/>
          <w:numId w:val="27"/>
        </w:numPr>
        <w:rPr>
          <w:rFonts w:eastAsia="Sylfaen" w:cs="Times New Roman"/>
          <w:sz w:val="24"/>
          <w:szCs w:val="24"/>
          <w:lang w:val="ka-GE" w:eastAsia="ru-RU"/>
        </w:rPr>
      </w:pPr>
      <w:r w:rsidRPr="00A2075B">
        <w:rPr>
          <w:rFonts w:ascii="Sylfaen" w:eastAsia="Sylfaen" w:hAnsi="Sylfaen" w:cs="Sylfaen"/>
          <w:sz w:val="24"/>
          <w:szCs w:val="24"/>
          <w:lang w:val="ka-GE" w:eastAsia="ru-RU"/>
        </w:rPr>
        <w:t xml:space="preserve">მეთადონისჰიდროქლორიდი </w:t>
      </w:r>
      <w:r w:rsidRPr="00A2075B">
        <w:rPr>
          <w:rFonts w:ascii="Sylfaen" w:eastAsia="Sylfaen" w:hAnsi="Sylfaen" w:cs="Times New Roman"/>
          <w:color w:val="C00000"/>
          <w:sz w:val="24"/>
          <w:szCs w:val="24"/>
          <w:lang w:val="ka-GE" w:eastAsia="ru-RU"/>
        </w:rPr>
        <w:t>(ჩვენება, უკუჩვენება)</w:t>
      </w:r>
    </w:p>
    <w:p w:rsidR="00A2075B" w:rsidRPr="00A2075B" w:rsidRDefault="00A2075B" w:rsidP="00A2075B">
      <w:pPr>
        <w:pStyle w:val="ListParagraph"/>
        <w:numPr>
          <w:ilvl w:val="0"/>
          <w:numId w:val="27"/>
        </w:numPr>
        <w:rPr>
          <w:rFonts w:eastAsia="Sylfaen" w:cs="Times New Roman"/>
          <w:sz w:val="24"/>
          <w:szCs w:val="24"/>
          <w:lang w:val="ka-GE" w:eastAsia="ru-RU"/>
        </w:rPr>
      </w:pPr>
      <w:r w:rsidRPr="00A2075B">
        <w:rPr>
          <w:rFonts w:ascii="Sylfaen" w:eastAsia="Sylfaen" w:hAnsi="Sylfaen" w:cs="Sylfaen"/>
          <w:sz w:val="24"/>
          <w:szCs w:val="24"/>
          <w:lang w:val="ka-GE" w:eastAsia="ru-RU"/>
        </w:rPr>
        <w:t>კომბინირებული</w:t>
      </w:r>
      <w:r w:rsidRPr="00A2075B">
        <w:rPr>
          <w:rFonts w:ascii="Sylfaen" w:eastAsia="Sylfaen" w:hAnsi="Sylfaen" w:cs="Sylfaen"/>
          <w:sz w:val="24"/>
          <w:szCs w:val="24"/>
          <w:lang w:eastAsia="ru-RU"/>
        </w:rPr>
        <w:t xml:space="preserve"> </w:t>
      </w:r>
      <w:r w:rsidRPr="00A2075B">
        <w:rPr>
          <w:rFonts w:ascii="Sylfaen" w:eastAsia="Sylfaen" w:hAnsi="Sylfaen" w:cs="Sylfaen"/>
          <w:sz w:val="24"/>
          <w:szCs w:val="24"/>
          <w:lang w:val="ka-GE" w:eastAsia="ru-RU"/>
        </w:rPr>
        <w:t>პრეპარატი</w:t>
      </w:r>
      <w:r w:rsidRPr="00A2075B">
        <w:rPr>
          <w:rFonts w:ascii="Sylfaen" w:eastAsia="Sylfaen" w:hAnsi="Sylfaen" w:cs="Sylfaen"/>
          <w:sz w:val="24"/>
          <w:szCs w:val="24"/>
          <w:lang w:eastAsia="ru-RU"/>
        </w:rPr>
        <w:t xml:space="preserve"> </w:t>
      </w:r>
      <w:r w:rsidRPr="00A2075B">
        <w:rPr>
          <w:rFonts w:eastAsia="Sylfaen" w:cs="Times New Roman"/>
          <w:sz w:val="24"/>
          <w:szCs w:val="24"/>
          <w:lang w:val="ka-GE" w:eastAsia="ru-RU"/>
        </w:rPr>
        <w:t xml:space="preserve">- </w:t>
      </w:r>
      <w:r w:rsidRPr="00A2075B">
        <w:rPr>
          <w:rFonts w:ascii="Sylfaen" w:eastAsia="Sylfaen" w:hAnsi="Sylfaen" w:cs="Sylfaen"/>
          <w:sz w:val="24"/>
          <w:szCs w:val="24"/>
          <w:lang w:val="ka-GE" w:eastAsia="ru-RU"/>
        </w:rPr>
        <w:t>ბუპრენორფინი</w:t>
      </w:r>
      <w:r w:rsidRPr="00A2075B">
        <w:rPr>
          <w:rFonts w:ascii="Sylfaen" w:eastAsia="Sylfaen" w:hAnsi="Sylfaen" w:cs="Times New Roman"/>
          <w:sz w:val="24"/>
          <w:szCs w:val="24"/>
          <w:lang w:val="ka-GE" w:eastAsia="ru-RU"/>
        </w:rPr>
        <w:t>+</w:t>
      </w:r>
      <w:r w:rsidRPr="00A2075B">
        <w:rPr>
          <w:rFonts w:ascii="Sylfaen" w:eastAsia="Sylfaen" w:hAnsi="Sylfaen" w:cs="Sylfaen"/>
          <w:sz w:val="24"/>
          <w:szCs w:val="24"/>
          <w:lang w:val="ka-GE" w:eastAsia="ru-RU"/>
        </w:rPr>
        <w:t>ნალოქსონი</w:t>
      </w:r>
      <w:r w:rsidRPr="00A2075B">
        <w:rPr>
          <w:rFonts w:ascii="Sylfaen" w:eastAsia="Sylfaen" w:hAnsi="Sylfaen" w:cs="Sylfaen"/>
          <w:sz w:val="24"/>
          <w:szCs w:val="24"/>
          <w:lang w:eastAsia="ru-RU"/>
        </w:rPr>
        <w:t xml:space="preserve"> </w:t>
      </w:r>
      <w:r w:rsidRPr="00A2075B">
        <w:rPr>
          <w:rFonts w:ascii="Sylfaen" w:eastAsia="Sylfaen" w:hAnsi="Sylfaen" w:cs="Times New Roman"/>
          <w:color w:val="C00000"/>
          <w:sz w:val="24"/>
          <w:szCs w:val="24"/>
          <w:lang w:val="ka-GE" w:eastAsia="ru-RU"/>
        </w:rPr>
        <w:t>(ჩვენება, უკუჩვენება)</w:t>
      </w:r>
    </w:p>
    <w:p w:rsidR="00A2075B" w:rsidRDefault="00A2075B" w:rsidP="00A2075B">
      <w:pPr>
        <w:pStyle w:val="ListParagraph"/>
        <w:rPr>
          <w:rFonts w:ascii="Sylfaen" w:hAnsi="Sylfaen"/>
          <w:lang w:val="ka-GE"/>
        </w:rPr>
      </w:pPr>
    </w:p>
    <w:p w:rsidR="00533512" w:rsidRDefault="00533512" w:rsidP="002F64A1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 ჩართულ  ბენეფიციართა   დალაგება   ჩანაცვლებითი  მედიკამენტის დოზების  მიხედვით</w:t>
      </w:r>
    </w:p>
    <w:p w:rsidR="00E4512F" w:rsidRDefault="00E4512F" w:rsidP="000C164C">
      <w:pPr>
        <w:pStyle w:val="ListParagraph"/>
        <w:tabs>
          <w:tab w:val="left" w:pos="180"/>
          <w:tab w:val="left" w:pos="1080"/>
        </w:tabs>
        <w:spacing w:line="20" w:lineRule="atLeast"/>
        <w:jc w:val="both"/>
        <w:rPr>
          <w:rFonts w:ascii="Sylfaen" w:eastAsia="Times New Roman" w:hAnsi="Sylfaen" w:cs="Times New Roman"/>
          <w:b/>
          <w:i/>
          <w:sz w:val="24"/>
          <w:szCs w:val="24"/>
          <w:lang w:val="ka-GE" w:eastAsia="ru-RU"/>
        </w:rPr>
      </w:pPr>
    </w:p>
    <w:p w:rsidR="000C164C" w:rsidRPr="001812BF" w:rsidRDefault="000C164C" w:rsidP="000C164C">
      <w:pPr>
        <w:pStyle w:val="ListParagraph"/>
        <w:tabs>
          <w:tab w:val="left" w:pos="180"/>
          <w:tab w:val="left" w:pos="1080"/>
        </w:tabs>
        <w:spacing w:line="20" w:lineRule="atLeast"/>
        <w:jc w:val="both"/>
        <w:rPr>
          <w:rFonts w:ascii="Sylfaen" w:eastAsia="Times New Roman" w:hAnsi="Sylfaen" w:cs="Times New Roman"/>
          <w:b/>
          <w:i/>
          <w:sz w:val="24"/>
          <w:szCs w:val="24"/>
          <w:lang w:val="ka-GE" w:eastAsia="ru-RU"/>
        </w:rPr>
      </w:pPr>
      <w:r w:rsidRPr="001812BF">
        <w:rPr>
          <w:rFonts w:ascii="Sylfaen" w:eastAsia="Times New Roman" w:hAnsi="Sylfaen" w:cs="Times New Roman"/>
          <w:b/>
          <w:i/>
          <w:sz w:val="24"/>
          <w:szCs w:val="24"/>
          <w:lang w:val="ka-GE" w:eastAsia="ru-RU"/>
        </w:rPr>
        <w:t>მეთადონი</w:t>
      </w:r>
    </w:p>
    <w:p w:rsidR="000C164C" w:rsidRPr="000C164C" w:rsidRDefault="000C164C" w:rsidP="000C164C">
      <w:pPr>
        <w:pStyle w:val="ListParagraph"/>
        <w:numPr>
          <w:ilvl w:val="1"/>
          <w:numId w:val="30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&lt;20 მგ</w:t>
      </w:r>
    </w:p>
    <w:p w:rsidR="000C164C" w:rsidRPr="000C164C" w:rsidRDefault="000C164C" w:rsidP="000C164C">
      <w:pPr>
        <w:pStyle w:val="ListParagraph"/>
        <w:numPr>
          <w:ilvl w:val="1"/>
          <w:numId w:val="30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20-40 მგ</w:t>
      </w:r>
    </w:p>
    <w:p w:rsidR="000C164C" w:rsidRPr="000C164C" w:rsidRDefault="000C164C" w:rsidP="000C164C">
      <w:pPr>
        <w:pStyle w:val="ListParagraph"/>
        <w:numPr>
          <w:ilvl w:val="1"/>
          <w:numId w:val="30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40-60 მგ</w:t>
      </w:r>
    </w:p>
    <w:p w:rsidR="000C164C" w:rsidRPr="000C164C" w:rsidRDefault="000C164C" w:rsidP="000C164C">
      <w:pPr>
        <w:pStyle w:val="ListParagraph"/>
        <w:numPr>
          <w:ilvl w:val="1"/>
          <w:numId w:val="30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60-120 მგ</w:t>
      </w:r>
    </w:p>
    <w:p w:rsidR="000C164C" w:rsidRPr="000C164C" w:rsidRDefault="000C164C" w:rsidP="000C164C">
      <w:pPr>
        <w:pStyle w:val="ListParagraph"/>
        <w:numPr>
          <w:ilvl w:val="1"/>
          <w:numId w:val="30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120&gt; მგ</w:t>
      </w:r>
    </w:p>
    <w:p w:rsidR="00E4512F" w:rsidRDefault="00E4512F" w:rsidP="000C164C">
      <w:pPr>
        <w:pStyle w:val="ListParagraph"/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</w:pPr>
    </w:p>
    <w:p w:rsidR="00E4512F" w:rsidRPr="00DA4FD8" w:rsidRDefault="00E4512F" w:rsidP="00DA4FD8">
      <w:p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</w:pPr>
    </w:p>
    <w:p w:rsidR="000C164C" w:rsidRPr="000C164C" w:rsidRDefault="000C164C" w:rsidP="000C164C">
      <w:pPr>
        <w:pStyle w:val="ListParagraph"/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  <w:t>კომბინირებული (ბუპრენორფინი+ნალოქსონი)</w:t>
      </w:r>
    </w:p>
    <w:p w:rsidR="000C164C" w:rsidRPr="000C164C" w:rsidRDefault="000C164C" w:rsidP="000C164C">
      <w:pPr>
        <w:pStyle w:val="ListParagraph"/>
        <w:numPr>
          <w:ilvl w:val="0"/>
          <w:numId w:val="29"/>
        </w:num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&lt;4 მგ</w:t>
      </w:r>
    </w:p>
    <w:p w:rsidR="000C164C" w:rsidRPr="000C164C" w:rsidRDefault="000C164C" w:rsidP="000C164C">
      <w:pPr>
        <w:pStyle w:val="ListParagraph"/>
        <w:numPr>
          <w:ilvl w:val="0"/>
          <w:numId w:val="29"/>
        </w:num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4-8 მგ</w:t>
      </w:r>
    </w:p>
    <w:p w:rsidR="000C164C" w:rsidRPr="000C164C" w:rsidRDefault="000C164C" w:rsidP="000C164C">
      <w:pPr>
        <w:pStyle w:val="ListParagraph"/>
        <w:numPr>
          <w:ilvl w:val="0"/>
          <w:numId w:val="29"/>
        </w:num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8-12 მგ</w:t>
      </w:r>
    </w:p>
    <w:p w:rsidR="000C164C" w:rsidRPr="000C164C" w:rsidRDefault="000C164C" w:rsidP="000C164C">
      <w:pPr>
        <w:pStyle w:val="ListParagraph"/>
        <w:numPr>
          <w:ilvl w:val="0"/>
          <w:numId w:val="29"/>
        </w:num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12-18 მგ</w:t>
      </w:r>
    </w:p>
    <w:p w:rsidR="000C164C" w:rsidRPr="000C164C" w:rsidRDefault="000C164C" w:rsidP="000C164C">
      <w:pPr>
        <w:pStyle w:val="ListParagraph"/>
        <w:numPr>
          <w:ilvl w:val="0"/>
          <w:numId w:val="29"/>
        </w:num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18-24 მგ</w:t>
      </w:r>
    </w:p>
    <w:p w:rsidR="000C164C" w:rsidRPr="000C164C" w:rsidRDefault="000C164C" w:rsidP="000C164C">
      <w:pPr>
        <w:pStyle w:val="ListParagraph"/>
        <w:numPr>
          <w:ilvl w:val="0"/>
          <w:numId w:val="29"/>
        </w:num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C164C">
        <w:rPr>
          <w:rFonts w:ascii="Sylfaen" w:eastAsia="Sylfaen" w:hAnsi="Sylfaen" w:cs="Times New Roman"/>
          <w:sz w:val="24"/>
          <w:szCs w:val="24"/>
          <w:lang w:val="ka-GE" w:eastAsia="ru-RU"/>
        </w:rPr>
        <w:t>24&gt;</w:t>
      </w:r>
    </w:p>
    <w:p w:rsidR="000C164C" w:rsidRPr="000C164C" w:rsidRDefault="000C164C" w:rsidP="000C164C">
      <w:pPr>
        <w:pStyle w:val="ListParagraph"/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A2075B" w:rsidRDefault="00A2075B" w:rsidP="000C164C">
      <w:pPr>
        <w:pStyle w:val="ListParagraph"/>
        <w:rPr>
          <w:rFonts w:ascii="Sylfaen" w:hAnsi="Sylfaen"/>
          <w:lang w:val="ka-GE"/>
        </w:rPr>
      </w:pPr>
    </w:p>
    <w:p w:rsidR="00533512" w:rsidRDefault="00533512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 w:rsidRPr="00E4512F">
        <w:rPr>
          <w:rFonts w:ascii="Sylfaen" w:hAnsi="Sylfaen" w:cs="Sylfaen"/>
          <w:lang w:val="ka-GE"/>
        </w:rPr>
        <w:t>პროგრამაში</w:t>
      </w:r>
      <w:r w:rsidRPr="00E4512F">
        <w:rPr>
          <w:rFonts w:ascii="Sylfaen" w:hAnsi="Sylfaen"/>
          <w:lang w:val="ka-GE"/>
        </w:rPr>
        <w:t xml:space="preserve"> ჩართულ ბენეფიციართა  დალაგება   პროგრამიდან გასვლის მიზეზების მიხედვით</w:t>
      </w:r>
    </w:p>
    <w:p w:rsidR="00DA4FD8" w:rsidRPr="00E4512F" w:rsidRDefault="00DA4FD8" w:rsidP="00DA4FD8">
      <w:pPr>
        <w:pStyle w:val="ListParagraph"/>
        <w:ind w:left="405"/>
        <w:rPr>
          <w:rFonts w:ascii="Sylfaen" w:hAnsi="Sylfaen"/>
          <w:lang w:val="ka-GE"/>
        </w:rPr>
      </w:pPr>
    </w:p>
    <w:p w:rsidR="008A3A2F" w:rsidRPr="008A3A2F" w:rsidRDefault="008A3A2F" w:rsidP="008A3A2F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8A3A2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გეგმიური </w:t>
      </w:r>
    </w:p>
    <w:p w:rsidR="008A3A2F" w:rsidRPr="008A3A2F" w:rsidRDefault="008A3A2F" w:rsidP="008A3A2F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8A3A2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გარიცხვა </w:t>
      </w:r>
    </w:p>
    <w:p w:rsidR="008A3A2F" w:rsidRPr="008A3A2F" w:rsidRDefault="008A3A2F" w:rsidP="008A3A2F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8A3A2F">
        <w:rPr>
          <w:rFonts w:ascii="Sylfaen" w:eastAsia="Sylfaen" w:hAnsi="Sylfaen" w:cs="Times New Roman"/>
          <w:sz w:val="24"/>
          <w:szCs w:val="24"/>
          <w:lang w:val="ka-GE" w:eastAsia="ru-RU"/>
        </w:rPr>
        <w:t>პაციენტის მოთხოვნით(მიზეზი)</w:t>
      </w:r>
    </w:p>
    <w:p w:rsidR="008A3A2F" w:rsidRPr="008A3A2F" w:rsidRDefault="008A3A2F" w:rsidP="008A3A2F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8A3A2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შსს მიერ დაკავება </w:t>
      </w:r>
    </w:p>
    <w:p w:rsidR="008A3A2F" w:rsidRPr="00E4512F" w:rsidRDefault="008A3A2F" w:rsidP="008A3A2F">
      <w:pPr>
        <w:pStyle w:val="ListParagraph"/>
        <w:numPr>
          <w:ilvl w:val="0"/>
          <w:numId w:val="31"/>
        </w:numPr>
        <w:rPr>
          <w:rFonts w:ascii="Sylfaen" w:hAnsi="Sylfaen"/>
          <w:lang w:val="ka-GE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გარდაცვალება(დიაგნოზი)</w:t>
      </w:r>
    </w:p>
    <w:p w:rsidR="00E4512F" w:rsidRDefault="00E4512F" w:rsidP="00E4512F">
      <w:pPr>
        <w:pStyle w:val="ListParagraph"/>
        <w:ind w:left="360"/>
        <w:rPr>
          <w:rFonts w:ascii="Sylfaen" w:hAnsi="Sylfaen"/>
          <w:lang w:val="ka-GE"/>
        </w:rPr>
      </w:pPr>
    </w:p>
    <w:p w:rsidR="00006664" w:rsidRDefault="00006664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პროგრამიდან გარიცხვის  მიზეზების მიხედვით</w:t>
      </w:r>
    </w:p>
    <w:p w:rsidR="00DA4FD8" w:rsidRDefault="00DA4FD8" w:rsidP="00DA4FD8">
      <w:pPr>
        <w:pStyle w:val="ListParagraph"/>
        <w:ind w:left="405"/>
        <w:rPr>
          <w:rFonts w:ascii="Sylfaen" w:hAnsi="Sylfaen"/>
          <w:lang w:val="ka-GE"/>
        </w:rPr>
      </w:pPr>
    </w:p>
    <w:p w:rsidR="008A3A2F" w:rsidRPr="001812BF" w:rsidRDefault="008A3A2F" w:rsidP="008A3A2F">
      <w:pPr>
        <w:pStyle w:val="ListParagraph"/>
        <w:numPr>
          <w:ilvl w:val="0"/>
          <w:numId w:val="33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ექიმის დანიშნულების გარეშე პირველ ჯგუფს მიკუთვნებული ფარმაცევტული პროდუქტის</w:t>
      </w:r>
      <w:r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</w:t>
      </w: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მიღების ფაქტების </w:t>
      </w:r>
    </w:p>
    <w:p w:rsidR="008A3A2F" w:rsidRPr="001812BF" w:rsidRDefault="008A3A2F" w:rsidP="008A3A2F">
      <w:pPr>
        <w:pStyle w:val="ListParagraph"/>
        <w:numPr>
          <w:ilvl w:val="0"/>
          <w:numId w:val="33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დაწესებულების შინაგანაწესის დარღვევა </w:t>
      </w:r>
    </w:p>
    <w:p w:rsidR="008A3A2F" w:rsidRPr="001812BF" w:rsidRDefault="008A3A2F" w:rsidP="008A3A2F">
      <w:pPr>
        <w:pStyle w:val="ListParagraph"/>
        <w:numPr>
          <w:ilvl w:val="0"/>
          <w:numId w:val="33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სამედიცინო პერსონალის მიმართ არაკორექტული მოქცევა </w:t>
      </w:r>
    </w:p>
    <w:p w:rsidR="008A3A2F" w:rsidRDefault="008A3A2F" w:rsidP="008A3A2F">
      <w:pPr>
        <w:pStyle w:val="ListParagraph"/>
        <w:numPr>
          <w:ilvl w:val="0"/>
          <w:numId w:val="33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თვეში 5 არასაპატიო გაცდენა</w:t>
      </w:r>
    </w:p>
    <w:p w:rsidR="00E4512F" w:rsidRPr="001812BF" w:rsidRDefault="00E4512F" w:rsidP="00E4512F">
      <w:pPr>
        <w:pStyle w:val="ListParagraph"/>
        <w:tabs>
          <w:tab w:val="left" w:pos="180"/>
          <w:tab w:val="left" w:pos="1080"/>
        </w:tabs>
        <w:spacing w:line="20" w:lineRule="atLeast"/>
        <w:ind w:left="36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 w:rsidRPr="00E4512F">
        <w:rPr>
          <w:rFonts w:ascii="Sylfaen" w:hAnsi="Sylfaen" w:cs="Sylfaen"/>
          <w:lang w:val="ka-GE"/>
        </w:rPr>
        <w:t>პროგრამაში</w:t>
      </w:r>
      <w:r w:rsidRPr="00E4512F">
        <w:rPr>
          <w:rFonts w:ascii="Sylfaen" w:hAnsi="Sylfaen"/>
          <w:lang w:val="ka-GE"/>
        </w:rPr>
        <w:t xml:space="preserve"> ჩართულ ბენეფიციართა  დალაგება ურინოტესტისთ გამოვლენილი ფსიქოაქტიური ნივთიერებების მიხედვით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სტიმულატორები (აფეტამინები)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ექსტაზი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კანაბინოიდი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ბენზოდიაზეპინი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ალკოჰოლი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ოპიატი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დეზომორფინი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სუბუტექსი</w:t>
      </w:r>
    </w:p>
    <w:p w:rsidR="00DA4FD8" w:rsidRDefault="00DA4FD8" w:rsidP="00DA4FD8">
      <w:pPr>
        <w:pStyle w:val="ListParagraph"/>
        <w:numPr>
          <w:ilvl w:val="2"/>
          <w:numId w:val="4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მეთადინი</w:t>
      </w:r>
    </w:p>
    <w:p w:rsidR="00DA4FD8" w:rsidRDefault="00DA4FD8" w:rsidP="00DA4FD8">
      <w:pPr>
        <w:pStyle w:val="ListParagraph"/>
        <w:ind w:left="1080"/>
        <w:rPr>
          <w:rFonts w:ascii="Sylfaen" w:hAnsi="Sylfaen"/>
          <w:lang w:val="ka-GE"/>
        </w:rPr>
      </w:pPr>
    </w:p>
    <w:p w:rsidR="00DA4FD8" w:rsidRDefault="00DA4FD8" w:rsidP="00DA4FD8">
      <w:pPr>
        <w:pStyle w:val="ListParagraph"/>
        <w:ind w:left="1080"/>
        <w:rPr>
          <w:rFonts w:ascii="Sylfaen" w:hAnsi="Sylfaen"/>
          <w:lang w:val="ka-GE"/>
        </w:rPr>
      </w:pPr>
    </w:p>
    <w:p w:rsidR="00E4512F" w:rsidRPr="00E4512F" w:rsidRDefault="00E4512F" w:rsidP="00E4512F">
      <w:pPr>
        <w:pStyle w:val="ListParagraph"/>
        <w:ind w:left="405"/>
        <w:rPr>
          <w:rFonts w:ascii="Sylfaen" w:hAnsi="Sylfaen"/>
          <w:lang w:val="ka-GE"/>
        </w:rPr>
      </w:pP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 w:rsidRPr="00E4512F">
        <w:rPr>
          <w:rFonts w:ascii="Sylfaen" w:hAnsi="Sylfaen" w:cs="Sylfaen"/>
          <w:lang w:val="ka-GE"/>
        </w:rPr>
        <w:t>პროგრამაში</w:t>
      </w:r>
      <w:r w:rsidRPr="00E4512F">
        <w:rPr>
          <w:rFonts w:ascii="Sylfaen" w:hAnsi="Sylfaen"/>
          <w:lang w:val="ka-GE"/>
        </w:rPr>
        <w:t xml:space="preserve"> ჩართულ ბენეფიციართა  დალაგება</w:t>
      </w:r>
      <w:r>
        <w:rPr>
          <w:rFonts w:ascii="Sylfaen" w:hAnsi="Sylfaen"/>
          <w:lang w:val="ka-GE"/>
        </w:rPr>
        <w:t xml:space="preserve"> დაფინანსების წყაროს  მიხედვით</w:t>
      </w:r>
    </w:p>
    <w:p w:rsidR="00E4512F" w:rsidRPr="00C8229B" w:rsidRDefault="00E4512F" w:rsidP="00E4512F">
      <w:pPr>
        <w:pStyle w:val="ListParagraph"/>
        <w:numPr>
          <w:ilvl w:val="0"/>
          <w:numId w:val="40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თანაგადახდით</w:t>
      </w:r>
    </w:p>
    <w:p w:rsidR="00E4512F" w:rsidRPr="00C8229B" w:rsidRDefault="00E4512F" w:rsidP="00E4512F">
      <w:pPr>
        <w:pStyle w:val="ListParagraph"/>
        <w:numPr>
          <w:ilvl w:val="0"/>
          <w:numId w:val="3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თანაგადახდის გარეშე</w:t>
      </w:r>
    </w:p>
    <w:p w:rsidR="008A3A2F" w:rsidRPr="00E4512F" w:rsidRDefault="00E4512F" w:rsidP="00E4512F">
      <w:pPr>
        <w:pStyle w:val="ListParagraph"/>
        <w:numPr>
          <w:ilvl w:val="0"/>
          <w:numId w:val="3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მერიის დაფინანსებით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ნარკოტიკული ნივთიერების ჯგუფის მოხმარების  სტაჟის მიხედვით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მოხმარების დაწყების ასაკისა და ფანის ჯგუფების მიხედვით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პროგრამაში დაყოვნებისა და მკურნალობის სახის მიხედვით</w:t>
      </w:r>
    </w:p>
    <w:p w:rsidR="00E4512F" w:rsidRPr="00533512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პროგრამიდან გასვლის მიზეზებისა და მკურნალობის სახეების მიხედვით</w:t>
      </w:r>
      <w:r w:rsidRPr="00533512">
        <w:rPr>
          <w:rFonts w:ascii="Sylfaen" w:hAnsi="Sylfaen"/>
          <w:lang w:val="ka-GE"/>
        </w:rPr>
        <w:t xml:space="preserve"> 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 პროგრამიდან გასვლისას ჩანავლებითი მედიკამენტის დოზის მიხედვით</w:t>
      </w:r>
    </w:p>
    <w:p w:rsidR="00E4512F" w:rsidRPr="00533512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პროგრამიდან გარიცხვის მიზეზებისა და მკურნალობის სახეების მიხედვით</w:t>
      </w:r>
      <w:r w:rsidRPr="00533512">
        <w:rPr>
          <w:rFonts w:ascii="Sylfaen" w:hAnsi="Sylfaen"/>
          <w:lang w:val="ka-GE"/>
        </w:rPr>
        <w:t xml:space="preserve"> 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პროგრამიდან გარიცხვისას ჩანაცვლებითი მედიკამენტის დოზის მიხედვით</w:t>
      </w:r>
    </w:p>
    <w:p w:rsidR="00E4512F" w:rsidRPr="00573226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მოცვის ინდიკატორების გამოთვლა.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 გეოგრაფიული ხელმისაწვდომობის ინდიკატორების გამოთვლა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ფინანსური ხელმისაწვდომობის ინდიკატორების გამოთვლა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ხარისხის ინდიკატორების გამოთვლა</w:t>
      </w:r>
    </w:p>
    <w:p w:rsidR="00E4512F" w:rsidRDefault="00E4512F" w:rsidP="00E4512F">
      <w:pPr>
        <w:pStyle w:val="ListParagraph"/>
        <w:numPr>
          <w:ilvl w:val="0"/>
          <w:numId w:val="3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პოტენციური ზეგავლენის ინდიკატორების გამოთვლა</w:t>
      </w:r>
    </w:p>
    <w:p w:rsidR="00E4512F" w:rsidRPr="00A82D31" w:rsidRDefault="00E4512F" w:rsidP="00E4512F">
      <w:pPr>
        <w:pStyle w:val="ListParagraph"/>
        <w:ind w:left="405"/>
        <w:rPr>
          <w:rFonts w:ascii="Sylfaen" w:hAnsi="Sylfaen"/>
          <w:lang w:val="ka-GE"/>
        </w:rPr>
      </w:pPr>
    </w:p>
    <w:p w:rsidR="00E4512F" w:rsidRDefault="00E4512F" w:rsidP="00E4512F">
      <w:pPr>
        <w:pStyle w:val="ListParagraph"/>
        <w:rPr>
          <w:rFonts w:ascii="Sylfaen" w:hAnsi="Sylfaen"/>
          <w:lang w:val="ka-GE"/>
        </w:rPr>
      </w:pPr>
    </w:p>
    <w:p w:rsidR="00E4512F" w:rsidRDefault="00E4512F" w:rsidP="00E4512F">
      <w:pPr>
        <w:pStyle w:val="ListParagraph"/>
        <w:rPr>
          <w:rFonts w:ascii="Sylfaen" w:hAnsi="Sylfaen"/>
          <w:lang w:val="ka-GE"/>
        </w:rPr>
      </w:pPr>
    </w:p>
    <w:p w:rsidR="008A3A2F" w:rsidRDefault="008A3A2F" w:rsidP="008A3A2F">
      <w:pPr>
        <w:pStyle w:val="ListParagraph"/>
        <w:ind w:left="360"/>
        <w:rPr>
          <w:rFonts w:ascii="Sylfaen" w:hAnsi="Sylfaen"/>
          <w:lang w:val="ka-GE"/>
        </w:rPr>
      </w:pPr>
    </w:p>
    <w:p w:rsidR="00A82D31" w:rsidRDefault="00A82D31" w:rsidP="00A82D31">
      <w:pPr>
        <w:pStyle w:val="ListParagraph"/>
        <w:rPr>
          <w:rFonts w:ascii="Sylfaen" w:hAnsi="Sylfaen"/>
          <w:lang w:val="ka-GE"/>
        </w:rPr>
      </w:pPr>
    </w:p>
    <w:p w:rsidR="003732E0" w:rsidRDefault="00A82D31" w:rsidP="00A82D3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მონაცემები მოცემული უნდა იყოს როგორც რაოდენობრივად ისე ხარისხობრივად (%)</w:t>
      </w:r>
      <w:r w:rsidR="003732E0">
        <w:rPr>
          <w:rFonts w:ascii="Sylfaen" w:hAnsi="Sylfaen"/>
          <w:lang w:val="ka-GE"/>
        </w:rPr>
        <w:t xml:space="preserve">    </w:t>
      </w:r>
    </w:p>
    <w:p w:rsidR="00A82D31" w:rsidRDefault="003732E0" w:rsidP="00A82D3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სასურველია პროგრამა   </w:t>
      </w:r>
      <w:r w:rsidR="00DA4FD8">
        <w:rPr>
          <w:rFonts w:ascii="Sylfaen" w:hAnsi="Sylfaen"/>
          <w:lang w:val="ka-GE"/>
        </w:rPr>
        <w:t>2- 24</w:t>
      </w:r>
      <w:r>
        <w:rPr>
          <w:rFonts w:ascii="Sylfaen" w:hAnsi="Sylfaen"/>
          <w:lang w:val="ka-GE"/>
        </w:rPr>
        <w:t xml:space="preserve"> პუნქტების  მიხედვით</w:t>
      </w:r>
      <w:r w:rsidR="00DA4FD8">
        <w:rPr>
          <w:rFonts w:ascii="Sylfaen" w:hAnsi="Sylfaen"/>
          <w:lang w:val="ka-GE"/>
        </w:rPr>
        <w:t xml:space="preserve">  როგორც </w:t>
      </w:r>
      <w:r>
        <w:rPr>
          <w:rFonts w:ascii="Sylfaen" w:hAnsi="Sylfaen"/>
          <w:lang w:val="ka-GE"/>
        </w:rPr>
        <w:t xml:space="preserve">  ცალცალკე </w:t>
      </w:r>
      <w:r w:rsidR="00DA4FD8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 xml:space="preserve"> გაერთიანებული მონაცემების მიღების საშუალებას იძლეოდეს  </w:t>
      </w:r>
      <w:r w:rsidR="00DA4FD8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.</w:t>
      </w:r>
      <w:r w:rsidR="00DA4FD8">
        <w:rPr>
          <w:rFonts w:ascii="Sylfaen" w:hAnsi="Sylfaen"/>
          <w:lang w:val="ka-GE"/>
        </w:rPr>
        <w:t>მაგ  25 -31 პუნქტები)</w:t>
      </w:r>
    </w:p>
    <w:p w:rsidR="00DA4FD8" w:rsidRPr="00573226" w:rsidRDefault="00DA4FD8" w:rsidP="00A82D31">
      <w:pPr>
        <w:pStyle w:val="ListParagraph"/>
        <w:rPr>
          <w:rFonts w:ascii="Sylfaen" w:hAnsi="Sylfaen"/>
          <w:lang w:val="ka-GE"/>
        </w:rPr>
      </w:pPr>
    </w:p>
    <w:p w:rsidR="00996DFF" w:rsidRPr="000837B9" w:rsidRDefault="00996DFF" w:rsidP="00996DFF">
      <w:pPr>
        <w:rPr>
          <w:rFonts w:ascii="Sylfaen" w:hAnsi="Sylfaen"/>
          <w:lang w:val="ka-GE"/>
        </w:rPr>
      </w:pPr>
    </w:p>
    <w:sectPr w:rsidR="00996DFF" w:rsidRPr="000837B9" w:rsidSect="008F61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6050"/>
    <w:multiLevelType w:val="hybridMultilevel"/>
    <w:tmpl w:val="30E8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B41A7"/>
    <w:multiLevelType w:val="hybridMultilevel"/>
    <w:tmpl w:val="BB66A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02C4B"/>
    <w:multiLevelType w:val="multilevel"/>
    <w:tmpl w:val="CC62883C"/>
    <w:lvl w:ilvl="0">
      <w:start w:val="5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cs="Sylfae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Sylfaen" w:hint="default"/>
      </w:rPr>
    </w:lvl>
  </w:abstractNum>
  <w:abstractNum w:abstractNumId="3">
    <w:nsid w:val="171D77A1"/>
    <w:multiLevelType w:val="multilevel"/>
    <w:tmpl w:val="8154EC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8246015"/>
    <w:multiLevelType w:val="hybridMultilevel"/>
    <w:tmpl w:val="7DE2AE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CF2B84"/>
    <w:multiLevelType w:val="hybridMultilevel"/>
    <w:tmpl w:val="115C7E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DF1DE1"/>
    <w:multiLevelType w:val="hybridMultilevel"/>
    <w:tmpl w:val="12743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A05BEC"/>
    <w:multiLevelType w:val="hybridMultilevel"/>
    <w:tmpl w:val="5DE0B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874272"/>
    <w:multiLevelType w:val="hybridMultilevel"/>
    <w:tmpl w:val="A998AA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A52BD"/>
    <w:multiLevelType w:val="hybridMultilevel"/>
    <w:tmpl w:val="C79A1382"/>
    <w:lvl w:ilvl="0" w:tplc="04190001">
      <w:start w:val="1"/>
      <w:numFmt w:val="bullet"/>
      <w:lvlText w:val=""/>
      <w:lvlJc w:val="left"/>
      <w:pPr>
        <w:ind w:left="1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0">
    <w:nsid w:val="20A229DC"/>
    <w:multiLevelType w:val="hybridMultilevel"/>
    <w:tmpl w:val="4E326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71837"/>
    <w:multiLevelType w:val="hybridMultilevel"/>
    <w:tmpl w:val="6414D668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2">
    <w:nsid w:val="284A6943"/>
    <w:multiLevelType w:val="hybridMultilevel"/>
    <w:tmpl w:val="4AF65326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3">
    <w:nsid w:val="287D7D8E"/>
    <w:multiLevelType w:val="hybridMultilevel"/>
    <w:tmpl w:val="E7E255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B35E64"/>
    <w:multiLevelType w:val="hybridMultilevel"/>
    <w:tmpl w:val="EDA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618C0"/>
    <w:multiLevelType w:val="hybridMultilevel"/>
    <w:tmpl w:val="7504B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62527F"/>
    <w:multiLevelType w:val="hybridMultilevel"/>
    <w:tmpl w:val="55CA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64418"/>
    <w:multiLevelType w:val="hybridMultilevel"/>
    <w:tmpl w:val="85AA408A"/>
    <w:lvl w:ilvl="0" w:tplc="A020577C">
      <w:start w:val="2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80D1605"/>
    <w:multiLevelType w:val="hybridMultilevel"/>
    <w:tmpl w:val="E80A83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B77066"/>
    <w:multiLevelType w:val="hybridMultilevel"/>
    <w:tmpl w:val="9EF0E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C6286F"/>
    <w:multiLevelType w:val="hybridMultilevel"/>
    <w:tmpl w:val="A35E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30006"/>
    <w:multiLevelType w:val="hybridMultilevel"/>
    <w:tmpl w:val="277C3FF2"/>
    <w:lvl w:ilvl="0" w:tplc="1D7EE0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B2AFE"/>
    <w:multiLevelType w:val="hybridMultilevel"/>
    <w:tmpl w:val="0E121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BC73E8"/>
    <w:multiLevelType w:val="hybridMultilevel"/>
    <w:tmpl w:val="277C3FF2"/>
    <w:lvl w:ilvl="0" w:tplc="1D7EE0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41A08"/>
    <w:multiLevelType w:val="hybridMultilevel"/>
    <w:tmpl w:val="90D252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EF0BC0"/>
    <w:multiLevelType w:val="hybridMultilevel"/>
    <w:tmpl w:val="FA4A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D60D3"/>
    <w:multiLevelType w:val="hybridMultilevel"/>
    <w:tmpl w:val="9CFE5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B02DF3"/>
    <w:multiLevelType w:val="hybridMultilevel"/>
    <w:tmpl w:val="E146D94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5AD85B9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5C8814BF"/>
    <w:multiLevelType w:val="hybridMultilevel"/>
    <w:tmpl w:val="23D04BC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>
    <w:nsid w:val="6341009E"/>
    <w:multiLevelType w:val="hybridMultilevel"/>
    <w:tmpl w:val="F0B2A13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667D270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7C251D2"/>
    <w:multiLevelType w:val="hybridMultilevel"/>
    <w:tmpl w:val="5F9C44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C42F6A"/>
    <w:multiLevelType w:val="multilevel"/>
    <w:tmpl w:val="80E8B896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theme="minorBidi"/>
      </w:rPr>
    </w:lvl>
    <w:lvl w:ilvl="1">
      <w:start w:val="7"/>
      <w:numFmt w:val="decimal"/>
      <w:isLgl/>
      <w:lvlText w:val="%1.%2.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4">
    <w:nsid w:val="6F3D4B01"/>
    <w:multiLevelType w:val="hybridMultilevel"/>
    <w:tmpl w:val="72C0AD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90BA7"/>
    <w:multiLevelType w:val="hybridMultilevel"/>
    <w:tmpl w:val="6B68C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6D4637"/>
    <w:multiLevelType w:val="hybridMultilevel"/>
    <w:tmpl w:val="F976BD20"/>
    <w:lvl w:ilvl="0" w:tplc="041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7">
    <w:nsid w:val="74F9513A"/>
    <w:multiLevelType w:val="hybridMultilevel"/>
    <w:tmpl w:val="AC22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1C5E80"/>
    <w:multiLevelType w:val="hybridMultilevel"/>
    <w:tmpl w:val="3F7CDD7C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9">
    <w:nsid w:val="776C2AEC"/>
    <w:multiLevelType w:val="hybridMultilevel"/>
    <w:tmpl w:val="02501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84417EF"/>
    <w:multiLevelType w:val="hybridMultilevel"/>
    <w:tmpl w:val="C0306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A3C4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>
    <w:nsid w:val="7FE37290"/>
    <w:multiLevelType w:val="hybridMultilevel"/>
    <w:tmpl w:val="8C82F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20"/>
  </w:num>
  <w:num w:numId="5">
    <w:abstractNumId w:val="26"/>
  </w:num>
  <w:num w:numId="6">
    <w:abstractNumId w:val="13"/>
  </w:num>
  <w:num w:numId="7">
    <w:abstractNumId w:val="4"/>
  </w:num>
  <w:num w:numId="8">
    <w:abstractNumId w:val="35"/>
  </w:num>
  <w:num w:numId="9">
    <w:abstractNumId w:val="24"/>
  </w:num>
  <w:num w:numId="10">
    <w:abstractNumId w:val="5"/>
  </w:num>
  <w:num w:numId="11">
    <w:abstractNumId w:val="18"/>
  </w:num>
  <w:num w:numId="12">
    <w:abstractNumId w:val="2"/>
  </w:num>
  <w:num w:numId="13">
    <w:abstractNumId w:val="0"/>
  </w:num>
  <w:num w:numId="14">
    <w:abstractNumId w:val="6"/>
  </w:num>
  <w:num w:numId="15">
    <w:abstractNumId w:val="7"/>
  </w:num>
  <w:num w:numId="16">
    <w:abstractNumId w:val="33"/>
  </w:num>
  <w:num w:numId="17">
    <w:abstractNumId w:val="29"/>
  </w:num>
  <w:num w:numId="18">
    <w:abstractNumId w:val="32"/>
  </w:num>
  <w:num w:numId="19">
    <w:abstractNumId w:val="27"/>
  </w:num>
  <w:num w:numId="20">
    <w:abstractNumId w:val="42"/>
  </w:num>
  <w:num w:numId="21">
    <w:abstractNumId w:val="38"/>
  </w:num>
  <w:num w:numId="22">
    <w:abstractNumId w:val="16"/>
  </w:num>
  <w:num w:numId="23">
    <w:abstractNumId w:val="11"/>
  </w:num>
  <w:num w:numId="24">
    <w:abstractNumId w:val="9"/>
  </w:num>
  <w:num w:numId="25">
    <w:abstractNumId w:val="15"/>
  </w:num>
  <w:num w:numId="26">
    <w:abstractNumId w:val="22"/>
  </w:num>
  <w:num w:numId="27">
    <w:abstractNumId w:val="37"/>
  </w:num>
  <w:num w:numId="28">
    <w:abstractNumId w:val="14"/>
  </w:num>
  <w:num w:numId="29">
    <w:abstractNumId w:val="40"/>
  </w:num>
  <w:num w:numId="30">
    <w:abstractNumId w:val="25"/>
  </w:num>
  <w:num w:numId="31">
    <w:abstractNumId w:val="8"/>
  </w:num>
  <w:num w:numId="32">
    <w:abstractNumId w:val="30"/>
  </w:num>
  <w:num w:numId="33">
    <w:abstractNumId w:val="34"/>
  </w:num>
  <w:num w:numId="34">
    <w:abstractNumId w:val="1"/>
  </w:num>
  <w:num w:numId="35">
    <w:abstractNumId w:val="28"/>
  </w:num>
  <w:num w:numId="36">
    <w:abstractNumId w:val="23"/>
  </w:num>
  <w:num w:numId="37">
    <w:abstractNumId w:val="21"/>
  </w:num>
  <w:num w:numId="38">
    <w:abstractNumId w:val="17"/>
  </w:num>
  <w:num w:numId="39">
    <w:abstractNumId w:val="39"/>
  </w:num>
  <w:num w:numId="40">
    <w:abstractNumId w:val="36"/>
  </w:num>
  <w:num w:numId="41">
    <w:abstractNumId w:val="31"/>
  </w:num>
  <w:num w:numId="42">
    <w:abstractNumId w:val="3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837B9"/>
    <w:rsid w:val="00006664"/>
    <w:rsid w:val="000662F9"/>
    <w:rsid w:val="000837B9"/>
    <w:rsid w:val="000C164C"/>
    <w:rsid w:val="000E4D0C"/>
    <w:rsid w:val="00154E42"/>
    <w:rsid w:val="00226D53"/>
    <w:rsid w:val="002F64A1"/>
    <w:rsid w:val="00363B82"/>
    <w:rsid w:val="003732E0"/>
    <w:rsid w:val="00380C9D"/>
    <w:rsid w:val="003A3702"/>
    <w:rsid w:val="004029D8"/>
    <w:rsid w:val="00481E54"/>
    <w:rsid w:val="00507543"/>
    <w:rsid w:val="00533512"/>
    <w:rsid w:val="00551D7C"/>
    <w:rsid w:val="00573226"/>
    <w:rsid w:val="00654CFB"/>
    <w:rsid w:val="006648C0"/>
    <w:rsid w:val="0069210B"/>
    <w:rsid w:val="006D6A74"/>
    <w:rsid w:val="006F13CC"/>
    <w:rsid w:val="00747AD9"/>
    <w:rsid w:val="00785698"/>
    <w:rsid w:val="007912EC"/>
    <w:rsid w:val="007C33FE"/>
    <w:rsid w:val="008A3A2F"/>
    <w:rsid w:val="008A5D30"/>
    <w:rsid w:val="008F617D"/>
    <w:rsid w:val="00996DFF"/>
    <w:rsid w:val="00A2075B"/>
    <w:rsid w:val="00A5354C"/>
    <w:rsid w:val="00A82D31"/>
    <w:rsid w:val="00AE4A89"/>
    <w:rsid w:val="00C00FDC"/>
    <w:rsid w:val="00D636E2"/>
    <w:rsid w:val="00DA4FD8"/>
    <w:rsid w:val="00E111CD"/>
    <w:rsid w:val="00E32FBD"/>
    <w:rsid w:val="00E4512F"/>
    <w:rsid w:val="00E82228"/>
    <w:rsid w:val="00EE3D13"/>
    <w:rsid w:val="00F15A4A"/>
    <w:rsid w:val="00F4416C"/>
    <w:rsid w:val="00FA6F68"/>
    <w:rsid w:val="00FD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FF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1E95-CC6C-48C2-A4D6-91E28833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2014-07-18T06:24:00Z</cp:lastPrinted>
  <dcterms:created xsi:type="dcterms:W3CDTF">2014-07-16T16:02:00Z</dcterms:created>
  <dcterms:modified xsi:type="dcterms:W3CDTF">2014-07-22T07:37:00Z</dcterms:modified>
</cp:coreProperties>
</file>