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CC688A" w:rsidRDefault="00CC688A" w:rsidP="00CC688A">
      <w:pPr>
        <w:pStyle w:val="TOC1"/>
        <w:rPr>
          <w:b/>
          <w:color w:val="000000" w:themeColor="text1"/>
          <w:lang w:val="en-US"/>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Pr="0086112E" w:rsidRDefault="00BA5CA9" w:rsidP="00BA5CA9">
      <w:pPr>
        <w:pStyle w:val="TOC1"/>
        <w:rPr>
          <w:lang w:val="en-US"/>
        </w:rPr>
      </w:pPr>
      <w:r w:rsidRPr="00BA5CA9">
        <w:t>სამედიცინო სერვისებით მოსარგებლეთა (ბენეფიციარების) რეგისტრაციის მოდული</w:t>
      </w:r>
      <w:r w:rsidR="0086112E">
        <w:rPr>
          <w:lang w:val="en-US"/>
        </w:rPr>
        <w:t xml:space="preserve"> (BRM</w:t>
      </w:r>
      <w:bookmarkStart w:id="0" w:name="_GoBack"/>
      <w:bookmarkEnd w:id="0"/>
      <w:r w:rsidR="0086112E">
        <w:rPr>
          <w:lang w:val="en-US"/>
        </w:rPr>
        <w:t>)</w:t>
      </w: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rPr>
          <w:lang w:val="en-US"/>
        </w:rPr>
      </w:pPr>
    </w:p>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Default="00CC688A" w:rsidP="00CC688A"/>
    <w:p w:rsidR="00CC688A" w:rsidRPr="00CC688A" w:rsidRDefault="00CC688A" w:rsidP="00CC688A"/>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lastRenderedPageBreak/>
        <w:t>სარჩევი</w:t>
      </w:r>
    </w:p>
    <w:bookmarkStart w:id="1"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rsidR="00A37209" w:rsidRDefault="00BA5CA9">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C66843">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C66843">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C66843">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C66843">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C66843">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rsidR="00A37209" w:rsidRDefault="00C66843">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rsidR="00A37209" w:rsidRDefault="00C66843">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rsidR="00A37209" w:rsidRDefault="00C66843">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C66843">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C66843">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rsidR="00A37209" w:rsidRDefault="00C66843">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rsidR="00A37209" w:rsidRDefault="00C66843">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C66843">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A37209" w:rsidRDefault="00C66843">
          <w:pPr>
            <w:pStyle w:val="TOC1"/>
            <w:rPr>
              <w:rFonts w:asciiTheme="minorHAnsi" w:eastAsiaTheme="minorEastAsia" w:hAnsiTheme="minorHAnsi" w:cstheme="minorBidi"/>
              <w:bCs w:val="0"/>
              <w:caps w:val="0"/>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 w:name="_Toc384225519"/>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
    </w:p>
    <w:p w:rsidR="00F273DF" w:rsidRDefault="001C6126" w:rsidP="00D10ADE">
      <w:pPr>
        <w:spacing w:before="200" w:after="200" w:line="276" w:lineRule="auto"/>
        <w:ind w:firstLine="720"/>
        <w:jc w:val="both"/>
        <w:rPr>
          <w:rFonts w:ascii="Sylfaen" w:hAnsi="Sylfaen"/>
          <w:sz w:val="24"/>
          <w:szCs w:val="24"/>
          <w:lang w:val="ka-GE"/>
        </w:rPr>
      </w:pPr>
      <w:bookmarkStart w:id="4" w:name="OLE_LINK58"/>
      <w:bookmarkStart w:id="5" w:name="OLE_LINK59"/>
      <w:bookmarkStart w:id="6"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4"/>
      <w:bookmarkEnd w:id="5"/>
      <w:bookmarkEnd w:id="6"/>
      <w:r w:rsidRPr="00F273DF">
        <w:rPr>
          <w:rFonts w:ascii="Sylfaen" w:hAnsi="Sylfaen"/>
          <w:sz w:val="24"/>
          <w:szCs w:val="24"/>
          <w:lang w:val="ka-GE"/>
        </w:rPr>
        <w:t xml:space="preserve"> </w:t>
      </w:r>
      <w:r>
        <w:rPr>
          <w:rFonts w:ascii="Sylfaen" w:hAnsi="Sylfaen"/>
          <w:sz w:val="24"/>
          <w:szCs w:val="24"/>
          <w:lang w:val="ka-GE"/>
        </w:rPr>
        <w:t>(</w:t>
      </w:r>
      <w:r w:rsidRPr="00D10ADE">
        <w:rPr>
          <w:rFonts w:ascii="Sylfaen" w:hAnsi="Sylfaen"/>
          <w:sz w:val="24"/>
          <w:szCs w:val="24"/>
          <w:lang w:val="ka-GE"/>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311652" w:rsidRPr="00CC688A">
        <w:rPr>
          <w:rFonts w:ascii="Sylfaen" w:hAnsi="Sylfaen"/>
          <w:sz w:val="24"/>
          <w:szCs w:val="24"/>
          <w:lang w:val="ka-GE"/>
        </w:rPr>
        <w:t xml:space="preserve">აღნიშნული მოდულის საშუალებით </w:t>
      </w:r>
      <w:r w:rsidR="00B25361" w:rsidRPr="00CC688A">
        <w:rPr>
          <w:rFonts w:ascii="Sylfaen" w:hAnsi="Sylfaen"/>
          <w:sz w:val="24"/>
          <w:szCs w:val="24"/>
          <w:lang w:val="ka-GE"/>
        </w:rPr>
        <w:t xml:space="preserve">სამედიცინო </w:t>
      </w:r>
      <w:r w:rsidR="00311652" w:rsidRPr="00CC688A">
        <w:rPr>
          <w:rFonts w:ascii="Sylfaen" w:hAnsi="Sylfaen"/>
          <w:sz w:val="24"/>
          <w:szCs w:val="24"/>
          <w:lang w:val="ka-GE"/>
        </w:rPr>
        <w:t>დაწესებულებებ</w:t>
      </w:r>
      <w:r w:rsidR="00237D01">
        <w:rPr>
          <w:rFonts w:ascii="Sylfaen" w:hAnsi="Sylfaen"/>
          <w:sz w:val="24"/>
          <w:szCs w:val="24"/>
          <w:lang w:val="ka-GE"/>
        </w:rPr>
        <w:t>ი ახორციელებ</w:t>
      </w:r>
      <w:r w:rsidR="00D10ADE">
        <w:rPr>
          <w:rFonts w:ascii="Sylfaen" w:hAnsi="Sylfaen"/>
          <w:sz w:val="24"/>
          <w:szCs w:val="24"/>
          <w:lang w:val="ka-GE"/>
        </w:rPr>
        <w:t>დნენ</w:t>
      </w:r>
      <w:r w:rsidR="00311652" w:rsidRPr="00CC688A">
        <w:rPr>
          <w:rFonts w:ascii="Sylfaen" w:hAnsi="Sylfaen"/>
          <w:sz w:val="24"/>
          <w:szCs w:val="24"/>
          <w:lang w:val="ka-GE"/>
        </w:rPr>
        <w:t xml:space="preserve"> </w:t>
      </w:r>
      <w:r w:rsidR="00F66A43" w:rsidRPr="00CC688A">
        <w:rPr>
          <w:rFonts w:ascii="Sylfaen" w:hAnsi="Sylfaen"/>
          <w:sz w:val="24"/>
          <w:szCs w:val="24"/>
          <w:lang w:val="ka-GE"/>
        </w:rPr>
        <w:t xml:space="preserve">სახელმწიფო </w:t>
      </w:r>
      <w:r w:rsidR="00311652" w:rsidRPr="00CC688A">
        <w:rPr>
          <w:rFonts w:ascii="Sylfaen" w:hAnsi="Sylfaen"/>
          <w:sz w:val="24"/>
          <w:szCs w:val="24"/>
          <w:lang w:val="ka-GE"/>
        </w:rPr>
        <w:t xml:space="preserve">საყოველთაო ჯანდაცვის </w:t>
      </w:r>
      <w:r w:rsidR="006D1155">
        <w:rPr>
          <w:rFonts w:ascii="Sylfaen" w:hAnsi="Sylfaen"/>
          <w:sz w:val="24"/>
          <w:szCs w:val="24"/>
          <w:lang w:val="ka-GE"/>
        </w:rPr>
        <w:t>ზოგადი ამბულატორიული პროგრამების ბენეფიციართა აღრიცხვას, მართვასა და კონტროლს</w:t>
      </w:r>
      <w:r w:rsidR="00E40659" w:rsidRPr="00CC688A">
        <w:rPr>
          <w:rFonts w:ascii="Sylfaen" w:hAnsi="Sylfaen"/>
          <w:sz w:val="24"/>
          <w:szCs w:val="24"/>
          <w:lang w:val="ka-GE"/>
        </w:rPr>
        <w:t>.</w:t>
      </w:r>
      <w:r w:rsidR="00311652" w:rsidRPr="00CC688A">
        <w:rPr>
          <w:rFonts w:ascii="Sylfaen" w:hAnsi="Sylfaen"/>
          <w:sz w:val="24"/>
          <w:szCs w:val="24"/>
          <w:lang w:val="ka-GE"/>
        </w:rPr>
        <w:t xml:space="preserve"> </w:t>
      </w:r>
      <w:r w:rsidR="007660F3" w:rsidRPr="00D10ADE">
        <w:rPr>
          <w:rFonts w:ascii="Sylfaen" w:hAnsi="Sylfaen"/>
          <w:sz w:val="24"/>
          <w:szCs w:val="24"/>
          <w:lang w:val="ka-GE"/>
        </w:rPr>
        <w:t>BRM</w:t>
      </w:r>
      <w:r w:rsidR="007660F3">
        <w:rPr>
          <w:rFonts w:ascii="Sylfaen" w:hAnsi="Sylfaen"/>
          <w:sz w:val="24"/>
          <w:szCs w:val="24"/>
          <w:lang w:val="ka-GE"/>
        </w:rPr>
        <w:t xml:space="preserve"> მოდულში </w:t>
      </w:r>
      <w:r w:rsidR="00F26257">
        <w:rPr>
          <w:rFonts w:ascii="Sylfaen" w:hAnsi="Sylfaen"/>
          <w:sz w:val="24"/>
          <w:szCs w:val="24"/>
          <w:lang w:val="ka-GE"/>
        </w:rPr>
        <w:t xml:space="preserve">ასევე </w:t>
      </w:r>
      <w:r w:rsidR="007660F3">
        <w:rPr>
          <w:rFonts w:ascii="Sylfaen" w:hAnsi="Sylfaen"/>
          <w:sz w:val="24"/>
          <w:szCs w:val="24"/>
          <w:lang w:val="ka-GE"/>
        </w:rPr>
        <w:t xml:space="preserve">აღრიცხულია სოფლის </w:t>
      </w:r>
      <w:r w:rsidR="00D10ADE">
        <w:rPr>
          <w:rFonts w:ascii="Sylfaen" w:hAnsi="Sylfaen"/>
          <w:sz w:val="24"/>
          <w:szCs w:val="24"/>
          <w:lang w:val="ka-GE"/>
        </w:rPr>
        <w:t>ექიმები</w:t>
      </w:r>
      <w:r w:rsidR="007660F3">
        <w:rPr>
          <w:rFonts w:ascii="Sylfaen" w:hAnsi="Sylfaen"/>
          <w:sz w:val="24"/>
          <w:szCs w:val="24"/>
          <w:lang w:val="ka-GE"/>
        </w:rPr>
        <w:t xml:space="preserve"> და მათი შესაბამისი კონტიგენტი</w:t>
      </w:r>
      <w:r w:rsidR="00F26257">
        <w:rPr>
          <w:rFonts w:ascii="Sylfaen" w:hAnsi="Sylfaen"/>
          <w:sz w:val="24"/>
          <w:szCs w:val="24"/>
          <w:lang w:val="ka-GE"/>
        </w:rPr>
        <w:t>. აღნიშნული განხორციელდა სოფლის ექიმების  და მათი შესაბამისი ბენეფიციარების ადმინისტრირების სადაზღვევო კომპანიიისთვის გადაცემამდე (2012 წლის შემოდგომა)</w:t>
      </w:r>
      <w:r w:rsidR="007660F3">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ბებისთვის, ასევე სოციალური მომსახურების სააგენტოსთვის, რომლიც აღნიშნული 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rsidR="00A72CED" w:rsidRDefault="00A72CED"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7" w:name="_Toc384225520"/>
      <w:r w:rsidRPr="00D054FF">
        <w:rPr>
          <w:rFonts w:ascii="Sylfaen" w:hAnsi="Sylfaen"/>
          <w:lang w:val="ka-GE"/>
        </w:rPr>
        <w:t>ჩართული მხარეები</w:t>
      </w:r>
      <w:bookmarkEnd w:id="7"/>
    </w:p>
    <w:p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r>
        <w:rPr>
          <w:rFonts w:ascii="Sylfaen" w:hAnsi="Sylfaen"/>
          <w:sz w:val="24"/>
          <w:szCs w:val="24"/>
          <w:lang w:val="ka-GE"/>
        </w:rPr>
        <w:t xml:space="preserve">სა და </w:t>
      </w:r>
      <w:r w:rsidRPr="00D054FF">
        <w:rPr>
          <w:rFonts w:ascii="Sylfaen" w:hAnsi="Sylfaen"/>
          <w:sz w:val="24"/>
          <w:szCs w:val="24"/>
          <w:lang w:val="ka-GE"/>
        </w:rPr>
        <w:t>HSSP</w:t>
      </w:r>
      <w:r>
        <w:rPr>
          <w:rFonts w:ascii="Sylfaen" w:hAnsi="Sylfaen"/>
          <w:sz w:val="24"/>
          <w:szCs w:val="24"/>
          <w:lang w:val="ka-GE"/>
        </w:rPr>
        <w:t xml:space="preserve">-ის აქტიური თანამშრომლობით განხორციელდა </w:t>
      </w:r>
      <w:r w:rsidRPr="00BA0B48">
        <w:rPr>
          <w:rFonts w:ascii="Sylfaen" w:hAnsi="Sylfaen"/>
          <w:sz w:val="24"/>
          <w:szCs w:val="24"/>
          <w:lang w:val="ka-GE"/>
        </w:rPr>
        <w:t>B</w:t>
      </w:r>
      <w:r w:rsidRPr="00D054FF">
        <w:rPr>
          <w:rFonts w:ascii="Sylfaen" w:hAnsi="Sylfaen"/>
          <w:sz w:val="24"/>
          <w:szCs w:val="24"/>
          <w:lang w:val="ka-GE"/>
        </w:rPr>
        <w:t xml:space="preserve">RM </w:t>
      </w:r>
      <w:r>
        <w:rPr>
          <w:rFonts w:ascii="Sylfaen" w:hAnsi="Sylfaen"/>
          <w:sz w:val="24"/>
          <w:szCs w:val="24"/>
          <w:lang w:val="ka-GE"/>
        </w:rPr>
        <w:t xml:space="preserve">მოდულის შესწავლა და ტექნიკური ამოცანის ჩამოყალიბება.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rsidR="00A72CED" w:rsidRDefault="00CF416E" w:rsidP="00B4100A">
      <w:pPr>
        <w:spacing w:before="200" w:after="200" w:line="276" w:lineRule="auto"/>
        <w:ind w:firstLine="720"/>
        <w:jc w:val="both"/>
        <w:rPr>
          <w:rFonts w:ascii="Sylfaen" w:hAnsi="Sylfaen"/>
          <w:sz w:val="24"/>
          <w:szCs w:val="24"/>
          <w:lang w:val="ka-GE"/>
        </w:rPr>
      </w:pPr>
      <w:r w:rsidRPr="00F26257">
        <w:rPr>
          <w:rFonts w:ascii="Sylfaen" w:hAnsi="Sylfaen"/>
          <w:sz w:val="24"/>
          <w:szCs w:val="24"/>
          <w:lang w:val="ka-GE"/>
        </w:rPr>
        <w:t>BRM</w:t>
      </w:r>
      <w:r w:rsidR="003816F5">
        <w:rPr>
          <w:rFonts w:ascii="Sylfaen" w:hAnsi="Sylfaen"/>
          <w:sz w:val="24"/>
          <w:szCs w:val="24"/>
          <w:lang w:val="ka-GE"/>
        </w:rPr>
        <w:t>-ის</w:t>
      </w:r>
      <w:r w:rsidRPr="00F26257">
        <w:rPr>
          <w:rFonts w:ascii="Sylfaen" w:hAnsi="Sylfaen"/>
          <w:sz w:val="24"/>
          <w:szCs w:val="24"/>
          <w:lang w:val="ka-GE"/>
        </w:rPr>
        <w:t xml:space="preserve"> </w:t>
      </w:r>
      <w:r>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Pr>
          <w:rFonts w:ascii="Sylfaen" w:hAnsi="Sylfaen"/>
          <w:sz w:val="24"/>
          <w:szCs w:val="24"/>
          <w:lang w:val="ka-GE"/>
        </w:rPr>
        <w:t xml:space="preserve">სრულად ხდება </w:t>
      </w:r>
      <w:r w:rsidRPr="00F26257">
        <w:rPr>
          <w:rFonts w:ascii="Sylfaen" w:hAnsi="Sylfaen"/>
          <w:sz w:val="24"/>
          <w:szCs w:val="24"/>
          <w:lang w:val="ka-GE"/>
        </w:rPr>
        <w:t>HMIS-</w:t>
      </w:r>
      <w:r>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 xml:space="preserve">ს განესაზღვრა როლების </w:t>
      </w:r>
      <w:r w:rsidR="00A72CED">
        <w:rPr>
          <w:rFonts w:ascii="Sylfaen" w:hAnsi="Sylfaen"/>
          <w:sz w:val="24"/>
          <w:szCs w:val="24"/>
          <w:lang w:val="ka-GE"/>
        </w:rPr>
        <w:lastRenderedPageBreak/>
        <w:t>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დაწესებულება (ოპერატორი)</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B4100A" w:rsidRDefault="00B4100A" w:rsidP="0026789C">
      <w:pPr>
        <w:jc w:val="both"/>
        <w:rPr>
          <w:rFonts w:ascii="Sylfaen" w:hAnsi="Sylfaen"/>
          <w:sz w:val="24"/>
          <w:szCs w:val="24"/>
        </w:rPr>
      </w:pPr>
    </w:p>
    <w:p w:rsidR="00B4100A" w:rsidRDefault="00B4100A"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Pr>
          <w:rFonts w:ascii="Sylfaen" w:hAnsi="Sylfaen"/>
          <w:sz w:val="24"/>
          <w:szCs w:val="24"/>
          <w:lang w:val="ka-GE"/>
        </w:rPr>
        <w:t xml:space="preserve">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B4100A" w:rsidRDefault="00B4100A" w:rsidP="0026789C">
      <w:pPr>
        <w:jc w:val="both"/>
        <w:rPr>
          <w:rFonts w:ascii="Sylfaen" w:hAnsi="Sylfaen"/>
          <w:sz w:val="24"/>
          <w:szCs w:val="24"/>
          <w:lang w:val="ka-GE"/>
        </w:rPr>
      </w:pPr>
    </w:p>
    <w:p w:rsidR="00053150" w:rsidRDefault="00053150" w:rsidP="0026789C">
      <w:pPr>
        <w:jc w:val="both"/>
        <w:rPr>
          <w:rFonts w:ascii="Sylfaen" w:hAnsi="Sylfaen"/>
          <w:sz w:val="24"/>
          <w:szCs w:val="24"/>
          <w:lang w:val="ka-GE"/>
        </w:rPr>
      </w:pPr>
      <w:r>
        <w:rPr>
          <w:rFonts w:ascii="Sylfaen" w:hAnsi="Sylfaen"/>
          <w:sz w:val="24"/>
          <w:szCs w:val="24"/>
          <w:lang w:val="ka-GE"/>
        </w:rPr>
        <w:t>ნახ. 1</w:t>
      </w:r>
    </w:p>
    <w:p w:rsidR="00CF31A5" w:rsidRDefault="00D7211F" w:rsidP="0026789C">
      <w:pPr>
        <w:jc w:val="both"/>
        <w:rPr>
          <w:rFonts w:ascii="Sylfaen" w:hAnsi="Sylfaen"/>
          <w:sz w:val="24"/>
          <w:szCs w:val="24"/>
          <w:lang w:val="ka-GE"/>
        </w:rPr>
      </w:pPr>
      <w:r>
        <w:object w:dxaOrig="10493" w:dyaOrig="8753" w14:anchorId="215A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8pt;height:416.45pt" o:ole="">
            <v:imagedata r:id="rId9" o:title=""/>
          </v:shape>
          <o:OLEObject Type="Embed" ProgID="Visio.Drawing.11" ShapeID="_x0000_i1025" DrawAspect="Content" ObjectID="_1459003522" r:id="rId10"/>
        </w:object>
      </w:r>
    </w:p>
    <w:p w:rsidR="00CF31A5" w:rsidRDefault="00CF31A5" w:rsidP="0026789C">
      <w:pPr>
        <w:jc w:val="both"/>
        <w:rPr>
          <w:rFonts w:ascii="Sylfaen" w:hAnsi="Sylfaen"/>
          <w:sz w:val="24"/>
          <w:szCs w:val="24"/>
          <w:lang w:val="ka-GE"/>
        </w:rPr>
      </w:pPr>
    </w:p>
    <w:p w:rsidR="00B4100A" w:rsidRPr="00B4100A" w:rsidRDefault="00B4100A" w:rsidP="0026789C">
      <w:pPr>
        <w:jc w:val="both"/>
        <w:rPr>
          <w:rFonts w:ascii="Sylfaen" w:hAnsi="Sylfaen"/>
          <w:sz w:val="24"/>
          <w:szCs w:val="24"/>
          <w:lang w:val="ka-GE"/>
        </w:rPr>
      </w:pPr>
    </w:p>
    <w:p w:rsidR="00B4100A" w:rsidRDefault="00B4100A" w:rsidP="0026789C">
      <w:pPr>
        <w:jc w:val="both"/>
        <w:rPr>
          <w:rFonts w:ascii="Sylfaen" w:hAnsi="Sylfaen"/>
          <w:sz w:val="24"/>
          <w:szCs w:val="24"/>
          <w:lang w:val="ka-GE"/>
        </w:rPr>
      </w:pPr>
    </w:p>
    <w:p w:rsidR="00CF31A5" w:rsidRDefault="00CF31A5" w:rsidP="0026789C">
      <w:pPr>
        <w:jc w:val="both"/>
        <w:rPr>
          <w:rFonts w:ascii="Sylfaen" w:hAnsi="Sylfaen"/>
          <w:sz w:val="24"/>
          <w:szCs w:val="24"/>
          <w:lang w:val="ka-GE"/>
        </w:rPr>
      </w:pPr>
    </w:p>
    <w:p w:rsidR="0026789C" w:rsidRDefault="00384321" w:rsidP="0026789C">
      <w:pPr>
        <w:jc w:val="both"/>
        <w:rPr>
          <w:rFonts w:ascii="Sylfaen" w:hAnsi="Sylfaen"/>
          <w:sz w:val="24"/>
          <w:szCs w:val="24"/>
          <w:lang w:val="ka-GE"/>
        </w:rPr>
      </w:pPr>
      <w:r>
        <w:rPr>
          <w:rFonts w:ascii="Sylfaen" w:hAnsi="Sylfaen"/>
          <w:sz w:val="24"/>
          <w:szCs w:val="24"/>
          <w:lang w:val="ka-GE"/>
        </w:rPr>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rsidR="00384321" w:rsidRDefault="00384321" w:rsidP="0026789C">
      <w:pPr>
        <w:pStyle w:val="Heading2"/>
        <w:rPr>
          <w:rFonts w:ascii="Sylfaen" w:hAnsi="Sylfaen"/>
          <w:sz w:val="24"/>
          <w:szCs w:val="24"/>
          <w:lang w:val="ka-GE"/>
        </w:rPr>
      </w:pPr>
    </w:p>
    <w:p w:rsidR="00FF737A" w:rsidRDefault="00FF737A" w:rsidP="00FF737A">
      <w:pPr>
        <w:pStyle w:val="Heading2"/>
        <w:tabs>
          <w:tab w:val="left" w:pos="2300"/>
        </w:tabs>
        <w:rPr>
          <w:rFonts w:ascii="Sylfaen" w:hAnsi="Sylfaen"/>
          <w:sz w:val="24"/>
          <w:szCs w:val="24"/>
          <w:lang w:val="ka-GE"/>
        </w:rPr>
      </w:pPr>
      <w:bookmarkStart w:id="8" w:name="_Toc383618977"/>
      <w:r>
        <w:rPr>
          <w:rFonts w:ascii="Sylfaen" w:hAnsi="Sylfaen"/>
          <w:sz w:val="24"/>
          <w:szCs w:val="24"/>
          <w:lang w:val="ka-GE"/>
        </w:rPr>
        <w:t>გარე სისტემები (ელექტრონული სერვისები)</w:t>
      </w:r>
      <w:r>
        <w:rPr>
          <w:rFonts w:ascii="Sylfaen" w:hAnsi="Sylfaen"/>
          <w:sz w:val="24"/>
          <w:szCs w:val="24"/>
          <w:lang w:val="ka-GE"/>
        </w:rPr>
        <w:tab/>
      </w:r>
    </w:p>
    <w:p w:rsidR="00FF737A" w:rsidRPr="00BA61D2" w:rsidRDefault="00FF737A" w:rsidP="00FF737A">
      <w:pPr>
        <w:jc w:val="both"/>
        <w:rPr>
          <w:rFonts w:ascii="Sylfaen" w:hAnsi="Sylfaen"/>
          <w:sz w:val="24"/>
          <w:szCs w:val="24"/>
          <w:lang w:val="ka-GE"/>
        </w:rPr>
      </w:pPr>
      <w:r w:rsidRPr="00BA61D2">
        <w:rPr>
          <w:rFonts w:ascii="Sylfaen" w:hAnsi="Sylfaen"/>
          <w:sz w:val="24"/>
          <w:szCs w:val="24"/>
          <w:lang w:val="ka-GE"/>
        </w:rPr>
        <w:t>აღნიშნული როლის მომხმარებელს სრული წვდომა აქვს მოდულში არსებულ ინფორმაციაზე ელექტრონული სერვისის გამოძახებისას. ხოლო მის გარეშე გამოძახებული სერვისი აბრუნებს მხოლოდ ძირითად ინფორმაციას, რაც ხელმისაწვდომია ნებისმიერი დაინტერესებული პირისთვის ვებ გვერდის მეშვეობით.</w:t>
      </w:r>
    </w:p>
    <w:p w:rsidR="00FF737A" w:rsidRPr="00BA61D2" w:rsidRDefault="00FF737A" w:rsidP="00FF737A">
      <w:pPr>
        <w:rPr>
          <w:rFonts w:ascii="Sylfaen" w:hAnsi="Sylfaen"/>
          <w:lang w:val="ka-GE"/>
        </w:rPr>
      </w:pPr>
    </w:p>
    <w:p w:rsidR="00FF737A" w:rsidRPr="00BA61D2" w:rsidRDefault="00FF737A" w:rsidP="00FF737A">
      <w:pPr>
        <w:rPr>
          <w:rFonts w:ascii="Sylfaen" w:hAnsi="Sylfaen"/>
          <w:lang w:val="ka-GE"/>
        </w:rPr>
      </w:pPr>
    </w:p>
    <w:p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 xml:space="preserve">დაწესებულება </w:t>
      </w:r>
      <w:bookmarkEnd w:id="8"/>
    </w:p>
    <w:p w:rsidR="00FF737A" w:rsidRDefault="00FF737A" w:rsidP="00FF737A">
      <w:pPr>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rsidR="00FF737A" w:rsidRDefault="00FF737A" w:rsidP="00FF737A">
      <w:pPr>
        <w:jc w:val="both"/>
        <w:rPr>
          <w:rFonts w:ascii="Sylfaen" w:hAnsi="Sylfaen"/>
          <w:sz w:val="24"/>
          <w:szCs w:val="24"/>
          <w:lang w:val="ka-GE"/>
        </w:rPr>
      </w:pPr>
    </w:p>
    <w:p w:rsidR="00FF737A" w:rsidRPr="00FC5602" w:rsidRDefault="00FF737A" w:rsidP="00FF737A">
      <w:pPr>
        <w:pStyle w:val="Heading2"/>
        <w:rPr>
          <w:rFonts w:ascii="Sylfaen" w:hAnsi="Sylfaen"/>
          <w:sz w:val="24"/>
          <w:szCs w:val="24"/>
          <w:lang w:val="ka-GE"/>
        </w:rPr>
      </w:pPr>
      <w:bookmarkStart w:id="9" w:name="_Toc383618978"/>
      <w:r w:rsidRPr="00FC5602">
        <w:rPr>
          <w:rFonts w:ascii="Sylfaen" w:hAnsi="Sylfaen" w:cs="Sylfaen"/>
          <w:sz w:val="24"/>
          <w:szCs w:val="24"/>
          <w:lang w:val="ka-GE"/>
        </w:rPr>
        <w:t>ანალიტიკოსი</w:t>
      </w:r>
      <w:bookmarkEnd w:id="9"/>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rsidR="00FF737A" w:rsidRDefault="00FF737A" w:rsidP="00FF737A">
      <w:pPr>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FF737A" w:rsidRDefault="00FF737A" w:rsidP="00FF737A">
      <w:pPr>
        <w:jc w:val="both"/>
        <w:rPr>
          <w:rFonts w:ascii="Sylfaen" w:hAnsi="Sylfaen"/>
          <w:sz w:val="24"/>
          <w:szCs w:val="24"/>
          <w:lang w:val="ka-GE"/>
        </w:rPr>
      </w:pPr>
    </w:p>
    <w:p w:rsidR="00FF737A" w:rsidRDefault="00FF737A" w:rsidP="00FF737A">
      <w:pPr>
        <w:pStyle w:val="Heading2"/>
        <w:rPr>
          <w:rFonts w:ascii="Sylfaen" w:hAnsi="Sylfaen" w:cs="Sylfaen"/>
          <w:sz w:val="24"/>
          <w:szCs w:val="24"/>
          <w:lang w:val="ka-GE"/>
        </w:rPr>
      </w:pPr>
      <w:bookmarkStart w:id="10" w:name="_Toc383618979"/>
      <w:r>
        <w:rPr>
          <w:rFonts w:ascii="Sylfaen" w:hAnsi="Sylfaen" w:cs="Sylfaen"/>
          <w:sz w:val="24"/>
          <w:szCs w:val="24"/>
          <w:lang w:val="ka-GE"/>
        </w:rPr>
        <w:t>ადმინისტრატორი</w:t>
      </w:r>
      <w:bookmarkEnd w:id="10"/>
    </w:p>
    <w:p w:rsidR="00FF737A" w:rsidRPr="001C1249" w:rsidRDefault="00FF737A" w:rsidP="00FF737A">
      <w:pPr>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rsidR="00FF737A" w:rsidRPr="001C1249" w:rsidRDefault="00FF737A" w:rsidP="00FF737A">
      <w:pPr>
        <w:rPr>
          <w:rFonts w:ascii="Sylfaen" w:hAnsi="Sylfaen"/>
          <w:lang w:val="ka-GE"/>
        </w:rPr>
      </w:pPr>
    </w:p>
    <w:p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Pr>
          <w:rFonts w:ascii="Sylfaen" w:hAnsi="Sylfaen"/>
          <w:sz w:val="24"/>
          <w:szCs w:val="24"/>
        </w:rPr>
        <w:t>BRM-</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rsidR="00A72CED" w:rsidRDefault="00A72CED" w:rsidP="00A72CED">
      <w:pPr>
        <w:jc w:val="both"/>
        <w:rPr>
          <w:rFonts w:ascii="Sylfaen" w:hAnsi="Sylfaen"/>
          <w:sz w:val="24"/>
          <w:szCs w:val="24"/>
          <w:lang w:val="ka-GE"/>
        </w:rPr>
      </w:pPr>
    </w:p>
    <w:p w:rsidR="00CF31A5" w:rsidRDefault="00CF31A5" w:rsidP="00A72CED">
      <w:pPr>
        <w:jc w:val="both"/>
        <w:rPr>
          <w:rFonts w:ascii="Sylfaen" w:hAnsi="Sylfaen"/>
          <w:sz w:val="24"/>
          <w:szCs w:val="24"/>
          <w:lang w:val="ka-GE"/>
        </w:rPr>
      </w:pPr>
    </w:p>
    <w:p w:rsidR="00A72CED" w:rsidRDefault="00CF31A5" w:rsidP="00971170">
      <w:pPr>
        <w:ind w:firstLine="360"/>
        <w:jc w:val="both"/>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rsidR="00CF31A5" w:rsidRDefault="00CF31A5" w:rsidP="00230FBF">
      <w:pPr>
        <w:jc w:val="both"/>
        <w:rPr>
          <w:rFonts w:ascii="Sylfaen" w:hAnsi="Sylfaen"/>
          <w:sz w:val="24"/>
          <w:szCs w:val="24"/>
          <w:lang w:val="ka-GE"/>
        </w:rPr>
      </w:pPr>
    </w:p>
    <w:p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rsidR="00A72CED" w:rsidRPr="00F273DF" w:rsidRDefault="00A72CED" w:rsidP="00A72CED">
      <w:pPr>
        <w:jc w:val="both"/>
        <w:rPr>
          <w:rFonts w:ascii="Sylfaen" w:hAnsi="Sylfaen"/>
          <w:sz w:val="24"/>
          <w:szCs w:val="24"/>
          <w:lang w:val="ka-GE"/>
        </w:rPr>
      </w:pPr>
    </w:p>
    <w:p w:rsidR="009D6ECD" w:rsidRPr="009D6ECD" w:rsidRDefault="009D6ECD" w:rsidP="001F4218">
      <w:pPr>
        <w:jc w:val="both"/>
        <w:rPr>
          <w:rFonts w:ascii="Sylfaen" w:hAnsi="Sylfaen"/>
          <w:sz w:val="24"/>
          <w:szCs w:val="24"/>
        </w:rPr>
      </w:pPr>
    </w:p>
    <w:p w:rsidR="00DB6097" w:rsidRDefault="00DB6097"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DB6097" w:rsidRPr="00DB6097" w:rsidRDefault="00DB6097" w:rsidP="00DB6097">
      <w:pPr>
        <w:pStyle w:val="Heading1"/>
        <w:numPr>
          <w:ilvl w:val="0"/>
          <w:numId w:val="12"/>
        </w:numPr>
        <w:spacing w:before="200" w:after="200" w:line="276" w:lineRule="auto"/>
        <w:rPr>
          <w:rFonts w:ascii="Sylfaen" w:hAnsi="Sylfaen"/>
          <w:lang w:val="ka-GE"/>
        </w:rPr>
      </w:pPr>
      <w:bookmarkStart w:id="11" w:name="OLE_LINK37"/>
      <w:bookmarkStart w:id="12" w:name="OLE_LINK38"/>
      <w:bookmarkStart w:id="13" w:name="_Toc384225524"/>
      <w:r w:rsidRPr="00DB6097">
        <w:rPr>
          <w:rFonts w:ascii="Sylfaen" w:hAnsi="Sylfaen"/>
          <w:lang w:val="ka-GE"/>
        </w:rPr>
        <w:t>სისტემის ფუნქციონალის აღწერა</w:t>
      </w:r>
      <w:bookmarkEnd w:id="11"/>
      <w:bookmarkEnd w:id="12"/>
      <w:bookmarkEnd w:id="13"/>
    </w:p>
    <w:p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 შესაბამისი დაწესებულებებისა და გეოგრაფიული მდებარეობების მიხედვით;</w:t>
      </w:r>
    </w:p>
    <w:p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A53F22" w:rsidRDefault="00A53F22" w:rsidP="00A53F22">
      <w:pPr>
        <w:rPr>
          <w:rFonts w:ascii="Sylfaen" w:hAnsi="Sylfaen" w:cs="Sylfaen"/>
          <w:sz w:val="22"/>
          <w:szCs w:val="22"/>
          <w:lang w:val="ka-GE"/>
        </w:rPr>
      </w:pPr>
    </w:p>
    <w:p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rsidR="00A53F22" w:rsidRDefault="00A53F22" w:rsidP="00053150">
      <w:pPr>
        <w:rPr>
          <w:rFonts w:ascii="Sylfaen" w:hAnsi="Sylfaen" w:cs="Sylfaen"/>
          <w:sz w:val="22"/>
          <w:szCs w:val="22"/>
          <w:lang w:val="ka-GE"/>
        </w:rPr>
      </w:pPr>
    </w:p>
    <w:p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p w:rsidR="00DB6097" w:rsidRPr="00DB657F" w:rsidRDefault="001E032B" w:rsidP="001E032B">
      <w:pPr>
        <w:jc w:val="both"/>
        <w:rPr>
          <w:rFonts w:ascii="Sylfaen" w:hAnsi="Sylfaen" w:cs="Sylfaen"/>
          <w:sz w:val="22"/>
          <w:szCs w:val="22"/>
          <w:lang w:val="ka-GE"/>
        </w:rPr>
      </w:pPr>
      <w:r>
        <w:object w:dxaOrig="15441" w:dyaOrig="7700" w14:anchorId="3672C85E">
          <v:shape id="_x0000_i1026" type="#_x0000_t75" style="width:498.25pt;height:248.85pt" o:ole="">
            <v:imagedata r:id="rId11" o:title=""/>
          </v:shape>
          <o:OLEObject Type="Embed" ProgID="Visio.Drawing.11" ShapeID="_x0000_i1026" DrawAspect="Content" ObjectID="_1459003523" r:id="rId12"/>
        </w:object>
      </w:r>
    </w:p>
    <w:p w:rsidR="00DB6097" w:rsidRDefault="00DB6097" w:rsidP="00DB6097">
      <w:pPr>
        <w:ind w:firstLine="720"/>
        <w:jc w:val="both"/>
        <w:rPr>
          <w:rFonts w:ascii="Sylfaen" w:hAnsi="Sylfaen" w:cs="Sylfaen"/>
          <w:sz w:val="22"/>
          <w:szCs w:val="22"/>
          <w:lang w:val="ka-GE"/>
        </w:rPr>
      </w:pPr>
    </w:p>
    <w:p w:rsidR="00A53F22" w:rsidRDefault="00553341" w:rsidP="00DB6097">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53341" w:rsidRPr="003816F5" w:rsidRDefault="00553341" w:rsidP="001F4218">
      <w:pPr>
        <w:jc w:val="both"/>
        <w:rPr>
          <w:rFonts w:ascii="Sylfaen" w:hAnsi="Sylfaen"/>
          <w:sz w:val="24"/>
          <w:szCs w:val="24"/>
          <w:lang w:val="ka-GE"/>
        </w:rPr>
      </w:pPr>
    </w:p>
    <w:p w:rsidR="00553341" w:rsidRPr="003816F5" w:rsidRDefault="00553341" w:rsidP="001F4218">
      <w:pPr>
        <w:jc w:val="both"/>
        <w:rPr>
          <w:rFonts w:ascii="Sylfaen" w:hAnsi="Sylfaen"/>
          <w:sz w:val="24"/>
          <w:szCs w:val="24"/>
          <w:lang w:val="ka-GE"/>
        </w:rPr>
      </w:pPr>
    </w:p>
    <w:p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53341" w:rsidRDefault="00C66843" w:rsidP="001F4218">
      <w:pPr>
        <w:jc w:val="both"/>
        <w:rPr>
          <w:rFonts w:ascii="Sylfaen" w:hAnsi="Sylfaen" w:cs="Consolas"/>
          <w:color w:val="222222"/>
          <w:sz w:val="18"/>
          <w:szCs w:val="18"/>
          <w:shd w:val="clear" w:color="auto" w:fill="FFFFFF"/>
          <w:lang w:val="ka-GE"/>
        </w:rPr>
      </w:pPr>
      <w:hyperlink r:id="rId13" w:history="1">
        <w:r w:rsidR="00553341"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53341" w:rsidRDefault="00553341" w:rsidP="001F4218">
      <w:pPr>
        <w:jc w:val="both"/>
        <w:rPr>
          <w:rFonts w:ascii="Sylfaen" w:hAnsi="Sylfaen" w:cs="Consolas"/>
          <w:color w:val="222222"/>
          <w:sz w:val="18"/>
          <w:szCs w:val="18"/>
          <w:shd w:val="clear" w:color="auto" w:fill="FFFFFF"/>
          <w:lang w:val="ka-GE"/>
        </w:rPr>
      </w:pPr>
    </w:p>
    <w:p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53341" w:rsidRPr="00553341" w:rsidRDefault="00C66843" w:rsidP="001F4218">
      <w:pPr>
        <w:jc w:val="both"/>
        <w:rPr>
          <w:rFonts w:ascii="Sylfaen" w:hAnsi="Sylfaen"/>
          <w:lang w:val="ka-GE"/>
        </w:rPr>
      </w:pPr>
      <w:hyperlink r:id="rId14" w:history="1">
        <w:r w:rsidR="00553341" w:rsidRPr="00843851">
          <w:rPr>
            <w:rStyle w:val="Hyperlink"/>
            <w:rFonts w:ascii="Sylfaen" w:hAnsi="Sylfaen"/>
            <w:lang w:val="ka-GE"/>
          </w:rPr>
          <w:t>http://beneficiary.moh.gov.ge/Files/ambulatory_general_out-patient_manual_en-US.pdf</w:t>
        </w:r>
      </w:hyperlink>
    </w:p>
    <w:p w:rsidR="00553341" w:rsidRPr="00553341" w:rsidRDefault="00553341" w:rsidP="001F4218">
      <w:pPr>
        <w:jc w:val="both"/>
        <w:rPr>
          <w:rFonts w:ascii="Sylfaen" w:hAnsi="Sylfaen"/>
          <w:lang w:val="ka-GE"/>
        </w:rPr>
      </w:pPr>
    </w:p>
    <w:p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53341" w:rsidRPr="003816F5" w:rsidRDefault="00C66843" w:rsidP="001F4218">
      <w:pPr>
        <w:jc w:val="both"/>
        <w:rPr>
          <w:rFonts w:ascii="Sylfaen" w:hAnsi="Sylfaen"/>
          <w:lang w:val="ka-GE"/>
        </w:rPr>
      </w:pPr>
      <w:hyperlink r:id="rId15" w:history="1">
        <w:r w:rsidR="00553341" w:rsidRPr="00843851">
          <w:rPr>
            <w:rStyle w:val="Hyperlink"/>
            <w:rFonts w:ascii="Sylfaen" w:hAnsi="Sylfaen"/>
            <w:lang w:val="ka-GE"/>
          </w:rPr>
          <w:t>http://www.myvideo.ge/?video_id=1519733</w:t>
        </w:r>
      </w:hyperlink>
    </w:p>
    <w:p w:rsidR="00553341" w:rsidRPr="003816F5" w:rsidRDefault="00553341" w:rsidP="001F4218">
      <w:pPr>
        <w:jc w:val="both"/>
        <w:rPr>
          <w:rFonts w:ascii="Sylfaen" w:hAnsi="Sylfaen"/>
          <w:lang w:val="ka-GE"/>
        </w:rPr>
      </w:pPr>
    </w:p>
    <w:p w:rsidR="00553341" w:rsidRPr="00553341" w:rsidRDefault="00553341"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4" w:name="_Toc384225525"/>
      <w:bookmarkEnd w:id="3"/>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4"/>
    </w:p>
    <w:p w:rsidR="00107C04" w:rsidRPr="00AD0CEB" w:rsidRDefault="00107C04" w:rsidP="00534955">
      <w:pPr>
        <w:ind w:firstLine="426"/>
        <w:jc w:val="both"/>
        <w:rPr>
          <w:rFonts w:ascii="Sylfaen" w:hAnsi="Sylfaen"/>
          <w:sz w:val="24"/>
          <w:szCs w:val="24"/>
          <w:lang w:val="ka-GE"/>
        </w:rPr>
      </w:pPr>
      <w:bookmarkStart w:id="15" w:name="OLE_LINK17"/>
      <w:bookmarkStart w:id="16" w:name="OLE_LINK18"/>
      <w:bookmarkStart w:id="17" w:name="OLE_LINK19"/>
      <w:bookmarkEnd w:id="1"/>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15"/>
      <w:bookmarkEnd w:id="16"/>
      <w:bookmarkEnd w:id="17"/>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bookmarkStart w:id="18" w:name="OLE_LINK15"/>
      <w:bookmarkStart w:id="19" w:name="OLE_LINK16"/>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bookmarkEnd w:id="18"/>
      <w:bookmarkEnd w:id="19"/>
      <w:r w:rsidRPr="00107C04">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პორტალზე ჯანმრთელობის დაცვის პროგრამების </w:t>
      </w:r>
      <w:r w:rsidRPr="00107C04">
        <w:rPr>
          <w:rFonts w:ascii="Sylfaen" w:hAnsi="Sylfaen"/>
          <w:sz w:val="24"/>
          <w:szCs w:val="24"/>
          <w:lang w:val="ka-GE"/>
        </w:rPr>
        <w:lastRenderedPageBreak/>
        <w:t xml:space="preserve">ადმინისტრირებისა და </w:t>
      </w:r>
      <w:r w:rsidRPr="00107C04">
        <w:rPr>
          <w:rFonts w:ascii="Sylfaen" w:hAnsi="Sylfaen" w:cs="Sylfaen"/>
          <w:sz w:val="24"/>
          <w:szCs w:val="24"/>
          <w:lang w:val="ka-GE"/>
        </w:rPr>
        <w:t>ფინანსური</w:t>
      </w:r>
      <w:r w:rsidRPr="00107C04">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hyperlink r:id="rId16" w:history="1">
        <w:r w:rsidRPr="00ED2DEA">
          <w:rPr>
            <w:rStyle w:val="Hyperlink"/>
            <w:rFonts w:ascii="Sylfaen" w:hAnsi="Sylfaen"/>
            <w:sz w:val="24"/>
            <w:szCs w:val="24"/>
            <w:lang w:val="ka-GE"/>
          </w:rPr>
          <w:t>http://ehealth.moh.gov.ge/</w:t>
        </w:r>
      </w:hyperlink>
      <w:r w:rsidRPr="00107C04">
        <w:rPr>
          <w:rFonts w:ascii="Sylfaen" w:hAnsi="Sylfaen"/>
          <w:sz w:val="24"/>
          <w:szCs w:val="24"/>
          <w:lang w:val="ka-GE"/>
        </w:rPr>
        <w:t xml:space="preserve"> </w:t>
      </w:r>
      <w:hyperlink r:id="rId17" w:history="1">
        <w:r w:rsidRPr="00ED2DEA">
          <w:rPr>
            <w:rStyle w:val="Hyperlink"/>
            <w:rFonts w:ascii="Sylfaen" w:hAnsi="Sylfaen"/>
            <w:sz w:val="24"/>
            <w:szCs w:val="24"/>
            <w:lang w:val="ka-GE"/>
          </w:rPr>
          <w:t>http://beneficiary.moh.gov.ge</w:t>
        </w:r>
      </w:hyperlink>
      <w:r w:rsidRPr="00107C04">
        <w:rPr>
          <w:rFonts w:ascii="Sylfaen" w:hAnsi="Sylfaen"/>
          <w:sz w:val="24"/>
          <w:szCs w:val="24"/>
          <w:lang w:val="ka-GE"/>
        </w:rPr>
        <w:t>.</w:t>
      </w:r>
    </w:p>
    <w:p w:rsidR="001678B5" w:rsidRPr="00AD0CEB" w:rsidRDefault="001678B5" w:rsidP="00534955">
      <w:pPr>
        <w:ind w:firstLine="426"/>
        <w:jc w:val="both"/>
        <w:rPr>
          <w:rFonts w:ascii="Sylfaen" w:hAnsi="Sylfaen"/>
          <w:b/>
          <w:sz w:val="24"/>
          <w:szCs w:val="24"/>
          <w:lang w:val="ka-GE"/>
        </w:rPr>
      </w:pPr>
    </w:p>
    <w:p w:rsidR="00107C04" w:rsidRDefault="00107C04" w:rsidP="00107C04">
      <w:pPr>
        <w:pStyle w:val="Heading2"/>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20" w:name="_Toc384225526"/>
      <w:bookmarkStart w:id="21" w:name="OLE_LINK42"/>
      <w:bookmarkStart w:id="22" w:name="OLE_LINK43"/>
      <w:bookmarkStart w:id="23" w:name="OLE_LINK44"/>
      <w:bookmarkStart w:id="24" w:name="OLE_LINK4"/>
      <w:bookmarkStart w:id="25" w:name="OLE_LINK5"/>
      <w:bookmarkStart w:id="26"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20"/>
    </w:p>
    <w:bookmarkEnd w:id="21"/>
    <w:bookmarkEnd w:id="22"/>
    <w:bookmarkEnd w:id="23"/>
    <w:p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24"/>
      <w:bookmarkEnd w:id="25"/>
      <w:bookmarkEnd w:id="26"/>
      <w:r w:rsidRPr="0067375E">
        <w:rPr>
          <w:rFonts w:ascii="Sylfaen" w:hAnsi="Sylfaen"/>
          <w:sz w:val="24"/>
          <w:szCs w:val="24"/>
          <w:lang w:val="ka-GE"/>
        </w:rPr>
        <w:t>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9405C4" w:rsidP="00BD133E">
      <w:pPr>
        <w:spacing w:before="200" w:after="200" w:line="276" w:lineRule="auto"/>
        <w:ind w:firstLine="720"/>
        <w:rPr>
          <w:rFonts w:ascii="Sylfaen" w:hAnsi="Sylfaen"/>
          <w:sz w:val="24"/>
          <w:szCs w:val="24"/>
          <w:lang w:val="ka-GE"/>
        </w:rPr>
      </w:pPr>
      <w:r>
        <w:object w:dxaOrig="6947" w:dyaOrig="6746" w14:anchorId="72CDCD9C">
          <v:shape id="_x0000_i1027" type="#_x0000_t75" style="width:347.35pt;height:337.55pt" o:ole="">
            <v:imagedata r:id="rId18" o:title=""/>
          </v:shape>
          <o:OLEObject Type="Embed" ProgID="Visio.Drawing.11" ShapeID="_x0000_i1027" DrawAspect="Content" ObjectID="_1459003524" r:id="rId19"/>
        </w:object>
      </w:r>
    </w:p>
    <w:p w:rsidR="001678B5" w:rsidRPr="00CA2A6F" w:rsidRDefault="001678B5" w:rsidP="001678B5">
      <w:pPr>
        <w:rPr>
          <w:rFonts w:ascii="Sylfaen" w:hAnsi="Sylfaen"/>
          <w:lang w:val="ka-GE"/>
        </w:rPr>
      </w:pPr>
    </w:p>
    <w:p w:rsidR="001678B5" w:rsidRDefault="001678B5" w:rsidP="001678B5">
      <w:pPr>
        <w:pStyle w:val="Heading2"/>
        <w:numPr>
          <w:ilvl w:val="0"/>
          <w:numId w:val="22"/>
        </w:numPr>
        <w:rPr>
          <w:rFonts w:ascii="Sylfaen" w:hAnsi="Sylfaen" w:cs="Sylfaen"/>
          <w:lang w:val="ka-GE"/>
        </w:rPr>
      </w:pPr>
      <w:bookmarkStart w:id="27" w:name="OLE_LINK45"/>
      <w:bookmarkStart w:id="28" w:name="OLE_LINK46"/>
      <w:bookmarkStart w:id="29"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7"/>
      <w:bookmarkEnd w:id="28"/>
      <w:bookmarkEnd w:id="29"/>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4A3841">
        <w:rPr>
          <w:rFonts w:ascii="Sylfaen" w:hAnsi="Sylfaen" w:cs="Sylfaen"/>
          <w:sz w:val="22"/>
          <w:szCs w:val="22"/>
          <w:lang w:val="ka-GE"/>
        </w:rPr>
        <w:t>ო</w:t>
      </w:r>
      <w:r>
        <w:rPr>
          <w:rFonts w:ascii="Sylfaen" w:hAnsi="Sylfaen" w:cs="Sylfaen"/>
          <w:sz w:val="22"/>
          <w:szCs w:val="22"/>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rsidR="001678B5" w:rsidRDefault="001678B5" w:rsidP="001678B5">
      <w:pPr>
        <w:pStyle w:val="Heading2"/>
        <w:rPr>
          <w:rFonts w:ascii="Sylfaen" w:hAnsi="Sylfaen"/>
          <w:sz w:val="24"/>
          <w:szCs w:val="24"/>
          <w:lang w:val="ka-GE"/>
        </w:rPr>
      </w:pPr>
    </w:p>
    <w:p w:rsidR="00053150" w:rsidRPr="00053150" w:rsidRDefault="00053150" w:rsidP="00053150">
      <w:pPr>
        <w:rPr>
          <w:rFonts w:ascii="Sylfaen" w:hAnsi="Sylfaen"/>
          <w:lang w:val="ka-GE"/>
        </w:rPr>
      </w:pPr>
      <w:r>
        <w:rPr>
          <w:rFonts w:ascii="Sylfaen" w:hAnsi="Sylfaen"/>
          <w:lang w:val="ka-GE"/>
        </w:rPr>
        <w:t>ნახ. 4</w:t>
      </w:r>
    </w:p>
    <w:p w:rsidR="00DF4246" w:rsidRDefault="00DF4246" w:rsidP="00DF4246">
      <w:pPr>
        <w:rPr>
          <w:rFonts w:ascii="Sylfaen" w:hAnsi="Sylfaen"/>
          <w:lang w:val="ka-GE"/>
        </w:rPr>
      </w:pPr>
    </w:p>
    <w:p w:rsidR="00DF4246" w:rsidRPr="00DF4246" w:rsidRDefault="0059592E" w:rsidP="00DF4246">
      <w:r>
        <w:rPr>
          <w:noProof/>
          <w:lang w:val="ru-RU" w:eastAsia="ru-RU"/>
        </w:rPr>
        <w:drawing>
          <wp:inline distT="0" distB="0" distL="0" distR="0" wp14:anchorId="7357460A" wp14:editId="5FFCD754">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rsidR="001678B5" w:rsidRDefault="001678B5" w:rsidP="001678B5">
      <w:pPr>
        <w:rPr>
          <w:rFonts w:ascii="Sylfaen" w:hAnsi="Sylfaen"/>
          <w:lang w:val="ka-GE"/>
        </w:rPr>
      </w:pPr>
    </w:p>
    <w:p w:rsidR="0059592E" w:rsidRDefault="0059592E" w:rsidP="0059592E">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 განხილული და აღწერილი</w:t>
      </w:r>
      <w:r w:rsidR="00CA42AA" w:rsidRPr="00CA42AA">
        <w:rPr>
          <w:rFonts w:ascii="Sylfaen" w:hAnsi="Sylfaen" w:cs="Sylfaen"/>
          <w:sz w:val="22"/>
          <w:szCs w:val="22"/>
          <w:lang w:val="ka-GE"/>
        </w:rPr>
        <w:t>ა</w:t>
      </w:r>
      <w:r w:rsidRPr="00CA42AA">
        <w:rPr>
          <w:rFonts w:ascii="Sylfaen" w:hAnsi="Sylfaen" w:cs="Sylfaen"/>
          <w:sz w:val="22"/>
          <w:szCs w:val="22"/>
          <w:lang w:val="ka-GE"/>
        </w:rPr>
        <w:t>. ქვემოთ</w:t>
      </w:r>
      <w:r>
        <w:rPr>
          <w:rFonts w:ascii="Sylfaen" w:hAnsi="Sylfaen" w:cs="Sylfaen"/>
          <w:sz w:val="22"/>
          <w:szCs w:val="22"/>
          <w:lang w:val="ka-GE"/>
        </w:rPr>
        <w:t xml:space="preserve"> მოცემულია მათი მისამართები:</w:t>
      </w:r>
    </w:p>
    <w:p w:rsidR="0059592E" w:rsidRPr="0059592E" w:rsidRDefault="0059592E" w:rsidP="0059592E">
      <w:pPr>
        <w:jc w:val="both"/>
        <w:rPr>
          <w:rFonts w:ascii="Sylfaen" w:hAnsi="Sylfaen"/>
          <w:sz w:val="24"/>
          <w:szCs w:val="24"/>
          <w:lang w:val="ka-GE"/>
        </w:rPr>
      </w:pPr>
    </w:p>
    <w:p w:rsidR="0059592E" w:rsidRPr="0059592E" w:rsidRDefault="0059592E" w:rsidP="0059592E">
      <w:pPr>
        <w:jc w:val="both"/>
        <w:rPr>
          <w:rFonts w:ascii="Sylfaen" w:hAnsi="Sylfaen"/>
          <w:sz w:val="24"/>
          <w:szCs w:val="24"/>
          <w:lang w:val="ka-GE"/>
        </w:rPr>
      </w:pPr>
    </w:p>
    <w:p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9592E" w:rsidRDefault="00C66843" w:rsidP="0059592E">
      <w:pPr>
        <w:jc w:val="both"/>
        <w:rPr>
          <w:rFonts w:ascii="Sylfaen" w:hAnsi="Sylfaen" w:cs="Consolas"/>
          <w:color w:val="222222"/>
          <w:sz w:val="18"/>
          <w:szCs w:val="18"/>
          <w:shd w:val="clear" w:color="auto" w:fill="FFFFFF"/>
          <w:lang w:val="ka-GE"/>
        </w:rPr>
      </w:pPr>
      <w:hyperlink r:id="rId21" w:history="1">
        <w:r w:rsidR="0059592E" w:rsidRPr="00843851">
          <w:rPr>
            <w:rStyle w:val="Hyperlink"/>
            <w:rFonts w:ascii="Sylfaen" w:hAnsi="Sylfaen" w:cs="Consolas"/>
            <w:sz w:val="18"/>
            <w:szCs w:val="18"/>
            <w:shd w:val="clear" w:color="auto" w:fill="FFFFFF"/>
            <w:lang w:val="ka-GE"/>
          </w:rPr>
          <w:t>http://beneficiary.moh.gov.ge/Files/ambulatory_general_out-patient_manual_ka-GE.pdf</w:t>
        </w:r>
      </w:hyperlink>
    </w:p>
    <w:p w:rsidR="0059592E" w:rsidRDefault="0059592E" w:rsidP="0059592E">
      <w:pPr>
        <w:jc w:val="both"/>
        <w:rPr>
          <w:rFonts w:ascii="Sylfaen" w:hAnsi="Sylfaen" w:cs="Consolas"/>
          <w:color w:val="222222"/>
          <w:sz w:val="18"/>
          <w:szCs w:val="18"/>
          <w:shd w:val="clear" w:color="auto" w:fill="FFFFFF"/>
          <w:lang w:val="ka-GE"/>
        </w:rPr>
      </w:pPr>
    </w:p>
    <w:p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9592E" w:rsidRPr="00553341" w:rsidRDefault="00C66843" w:rsidP="0059592E">
      <w:pPr>
        <w:jc w:val="both"/>
        <w:rPr>
          <w:rFonts w:ascii="Sylfaen" w:hAnsi="Sylfaen"/>
          <w:lang w:val="ka-GE"/>
        </w:rPr>
      </w:pPr>
      <w:hyperlink r:id="rId22" w:history="1">
        <w:r w:rsidR="0059592E" w:rsidRPr="00843851">
          <w:rPr>
            <w:rStyle w:val="Hyperlink"/>
            <w:rFonts w:ascii="Sylfaen" w:hAnsi="Sylfaen"/>
            <w:lang w:val="ka-GE"/>
          </w:rPr>
          <w:t>http://beneficiary.moh.gov.ge/Files/ambulatory_general_out-patient_manual_en-US.pdf</w:t>
        </w:r>
      </w:hyperlink>
    </w:p>
    <w:p w:rsidR="0059592E" w:rsidRPr="00553341" w:rsidRDefault="0059592E" w:rsidP="0059592E">
      <w:pPr>
        <w:jc w:val="both"/>
        <w:rPr>
          <w:rFonts w:ascii="Sylfaen" w:hAnsi="Sylfaen"/>
          <w:lang w:val="ka-GE"/>
        </w:rPr>
      </w:pPr>
    </w:p>
    <w:p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9592E" w:rsidRPr="0059592E" w:rsidRDefault="00C66843" w:rsidP="0059592E">
      <w:pPr>
        <w:jc w:val="both"/>
        <w:rPr>
          <w:rFonts w:ascii="Sylfaen" w:hAnsi="Sylfaen"/>
          <w:lang w:val="ka-GE"/>
        </w:rPr>
      </w:pPr>
      <w:hyperlink r:id="rId23" w:history="1">
        <w:r w:rsidR="0059592E" w:rsidRPr="00843851">
          <w:rPr>
            <w:rStyle w:val="Hyperlink"/>
            <w:rFonts w:ascii="Sylfaen" w:hAnsi="Sylfaen"/>
            <w:lang w:val="ka-GE"/>
          </w:rPr>
          <w:t>http://www.myvideo.ge/?video_id=1519733</w:t>
        </w:r>
      </w:hyperlink>
    </w:p>
    <w:p w:rsidR="00AD0CEB" w:rsidRPr="0059592E" w:rsidRDefault="00AD0CEB" w:rsidP="001678B5">
      <w:pPr>
        <w:rPr>
          <w:rFonts w:ascii="Sylfaen" w:hAnsi="Sylfaen"/>
          <w:color w:val="FF0000"/>
          <w:lang w:val="ka-GE"/>
        </w:rPr>
      </w:pPr>
    </w:p>
    <w:p w:rsidR="00AD0CEB" w:rsidRPr="0059592E" w:rsidRDefault="00AD0CEB" w:rsidP="001678B5">
      <w:pPr>
        <w:rPr>
          <w:rFonts w:ascii="Sylfaen" w:hAnsi="Sylfaen"/>
          <w:color w:val="FF0000"/>
          <w:lang w:val="ka-GE"/>
        </w:rPr>
      </w:pPr>
    </w:p>
    <w:p w:rsidR="00491B19" w:rsidRDefault="00491B19" w:rsidP="00491B19">
      <w:pPr>
        <w:pStyle w:val="Heading2"/>
        <w:ind w:left="1080"/>
        <w:rPr>
          <w:rFonts w:ascii="Sylfaen" w:hAnsi="Sylfaen"/>
          <w:sz w:val="24"/>
          <w:szCs w:val="24"/>
          <w:lang w:val="ka-GE"/>
        </w:rPr>
      </w:pPr>
    </w:p>
    <w:p w:rsidR="001678B5" w:rsidRDefault="001678B5" w:rsidP="001678B5">
      <w:pPr>
        <w:pStyle w:val="Heading2"/>
        <w:numPr>
          <w:ilvl w:val="0"/>
          <w:numId w:val="22"/>
        </w:numPr>
        <w:rPr>
          <w:rFonts w:ascii="Sylfaen" w:hAnsi="Sylfaen"/>
          <w:sz w:val="24"/>
          <w:szCs w:val="24"/>
          <w:lang w:val="ka-GE"/>
        </w:rPr>
      </w:pPr>
      <w:bookmarkStart w:id="30"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30"/>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E0AA5" w:rsidRDefault="006E0AA5" w:rsidP="001678B5">
      <w:pPr>
        <w:ind w:firstLine="720"/>
        <w:jc w:val="both"/>
        <w:rPr>
          <w:rFonts w:ascii="Sylfaen" w:hAnsi="Sylfaen" w:cs="Sylfaen"/>
          <w:sz w:val="22"/>
          <w:szCs w:val="22"/>
          <w:lang w:val="ka-GE"/>
        </w:rPr>
      </w:pPr>
      <w:r>
        <w:rPr>
          <w:rFonts w:ascii="Sylfaen" w:hAnsi="Sylfaen" w:cs="Sylfaen"/>
          <w:sz w:val="22"/>
          <w:szCs w:val="22"/>
        </w:rPr>
        <w:t>BRM</w:t>
      </w:r>
      <w:r>
        <w:rPr>
          <w:rFonts w:ascii="Sylfaen" w:hAnsi="Sylfaen" w:cs="Sylfaen"/>
          <w:sz w:val="22"/>
          <w:szCs w:val="22"/>
          <w:lang w:val="ka-GE"/>
        </w:rPr>
        <w:t>-ის ფარგლებში რეალიზებულია რიგი ვალიდ</w:t>
      </w:r>
      <w:r w:rsidR="00BF2389">
        <w:rPr>
          <w:rFonts w:ascii="Sylfaen" w:hAnsi="Sylfaen" w:cs="Sylfaen"/>
          <w:sz w:val="22"/>
          <w:szCs w:val="22"/>
          <w:lang w:val="ka-GE"/>
        </w:rPr>
        <w:t>ა</w:t>
      </w:r>
      <w:r>
        <w:rPr>
          <w:rFonts w:ascii="Sylfaen" w:hAnsi="Sylfaen" w:cs="Sylfaen"/>
          <w:sz w:val="22"/>
          <w:szCs w:val="22"/>
          <w:lang w:val="ka-GE"/>
        </w:rPr>
        <w:t>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E0AA5" w:rsidRDefault="006E0AA5" w:rsidP="006E0AA5">
      <w:pPr>
        <w:ind w:firstLine="720"/>
        <w:jc w:val="both"/>
        <w:rPr>
          <w:rFonts w:ascii="Sylfaen" w:hAnsi="Sylfaen" w:cs="Sylfaen"/>
          <w:sz w:val="22"/>
          <w:szCs w:val="22"/>
          <w:lang w:val="ka-GE"/>
        </w:rPr>
      </w:pP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00A2061E" w:rsidRPr="00A2061E">
        <w:rPr>
          <w:rFonts w:ascii="Sylfaen" w:hAnsi="Sylfaen" w:cs="Sylfaen"/>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rsidR="006E0AA5"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lastRenderedPageBreak/>
        <w:t>სხვადასხვა  დამატებითი ვალიდაციები</w:t>
      </w:r>
      <w:r w:rsidR="00A03F1B">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rsidR="00C74DBE" w:rsidRDefault="00C74DBE" w:rsidP="00C74DBE">
      <w:pPr>
        <w:jc w:val="both"/>
        <w:rPr>
          <w:rFonts w:ascii="Sylfaen" w:hAnsi="Sylfaen" w:cs="Sylfaen"/>
          <w:sz w:val="22"/>
          <w:szCs w:val="22"/>
          <w:lang w:val="ka-GE"/>
        </w:rPr>
      </w:pPr>
    </w:p>
    <w:p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rsidR="00A25853" w:rsidRDefault="00A25853" w:rsidP="001678B5">
      <w:pPr>
        <w:ind w:firstLine="720"/>
        <w:jc w:val="both"/>
        <w:rPr>
          <w:rFonts w:ascii="Sylfaen" w:hAnsi="Sylfaen" w:cs="Sylfaen"/>
          <w:sz w:val="22"/>
          <w:szCs w:val="22"/>
          <w:lang w:val="ka-GE"/>
        </w:rPr>
      </w:pPr>
    </w:p>
    <w:p w:rsidR="00A25853" w:rsidRPr="00053150" w:rsidRDefault="00A25853" w:rsidP="00A25853">
      <w:pPr>
        <w:rPr>
          <w:rFonts w:ascii="Sylfaen" w:hAnsi="Sylfaen"/>
          <w:lang w:val="ka-GE"/>
        </w:rPr>
      </w:pPr>
      <w:r>
        <w:rPr>
          <w:rFonts w:ascii="Sylfaen" w:hAnsi="Sylfaen"/>
          <w:lang w:val="ka-GE"/>
        </w:rPr>
        <w:t>ნახ. 5</w:t>
      </w:r>
    </w:p>
    <w:p w:rsidR="001678B5" w:rsidRDefault="0086112E" w:rsidP="001678B5">
      <w:pPr>
        <w:rPr>
          <w:rFonts w:ascii="Sylfaen" w:hAnsi="Sylfaen"/>
          <w:lang w:val="ka-GE"/>
        </w:rPr>
      </w:pPr>
      <w:r>
        <w:object w:dxaOrig="15788" w:dyaOrig="10984" w14:anchorId="13524A83">
          <v:shape id="_x0000_i1028" type="#_x0000_t75" style="width:498.25pt;height:347.35pt" o:ole="">
            <v:imagedata r:id="rId24" o:title=""/>
          </v:shape>
          <o:OLEObject Type="Embed" ProgID="Visio.Drawing.11" ShapeID="_x0000_i1028" DrawAspect="Content" ObjectID="_1459003525" r:id="rId25"/>
        </w:object>
      </w:r>
    </w:p>
    <w:p w:rsidR="00A25853" w:rsidRDefault="00A25853" w:rsidP="00A25853">
      <w:pPr>
        <w:pStyle w:val="Heading2"/>
        <w:ind w:left="1080"/>
        <w:rPr>
          <w:rFonts w:ascii="Sylfaen" w:hAnsi="Sylfaen"/>
          <w:sz w:val="24"/>
          <w:szCs w:val="24"/>
          <w:lang w:val="ka-GE"/>
        </w:rPr>
      </w:pPr>
    </w:p>
    <w:p w:rsidR="006E0AA5" w:rsidRDefault="006E0AA5" w:rsidP="006E0AA5">
      <w:pPr>
        <w:rPr>
          <w:rFonts w:ascii="Sylfaen" w:hAnsi="Sylfaen"/>
          <w:lang w:val="ka-GE"/>
        </w:rPr>
      </w:pPr>
    </w:p>
    <w:p w:rsidR="006E0AA5" w:rsidRPr="006E0AA5" w:rsidRDefault="006E0AA5" w:rsidP="006E0AA5">
      <w:pPr>
        <w:rPr>
          <w:rFonts w:ascii="Sylfaen" w:hAnsi="Sylfaen"/>
          <w:lang w:val="ka-GE"/>
        </w:rPr>
      </w:pPr>
    </w:p>
    <w:p w:rsidR="001678B5" w:rsidRDefault="001678B5" w:rsidP="001678B5">
      <w:pPr>
        <w:pStyle w:val="Heading2"/>
        <w:numPr>
          <w:ilvl w:val="0"/>
          <w:numId w:val="22"/>
        </w:numPr>
        <w:rPr>
          <w:rFonts w:ascii="Sylfaen" w:hAnsi="Sylfaen"/>
          <w:sz w:val="24"/>
          <w:szCs w:val="24"/>
          <w:lang w:val="ka-GE"/>
        </w:rPr>
      </w:pPr>
      <w:bookmarkStart w:id="31"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31"/>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B</w:t>
      </w:r>
      <w:r w:rsidRPr="00E5280D">
        <w:rPr>
          <w:rFonts w:ascii="Sylfaen" w:hAnsi="Sylfaen"/>
          <w:sz w:val="22"/>
          <w:szCs w:val="22"/>
        </w:rPr>
        <w:t>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rsidR="001678B5" w:rsidRDefault="00E06881" w:rsidP="001678B5">
      <w:pPr>
        <w:jc w:val="both"/>
        <w:rPr>
          <w:rFonts w:ascii="Sylfaen" w:hAnsi="Sylfaen"/>
          <w:lang w:val="ka-GE"/>
        </w:rPr>
      </w:pPr>
      <w:r>
        <w:rPr>
          <w:rFonts w:ascii="Sylfaen" w:hAnsi="Sylfaen"/>
          <w:lang w:val="ka-GE"/>
        </w:rPr>
        <w:t>ნახ. 6</w:t>
      </w:r>
    </w:p>
    <w:p w:rsidR="00E06881" w:rsidRDefault="00E06881" w:rsidP="001678B5">
      <w:pPr>
        <w:jc w:val="both"/>
        <w:rPr>
          <w:rFonts w:ascii="Sylfaen" w:hAnsi="Sylfaen"/>
          <w:lang w:val="ka-GE"/>
        </w:rPr>
      </w:pPr>
      <w:r>
        <w:object w:dxaOrig="11888" w:dyaOrig="6688" w14:anchorId="2E06F321">
          <v:shape id="_x0000_i1029" type="#_x0000_t75" style="width:498.25pt;height:280.5pt" o:ole="">
            <v:imagedata r:id="rId26" o:title=""/>
          </v:shape>
          <o:OLEObject Type="Embed" ProgID="Visio.Drawing.11" ShapeID="_x0000_i1029" DrawAspect="Content" ObjectID="_1459003526" r:id="rId27"/>
        </w:object>
      </w:r>
    </w:p>
    <w:p w:rsidR="008657D5" w:rsidRDefault="008657D5" w:rsidP="001678B5">
      <w:pPr>
        <w:jc w:val="both"/>
        <w:rPr>
          <w:rFonts w:ascii="Sylfaen" w:hAnsi="Sylfaen"/>
          <w:lang w:val="ka-GE"/>
        </w:rPr>
      </w:pPr>
    </w:p>
    <w:p w:rsidR="001678B5" w:rsidRDefault="001678B5" w:rsidP="001678B5">
      <w:pPr>
        <w:jc w:val="both"/>
        <w:rPr>
          <w:rFonts w:ascii="Sylfaen" w:hAnsi="Sylfaen"/>
          <w:lang w:val="ka-GE"/>
        </w:rPr>
      </w:pPr>
    </w:p>
    <w:p w:rsidR="001678B5" w:rsidRDefault="001678B5" w:rsidP="001678B5">
      <w:pPr>
        <w:jc w:val="both"/>
        <w:rPr>
          <w:rFonts w:ascii="Sylfaen" w:hAnsi="Sylfaen"/>
          <w:lang w:val="ka-GE"/>
        </w:rPr>
      </w:pPr>
    </w:p>
    <w:p w:rsidR="001678B5" w:rsidRPr="001678B5" w:rsidRDefault="001678B5" w:rsidP="001678B5">
      <w:pPr>
        <w:pStyle w:val="Heading2"/>
        <w:numPr>
          <w:ilvl w:val="0"/>
          <w:numId w:val="22"/>
        </w:numPr>
        <w:rPr>
          <w:rFonts w:ascii="Sylfaen" w:hAnsi="Sylfaen"/>
          <w:sz w:val="24"/>
          <w:szCs w:val="24"/>
          <w:lang w:val="ka-GE"/>
        </w:rPr>
      </w:pPr>
      <w:bookmarkStart w:id="32" w:name="_Toc384225530"/>
      <w:r w:rsidRPr="001678B5">
        <w:rPr>
          <w:rFonts w:ascii="Sylfaen" w:hAnsi="Sylfaen"/>
          <w:sz w:val="24"/>
          <w:szCs w:val="24"/>
          <w:lang w:val="ka-GE"/>
        </w:rPr>
        <w:t>მონაცემების დონე</w:t>
      </w:r>
      <w:bookmarkEnd w:id="32"/>
    </w:p>
    <w:p w:rsidR="001678B5" w:rsidRDefault="001678B5" w:rsidP="001B783A">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DB6097" w:rsidRPr="001B783A" w:rsidRDefault="00DB6097" w:rsidP="001B783A">
      <w:pPr>
        <w:ind w:firstLine="720"/>
        <w:jc w:val="both"/>
        <w:rPr>
          <w:rFonts w:ascii="Sylfaen" w:hAnsi="Sylfaen" w:cs="Sylfaen"/>
          <w:sz w:val="22"/>
          <w:szCs w:val="22"/>
          <w:lang w:val="ka-GE"/>
        </w:rPr>
      </w:pPr>
    </w:p>
    <w:p w:rsidR="001678B5" w:rsidRDefault="001678B5" w:rsidP="001678B5"/>
    <w:p w:rsidR="00FB3DE0" w:rsidRDefault="00FB3DE0" w:rsidP="00FB3DE0">
      <w:pPr>
        <w:pStyle w:val="Heading2"/>
        <w:numPr>
          <w:ilvl w:val="1"/>
          <w:numId w:val="12"/>
        </w:numPr>
        <w:ind w:left="426" w:hanging="426"/>
        <w:rPr>
          <w:rFonts w:ascii="Sylfaen" w:hAnsi="Sylfaen"/>
          <w:sz w:val="24"/>
          <w:szCs w:val="24"/>
          <w:lang w:val="ka-GE"/>
        </w:rPr>
      </w:pPr>
      <w:bookmarkStart w:id="33" w:name="_Toc384225531"/>
      <w:r w:rsidRPr="001D7240">
        <w:rPr>
          <w:rFonts w:ascii="Sylfaen" w:hAnsi="Sylfaen"/>
          <w:sz w:val="24"/>
          <w:szCs w:val="24"/>
          <w:lang w:val="ka-GE"/>
        </w:rPr>
        <w:t>ფიზიკური არქიტექტურა</w:t>
      </w:r>
      <w:bookmarkEnd w:id="33"/>
    </w:p>
    <w:p w:rsidR="00FB3DE0" w:rsidRDefault="00FB3DE0" w:rsidP="00FB3DE0">
      <w:pPr>
        <w:jc w:val="both"/>
        <w:rPr>
          <w:rFonts w:ascii="Sylfaen" w:hAnsi="Sylfaen"/>
          <w:sz w:val="24"/>
          <w:szCs w:val="24"/>
          <w:lang w:val="ka-GE"/>
        </w:rPr>
      </w:pPr>
    </w:p>
    <w:p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rsidR="00FB3DE0" w:rsidRPr="00884F31" w:rsidRDefault="00FB3DE0" w:rsidP="00FB3DE0">
      <w:pPr>
        <w:pStyle w:val="ListParagraph"/>
        <w:ind w:left="1080"/>
        <w:jc w:val="both"/>
        <w:rPr>
          <w:rFonts w:ascii="Sylfaen" w:hAnsi="Sylfaen"/>
          <w:sz w:val="24"/>
          <w:szCs w:val="24"/>
        </w:rPr>
      </w:pPr>
    </w:p>
    <w:p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rsidR="002236CC" w:rsidRDefault="002236CC" w:rsidP="00FB3DE0">
      <w:pPr>
        <w:jc w:val="both"/>
        <w:rPr>
          <w:rFonts w:ascii="Sylfaen" w:hAnsi="Sylfaen" w:cs="Sylfaen"/>
          <w:color w:val="FF0000"/>
          <w:sz w:val="24"/>
          <w:szCs w:val="24"/>
          <w:lang w:val="ka-GE"/>
        </w:rPr>
      </w:pPr>
    </w:p>
    <w:p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678B5" w:rsidRDefault="001678B5" w:rsidP="001678B5"/>
    <w:p w:rsidR="00173662" w:rsidRPr="00E6534F" w:rsidRDefault="00173662" w:rsidP="00FC3E7D">
      <w:pPr>
        <w:spacing w:before="200" w:after="200" w:line="276" w:lineRule="auto"/>
        <w:rPr>
          <w:rFonts w:ascii="Sylfaen" w:hAnsi="Sylfaen" w:cs="Sylfaen"/>
          <w:color w:val="00B050"/>
          <w:sz w:val="22"/>
          <w:szCs w:val="22"/>
          <w:lang w:val="ka-GE"/>
        </w:rPr>
      </w:pPr>
    </w:p>
    <w:p w:rsidR="00FC3E7D" w:rsidRDefault="00173662" w:rsidP="00FC3E7D">
      <w:pPr>
        <w:pStyle w:val="Heading2"/>
        <w:numPr>
          <w:ilvl w:val="2"/>
          <w:numId w:val="12"/>
        </w:numPr>
        <w:ind w:left="709" w:hanging="709"/>
        <w:rPr>
          <w:rFonts w:ascii="Sylfaen" w:hAnsi="Sylfaen"/>
          <w:sz w:val="24"/>
          <w:szCs w:val="24"/>
        </w:rPr>
      </w:pPr>
      <w:bookmarkStart w:id="34" w:name="_Toc384225532"/>
      <w:bookmarkStart w:id="35" w:name="OLE_LINK54"/>
      <w:bookmarkStart w:id="36" w:name="OLE_LINK55"/>
      <w:bookmarkStart w:id="37" w:name="OLE_LINK56"/>
      <w:r w:rsidRPr="00173662">
        <w:rPr>
          <w:rFonts w:ascii="Sylfaen" w:hAnsi="Sylfaen"/>
          <w:sz w:val="24"/>
          <w:szCs w:val="24"/>
          <w:lang w:val="ka-GE"/>
        </w:rPr>
        <w:t>ინფორმაციული ნაკადები</w:t>
      </w:r>
      <w:bookmarkEnd w:id="34"/>
    </w:p>
    <w:bookmarkEnd w:id="35"/>
    <w:bookmarkEnd w:id="36"/>
    <w:bookmarkEnd w:id="37"/>
    <w:p w:rsidR="001C389E" w:rsidRDefault="001C389E" w:rsidP="001C389E">
      <w:pPr>
        <w:ind w:firstLine="360"/>
        <w:jc w:val="both"/>
        <w:rPr>
          <w:rFonts w:ascii="Sylfaen" w:hAnsi="Sylfaen"/>
          <w:sz w:val="24"/>
          <w:szCs w:val="24"/>
        </w:rPr>
      </w:pPr>
    </w:p>
    <w:p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rsidR="00672EF6" w:rsidRDefault="00672EF6" w:rsidP="00672EF6">
      <w:pPr>
        <w:ind w:firstLine="709"/>
        <w:jc w:val="both"/>
        <w:rPr>
          <w:rFonts w:ascii="Sylfaen" w:hAnsi="Sylfaen"/>
          <w:sz w:val="24"/>
          <w:szCs w:val="24"/>
          <w:lang w:val="ka-GE"/>
        </w:rPr>
      </w:pPr>
    </w:p>
    <w:p w:rsidR="00672EF6" w:rsidRDefault="00672EF6" w:rsidP="00672EF6">
      <w:pPr>
        <w:jc w:val="both"/>
        <w:rPr>
          <w:rFonts w:ascii="Sylfaen" w:hAnsi="Sylfaen"/>
          <w:sz w:val="24"/>
          <w:szCs w:val="24"/>
          <w:lang w:val="ka-GE"/>
        </w:rPr>
      </w:pPr>
      <w:r>
        <w:rPr>
          <w:rFonts w:ascii="Sylfaen" w:hAnsi="Sylfaen"/>
          <w:sz w:val="24"/>
          <w:szCs w:val="24"/>
          <w:lang w:val="ka-GE"/>
        </w:rPr>
        <w:t>ნახ. 7</w:t>
      </w:r>
    </w:p>
    <w:p w:rsidR="00672EF6" w:rsidRDefault="00672EF6" w:rsidP="00672EF6">
      <w:pPr>
        <w:jc w:val="both"/>
        <w:rPr>
          <w:rFonts w:ascii="Sylfaen" w:hAnsi="Sylfaen"/>
          <w:sz w:val="24"/>
          <w:szCs w:val="24"/>
          <w:lang w:val="ka-GE"/>
        </w:rPr>
      </w:pPr>
      <w:r>
        <w:object w:dxaOrig="11888" w:dyaOrig="7879" w14:anchorId="761C0250">
          <v:shape id="_x0000_i1030" type="#_x0000_t75" style="width:498.25pt;height:330.05pt" o:ole="">
            <v:imagedata r:id="rId28" o:title=""/>
          </v:shape>
          <o:OLEObject Type="Embed" ProgID="Visio.Drawing.11" ShapeID="_x0000_i1030" DrawAspect="Content" ObjectID="_1459003527" r:id="rId29"/>
        </w:object>
      </w:r>
    </w:p>
    <w:p w:rsidR="00672EF6" w:rsidRDefault="00672EF6" w:rsidP="00672EF6">
      <w:pPr>
        <w:ind w:firstLine="709"/>
        <w:jc w:val="both"/>
        <w:rPr>
          <w:rFonts w:ascii="Sylfaen" w:hAnsi="Sylfaen"/>
          <w:sz w:val="24"/>
          <w:szCs w:val="24"/>
          <w:lang w:val="ka-GE"/>
        </w:rPr>
      </w:pPr>
    </w:p>
    <w:p w:rsidR="00672EF6" w:rsidRDefault="00672EF6" w:rsidP="00672EF6">
      <w:pPr>
        <w:ind w:firstLine="709"/>
        <w:jc w:val="both"/>
        <w:rPr>
          <w:rFonts w:ascii="Sylfaen" w:hAnsi="Sylfaen"/>
          <w:sz w:val="24"/>
          <w:szCs w:val="24"/>
          <w:lang w:val="ka-GE"/>
        </w:rPr>
      </w:pPr>
    </w:p>
    <w:p w:rsidR="00672EF6" w:rsidRDefault="002C0AE2" w:rsidP="00672EF6">
      <w:pPr>
        <w:ind w:firstLine="709"/>
        <w:jc w:val="both"/>
        <w:rPr>
          <w:rFonts w:ascii="Sylfaen" w:hAnsi="Sylfaen"/>
          <w:sz w:val="24"/>
          <w:szCs w:val="24"/>
          <w:lang w:val="ka-GE"/>
        </w:rPr>
      </w:pPr>
      <w:r w:rsidRPr="00CA42AA">
        <w:rPr>
          <w:rFonts w:ascii="Sylfaen" w:hAnsi="Sylfaen"/>
          <w:sz w:val="24"/>
          <w:szCs w:val="24"/>
          <w:lang w:val="ka-GE"/>
        </w:rPr>
        <w:t xml:space="preserve">ზემოთ </w:t>
      </w:r>
      <w:r w:rsidR="00CA42AA" w:rsidRPr="00CA42AA">
        <w:rPr>
          <w:rFonts w:ascii="Sylfaen" w:hAnsi="Sylfaen"/>
          <w:sz w:val="24"/>
          <w:szCs w:val="24"/>
          <w:lang w:val="ka-GE"/>
        </w:rPr>
        <w:t>აღნიშნულ სქემაზე დატანილი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 და გაცემული ინფორმაციებისთვის ცალ</w:t>
      </w:r>
      <w:r w:rsidR="00CA42AA">
        <w:rPr>
          <w:rFonts w:ascii="Sylfaen" w:hAnsi="Sylfaen"/>
          <w:sz w:val="24"/>
          <w:szCs w:val="24"/>
          <w:lang w:val="ka-GE"/>
        </w:rPr>
        <w:t>-</w:t>
      </w:r>
      <w:r>
        <w:rPr>
          <w:rFonts w:ascii="Sylfaen" w:hAnsi="Sylfaen"/>
          <w:sz w:val="24"/>
          <w:szCs w:val="24"/>
          <w:lang w:val="ka-GE"/>
        </w:rPr>
        <w:t xml:space="preserve">ცალკე. სპეციფიკიდან გამომდინარე დამატებითი </w:t>
      </w:r>
      <w:r>
        <w:rPr>
          <w:rFonts w:ascii="Sylfaen" w:hAnsi="Sylfaen"/>
          <w:sz w:val="24"/>
          <w:szCs w:val="24"/>
          <w:lang w:val="ka-GE"/>
        </w:rPr>
        <w:lastRenderedPageBreak/>
        <w:t>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rsidR="008657D5" w:rsidRDefault="008657D5" w:rsidP="0085106A">
      <w:pPr>
        <w:pStyle w:val="ListParagraph"/>
        <w:jc w:val="both"/>
        <w:rPr>
          <w:rFonts w:ascii="Sylfaen" w:hAnsi="Sylfaen"/>
          <w:sz w:val="24"/>
          <w:szCs w:val="24"/>
          <w:lang w:val="ka-GE"/>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8"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8"/>
    </w:p>
    <w:p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rsidTr="00B72D11">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rsidTr="00B72D11">
        <w:tc>
          <w:tcPr>
            <w:tcW w:w="1530" w:type="dxa"/>
          </w:tcPr>
          <w:p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c>
          <w:tcPr>
            <w:tcW w:w="2250" w:type="dxa"/>
          </w:tcPr>
          <w:p w:rsidR="009C26BD" w:rsidRPr="007A4437" w:rsidRDefault="00D7788D" w:rsidP="007A4437">
            <w:pPr>
              <w:autoSpaceDE w:val="0"/>
              <w:autoSpaceDN w:val="0"/>
              <w:adjustRightInd w:val="0"/>
              <w:rPr>
                <w:rFonts w:ascii="Sylfaen" w:hAnsi="Sylfaen" w:cs="Consolas"/>
                <w:color w:val="000000" w:themeColor="text1"/>
                <w:lang w:val="ka-GE"/>
              </w:rPr>
            </w:pPr>
            <w:r w:rsidRPr="00D7788D">
              <w:rPr>
                <w:rFonts w:ascii="Sylfaen" w:hAnsi="Sylfaen" w:cs="Consolas"/>
                <w:b/>
                <w:color w:val="000000" w:themeColor="text1"/>
                <w:lang w:val="ka-GE"/>
              </w:rPr>
              <w:t>GetPersonInsurancePhase</w:t>
            </w:r>
            <w:r w:rsidRPr="00D7788D">
              <w:rPr>
                <w:rFonts w:ascii="Sylfaen" w:hAnsi="Sylfaen" w:cs="Consolas"/>
                <w:color w:val="000000" w:themeColor="text1"/>
                <w:lang w:val="ka-GE"/>
              </w:rPr>
              <w:t>(personalID)</w:t>
            </w:r>
          </w:p>
        </w:tc>
      </w:tr>
      <w:tr w:rsid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Pr="006E1141" w:rsidRDefault="00CA42A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9"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9"/>
    </w:p>
    <w:p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rsidTr="00E869D6">
        <w:trPr>
          <w:trHeight w:val="644"/>
        </w:trPr>
        <w:tc>
          <w:tcPr>
            <w:tcW w:w="1634"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rsidTr="00E869D6">
        <w:trPr>
          <w:trHeight w:val="1905"/>
        </w:trPr>
        <w:tc>
          <w:tcPr>
            <w:tcW w:w="1634"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ჯამური ინფ</w:t>
            </w:r>
            <w:r>
              <w:rPr>
                <w:rFonts w:ascii="Sylfaen" w:hAnsi="Sylfaen" w:cs="Consolas"/>
                <w:color w:val="000000" w:themeColor="text1"/>
                <w:lang w:val="ka-GE"/>
              </w:rPr>
              <w:t xml:space="preserve">ორმაცია მოსარგებლეების შესახებ </w:t>
            </w:r>
            <w:r w:rsidRPr="007A4437">
              <w:rPr>
                <w:rFonts w:ascii="Sylfaen" w:hAnsi="Sylfaen" w:cs="Consolas"/>
                <w:color w:val="000000" w:themeColor="text1"/>
                <w:lang w:val="ka-GE"/>
              </w:rPr>
              <w:t>დაწესებულების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186B16" w:rsidP="00186B16">
            <w:pPr>
              <w:autoSpaceDE w:val="0"/>
              <w:autoSpaceDN w:val="0"/>
              <w:adjustRightInd w:val="0"/>
              <w:rPr>
                <w:rFonts w:ascii="Sylfaen" w:hAnsi="Sylfaen" w:cs="Consolas"/>
                <w:color w:val="000000" w:themeColor="text1"/>
                <w:lang w:val="ka-GE"/>
              </w:rPr>
            </w:pPr>
            <w:r w:rsidRPr="00186B16">
              <w:rPr>
                <w:rFonts w:ascii="Sylfaen" w:hAnsi="Sylfaen" w:cs="Consolas"/>
                <w:b/>
                <w:color w:val="000000" w:themeColor="text1"/>
                <w:lang w:val="ka-GE"/>
              </w:rPr>
              <w:t>GetBeneficiariesByProviderID</w:t>
            </w:r>
            <w:r w:rsidRPr="00186B16">
              <w:rPr>
                <w:rFonts w:ascii="Sylfaen" w:hAnsi="Sylfaen" w:cs="Consolas"/>
                <w:color w:val="000000" w:themeColor="text1"/>
                <w:lang w:val="ka-GE"/>
              </w:rPr>
              <w:t>(providerID, excludeStatusesCodes)</w:t>
            </w:r>
          </w:p>
        </w:tc>
      </w:tr>
      <w:tr w:rsidR="00EF76A6" w:rsidRPr="009C26BD" w:rsidTr="00E869D6">
        <w:trPr>
          <w:trHeight w:val="1905"/>
        </w:trPr>
        <w:tc>
          <w:tcPr>
            <w:tcW w:w="1634" w:type="dxa"/>
          </w:tcPr>
          <w:p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AD67C5" w:rsidP="00AD67C5">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r w:rsidR="00EF76A6" w:rsidRPr="009C26BD" w:rsidTr="00E869D6">
        <w:trPr>
          <w:trHeight w:val="1905"/>
        </w:trPr>
        <w:tc>
          <w:tcPr>
            <w:tcW w:w="1634" w:type="dxa"/>
          </w:tcPr>
          <w:p w:rsidR="00EF76A6" w:rsidRPr="007A4437" w:rsidRDefault="00EF76A6"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840928" w:rsidP="007A4437">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GetOrganizationBeneficiariesCountByDate</w:t>
            </w:r>
            <w:r w:rsidRPr="00E869D6">
              <w:rPr>
                <w:rFonts w:ascii="Sylfaen" w:hAnsi="Sylfaen" w:cs="Consolas"/>
                <w:color w:val="000000" w:themeColor="text1"/>
                <w:lang w:val="ka-GE"/>
              </w:rPr>
              <w:t>(organizationId, logDate, subComponentID)</w:t>
            </w:r>
          </w:p>
        </w:tc>
      </w:tr>
    </w:tbl>
    <w:p w:rsidR="0085106A" w:rsidRDefault="0085106A" w:rsidP="0085106A">
      <w:pPr>
        <w:jc w:val="both"/>
        <w:rPr>
          <w:rFonts w:ascii="Sylfaen" w:hAnsi="Sylfaen"/>
          <w:sz w:val="24"/>
          <w:szCs w:val="24"/>
          <w:lang w:val="ka-GE"/>
        </w:rPr>
      </w:pPr>
    </w:p>
    <w:p w:rsidR="00E6534F" w:rsidRPr="00AE6643" w:rsidRDefault="00E6534F" w:rsidP="0085106A">
      <w:pPr>
        <w:jc w:val="both"/>
        <w:rPr>
          <w:rFonts w:ascii="Sylfaen" w:hAnsi="Sylfaen"/>
          <w:sz w:val="24"/>
          <w:szCs w:val="24"/>
          <w:lang w:val="ka-GE"/>
        </w:rPr>
      </w:pPr>
    </w:p>
    <w:p w:rsidR="00582249" w:rsidRDefault="00582249" w:rsidP="00582249">
      <w:pPr>
        <w:pStyle w:val="Heading2"/>
        <w:rPr>
          <w:rFonts w:ascii="Sylfaen" w:hAnsi="Sylfaen"/>
          <w:sz w:val="24"/>
          <w:szCs w:val="24"/>
          <w:lang w:val="ka-GE"/>
        </w:rPr>
      </w:pPr>
    </w:p>
    <w:p w:rsidR="006968F7" w:rsidRPr="00EA272B" w:rsidRDefault="006968F7" w:rsidP="006968F7">
      <w:pPr>
        <w:pStyle w:val="Heading2"/>
        <w:numPr>
          <w:ilvl w:val="1"/>
          <w:numId w:val="12"/>
        </w:numPr>
        <w:ind w:left="426" w:hanging="426"/>
        <w:rPr>
          <w:rFonts w:ascii="Sylfaen" w:hAnsi="Sylfaen"/>
          <w:color w:val="FF0000"/>
          <w:sz w:val="24"/>
          <w:szCs w:val="24"/>
          <w:lang w:val="ka-GE"/>
        </w:rPr>
      </w:pPr>
      <w:bookmarkStart w:id="40" w:name="_Toc384225535"/>
      <w:bookmarkStart w:id="41" w:name="OLE_LINK31"/>
      <w:bookmarkStart w:id="42" w:name="OLE_LINK32"/>
      <w:r w:rsidRPr="00EA272B">
        <w:rPr>
          <w:rFonts w:ascii="Sylfaen" w:hAnsi="Sylfaen"/>
          <w:color w:val="FF0000"/>
          <w:sz w:val="24"/>
          <w:szCs w:val="24"/>
          <w:lang w:val="ka-GE"/>
        </w:rPr>
        <w:t>უსაფრთხოება</w:t>
      </w:r>
      <w:bookmarkEnd w:id="40"/>
    </w:p>
    <w:p w:rsidR="00AD00D9" w:rsidRDefault="00481565" w:rsidP="001D30F0">
      <w:pPr>
        <w:spacing w:before="200" w:after="200" w:line="276" w:lineRule="auto"/>
        <w:ind w:firstLine="426"/>
        <w:jc w:val="both"/>
        <w:rPr>
          <w:rFonts w:ascii="Sylfaen" w:hAnsi="Sylfaen"/>
          <w:sz w:val="24"/>
          <w:szCs w:val="24"/>
        </w:rPr>
      </w:pPr>
      <w:r w:rsidRPr="00EA272B">
        <w:rPr>
          <w:rFonts w:ascii="Sylfaen" w:hAnsi="Sylfaen" w:cs="Sylfaen"/>
          <w:color w:val="FF0000"/>
          <w:sz w:val="24"/>
          <w:szCs w:val="24"/>
          <w:lang w:val="ka-GE"/>
        </w:rPr>
        <w:t>სამედიცინო</w:t>
      </w:r>
      <w:r w:rsidRPr="00EA272B">
        <w:rPr>
          <w:rFonts w:ascii="Sylfaen" w:hAnsi="Sylfaen"/>
          <w:color w:val="FF0000"/>
          <w:sz w:val="24"/>
          <w:szCs w:val="24"/>
          <w:lang w:val="ka-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EA272B">
        <w:rPr>
          <w:rFonts w:ascii="Sylfaen" w:hAnsi="Sylfaen"/>
          <w:color w:val="FF0000"/>
          <w:sz w:val="24"/>
          <w:szCs w:val="24"/>
          <w:lang w:val="ka-GE"/>
        </w:rPr>
        <w:t xml:space="preserve">პროგრამულად </w:t>
      </w:r>
      <w:r w:rsidRPr="00EA272B">
        <w:rPr>
          <w:rFonts w:ascii="Sylfaen" w:hAnsi="Sylfaen"/>
          <w:color w:val="FF0000"/>
          <w:sz w:val="24"/>
          <w:szCs w:val="24"/>
          <w:lang w:val="ka-GE"/>
        </w:rPr>
        <w:t xml:space="preserve">კონტროლდება HMIS-ის ფარგლებში შექმნილი </w:t>
      </w:r>
      <w:r w:rsidR="00CA42AA">
        <w:rPr>
          <w:rFonts w:ascii="Sylfaen" w:hAnsi="Sylfaen"/>
          <w:color w:val="FF0000"/>
          <w:sz w:val="24"/>
          <w:szCs w:val="24"/>
          <w:lang w:val="ka-GE"/>
        </w:rPr>
        <w:t>მომხმარე</w:t>
      </w:r>
      <w:r w:rsidRPr="00EA272B">
        <w:rPr>
          <w:rFonts w:ascii="Sylfaen" w:hAnsi="Sylfaen"/>
          <w:color w:val="FF0000"/>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w:t>
      </w:r>
      <w:r w:rsidR="00582249" w:rsidRPr="00EA272B">
        <w:rPr>
          <w:rFonts w:ascii="Sylfaen" w:hAnsi="Sylfaen"/>
          <w:color w:val="FF0000"/>
          <w:sz w:val="24"/>
          <w:szCs w:val="24"/>
          <w:lang w:val="ka-GE"/>
        </w:rPr>
        <w:t xml:space="preserve">შესაბამისი </w:t>
      </w:r>
      <w:r w:rsidRPr="00EA272B">
        <w:rPr>
          <w:rFonts w:ascii="Sylfaen" w:hAnsi="Sylfaen"/>
          <w:color w:val="FF0000"/>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EA272B">
        <w:rPr>
          <w:rFonts w:ascii="Sylfaen" w:hAnsi="Sylfaen"/>
          <w:color w:val="FF0000"/>
          <w:sz w:val="24"/>
          <w:szCs w:val="24"/>
          <w:lang w:val="ka-GE"/>
        </w:rPr>
        <w:t>შესაძლებლობას</w:t>
      </w:r>
      <w:r w:rsidRPr="00EA272B">
        <w:rPr>
          <w:rFonts w:ascii="Sylfaen" w:hAnsi="Sylfaen"/>
          <w:color w:val="FF0000"/>
          <w:sz w:val="24"/>
          <w:szCs w:val="24"/>
          <w:lang w:val="ka-GE"/>
        </w:rPr>
        <w:t xml:space="preserve">. </w:t>
      </w:r>
      <w:r w:rsidR="0000131F" w:rsidRPr="00EA272B">
        <w:rPr>
          <w:rFonts w:ascii="Sylfaen" w:hAnsi="Sylfaen"/>
          <w:color w:val="FF0000"/>
          <w:sz w:val="24"/>
          <w:szCs w:val="24"/>
          <w:lang w:val="ka-GE"/>
        </w:rPr>
        <w:t xml:space="preserve">აღნიშნული </w:t>
      </w:r>
      <w:r w:rsidRPr="00EA272B">
        <w:rPr>
          <w:rFonts w:ascii="Sylfaen" w:hAnsi="Sylfaen"/>
          <w:color w:val="FF0000"/>
          <w:sz w:val="24"/>
          <w:szCs w:val="24"/>
          <w:lang w:val="ka-GE"/>
        </w:rPr>
        <w:t xml:space="preserve">გულისხმობს </w:t>
      </w:r>
      <w:r w:rsidR="0000131F" w:rsidRPr="00EA272B">
        <w:rPr>
          <w:rFonts w:ascii="Sylfaen" w:hAnsi="Sylfaen"/>
          <w:color w:val="FF0000"/>
          <w:sz w:val="24"/>
          <w:szCs w:val="24"/>
          <w:lang w:val="ka-GE"/>
        </w:rPr>
        <w:t xml:space="preserve">ერთი რეკვიზიტის საშუალებით რამდენიმე მოდულზე წდომის მიღების </w:t>
      </w:r>
      <w:r w:rsidR="0000131F" w:rsidRPr="00EA272B">
        <w:rPr>
          <w:rFonts w:ascii="Sylfaen" w:hAnsi="Sylfaen"/>
          <w:color w:val="FF0000"/>
          <w:sz w:val="24"/>
          <w:szCs w:val="24"/>
          <w:lang w:val="ka-GE"/>
        </w:rPr>
        <w:lastRenderedPageBreak/>
        <w:t>შესაძლებლობას, რა</w:t>
      </w:r>
      <w:r w:rsidR="00CA42AA">
        <w:rPr>
          <w:rFonts w:ascii="Sylfaen" w:hAnsi="Sylfaen"/>
          <w:color w:val="FF0000"/>
          <w:sz w:val="24"/>
          <w:szCs w:val="24"/>
          <w:lang w:val="ka-GE"/>
        </w:rPr>
        <w:t xml:space="preserve"> </w:t>
      </w:r>
      <w:r w:rsidR="0000131F" w:rsidRPr="00EA272B">
        <w:rPr>
          <w:rFonts w:ascii="Sylfaen" w:hAnsi="Sylfaen"/>
          <w:color w:val="FF0000"/>
          <w:sz w:val="24"/>
          <w:szCs w:val="24"/>
          <w:lang w:val="ka-GE"/>
        </w:rPr>
        <w:t>თქმა</w:t>
      </w:r>
      <w:r w:rsidR="00CA42AA">
        <w:rPr>
          <w:rFonts w:ascii="Sylfaen" w:hAnsi="Sylfaen"/>
          <w:color w:val="FF0000"/>
          <w:sz w:val="24"/>
          <w:szCs w:val="24"/>
          <w:lang w:val="ka-GE"/>
        </w:rPr>
        <w:t xml:space="preserve"> </w:t>
      </w:r>
      <w:r w:rsidR="0000131F" w:rsidRPr="00EA272B">
        <w:rPr>
          <w:rFonts w:ascii="Sylfaen" w:hAnsi="Sylfaen"/>
          <w:color w:val="FF0000"/>
          <w:sz w:val="24"/>
          <w:szCs w:val="24"/>
          <w:lang w:val="ka-GE"/>
        </w:rPr>
        <w:t xml:space="preserve">უნდა </w:t>
      </w:r>
      <w:r w:rsidR="0000131F" w:rsidRPr="00EA272B">
        <w:rPr>
          <w:rFonts w:ascii="Sylfaen" w:hAnsi="Sylfaen"/>
          <w:color w:val="FF0000"/>
          <w:sz w:val="24"/>
          <w:szCs w:val="24"/>
        </w:rPr>
        <w:t xml:space="preserve">UMM </w:t>
      </w:r>
      <w:r w:rsidR="0000131F" w:rsidRPr="00EA272B">
        <w:rPr>
          <w:rFonts w:ascii="Sylfaen" w:hAnsi="Sylfaen"/>
          <w:color w:val="FF0000"/>
          <w:sz w:val="24"/>
          <w:szCs w:val="24"/>
          <w:lang w:val="ka-GE"/>
        </w:rPr>
        <w:t>გაწერილი დაშვებებითა და ვადით</w:t>
      </w:r>
      <w:r w:rsidR="00582249" w:rsidRPr="00EA272B">
        <w:rPr>
          <w:rFonts w:ascii="Sylfaen" w:hAnsi="Sylfaen"/>
          <w:color w:val="FF0000"/>
          <w:sz w:val="24"/>
          <w:szCs w:val="24"/>
          <w:lang w:val="ka-GE"/>
        </w:rPr>
        <w:t xml:space="preserve"> თითოეული მოდულისთვის ინდივიდუალურად</w:t>
      </w:r>
      <w:r w:rsidR="0000131F" w:rsidRPr="00EA272B">
        <w:rPr>
          <w:rFonts w:ascii="Sylfaen" w:hAnsi="Sylfaen"/>
          <w:color w:val="FF0000"/>
          <w:sz w:val="24"/>
          <w:szCs w:val="24"/>
          <w:lang w:val="ka-GE"/>
        </w:rPr>
        <w:t>.</w:t>
      </w:r>
    </w:p>
    <w:bookmarkEnd w:id="41"/>
    <w:bookmarkEnd w:id="42"/>
    <w:p w:rsidR="006968F7" w:rsidRDefault="006968F7" w:rsidP="0000131F">
      <w:pPr>
        <w:spacing w:before="200" w:after="200" w:line="276" w:lineRule="auto"/>
        <w:jc w:val="both"/>
        <w:rPr>
          <w:rFonts w:ascii="Sylfaen" w:hAnsi="Sylfaen"/>
          <w:sz w:val="24"/>
          <w:szCs w:val="24"/>
          <w:lang w:val="ka-GE"/>
        </w:rPr>
      </w:pPr>
    </w:p>
    <w:p w:rsidR="00CA42AA" w:rsidRPr="00CA42AA" w:rsidRDefault="00CA42AA" w:rsidP="0000131F">
      <w:pPr>
        <w:spacing w:before="200" w:after="200" w:line="276" w:lineRule="auto"/>
        <w:jc w:val="both"/>
        <w:rPr>
          <w:rFonts w:ascii="Sylfaen" w:hAnsi="Sylfaen"/>
          <w:sz w:val="24"/>
          <w:szCs w:val="24"/>
          <w:lang w:val="ka-GE"/>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43" w:name="OLE_LINK57"/>
      <w:bookmarkStart w:id="44"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3"/>
      <w:bookmarkEnd w:id="44"/>
    </w:p>
    <w:p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აღნისნულ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C66843" w:rsidP="00953BD9">
      <w:pPr>
        <w:ind w:right="567"/>
        <w:jc w:val="both"/>
        <w:rPr>
          <w:rFonts w:ascii="Sylfaen" w:hAnsi="Sylfaen"/>
          <w:lang w:val="ka-GE"/>
        </w:rPr>
      </w:pPr>
      <w:hyperlink r:id="rId30"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7A4437" w:rsidRPr="007A4437" w:rsidRDefault="007A4437" w:rsidP="004325E4">
      <w:pPr>
        <w:jc w:val="both"/>
        <w:rPr>
          <w:rFonts w:ascii="Sylfaen" w:hAnsi="Sylfaen"/>
          <w:lang w:val="ka-GE"/>
        </w:rPr>
      </w:pPr>
      <w:r>
        <w:rPr>
          <w:rFonts w:ascii="Sylfaen" w:hAnsi="Sylfaen"/>
          <w:lang w:val="ka-GE"/>
        </w:rPr>
        <w:t>ნახ. 8</w:t>
      </w:r>
    </w:p>
    <w:p w:rsidR="008F17EA" w:rsidRDefault="008F17EA" w:rsidP="004325E4">
      <w:pPr>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6411C79B" wp14:editId="19236286">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rsidR="00FC75B1" w:rsidRDefault="00FC75B1"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rsidR="0000131F" w:rsidRDefault="0000131F" w:rsidP="004325E4">
      <w:pPr>
        <w:jc w:val="both"/>
        <w:rPr>
          <w:rFonts w:ascii="Sylfaen" w:hAnsi="Sylfaen"/>
          <w:sz w:val="22"/>
          <w:szCs w:val="22"/>
          <w:lang w:val="ka-GE"/>
        </w:rPr>
      </w:pPr>
    </w:p>
    <w:tbl>
      <w:tblPr>
        <w:tblStyle w:val="TableGrid"/>
        <w:tblW w:w="10702" w:type="dxa"/>
        <w:tblInd w:w="-176" w:type="dxa"/>
        <w:tblLayout w:type="fixed"/>
        <w:tblLook w:val="04A0" w:firstRow="1" w:lastRow="0" w:firstColumn="1" w:lastColumn="0" w:noHBand="0" w:noVBand="1"/>
      </w:tblPr>
      <w:tblGrid>
        <w:gridCol w:w="3545"/>
        <w:gridCol w:w="7157"/>
      </w:tblGrid>
      <w:tr w:rsidR="00175359" w:rsidRPr="007A4437" w:rsidTr="00175359">
        <w:trPr>
          <w:trHeight w:val="642"/>
        </w:trPr>
        <w:tc>
          <w:tcPr>
            <w:tcW w:w="3545" w:type="dxa"/>
            <w:shd w:val="clear" w:color="auto" w:fill="548DD4" w:themeFill="text2" w:themeFillTint="99"/>
          </w:tcPr>
          <w:p w:rsidR="00175359" w:rsidRPr="007A4437" w:rsidRDefault="00175359" w:rsidP="00175359">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დსახელება</w:t>
            </w:r>
          </w:p>
        </w:tc>
        <w:tc>
          <w:tcPr>
            <w:tcW w:w="7157" w:type="dxa"/>
            <w:shd w:val="clear" w:color="auto" w:fill="548DD4" w:themeFill="text2" w:themeFillTint="99"/>
          </w:tcPr>
          <w:p w:rsidR="00175359" w:rsidRPr="007A4437" w:rsidRDefault="00175359" w:rsidP="00175359">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175359" w:rsidRPr="009C26BD" w:rsidTr="00175359">
        <w:trPr>
          <w:trHeight w:val="593"/>
        </w:trPr>
        <w:tc>
          <w:tcPr>
            <w:tcW w:w="3545" w:type="dxa"/>
          </w:tcPr>
          <w:p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8C23F1">
              <w:rPr>
                <w:rFonts w:ascii="Consolas" w:hAnsi="Consolas" w:cs="Consolas"/>
                <w:color w:val="008080"/>
                <w:sz w:val="19"/>
                <w:szCs w:val="19"/>
                <w:lang w:val="ka-GE"/>
              </w:rPr>
              <w:t>BL_Persons</w:t>
            </w:r>
          </w:p>
          <w:p w:rsidR="00175359" w:rsidRPr="00327679" w:rsidRDefault="00175359" w:rsidP="00175359">
            <w:pPr>
              <w:autoSpaceDE w:val="0"/>
              <w:autoSpaceDN w:val="0"/>
              <w:adjustRightInd w:val="0"/>
              <w:rPr>
                <w:rFonts w:ascii="Sylfaen" w:hAnsi="Sylfaen" w:cs="Consolas"/>
                <w:color w:val="000000" w:themeColor="text1"/>
                <w:sz w:val="19"/>
                <w:szCs w:val="19"/>
                <w:lang w:val="ka-GE"/>
              </w:rPr>
            </w:pPr>
          </w:p>
          <w:p w:rsidR="00175359" w:rsidRPr="007A4437" w:rsidRDefault="00175359" w:rsidP="00961AC3">
            <w:pPr>
              <w:autoSpaceDE w:val="0"/>
              <w:autoSpaceDN w:val="0"/>
              <w:adjustRightInd w:val="0"/>
              <w:rPr>
                <w:rFonts w:ascii="Sylfaen" w:hAnsi="Sylfaen" w:cs="Consolas"/>
                <w:color w:val="000000" w:themeColor="text1"/>
                <w:lang w:val="ka-GE"/>
              </w:rPr>
            </w:pPr>
          </w:p>
        </w:tc>
        <w:tc>
          <w:tcPr>
            <w:tcW w:w="7157" w:type="dxa"/>
          </w:tcPr>
          <w:p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სისტემაში რეგისტრირებული პიროვნებების ერთიანი რეესტრი (პაციენტი, მის</w:t>
            </w:r>
            <w:r>
              <w:rPr>
                <w:rFonts w:ascii="Sylfaen" w:hAnsi="Sylfaen" w:cs="Consolas"/>
                <w:color w:val="000000" w:themeColor="text1"/>
                <w:sz w:val="19"/>
                <w:szCs w:val="19"/>
                <w:lang w:val="ka-GE"/>
              </w:rPr>
              <w:t>ი მშობლები, მეურვე პიროვნებები)</w:t>
            </w:r>
          </w:p>
          <w:p w:rsidR="00175359" w:rsidRPr="007A4437" w:rsidRDefault="00175359" w:rsidP="00961AC3">
            <w:pPr>
              <w:autoSpaceDE w:val="0"/>
              <w:autoSpaceDN w:val="0"/>
              <w:adjustRightInd w:val="0"/>
              <w:rPr>
                <w:rFonts w:ascii="Sylfaen" w:hAnsi="Sylfaen" w:cs="Consolas"/>
                <w:color w:val="000000" w:themeColor="text1"/>
                <w:lang w:val="ka-GE"/>
              </w:rPr>
            </w:pPr>
          </w:p>
        </w:tc>
      </w:tr>
      <w:tr w:rsidR="00175359" w:rsidRPr="009C26BD" w:rsidTr="00175359">
        <w:trPr>
          <w:trHeight w:val="533"/>
        </w:trPr>
        <w:tc>
          <w:tcPr>
            <w:tcW w:w="3545" w:type="dxa"/>
          </w:tcPr>
          <w:p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Consolas" w:hAnsi="Consolas" w:cs="Consolas"/>
                <w:color w:val="008080"/>
                <w:sz w:val="19"/>
                <w:szCs w:val="19"/>
                <w:lang w:val="ka-GE"/>
              </w:rPr>
              <w:t>BL_Components</w:t>
            </w:r>
          </w:p>
        </w:tc>
        <w:tc>
          <w:tcPr>
            <w:tcW w:w="7157" w:type="dxa"/>
          </w:tcPr>
          <w:p w:rsidR="00175359" w:rsidRPr="00175359" w:rsidRDefault="00175359" w:rsidP="00175359">
            <w:pPr>
              <w:autoSpaceDE w:val="0"/>
              <w:autoSpaceDN w:val="0"/>
              <w:adjustRightInd w:val="0"/>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ჯანდაცვის </w:t>
            </w:r>
            <w:r w:rsidRPr="00327679">
              <w:rPr>
                <w:rFonts w:ascii="Sylfaen" w:hAnsi="Sylfaen" w:cs="Consolas"/>
                <w:color w:val="000000" w:themeColor="text1"/>
                <w:sz w:val="19"/>
                <w:szCs w:val="19"/>
                <w:lang w:val="ka-GE"/>
              </w:rPr>
              <w:t>სახელმწიფო პროგრამების კომპონენტები</w:t>
            </w:r>
            <w:r>
              <w:rPr>
                <w:rFonts w:ascii="Sylfaen" w:hAnsi="Sylfaen" w:cs="Consolas"/>
                <w:color w:val="000000" w:themeColor="text1"/>
                <w:sz w:val="19"/>
                <w:szCs w:val="19"/>
                <w:lang w:val="ka-GE"/>
              </w:rPr>
              <w:t>ს იერარქიული ხე</w:t>
            </w:r>
          </w:p>
        </w:tc>
      </w:tr>
      <w:tr w:rsidR="00175359" w:rsidRPr="009C26BD" w:rsidTr="00175359">
        <w:trPr>
          <w:trHeight w:val="648"/>
        </w:trPr>
        <w:tc>
          <w:tcPr>
            <w:tcW w:w="3545" w:type="dxa"/>
          </w:tcPr>
          <w:p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Consolas" w:hAnsi="Consolas" w:cs="Consolas"/>
                <w:color w:val="008080"/>
                <w:sz w:val="19"/>
                <w:szCs w:val="19"/>
                <w:lang w:val="ka-GE"/>
              </w:rPr>
              <w:t>BL_PersonDocuments</w:t>
            </w:r>
          </w:p>
        </w:tc>
        <w:tc>
          <w:tcPr>
            <w:tcW w:w="7157" w:type="dxa"/>
          </w:tcPr>
          <w:p w:rsidR="00175359" w:rsidRPr="007A4437" w:rsidRDefault="00175359" w:rsidP="00961AC3">
            <w:pPr>
              <w:autoSpaceDE w:val="0"/>
              <w:autoSpaceDN w:val="0"/>
              <w:adjustRightInd w:val="0"/>
              <w:rPr>
                <w:rFonts w:ascii="Sylfaen" w:hAnsi="Sylfaen" w:cs="Consolas"/>
                <w:color w:val="000000" w:themeColor="text1"/>
                <w:lang w:val="ka-GE"/>
              </w:rPr>
            </w:pPr>
            <w:r w:rsidRPr="00327679">
              <w:rPr>
                <w:rFonts w:ascii="Sylfaen" w:hAnsi="Sylfaen" w:cs="Consolas"/>
                <w:color w:val="000000" w:themeColor="text1"/>
                <w:sz w:val="19"/>
                <w:szCs w:val="19"/>
                <w:lang w:val="ka-GE"/>
              </w:rPr>
              <w:t xml:space="preserve">პიროვნებაზე პირადობის გარეშე დარეგისტრირების გარეშე მიბმული დოკუმენტი (დღეისათვის არ </w:t>
            </w:r>
            <w:r>
              <w:rPr>
                <w:rFonts w:ascii="Sylfaen" w:hAnsi="Sylfaen" w:cs="Consolas"/>
                <w:color w:val="000000" w:themeColor="text1"/>
                <w:sz w:val="19"/>
                <w:szCs w:val="19"/>
                <w:lang w:val="ka-GE"/>
              </w:rPr>
              <w:t>გამოიყენება)</w:t>
            </w:r>
          </w:p>
        </w:tc>
      </w:tr>
      <w:tr w:rsidR="00175359" w:rsidRPr="009C26BD" w:rsidTr="00175359">
        <w:trPr>
          <w:trHeight w:val="648"/>
        </w:trPr>
        <w:tc>
          <w:tcPr>
            <w:tcW w:w="3545" w:type="dxa"/>
          </w:tcPr>
          <w:p w:rsidR="00175359" w:rsidRPr="0032767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BL_Beneficiaries</w:t>
            </w:r>
          </w:p>
          <w:p w:rsidR="00175359" w:rsidRPr="00327679" w:rsidRDefault="00175359" w:rsidP="00175359">
            <w:pPr>
              <w:autoSpaceDE w:val="0"/>
              <w:autoSpaceDN w:val="0"/>
              <w:adjustRightInd w:val="0"/>
              <w:rPr>
                <w:rFonts w:ascii="Consolas" w:hAnsi="Consolas" w:cs="Consolas"/>
                <w:color w:val="008080"/>
                <w:sz w:val="19"/>
                <w:szCs w:val="19"/>
                <w:lang w:val="ka-GE"/>
              </w:rPr>
            </w:pPr>
          </w:p>
        </w:tc>
        <w:tc>
          <w:tcPr>
            <w:tcW w:w="7157" w:type="dxa"/>
          </w:tcPr>
          <w:p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პიროვნების ბმა ბენეფიციართან</w:t>
            </w:r>
          </w:p>
        </w:tc>
      </w:tr>
      <w:tr w:rsidR="00175359" w:rsidRPr="009C26BD" w:rsidTr="00175359">
        <w:trPr>
          <w:trHeight w:val="648"/>
        </w:trPr>
        <w:tc>
          <w:tcPr>
            <w:tcW w:w="3545" w:type="dxa"/>
          </w:tcPr>
          <w:p w:rsidR="00175359" w:rsidRPr="0017535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lastRenderedPageBreak/>
              <w:t>BL_BeneficiaryAndComponents</w:t>
            </w:r>
          </w:p>
        </w:tc>
        <w:tc>
          <w:tcPr>
            <w:tcW w:w="7157" w:type="dxa"/>
          </w:tcPr>
          <w:p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ბენეფიციარის ბმა კომპონენტებთან, პროვაიდერთან</w:t>
            </w:r>
          </w:p>
        </w:tc>
      </w:tr>
      <w:tr w:rsidR="00175359" w:rsidRPr="009C26BD" w:rsidTr="00175359">
        <w:trPr>
          <w:trHeight w:val="648"/>
        </w:trPr>
        <w:tc>
          <w:tcPr>
            <w:tcW w:w="3545" w:type="dxa"/>
          </w:tcPr>
          <w:p w:rsidR="00175359" w:rsidRPr="00327679" w:rsidRDefault="00175359" w:rsidP="00175359">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BL_BeneficiariesAndRestrictions</w:t>
            </w:r>
          </w:p>
        </w:tc>
        <w:tc>
          <w:tcPr>
            <w:tcW w:w="7157" w:type="dxa"/>
          </w:tcPr>
          <w:p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 xml:space="preserve">ბენეფიციარის ბმა </w:t>
            </w:r>
            <w:r w:rsidRPr="00CA42AA">
              <w:rPr>
                <w:rFonts w:ascii="Sylfaen" w:hAnsi="Sylfaen" w:cs="Consolas"/>
                <w:color w:val="000000" w:themeColor="text1"/>
                <w:sz w:val="19"/>
                <w:szCs w:val="19"/>
                <w:lang w:val="ka-GE"/>
              </w:rPr>
              <w:t>ინკურაბელურ ან დიაბეტით დაავადებულ პაციენტებთან</w:t>
            </w:r>
          </w:p>
        </w:tc>
      </w:tr>
      <w:tr w:rsidR="00175359" w:rsidRPr="009C26BD" w:rsidTr="00175359">
        <w:trPr>
          <w:trHeight w:val="648"/>
        </w:trPr>
        <w:tc>
          <w:tcPr>
            <w:tcW w:w="3545" w:type="dxa"/>
          </w:tcPr>
          <w:p w:rsidR="00175359" w:rsidRPr="00175359" w:rsidRDefault="00175359" w:rsidP="00175359">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BL_BeneficiaryAndComponentDiagnoses</w:t>
            </w:r>
          </w:p>
        </w:tc>
        <w:tc>
          <w:tcPr>
            <w:tcW w:w="7157" w:type="dxa"/>
          </w:tcPr>
          <w:p w:rsidR="00175359" w:rsidRPr="00327679" w:rsidRDefault="00175359"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ფსიქოს მოდულისთვის ბენეფიციარზე ბმა ICD10 დიაგნოზებთან</w:t>
            </w:r>
          </w:p>
        </w:tc>
      </w:tr>
      <w:tr w:rsidR="00175359" w:rsidRPr="009C26BD" w:rsidTr="00175359">
        <w:trPr>
          <w:trHeight w:val="648"/>
        </w:trPr>
        <w:tc>
          <w:tcPr>
            <w:tcW w:w="3545" w:type="dxa"/>
          </w:tcPr>
          <w:p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BL_BeneficiaryRegistrationAdditionalInformation</w:t>
            </w:r>
          </w:p>
        </w:tc>
        <w:tc>
          <w:tcPr>
            <w:tcW w:w="7157" w:type="dxa"/>
          </w:tcPr>
          <w:p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ბენეფიციარზე მიმაგრებული ოჯახის ექიმი და მისი საკონტაქტო ტელეფონი</w:t>
            </w:r>
          </w:p>
        </w:tc>
      </w:tr>
      <w:tr w:rsidR="00175359" w:rsidRPr="009C26BD" w:rsidTr="00175359">
        <w:trPr>
          <w:trHeight w:val="648"/>
        </w:trPr>
        <w:tc>
          <w:tcPr>
            <w:tcW w:w="3545" w:type="dxa"/>
          </w:tcPr>
          <w:p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BL_PersonGuardianOrganizationInformation</w:t>
            </w:r>
          </w:p>
        </w:tc>
        <w:tc>
          <w:tcPr>
            <w:tcW w:w="7157" w:type="dxa"/>
          </w:tcPr>
          <w:p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არასრულწლოვანი ბენეფიციარის რეგისტრ</w:t>
            </w:r>
            <w:r>
              <w:rPr>
                <w:rFonts w:ascii="Sylfaen" w:hAnsi="Sylfaen" w:cs="Consolas"/>
                <w:color w:val="000000" w:themeColor="text1"/>
                <w:sz w:val="19"/>
                <w:szCs w:val="19"/>
                <w:lang w:val="ka-GE"/>
              </w:rPr>
              <w:t>ა</w:t>
            </w:r>
            <w:r w:rsidRPr="00327679">
              <w:rPr>
                <w:rFonts w:ascii="Sylfaen" w:hAnsi="Sylfaen" w:cs="Consolas"/>
                <w:color w:val="000000" w:themeColor="text1"/>
                <w:sz w:val="19"/>
                <w:szCs w:val="19"/>
                <w:lang w:val="ka-GE"/>
              </w:rPr>
              <w:t>ციისას მისი მზრუნველი ორგანიზაციის ინფორმაცია</w:t>
            </w:r>
          </w:p>
        </w:tc>
      </w:tr>
      <w:tr w:rsidR="00175359" w:rsidRPr="009C26BD" w:rsidTr="00175359">
        <w:trPr>
          <w:trHeight w:val="648"/>
        </w:trPr>
        <w:tc>
          <w:tcPr>
            <w:tcW w:w="3545" w:type="dxa"/>
          </w:tcPr>
          <w:p w:rsidR="00175359" w:rsidRPr="00175359"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BL_PersonRelations</w:t>
            </w:r>
          </w:p>
        </w:tc>
        <w:tc>
          <w:tcPr>
            <w:tcW w:w="7157" w:type="dxa"/>
          </w:tcPr>
          <w:p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არასწრულწლოვანი ბენეფიციარის რეგისტრაციისას მისი მშობლებთან კავშირი</w:t>
            </w:r>
          </w:p>
        </w:tc>
      </w:tr>
      <w:tr w:rsidR="00175359" w:rsidRPr="009C26BD" w:rsidTr="00175359">
        <w:trPr>
          <w:trHeight w:val="648"/>
        </w:trPr>
        <w:tc>
          <w:tcPr>
            <w:tcW w:w="3545" w:type="dxa"/>
          </w:tcPr>
          <w:p w:rsidR="00175359" w:rsidRPr="00BF2651" w:rsidRDefault="00175359" w:rsidP="00BF2651">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BL_BeneficiaryRegistrationReason</w:t>
            </w:r>
          </w:p>
        </w:tc>
        <w:tc>
          <w:tcPr>
            <w:tcW w:w="7157" w:type="dxa"/>
          </w:tcPr>
          <w:p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ფსიქოს მოდულისთვის რეგისტრაციის ტიპი</w:t>
            </w:r>
          </w:p>
        </w:tc>
      </w:tr>
      <w:tr w:rsidR="00175359" w:rsidRPr="009C26BD" w:rsidTr="00175359">
        <w:trPr>
          <w:trHeight w:val="648"/>
        </w:trPr>
        <w:tc>
          <w:tcPr>
            <w:tcW w:w="3545" w:type="dxa"/>
          </w:tcPr>
          <w:p w:rsidR="00175359" w:rsidRPr="00327679" w:rsidRDefault="00BF2651" w:rsidP="00BF2651">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BL_BeneficiaryStatuses</w:t>
            </w:r>
          </w:p>
        </w:tc>
        <w:tc>
          <w:tcPr>
            <w:tcW w:w="7157" w:type="dxa"/>
          </w:tcPr>
          <w:p w:rsidR="00175359" w:rsidRPr="00327679" w:rsidRDefault="00BF2651"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ბენეფიციარის სტატუსი</w:t>
            </w:r>
          </w:p>
        </w:tc>
      </w:tr>
      <w:tr w:rsidR="004227C5" w:rsidRPr="009C26BD" w:rsidTr="00175359">
        <w:trPr>
          <w:trHeight w:val="648"/>
        </w:trPr>
        <w:tc>
          <w:tcPr>
            <w:tcW w:w="3545" w:type="dxa"/>
          </w:tcPr>
          <w:p w:rsidR="004227C5" w:rsidRPr="00961AC3" w:rsidRDefault="00961AC3" w:rsidP="00961AC3">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BL_DisableReasonStatuses</w:t>
            </w:r>
          </w:p>
        </w:tc>
        <w:tc>
          <w:tcPr>
            <w:tcW w:w="7157" w:type="dxa"/>
          </w:tcPr>
          <w:p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ბენეფიციარის გაპასიურების მიზეზები</w:t>
            </w:r>
          </w:p>
        </w:tc>
      </w:tr>
      <w:tr w:rsidR="004227C5" w:rsidRPr="009C26BD" w:rsidTr="00175359">
        <w:trPr>
          <w:trHeight w:val="648"/>
        </w:trPr>
        <w:tc>
          <w:tcPr>
            <w:tcW w:w="3545" w:type="dxa"/>
          </w:tcPr>
          <w:p w:rsidR="004227C5" w:rsidRPr="00961AC3" w:rsidRDefault="00961AC3" w:rsidP="00961AC3">
            <w:pPr>
              <w:autoSpaceDE w:val="0"/>
              <w:autoSpaceDN w:val="0"/>
              <w:adjustRightInd w:val="0"/>
              <w:rPr>
                <w:rFonts w:ascii="Sylfaen" w:hAnsi="Sylfaen" w:cs="Consolas"/>
                <w:color w:val="000000" w:themeColor="text1"/>
                <w:sz w:val="19"/>
                <w:szCs w:val="19"/>
                <w:lang w:val="ka-GE"/>
              </w:rPr>
            </w:pPr>
            <w:r w:rsidRPr="00327679">
              <w:rPr>
                <w:rFonts w:ascii="Consolas" w:hAnsi="Consolas" w:cs="Consolas"/>
                <w:color w:val="008080"/>
                <w:sz w:val="19"/>
                <w:szCs w:val="19"/>
                <w:lang w:val="ka-GE"/>
              </w:rPr>
              <w:t>BL_DocumentTypes</w:t>
            </w:r>
          </w:p>
        </w:tc>
        <w:tc>
          <w:tcPr>
            <w:tcW w:w="7157" w:type="dxa"/>
          </w:tcPr>
          <w:p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r>
              <w:rPr>
                <w:rFonts w:ascii="Sylfaen" w:hAnsi="Sylfaen" w:cs="Consolas"/>
                <w:color w:val="000000" w:themeColor="text1"/>
                <w:sz w:val="19"/>
                <w:szCs w:val="19"/>
                <w:lang w:val="ka-GE"/>
              </w:rPr>
              <w:t>)</w:t>
            </w:r>
          </w:p>
        </w:tc>
      </w:tr>
      <w:tr w:rsidR="004227C5" w:rsidRPr="009C26BD" w:rsidTr="00175359">
        <w:trPr>
          <w:trHeight w:val="648"/>
        </w:trPr>
        <w:tc>
          <w:tcPr>
            <w:tcW w:w="3545" w:type="dxa"/>
          </w:tcPr>
          <w:p w:rsidR="004227C5" w:rsidRPr="00327679" w:rsidRDefault="00961AC3" w:rsidP="00961AC3">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BL_ParentsStatuses</w:t>
            </w:r>
          </w:p>
        </w:tc>
        <w:tc>
          <w:tcPr>
            <w:tcW w:w="7157" w:type="dxa"/>
          </w:tcPr>
          <w:p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4227C5" w:rsidRPr="009C26BD" w:rsidTr="00175359">
        <w:trPr>
          <w:trHeight w:val="648"/>
        </w:trPr>
        <w:tc>
          <w:tcPr>
            <w:tcW w:w="3545" w:type="dxa"/>
          </w:tcPr>
          <w:p w:rsidR="004227C5" w:rsidRPr="00327679" w:rsidRDefault="00961AC3" w:rsidP="00961AC3">
            <w:pPr>
              <w:autoSpaceDE w:val="0"/>
              <w:autoSpaceDN w:val="0"/>
              <w:adjustRightInd w:val="0"/>
              <w:rPr>
                <w:rFonts w:ascii="Consolas" w:hAnsi="Consolas" w:cs="Consolas"/>
                <w:color w:val="008080"/>
                <w:sz w:val="19"/>
                <w:szCs w:val="19"/>
                <w:lang w:val="ka-GE"/>
              </w:rPr>
            </w:pPr>
            <w:r w:rsidRPr="00327679">
              <w:rPr>
                <w:rFonts w:ascii="Consolas" w:hAnsi="Consolas" w:cs="Consolas"/>
                <w:color w:val="008080"/>
                <w:sz w:val="19"/>
                <w:szCs w:val="19"/>
                <w:lang w:val="ka-GE"/>
              </w:rPr>
              <w:t>BL_Restrictions</w:t>
            </w:r>
          </w:p>
        </w:tc>
        <w:tc>
          <w:tcPr>
            <w:tcW w:w="7157" w:type="dxa"/>
          </w:tcPr>
          <w:p w:rsidR="004227C5" w:rsidRPr="00327679" w:rsidRDefault="00961AC3" w:rsidP="00961AC3">
            <w:pPr>
              <w:autoSpaceDE w:val="0"/>
              <w:autoSpaceDN w:val="0"/>
              <w:adjustRightInd w:val="0"/>
              <w:rPr>
                <w:rFonts w:ascii="Sylfaen" w:hAnsi="Sylfaen" w:cs="Consolas"/>
                <w:color w:val="000000" w:themeColor="text1"/>
                <w:sz w:val="19"/>
                <w:szCs w:val="19"/>
                <w:lang w:val="ka-GE"/>
              </w:rPr>
            </w:pPr>
            <w:r w:rsidRPr="00327679">
              <w:rPr>
                <w:rFonts w:ascii="Sylfaen" w:hAnsi="Sylfaen" w:cs="Consolas"/>
                <w:color w:val="000000" w:themeColor="text1"/>
                <w:sz w:val="19"/>
                <w:szCs w:val="19"/>
                <w:lang w:val="ka-GE"/>
              </w:rPr>
              <w:t>ცნობარი, ინკურაბელური და დიაბეტური</w:t>
            </w:r>
          </w:p>
        </w:tc>
      </w:tr>
    </w:tbl>
    <w:p w:rsidR="00175359" w:rsidRDefault="00175359" w:rsidP="004325E4">
      <w:pPr>
        <w:jc w:val="both"/>
        <w:rPr>
          <w:rFonts w:ascii="Sylfaen" w:hAnsi="Sylfaen"/>
          <w:sz w:val="22"/>
          <w:szCs w:val="22"/>
          <w:lang w:val="ka-GE"/>
        </w:rPr>
      </w:pPr>
    </w:p>
    <w:p w:rsidR="008C23F1" w:rsidRPr="00327679" w:rsidRDefault="008C23F1" w:rsidP="0000131F">
      <w:pPr>
        <w:autoSpaceDE w:val="0"/>
        <w:autoSpaceDN w:val="0"/>
        <w:adjustRightInd w:val="0"/>
        <w:rPr>
          <w:rFonts w:ascii="Sylfaen" w:hAnsi="Sylfaen" w:cs="Consolas"/>
          <w:color w:val="000000" w:themeColor="text1"/>
          <w:sz w:val="19"/>
          <w:szCs w:val="19"/>
          <w:lang w:val="ka-GE"/>
        </w:rPr>
      </w:pPr>
    </w:p>
    <w:p w:rsidR="0000131F" w:rsidRPr="00327679" w:rsidRDefault="0000131F" w:rsidP="0000131F">
      <w:pPr>
        <w:autoSpaceDE w:val="0"/>
        <w:autoSpaceDN w:val="0"/>
        <w:adjustRightInd w:val="0"/>
        <w:rPr>
          <w:rFonts w:ascii="Sylfaen" w:hAnsi="Sylfaen" w:cs="Consolas"/>
          <w:color w:val="000000" w:themeColor="text1"/>
          <w:sz w:val="19"/>
          <w:szCs w:val="19"/>
          <w:lang w:val="ka-GE"/>
        </w:rPr>
      </w:pPr>
    </w:p>
    <w:p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rsidR="007A4437" w:rsidRDefault="007A4437" w:rsidP="007974B2">
      <w:pPr>
        <w:autoSpaceDE w:val="0"/>
        <w:autoSpaceDN w:val="0"/>
        <w:adjustRightInd w:val="0"/>
        <w:rPr>
          <w:rFonts w:ascii="Sylfaen" w:hAnsi="Sylfaen" w:cs="Consolas"/>
          <w:color w:val="FF0000"/>
          <w:sz w:val="19"/>
          <w:szCs w:val="19"/>
          <w:lang w:val="ka-GE"/>
        </w:rPr>
      </w:pPr>
    </w:p>
    <w:p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rsidR="00C91D94" w:rsidRDefault="00C91D94"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jc w:val="both"/>
        <w:rPr>
          <w:rFonts w:ascii="Sylfaen" w:hAnsi="Sylfaen"/>
          <w:lang w:val="ka-GE"/>
        </w:rPr>
      </w:pPr>
      <w:r>
        <w:rPr>
          <w:rFonts w:ascii="Sylfaen" w:hAnsi="Sylfaen"/>
          <w:lang w:val="ka-GE"/>
        </w:rPr>
        <w:t>ნახ. 9</w:t>
      </w:r>
    </w:p>
    <w:p w:rsidR="007974B2" w:rsidRPr="007A4437" w:rsidRDefault="007974B2" w:rsidP="007A4437">
      <w:pPr>
        <w:rPr>
          <w:rFonts w:ascii="Sylfaen" w:hAnsi="Sylfaen" w:cs="Sylfaen"/>
          <w:color w:val="FF0000"/>
          <w:sz w:val="24"/>
          <w:szCs w:val="24"/>
          <w:lang w:val="ka-GE"/>
        </w:rPr>
      </w:pPr>
    </w:p>
    <w:p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lang w:val="ru-RU" w:eastAsia="ru-RU"/>
        </w:rPr>
        <w:lastRenderedPageBreak/>
        <w:drawing>
          <wp:inline distT="0" distB="0" distL="0" distR="0" wp14:anchorId="5B684670" wp14:editId="4A631971">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rsidR="007A4437" w:rsidRDefault="007A4437"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390143" w:rsidRDefault="00390143" w:rsidP="00DB6061">
      <w:pPr>
        <w:jc w:val="both"/>
        <w:rPr>
          <w:rFonts w:ascii="Sylfaen" w:hAnsi="Sylfaen" w:cs="Sylfaen"/>
          <w:color w:val="FF0000"/>
          <w:sz w:val="24"/>
          <w:szCs w:val="24"/>
          <w:lang w:val="ka-GE"/>
        </w:rPr>
      </w:pPr>
    </w:p>
    <w:p w:rsidR="00DB6061" w:rsidRDefault="00DB6061" w:rsidP="00DB6061">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rsidTr="003278ED">
        <w:tc>
          <w:tcPr>
            <w:tcW w:w="1728" w:type="dxa"/>
            <w:shd w:val="clear" w:color="auto" w:fill="548DD4" w:themeFill="text2" w:themeFillTint="99"/>
          </w:tcPr>
          <w:p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კომპონენტი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FK_BL_BeneficiariesAndRestrictions_BL_Restrictions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FK_BL_BeneficiaryRegistrationAdditionalInformation_BL_BeneficiaryRegistrationReason</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rsidR="007A4437" w:rsidRPr="007A4437" w:rsidRDefault="007A4437" w:rsidP="007A4437">
      <w:pPr>
        <w:pStyle w:val="ListParagraph"/>
        <w:ind w:left="1080"/>
        <w:rPr>
          <w:rFonts w:ascii="Sylfaen" w:hAnsi="Sylfaen" w:cs="Sylfaen"/>
          <w:color w:val="000000" w:themeColor="text1"/>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F06EFE" w:rsidRPr="00EA272B" w:rsidRDefault="00F06EFE" w:rsidP="00F06EFE">
      <w:pPr>
        <w:pStyle w:val="ListParagraph"/>
        <w:numPr>
          <w:ilvl w:val="0"/>
          <w:numId w:val="22"/>
        </w:numPr>
        <w:rPr>
          <w:rFonts w:ascii="Sylfaen" w:hAnsi="Sylfaen" w:cs="Sylfaen"/>
          <w:color w:val="FF0000"/>
          <w:sz w:val="24"/>
          <w:szCs w:val="24"/>
          <w:lang w:val="ka-GE"/>
        </w:rPr>
      </w:pPr>
      <w:r w:rsidRPr="00EA272B">
        <w:rPr>
          <w:rFonts w:ascii="Sylfaen" w:hAnsi="Sylfaen" w:cs="Sylfaen"/>
          <w:color w:val="FF0000"/>
          <w:sz w:val="24"/>
          <w:szCs w:val="24"/>
          <w:lang w:val="ka-GE"/>
        </w:rPr>
        <w:t xml:space="preserve">ველების დეტალური აღწერა </w:t>
      </w:r>
    </w:p>
    <w:p w:rsidR="00F06EFE" w:rsidRPr="00EA272B" w:rsidRDefault="00F06EFE" w:rsidP="00F06EFE">
      <w:pPr>
        <w:rPr>
          <w:rFonts w:ascii="Sylfaen" w:hAnsi="Sylfaen" w:cs="Sylfaen"/>
          <w:color w:val="FF0000"/>
          <w:sz w:val="24"/>
          <w:szCs w:val="24"/>
          <w:lang w:val="ka-GE"/>
        </w:rPr>
      </w:pPr>
      <w:r w:rsidRPr="00EA272B">
        <w:rPr>
          <w:rFonts w:ascii="Sylfaen" w:hAnsi="Sylfaen" w:cs="Sylfaen"/>
          <w:color w:val="FF0000"/>
          <w:sz w:val="24"/>
          <w:szCs w:val="24"/>
          <w:lang w:val="ka-GE"/>
        </w:rPr>
        <w:t xml:space="preserve">დეტალური აღწერა </w:t>
      </w:r>
      <w:r>
        <w:rPr>
          <w:rFonts w:ascii="Sylfaen" w:hAnsi="Sylfaen" w:cs="Sylfaen"/>
          <w:color w:val="FF0000"/>
          <w:sz w:val="24"/>
          <w:szCs w:val="24"/>
          <w:lang w:val="ka-GE"/>
        </w:rPr>
        <w:t xml:space="preserve">მოხდება </w:t>
      </w:r>
      <w:r w:rsidRPr="00EA272B">
        <w:rPr>
          <w:rFonts w:ascii="Sylfaen" w:hAnsi="Sylfaen" w:cs="Sylfaen"/>
          <w:color w:val="FF0000"/>
          <w:sz w:val="24"/>
          <w:szCs w:val="24"/>
          <w:lang w:val="ka-GE"/>
        </w:rPr>
        <w:t>მოგვიანებით</w:t>
      </w:r>
    </w:p>
    <w:p w:rsidR="00BE6BDC" w:rsidRPr="00EA272B" w:rsidRDefault="00BE6BDC" w:rsidP="00EA272B">
      <w:pPr>
        <w:rPr>
          <w:rFonts w:ascii="Sylfaen" w:hAnsi="Sylfaen" w:cs="Sylfaen"/>
          <w:color w:val="FF0000"/>
          <w:sz w:val="24"/>
          <w:szCs w:val="24"/>
          <w:lang w:val="ka-GE"/>
        </w:rPr>
      </w:pPr>
    </w:p>
    <w:p w:rsidR="00C373EF" w:rsidRDefault="00C373EF" w:rsidP="004325E4">
      <w:pPr>
        <w:jc w:val="both"/>
        <w:rPr>
          <w:rFonts w:ascii="Sylfaen" w:hAnsi="Sylfaen"/>
          <w:sz w:val="22"/>
          <w:szCs w:val="22"/>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45" w:name="_Toc384225537"/>
      <w:r w:rsidRPr="00394A15">
        <w:rPr>
          <w:rFonts w:ascii="Sylfaen" w:hAnsi="Sylfaen"/>
          <w:lang w:val="ka-GE"/>
        </w:rPr>
        <w:t>გამოყენებული ტექნოლოგიები</w:t>
      </w:r>
      <w:bookmarkEnd w:id="45"/>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B</w:t>
      </w:r>
      <w:r w:rsidRPr="00AA5491">
        <w:rPr>
          <w:rFonts w:ascii="Sylfaen" w:hAnsi="Sylfaen"/>
          <w:sz w:val="24"/>
          <w:szCs w:val="24"/>
          <w:lang w:val="ka-GE"/>
        </w:rPr>
        <w:t>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rsidR="00394A15" w:rsidRDefault="00394A15" w:rsidP="00394A15">
      <w:pPr>
        <w:jc w:val="both"/>
        <w:rPr>
          <w:rFonts w:ascii="Sylfaen" w:hAnsi="Sylfaen"/>
          <w:sz w:val="24"/>
          <w:szCs w:val="24"/>
          <w:lang w:val="ka-GE"/>
        </w:rPr>
      </w:pPr>
    </w:p>
    <w:p w:rsidR="00394A15" w:rsidRPr="00131C6D" w:rsidRDefault="00394A15" w:rsidP="00394A15">
      <w:pPr>
        <w:jc w:val="both"/>
        <w:rPr>
          <w:rFonts w:ascii="Sylfaen" w:hAnsi="Sylfaen"/>
          <w:b/>
          <w:color w:val="FF0000"/>
          <w:sz w:val="24"/>
          <w:szCs w:val="24"/>
          <w:lang w:val="ka-GE"/>
        </w:rPr>
      </w:pPr>
      <w:r w:rsidRPr="00131C6D">
        <w:rPr>
          <w:rFonts w:ascii="Sylfaen" w:hAnsi="Sylfaen"/>
          <w:b/>
          <w:color w:val="FF0000"/>
          <w:sz w:val="24"/>
          <w:szCs w:val="24"/>
          <w:lang w:val="ka-GE"/>
        </w:rPr>
        <w:t>პროგრამული რეალიზება:</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7</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 xml:space="preserve">Microsoft </w:t>
      </w:r>
      <w:r w:rsidRPr="00131C6D">
        <w:rPr>
          <w:rFonts w:ascii="Sylfaen" w:hAnsi="Sylfaen"/>
          <w:color w:val="FF0000"/>
          <w:sz w:val="24"/>
          <w:szCs w:val="24"/>
        </w:rPr>
        <w:t>Windows Server 2008 R2</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Visual Studio.Net 2010/2012/2013</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ASP.NET, DevExpress UI კონტროლები</w:t>
      </w:r>
    </w:p>
    <w:p w:rsidR="00394A15" w:rsidRPr="00131C6D" w:rsidRDefault="00394A15" w:rsidP="00394A15">
      <w:pPr>
        <w:pStyle w:val="ListParagraph"/>
        <w:numPr>
          <w:ilvl w:val="1"/>
          <w:numId w:val="29"/>
        </w:numPr>
        <w:jc w:val="both"/>
        <w:rPr>
          <w:rFonts w:ascii="Sylfaen" w:hAnsi="Sylfaen"/>
          <w:color w:val="FF0000"/>
          <w:sz w:val="24"/>
          <w:szCs w:val="24"/>
          <w:lang w:val="ka-GE"/>
        </w:rPr>
      </w:pPr>
      <w:r w:rsidRPr="00131C6D">
        <w:rPr>
          <w:rFonts w:ascii="Sylfaen" w:hAnsi="Sylfaen"/>
          <w:color w:val="FF0000"/>
          <w:sz w:val="24"/>
          <w:szCs w:val="24"/>
          <w:lang w:val="ka-GE"/>
        </w:rPr>
        <w:t>Microsoft SQL Server 2008/2012 R2</w:t>
      </w:r>
    </w:p>
    <w:p w:rsidR="00394A15" w:rsidRDefault="00394A15" w:rsidP="00394A15">
      <w:pPr>
        <w:pStyle w:val="ListParagraph"/>
        <w:numPr>
          <w:ilvl w:val="1"/>
          <w:numId w:val="29"/>
        </w:numPr>
        <w:jc w:val="both"/>
        <w:rPr>
          <w:rFonts w:ascii="Sylfaen" w:hAnsi="Sylfaen"/>
          <w:sz w:val="24"/>
          <w:szCs w:val="24"/>
          <w:lang w:val="ka-GE"/>
        </w:rPr>
      </w:pPr>
      <w:r w:rsidRPr="00131C6D">
        <w:rPr>
          <w:rFonts w:ascii="Sylfaen" w:hAnsi="Sylfaen"/>
          <w:color w:val="FF0000"/>
          <w:sz w:val="24"/>
          <w:szCs w:val="24"/>
          <w:lang w:val="ka-GE"/>
        </w:rPr>
        <w:lastRenderedPageBreak/>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3A7A8D" w:rsidRDefault="003A7A8D" w:rsidP="004325E4">
      <w:pPr>
        <w:jc w:val="both"/>
        <w:rPr>
          <w:rFonts w:ascii="Sylfaen" w:hAnsi="Sylfaen"/>
          <w:sz w:val="22"/>
          <w:szCs w:val="22"/>
          <w:lang w:val="ka-GE"/>
        </w:rPr>
      </w:pPr>
    </w:p>
    <w:p w:rsidR="002F65E5" w:rsidRDefault="002F65E5" w:rsidP="004325E4">
      <w:pPr>
        <w:jc w:val="both"/>
        <w:rPr>
          <w:rFonts w:ascii="Sylfaen" w:hAnsi="Sylfaen"/>
          <w:sz w:val="22"/>
          <w:szCs w:val="22"/>
          <w:lang w:val="ka-GE"/>
        </w:rPr>
      </w:pPr>
    </w:p>
    <w:p w:rsidR="00A460A2" w:rsidRPr="00A460A2" w:rsidRDefault="00A460A2" w:rsidP="00A460A2">
      <w:pPr>
        <w:rPr>
          <w:rFonts w:ascii="Sylfaen" w:hAnsi="Sylfaen" w:cs="Sylfaen"/>
          <w:b/>
          <w:color w:val="FF0000"/>
          <w:sz w:val="24"/>
          <w:szCs w:val="24"/>
          <w:lang w:val="ka-GE"/>
        </w:rPr>
      </w:pPr>
      <w:r w:rsidRPr="00A460A2">
        <w:rPr>
          <w:rFonts w:ascii="Sylfaen" w:hAnsi="Sylfaen" w:cs="Sylfaen"/>
          <w:b/>
          <w:color w:val="FF0000"/>
          <w:sz w:val="24"/>
          <w:szCs w:val="24"/>
          <w:lang w:val="ka-GE"/>
        </w:rPr>
        <w:t>კოდის წერის სტანდარტების აღწერა</w:t>
      </w:r>
    </w:p>
    <w:p w:rsidR="002F65E5" w:rsidRPr="00A460A2" w:rsidRDefault="002F65E5" w:rsidP="00A460A2">
      <w:pPr>
        <w:rPr>
          <w:rFonts w:ascii="Sylfaen" w:hAnsi="Sylfaen" w:cs="Sylfaen"/>
          <w:color w:val="FF0000"/>
          <w:sz w:val="24"/>
          <w:szCs w:val="24"/>
          <w:lang w:val="ka-GE"/>
        </w:rPr>
      </w:pPr>
      <w:r w:rsidRPr="00A460A2">
        <w:rPr>
          <w:rFonts w:ascii="Sylfaen" w:hAnsi="Sylfaen" w:cs="Sylfaen"/>
          <w:color w:val="FF0000"/>
          <w:sz w:val="24"/>
          <w:szCs w:val="24"/>
          <w:lang w:val="ka-GE"/>
        </w:rPr>
        <w:t>დეტალური აღწერა მოხდება მოგვიანებით</w:t>
      </w:r>
    </w:p>
    <w:p w:rsidR="002F65E5" w:rsidRPr="002F65E5" w:rsidRDefault="002F65E5" w:rsidP="002F65E5">
      <w:pPr>
        <w:pStyle w:val="ListParagraph"/>
        <w:ind w:left="360"/>
        <w:jc w:val="both"/>
        <w:rPr>
          <w:rFonts w:ascii="Sylfaen" w:hAnsi="Sylfaen"/>
          <w:b/>
          <w:sz w:val="24"/>
          <w:szCs w:val="24"/>
          <w:lang w:val="ka-GE"/>
        </w:rPr>
      </w:pPr>
    </w:p>
    <w:p w:rsidR="001C308E" w:rsidRPr="00327679" w:rsidRDefault="001C308E" w:rsidP="004325E4">
      <w:pPr>
        <w:jc w:val="both"/>
        <w:rPr>
          <w:rFonts w:ascii="Sylfaen" w:hAnsi="Sylfaen"/>
          <w:b/>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46" w:name="_Toc384225538"/>
      <w:r w:rsidRPr="00394A15">
        <w:rPr>
          <w:rFonts w:ascii="Sylfaen" w:hAnsi="Sylfaen"/>
          <w:lang w:val="ka-GE"/>
        </w:rPr>
        <w:t>რეზერვირების გეგმა</w:t>
      </w:r>
      <w:bookmarkEnd w:id="46"/>
    </w:p>
    <w:p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47" w:name="_Toc384225539"/>
      <w:r w:rsidRPr="007328A1">
        <w:rPr>
          <w:rFonts w:ascii="Sylfaen" w:hAnsi="Sylfaen"/>
          <w:lang w:val="ka-GE"/>
        </w:rPr>
        <w:t>მიმდინარე სტატუსი და სამომავლო გეგმები</w:t>
      </w:r>
      <w:bookmarkEnd w:id="47"/>
    </w:p>
    <w:p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B</w:t>
      </w:r>
      <w:r w:rsidR="00E56924">
        <w:rPr>
          <w:rFonts w:ascii="Sylfaen" w:hAnsi="Sylfaen"/>
          <w:sz w:val="24"/>
          <w:szCs w:val="24"/>
          <w:lang w:val="ka-GE"/>
        </w:rPr>
        <w:t>RM-ის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843" w:rsidRDefault="00C66843" w:rsidP="009D4DB4">
      <w:r>
        <w:separator/>
      </w:r>
    </w:p>
  </w:endnote>
  <w:endnote w:type="continuationSeparator" w:id="0">
    <w:p w:rsidR="00C66843" w:rsidRDefault="00C6684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C66843">
      <w:tc>
        <w:tcPr>
          <w:tcW w:w="500" w:type="pct"/>
          <w:tcBorders>
            <w:top w:val="single" w:sz="4" w:space="0" w:color="7B4A3A"/>
          </w:tcBorders>
          <w:shd w:val="clear" w:color="auto" w:fill="7B4A3A"/>
        </w:tcPr>
        <w:p w:rsidR="00C66843" w:rsidRDefault="00C66843" w:rsidP="009D4DB4">
          <w:pPr>
            <w:pStyle w:val="Footer"/>
            <w:rPr>
              <w:b/>
              <w:bCs/>
              <w:color w:val="FFFFFF"/>
            </w:rPr>
          </w:pPr>
          <w:r>
            <w:fldChar w:fldCharType="begin"/>
          </w:r>
          <w:r>
            <w:instrText xml:space="preserve"> PAGE   \* MERGEFORMAT </w:instrText>
          </w:r>
          <w:r>
            <w:fldChar w:fldCharType="separate"/>
          </w:r>
          <w:r w:rsidR="0086112E" w:rsidRPr="0086112E">
            <w:rPr>
              <w:noProof/>
              <w:color w:val="FFFFFF"/>
            </w:rPr>
            <w:t>12</w:t>
          </w:r>
          <w:r>
            <w:rPr>
              <w:noProof/>
              <w:color w:val="FFFFFF"/>
            </w:rPr>
            <w:fldChar w:fldCharType="end"/>
          </w:r>
        </w:p>
      </w:tc>
      <w:tc>
        <w:tcPr>
          <w:tcW w:w="4500" w:type="pct"/>
          <w:tcBorders>
            <w:top w:val="single" w:sz="4" w:space="0" w:color="auto"/>
          </w:tcBorders>
        </w:tcPr>
        <w:p w:rsidR="00C66843" w:rsidRDefault="00C66843" w:rsidP="009D4DB4">
          <w:pPr>
            <w:pStyle w:val="Footer"/>
          </w:pPr>
        </w:p>
      </w:tc>
    </w:tr>
  </w:tbl>
  <w:p w:rsidR="00C66843" w:rsidRDefault="00C66843"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43" w:rsidRDefault="00C66843">
    <w:pPr>
      <w:pStyle w:val="Footer"/>
    </w:pPr>
    <w:r w:rsidRPr="007E333E">
      <w:rPr>
        <w:noProof/>
        <w:lang w:val="ru-RU" w:eastAsia="ru-RU"/>
      </w:rPr>
      <w:drawing>
        <wp:anchor distT="0" distB="0" distL="114300" distR="114300" simplePos="0" relativeHeight="251659264" behindDoc="0" locked="0" layoutInCell="1" allowOverlap="1" wp14:anchorId="1C26B805" wp14:editId="146E4F57">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843" w:rsidRDefault="00C66843" w:rsidP="009D4DB4">
      <w:r>
        <w:separator/>
      </w:r>
    </w:p>
  </w:footnote>
  <w:footnote w:type="continuationSeparator" w:id="0">
    <w:p w:rsidR="00C66843" w:rsidRDefault="00C6684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rsidR="00C66843" w:rsidRPr="00F02CA0" w:rsidRDefault="00C66843" w:rsidP="00E40659">
        <w:pPr>
          <w:pStyle w:val="Header"/>
          <w:pBdr>
            <w:between w:val="single" w:sz="4" w:space="1" w:color="4F81BD" w:themeColor="accent1"/>
          </w:pBdr>
          <w:spacing w:line="276" w:lineRule="auto"/>
          <w:jc w:val="right"/>
          <w:rPr>
            <w:lang w:val="ka-GE"/>
          </w:rPr>
        </w:pPr>
        <w:r w:rsidRPr="00F02CA0">
          <w:rPr>
            <w:rFonts w:ascii="Sylfaen" w:hAnsi="Sylfaen" w:cs="Sylfaen"/>
          </w:rPr>
          <w:t>სამედიცინო სერვისებით მოსარგებლეთა (ბენეფიციარების) რეგისტრაციის მოდული</w:t>
        </w:r>
      </w:p>
    </w:sdtContent>
  </w:sdt>
  <w:p w:rsidR="00C66843" w:rsidRPr="005D04DE" w:rsidRDefault="00C66843"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5145"/>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1F7D85"/>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EBD"/>
    <w:rsid w:val="002B08C7"/>
    <w:rsid w:val="002B08D2"/>
    <w:rsid w:val="002B1B29"/>
    <w:rsid w:val="002B1C9D"/>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A98"/>
    <w:rsid w:val="005935E8"/>
    <w:rsid w:val="0059592E"/>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239"/>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neficiary.moh.gov.ge/Files/ambulatory_general_out-patient_manual_ka-GE.pdf" TargetMode="External"/><Relationship Id="rId18" Type="http://schemas.openxmlformats.org/officeDocument/2006/relationships/image" Target="media/image3.emf"/><Relationship Id="rId26" Type="http://schemas.openxmlformats.org/officeDocument/2006/relationships/image" Target="media/image6.emf"/><Relationship Id="rId21" Type="http://schemas.openxmlformats.org/officeDocument/2006/relationships/hyperlink" Target="http://beneficiary.moh.gov.ge/Files/ambulatory_general_out-patient_manual_ka-GE.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beneficiary.moh.gov.ge" TargetMode="External"/><Relationship Id="rId25" Type="http://schemas.openxmlformats.org/officeDocument/2006/relationships/oleObject" Target="embeddings/oleObject4.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health.moh.gov.ge/" TargetMode="External"/><Relationship Id="rId20" Type="http://schemas.openxmlformats.org/officeDocument/2006/relationships/image" Target="media/image4.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video.ge/?video_id=1519733" TargetMode="External"/><Relationship Id="rId23" Type="http://schemas.openxmlformats.org/officeDocument/2006/relationships/hyperlink" Target="http://www.myvideo.ge/?video_id=1519733" TargetMode="External"/><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eneficiary.moh.gov.ge/Files/ambulatory_general_out-patient_manual_en-US.pdf" TargetMode="External"/><Relationship Id="rId22" Type="http://schemas.openxmlformats.org/officeDocument/2006/relationships/hyperlink" Target="http://beneficiary.moh.gov.ge/Files/ambulatory_general_out-patient_manual_en-US.pdf" TargetMode="External"/><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9214-AA48-40EF-AB0C-102C6E2F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23</Pages>
  <Words>4214</Words>
  <Characters>24026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(ბენეფიციარების) რეგისტრაციის მოდული</vt:lpstr>
    </vt:vector>
  </TitlesOfParts>
  <Company>MDI</Company>
  <LinksUpToDate>false</LinksUpToDate>
  <CharactersWithSpaces>28184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(ბენეფიციარების) რეგისტრაციის მოდული</dc:title>
  <dc:creator>Amy</dc:creator>
  <cp:lastModifiedBy>AKO</cp:lastModifiedBy>
  <cp:revision>25</cp:revision>
  <cp:lastPrinted>2014-02-21T13:05:00Z</cp:lastPrinted>
  <dcterms:created xsi:type="dcterms:W3CDTF">2014-04-02T14:11:00Z</dcterms:created>
  <dcterms:modified xsi:type="dcterms:W3CDTF">2014-04-14T13:58:00Z</dcterms:modified>
</cp:coreProperties>
</file>