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5FF73" w14:textId="651CC25C" w:rsidR="008216CD" w:rsidRPr="00075C74" w:rsidRDefault="008216CD" w:rsidP="008216CD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075C74">
        <w:rPr>
          <w:rFonts w:ascii="Sylfaen" w:hAnsi="Sylfaen"/>
          <w:b/>
          <w:bCs/>
          <w:sz w:val="24"/>
          <w:szCs w:val="24"/>
          <w:lang w:val="ka-GE"/>
        </w:rPr>
        <w:t>განმარტებითი ბარათი</w:t>
      </w:r>
    </w:p>
    <w:p w14:paraId="60A28EB7" w14:textId="3C62CC69" w:rsidR="008216CD" w:rsidRPr="00075C74" w:rsidRDefault="008E408F" w:rsidP="00D209AD">
      <w:pPr>
        <w:spacing w:line="276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075C74">
        <w:rPr>
          <w:rFonts w:ascii="Sylfaen" w:hAnsi="Sylfaen"/>
          <w:b/>
          <w:bCs/>
          <w:sz w:val="24"/>
          <w:szCs w:val="24"/>
          <w:lang w:val="ka-GE"/>
        </w:rPr>
        <w:t>„ა(ა)იპ - სოფლისა და სოფლის მეურნეობის განვითარების სააგენტოს მიერ შესყიდული პირველადი მოხმარების სასურსათო პროდუქტების მარაგების რეალიზაციის მიზნით გასატარებელი ღონისძიებების შესახებ“</w:t>
      </w:r>
      <w:r w:rsidR="00D209AD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8216CD" w:rsidRPr="00075C74">
        <w:rPr>
          <w:rFonts w:ascii="Sylfaen" w:hAnsi="Sylfaen" w:cs="Sylfaen,Bold"/>
          <w:b/>
          <w:bCs/>
          <w:sz w:val="24"/>
          <w:szCs w:val="24"/>
          <w:lang w:val="ka-GE"/>
        </w:rPr>
        <w:t xml:space="preserve"> საქართველოს მთავრობის განკარგულების პროექტზე</w:t>
      </w:r>
    </w:p>
    <w:p w14:paraId="47A466D0" w14:textId="6EB082D2" w:rsidR="008216CD" w:rsidRPr="00075C74" w:rsidRDefault="008216CD" w:rsidP="001F41AA">
      <w:pPr>
        <w:jc w:val="center"/>
        <w:rPr>
          <w:rFonts w:ascii="Sylfaen" w:hAnsi="Sylfaen" w:cs="Sylfaen,Bold"/>
          <w:b/>
          <w:bCs/>
          <w:sz w:val="24"/>
          <w:szCs w:val="24"/>
          <w:lang w:val="ka-GE"/>
        </w:rPr>
      </w:pPr>
      <w:r w:rsidRPr="00075C74">
        <w:rPr>
          <w:rFonts w:ascii="Sylfaen" w:hAnsi="Sylfaen" w:cs="Sylfaen,Bold"/>
          <w:b/>
          <w:bCs/>
          <w:sz w:val="24"/>
          <w:szCs w:val="24"/>
          <w:lang w:val="ka-GE"/>
        </w:rPr>
        <w:t xml:space="preserve"> ინფორმაცია  პროექტის შესახებ</w:t>
      </w:r>
    </w:p>
    <w:p w14:paraId="090924B7" w14:textId="1554F0A1" w:rsidR="00451873" w:rsidRPr="00075C74" w:rsidRDefault="00DA6D30" w:rsidP="00DA6D30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075C74">
        <w:rPr>
          <w:rFonts w:ascii="Sylfaen" w:hAnsi="Sylfaen"/>
          <w:sz w:val="24"/>
          <w:szCs w:val="24"/>
          <w:lang w:val="ka-GE"/>
        </w:rPr>
        <w:t xml:space="preserve">     </w:t>
      </w:r>
      <w:r w:rsidR="001F41AA">
        <w:rPr>
          <w:rFonts w:ascii="Sylfaen" w:hAnsi="Sylfaen"/>
          <w:sz w:val="24"/>
          <w:szCs w:val="24"/>
          <w:lang w:val="ka-GE"/>
        </w:rPr>
        <w:t>„</w:t>
      </w:r>
      <w:r w:rsidR="008E408F" w:rsidRPr="00075C74">
        <w:rPr>
          <w:rFonts w:ascii="Sylfaen" w:hAnsi="Sylfaen"/>
          <w:sz w:val="24"/>
          <w:szCs w:val="24"/>
          <w:lang w:val="ka-GE"/>
        </w:rPr>
        <w:t>ა(ა)იპ - სოფლისა და სოფლის მეურნეობის განვითარების სააგენტოს მიერ შესყიდული პირველადი მოხმარების სასურსათო პროდუქტების მარაგების რეალიზაციის მიზნით გასატარებელი ღონისძიებების შესახებ</w:t>
      </w:r>
      <w:r w:rsidR="001F41AA">
        <w:rPr>
          <w:rFonts w:ascii="Sylfaen" w:hAnsi="Sylfaen"/>
          <w:sz w:val="24"/>
          <w:szCs w:val="24"/>
          <w:lang w:val="ka-GE"/>
        </w:rPr>
        <w:t>“</w:t>
      </w:r>
      <w:r w:rsidR="008E408F" w:rsidRPr="00075C74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0C4844" w:rsidRPr="00075C74">
        <w:rPr>
          <w:rFonts w:ascii="Sylfaen" w:hAnsi="Sylfaen"/>
          <w:sz w:val="24"/>
          <w:szCs w:val="24"/>
          <w:lang w:val="ka-GE"/>
        </w:rPr>
        <w:t>საქართველოს მთავრობის განკარგულების</w:t>
      </w:r>
      <w:r w:rsidR="00743B1B" w:rsidRPr="00075C74">
        <w:rPr>
          <w:rFonts w:ascii="Sylfaen" w:hAnsi="Sylfaen"/>
          <w:sz w:val="24"/>
          <w:szCs w:val="24"/>
          <w:lang w:val="ka-GE"/>
        </w:rPr>
        <w:t xml:space="preserve"> </w:t>
      </w:r>
      <w:r w:rsidR="000C4844" w:rsidRPr="00075C74">
        <w:rPr>
          <w:rFonts w:ascii="Sylfaen" w:hAnsi="Sylfaen"/>
          <w:sz w:val="24"/>
          <w:szCs w:val="24"/>
          <w:lang w:val="ka-GE"/>
        </w:rPr>
        <w:t xml:space="preserve"> პ</w:t>
      </w:r>
      <w:r w:rsidR="00E85872" w:rsidRPr="00075C74">
        <w:rPr>
          <w:rFonts w:ascii="Sylfaen" w:hAnsi="Sylfaen"/>
          <w:sz w:val="24"/>
          <w:szCs w:val="24"/>
          <w:lang w:val="ka-GE"/>
        </w:rPr>
        <w:t>რო</w:t>
      </w:r>
      <w:r w:rsidR="000C4844" w:rsidRPr="00075C74">
        <w:rPr>
          <w:rFonts w:ascii="Sylfaen" w:hAnsi="Sylfaen"/>
          <w:sz w:val="24"/>
          <w:szCs w:val="24"/>
          <w:lang w:val="ka-GE"/>
        </w:rPr>
        <w:t>ექტი</w:t>
      </w:r>
      <w:r w:rsidR="00DC3861" w:rsidRPr="00075C74">
        <w:rPr>
          <w:rFonts w:ascii="Sylfaen" w:hAnsi="Sylfaen"/>
          <w:sz w:val="24"/>
          <w:szCs w:val="24"/>
          <w:lang w:val="ka-GE"/>
        </w:rPr>
        <w:t>ს</w:t>
      </w:r>
      <w:r w:rsidR="008216CD" w:rsidRPr="00075C74">
        <w:rPr>
          <w:rFonts w:ascii="Sylfaen" w:hAnsi="Sylfaen"/>
          <w:sz w:val="24"/>
          <w:szCs w:val="24"/>
          <w:lang w:val="ka-GE"/>
        </w:rPr>
        <w:t xml:space="preserve"> (შემდგომში - პ</w:t>
      </w:r>
      <w:r w:rsidR="00800118" w:rsidRPr="00075C74">
        <w:rPr>
          <w:rFonts w:ascii="Sylfaen" w:hAnsi="Sylfaen"/>
          <w:sz w:val="24"/>
          <w:szCs w:val="24"/>
          <w:lang w:val="ka-GE"/>
        </w:rPr>
        <w:t>როექტი</w:t>
      </w:r>
      <w:r w:rsidR="00DC3861" w:rsidRPr="00075C74">
        <w:rPr>
          <w:rFonts w:ascii="Sylfaen" w:hAnsi="Sylfaen"/>
          <w:sz w:val="24"/>
          <w:szCs w:val="24"/>
          <w:lang w:val="ka-GE"/>
        </w:rPr>
        <w:t>)</w:t>
      </w:r>
      <w:r w:rsidR="008216CD" w:rsidRPr="00075C7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F41AA">
        <w:rPr>
          <w:rFonts w:ascii="Sylfaen" w:hAnsi="Sylfaen"/>
          <w:sz w:val="24"/>
          <w:szCs w:val="24"/>
          <w:lang w:val="ka-GE"/>
        </w:rPr>
        <w:t>მომზადება</w:t>
      </w:r>
      <w:r w:rsidR="008216CD" w:rsidRPr="00075C74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Hlk35588666"/>
      <w:r w:rsidR="008216CD" w:rsidRPr="00075C74">
        <w:rPr>
          <w:rFonts w:ascii="Sylfaen" w:hAnsi="Sylfaen"/>
          <w:sz w:val="24"/>
          <w:szCs w:val="24"/>
          <w:lang w:val="ka-GE"/>
        </w:rPr>
        <w:t>განპირობებულია საქართველოში იმ ვითარების დადგომით, რაც გამოიწვია ახალი კორონავირუსის (COVID 19)-ის გავრცელებამ საქართველოსა და მსოფლიოს მრავალ ქვეყანაში. აღნიშნული გარემოებების გათვალისწინებითა და ქვეყანაში სტაბილური ეკონომიკური ვითარების შენარჩუნების მიზნით, საქართველოს მთავრობამ უკვე მიიღო და გეგმავს  მნიშვნელოვანი ღონისძიებების გატარებას. ერთ - ერთ უმნიშვნელოვანეს ბერკეტს არსებულ სიტუაციაში, ქვეყანაში სტაბილური ფონის შენარჩუნების მიზნით</w:t>
      </w:r>
      <w:r w:rsidR="008E408F" w:rsidRPr="00075C74">
        <w:rPr>
          <w:rFonts w:ascii="Sylfaen" w:hAnsi="Sylfaen"/>
          <w:sz w:val="24"/>
          <w:szCs w:val="24"/>
          <w:lang w:val="ka-GE"/>
        </w:rPr>
        <w:t xml:space="preserve"> </w:t>
      </w:r>
      <w:r w:rsidR="008216CD" w:rsidRPr="00075C74">
        <w:rPr>
          <w:rFonts w:ascii="Sylfaen" w:hAnsi="Sylfaen"/>
          <w:sz w:val="24"/>
          <w:szCs w:val="24"/>
          <w:lang w:val="ka-GE"/>
        </w:rPr>
        <w:t xml:space="preserve"> წარმოადგენ</w:t>
      </w:r>
      <w:r w:rsidR="008E408F" w:rsidRPr="00075C74">
        <w:rPr>
          <w:rFonts w:ascii="Sylfaen" w:hAnsi="Sylfaen"/>
          <w:sz w:val="24"/>
          <w:szCs w:val="24"/>
          <w:lang w:val="ka-GE"/>
        </w:rPr>
        <w:t>და და წარმოადგენს</w:t>
      </w:r>
      <w:r w:rsidR="008216CD" w:rsidRPr="00075C74">
        <w:rPr>
          <w:rFonts w:ascii="Sylfaen" w:hAnsi="Sylfaen"/>
          <w:sz w:val="24"/>
          <w:szCs w:val="24"/>
          <w:lang w:val="ka-GE"/>
        </w:rPr>
        <w:t xml:space="preserve"> პირველადი მოხმარების საკვებ პროდუქტებზე, </w:t>
      </w:r>
      <w:bookmarkEnd w:id="0"/>
      <w:r w:rsidR="008216CD" w:rsidRPr="00075C74">
        <w:rPr>
          <w:rFonts w:ascii="Sylfaen" w:hAnsi="Sylfaen"/>
          <w:sz w:val="24"/>
          <w:szCs w:val="24"/>
          <w:lang w:val="ka-GE"/>
        </w:rPr>
        <w:t>როგორიცაა:</w:t>
      </w:r>
      <w:r w:rsidR="00743B1B" w:rsidRPr="00075C74">
        <w:rPr>
          <w:rFonts w:ascii="Sylfaen" w:hAnsi="Sylfaen"/>
          <w:sz w:val="24"/>
          <w:szCs w:val="24"/>
          <w:lang w:val="ka-GE"/>
        </w:rPr>
        <w:t xml:space="preserve"> </w:t>
      </w:r>
      <w:r w:rsidR="008216CD" w:rsidRPr="00075C74">
        <w:rPr>
          <w:rFonts w:ascii="Sylfaen" w:hAnsi="Sylfaen"/>
          <w:sz w:val="24"/>
          <w:szCs w:val="24"/>
          <w:lang w:val="ka-GE"/>
        </w:rPr>
        <w:t>მაკარონი</w:t>
      </w:r>
      <w:r w:rsidR="00E85872" w:rsidRPr="00075C74">
        <w:rPr>
          <w:rFonts w:ascii="Sylfaen" w:hAnsi="Sylfaen"/>
          <w:sz w:val="24"/>
          <w:szCs w:val="24"/>
          <w:lang w:val="ka-GE"/>
        </w:rPr>
        <w:t>ს ნაწარმის</w:t>
      </w:r>
      <w:r w:rsidR="00743B1B" w:rsidRPr="00075C74">
        <w:rPr>
          <w:rFonts w:ascii="Sylfaen" w:hAnsi="Sylfaen"/>
          <w:sz w:val="24"/>
          <w:szCs w:val="24"/>
          <w:lang w:val="ka-GE"/>
        </w:rPr>
        <w:t xml:space="preserve">, </w:t>
      </w:r>
      <w:r w:rsidR="008E408F" w:rsidRPr="00075C74">
        <w:rPr>
          <w:rFonts w:ascii="Sylfaen" w:hAnsi="Sylfaen"/>
          <w:sz w:val="24"/>
          <w:szCs w:val="24"/>
          <w:lang w:val="ka-GE"/>
        </w:rPr>
        <w:t>შაქრისა</w:t>
      </w:r>
      <w:r w:rsidR="00E85872" w:rsidRPr="00075C74">
        <w:rPr>
          <w:rFonts w:ascii="Sylfaen" w:hAnsi="Sylfaen"/>
          <w:sz w:val="24"/>
          <w:szCs w:val="24"/>
          <w:lang w:val="ka-GE"/>
        </w:rPr>
        <w:t xml:space="preserve"> </w:t>
      </w:r>
      <w:r w:rsidR="00980CF1" w:rsidRPr="00075C74">
        <w:rPr>
          <w:rFonts w:ascii="Sylfaen" w:hAnsi="Sylfaen"/>
          <w:sz w:val="24"/>
          <w:szCs w:val="24"/>
          <w:lang w:val="ka-GE"/>
        </w:rPr>
        <w:t>და მზესუმზირის</w:t>
      </w:r>
      <w:r w:rsidR="00743B1B" w:rsidRPr="00075C74">
        <w:rPr>
          <w:rFonts w:ascii="Sylfaen" w:hAnsi="Sylfaen"/>
          <w:sz w:val="24"/>
          <w:szCs w:val="24"/>
          <w:lang w:val="ka-GE"/>
        </w:rPr>
        <w:t xml:space="preserve"> ზეთი</w:t>
      </w:r>
      <w:r w:rsidR="00E85872" w:rsidRPr="00075C74">
        <w:rPr>
          <w:rFonts w:ascii="Sylfaen" w:hAnsi="Sylfaen"/>
          <w:sz w:val="24"/>
          <w:szCs w:val="24"/>
          <w:lang w:val="ka-GE"/>
        </w:rPr>
        <w:t>ს</w:t>
      </w:r>
      <w:r w:rsidR="00743B1B" w:rsidRPr="00075C74">
        <w:rPr>
          <w:rFonts w:ascii="Sylfaen" w:hAnsi="Sylfaen"/>
          <w:sz w:val="24"/>
          <w:szCs w:val="24"/>
          <w:lang w:val="ka-GE"/>
        </w:rPr>
        <w:t xml:space="preserve"> შესყიდვა ქვეყანაში სასურსათო მარაგების შექმნის მიზნით</w:t>
      </w:r>
      <w:r w:rsidR="008E408F" w:rsidRPr="00075C74">
        <w:rPr>
          <w:rFonts w:ascii="Sylfaen" w:hAnsi="Sylfaen"/>
          <w:sz w:val="24"/>
          <w:szCs w:val="24"/>
          <w:lang w:val="ka-GE"/>
        </w:rPr>
        <w:t xml:space="preserve">, სწორედ ამიტომ </w:t>
      </w:r>
      <w:r w:rsidR="008E408F" w:rsidRPr="00075C7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„პირველადი მოხმარების სასურსათო პროდუქტების მარაგების შეძენის მიზნით გასატარებელი ღონისძიებების შესახებ“ საქართველოს მთავრობის 2020 წლის 26 მარტის N608 განკარგულების საფუძველზე ა(ა)იპ </w:t>
      </w:r>
      <w:r w:rsidR="001F41A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- </w:t>
      </w:r>
      <w:r w:rsidR="008E408F" w:rsidRPr="00075C7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სოფლისა და სოფლის მეურნეობის განვითარების სააგენტომ  (შემდგომში - სააგენტო) შეისყიდა </w:t>
      </w:r>
      <w:r w:rsidR="00075C74" w:rsidRPr="00075C74">
        <w:rPr>
          <w:rFonts w:ascii="Sylfaen" w:eastAsia="Times New Roman" w:hAnsi="Sylfaen" w:cs="Sylfaen"/>
          <w:noProof/>
          <w:sz w:val="24"/>
          <w:szCs w:val="24"/>
          <w:lang w:val="ka-GE"/>
        </w:rPr>
        <w:t>5000 ტონა შაქრის, 400 ტონა მაკარონის ნაწარმის და 1 500 000 ლიტრი მზესუმზირის ზეთის მარაგი (შემდგომში - პროდუქტი).</w:t>
      </w:r>
    </w:p>
    <w:p w14:paraId="168D0459" w14:textId="27BA3A0A" w:rsidR="008E408F" w:rsidRPr="00075C74" w:rsidRDefault="009D2EC5" w:rsidP="00DA6D30">
      <w:pPr>
        <w:spacing w:line="276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056513">
        <w:rPr>
          <w:rFonts w:ascii="Sylfaen" w:hAnsi="Sylfaen"/>
          <w:sz w:val="24"/>
          <w:szCs w:val="24"/>
          <w:lang w:val="ka-GE"/>
        </w:rPr>
        <w:t>დღეის მდგომარეობით</w:t>
      </w:r>
      <w:r w:rsidR="00075C74" w:rsidRPr="00075C74">
        <w:rPr>
          <w:rFonts w:ascii="Sylfaen" w:hAnsi="Sylfaen"/>
          <w:sz w:val="24"/>
          <w:szCs w:val="24"/>
          <w:lang w:val="ka-GE"/>
        </w:rPr>
        <w:t xml:space="preserve">, მიზანშეწონილია სააგენტომ მოახდინოს აღნიშნული პროდუქტების </w:t>
      </w:r>
      <w:r w:rsidR="00075C74">
        <w:rPr>
          <w:rFonts w:ascii="Sylfaen" w:hAnsi="Sylfaen"/>
          <w:sz w:val="24"/>
          <w:szCs w:val="24"/>
          <w:lang w:val="ka-GE"/>
        </w:rPr>
        <w:t xml:space="preserve">ელექტრონული აუქციონის წესით </w:t>
      </w:r>
      <w:r w:rsidR="00075C74" w:rsidRPr="00075C74">
        <w:rPr>
          <w:rFonts w:ascii="Sylfaen" w:hAnsi="Sylfaen"/>
          <w:sz w:val="24"/>
          <w:szCs w:val="24"/>
          <w:lang w:val="ka-GE"/>
        </w:rPr>
        <w:t>რეალიზება და</w:t>
      </w:r>
      <w:r w:rsidR="00075C74">
        <w:rPr>
          <w:rFonts w:ascii="Sylfaen" w:hAnsi="Sylfaen"/>
          <w:sz w:val="24"/>
          <w:szCs w:val="24"/>
          <w:lang w:val="ka-GE"/>
        </w:rPr>
        <w:t xml:space="preserve"> მიეცეთ შესაბამის შემსყიდველ სავაჭრო ობიექტებს შესაძლებლობა მოახდინონ აღნიშნული პროდუქციის რეალიზება საქართველოს მოსახლეობისათვის.  </w:t>
      </w:r>
      <w:r w:rsidR="00075C74" w:rsidRPr="00075C74">
        <w:rPr>
          <w:rFonts w:ascii="Sylfaen" w:hAnsi="Sylfaen"/>
          <w:sz w:val="24"/>
          <w:szCs w:val="24"/>
          <w:lang w:val="ka-GE"/>
        </w:rPr>
        <w:t xml:space="preserve">  </w:t>
      </w:r>
      <w:r w:rsidR="008E408F" w:rsidRPr="00075C74">
        <w:rPr>
          <w:rFonts w:ascii="Sylfaen" w:hAnsi="Sylfaen"/>
          <w:sz w:val="24"/>
          <w:szCs w:val="24"/>
          <w:lang w:val="ka-GE"/>
        </w:rPr>
        <w:t xml:space="preserve">  </w:t>
      </w:r>
    </w:p>
    <w:p w14:paraId="66447373" w14:textId="38672557" w:rsidR="008216CD" w:rsidRPr="00075C74" w:rsidRDefault="00451873" w:rsidP="00B47715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bCs/>
          <w:sz w:val="24"/>
          <w:szCs w:val="24"/>
          <w:lang w:val="ka-GE"/>
        </w:rPr>
      </w:pPr>
      <w:r w:rsidRPr="00075C74">
        <w:rPr>
          <w:rFonts w:ascii="Sylfaen" w:hAnsi="Sylfaen"/>
          <w:sz w:val="24"/>
          <w:szCs w:val="24"/>
          <w:lang w:val="ka-GE"/>
        </w:rPr>
        <w:t xml:space="preserve">        </w:t>
      </w:r>
    </w:p>
    <w:p w14:paraId="6B0DED06" w14:textId="77777777" w:rsidR="008216CD" w:rsidRPr="00075C74" w:rsidRDefault="008216CD" w:rsidP="008216CD">
      <w:pPr>
        <w:spacing w:after="100" w:afterAutospacing="1" w:line="276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075C74">
        <w:rPr>
          <w:rFonts w:ascii="Sylfaen" w:eastAsia="Times New Roman" w:hAnsi="Sylfaen" w:cs="Sylfaen"/>
          <w:b/>
          <w:sz w:val="24"/>
          <w:szCs w:val="24"/>
          <w:lang w:val="ka-GE"/>
        </w:rPr>
        <w:t>ინფორმაცია ევროკავშირის სამართლებრივი აქტის შესახებ</w:t>
      </w:r>
    </w:p>
    <w:p w14:paraId="104AEEC0" w14:textId="77777777" w:rsidR="008216CD" w:rsidRPr="00075C74" w:rsidRDefault="008216CD" w:rsidP="008216CD">
      <w:pPr>
        <w:spacing w:line="276" w:lineRule="auto"/>
        <w:ind w:firstLine="708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75C74">
        <w:rPr>
          <w:rFonts w:ascii="Sylfaen" w:hAnsi="Sylfaen"/>
          <w:color w:val="000000" w:themeColor="text1"/>
          <w:sz w:val="24"/>
          <w:szCs w:val="24"/>
          <w:lang w:val="ka-GE"/>
        </w:rPr>
        <w:t>პროექტის მომზადებისას არ არის გამოყენებული ევროკავშირის სამართლებრივი აქტი.</w:t>
      </w:r>
    </w:p>
    <w:p w14:paraId="25B60110" w14:textId="77777777" w:rsidR="008216CD" w:rsidRPr="00075C74" w:rsidRDefault="008216CD" w:rsidP="008216CD">
      <w:pPr>
        <w:spacing w:line="27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525376F6" w14:textId="33FB4D22" w:rsidR="008216CD" w:rsidRPr="00075C74" w:rsidRDefault="008216CD" w:rsidP="00A413E5">
      <w:pPr>
        <w:spacing w:after="100" w:afterAutospacing="1" w:line="276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075C74">
        <w:rPr>
          <w:rFonts w:ascii="Sylfaen" w:hAnsi="Sylfaen"/>
          <w:b/>
          <w:color w:val="000000" w:themeColor="text1"/>
          <w:sz w:val="24"/>
          <w:szCs w:val="24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6707A563" w14:textId="692D0BC7" w:rsidR="008216CD" w:rsidRPr="00075C74" w:rsidRDefault="001F41AA" w:rsidP="008216CD">
      <w:pPr>
        <w:spacing w:after="100" w:afterAutospacing="1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 xml:space="preserve"> </w:t>
      </w:r>
      <w:r w:rsidR="008216CD" w:rsidRPr="00075C7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პროექტის მიღება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გავლენას არ მოახდენს საქართველოს სახელმწიფო ბიუჯეტის საშემოსავლო და ხარჯვით ნაწილზე და </w:t>
      </w:r>
      <w:r w:rsidR="008216CD" w:rsidRPr="00075C7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 w:rsidR="00B4771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წარმოქმნის ახალ ფინანსურ ვალდებულებებს. </w:t>
      </w:r>
    </w:p>
    <w:p w14:paraId="2B60C7FE" w14:textId="0029BD7E" w:rsidR="008216CD" w:rsidRPr="00075C74" w:rsidRDefault="008216CD" w:rsidP="00B47715">
      <w:pPr>
        <w:spacing w:after="100" w:afterAutospacing="1" w:line="276" w:lineRule="auto"/>
        <w:jc w:val="center"/>
        <w:rPr>
          <w:rFonts w:ascii="Sylfaen" w:eastAsia="Calibri" w:hAnsi="Sylfaen"/>
          <w:b/>
          <w:color w:val="000000" w:themeColor="text1"/>
          <w:sz w:val="24"/>
          <w:szCs w:val="24"/>
          <w:lang w:val="ka-GE"/>
        </w:rPr>
      </w:pPr>
      <w:r w:rsidRPr="00075C74">
        <w:rPr>
          <w:rFonts w:ascii="Sylfaen" w:hAnsi="Sylfaen"/>
          <w:b/>
          <w:color w:val="000000" w:themeColor="text1"/>
          <w:sz w:val="24"/>
          <w:szCs w:val="24"/>
          <w:lang w:val="ka-GE"/>
        </w:rPr>
        <w:t>პროექტის მოსალოდნელი შედეგები</w:t>
      </w:r>
    </w:p>
    <w:p w14:paraId="3AE52CDF" w14:textId="5C89DA1E" w:rsidR="008216CD" w:rsidRPr="00075C74" w:rsidRDefault="001F41AA" w:rsidP="00821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</w:t>
      </w:r>
      <w:r w:rsidR="008216CD" w:rsidRPr="00075C7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პროექტის მიღება ხელს შეუწყობს </w:t>
      </w:r>
      <w:r w:rsidR="008216CD" w:rsidRPr="00075C74">
        <w:rPr>
          <w:rFonts w:ascii="Sylfaen" w:hAnsi="Sylfaen"/>
          <w:sz w:val="24"/>
          <w:szCs w:val="24"/>
          <w:lang w:val="ka-GE"/>
        </w:rPr>
        <w:t xml:space="preserve">ახალი კორონავირუსის (COVID 19) გავრცელებით გამოწვეული გარემოებებით ქვეყანაში სტაბილური ეკონომიკური ვითარების შენარჩუნებას,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216CD" w:rsidRPr="00075C74">
        <w:rPr>
          <w:rFonts w:ascii="Sylfaen" w:hAnsi="Sylfaen"/>
          <w:sz w:val="24"/>
          <w:szCs w:val="24"/>
          <w:lang w:val="ka-GE"/>
        </w:rPr>
        <w:t>რაც  არსებულ სიტუაციაში წარმოადგენს აუცილებელ პირობას.</w:t>
      </w:r>
    </w:p>
    <w:p w14:paraId="04F73970" w14:textId="5C574956" w:rsidR="008216CD" w:rsidRPr="00075C74" w:rsidRDefault="008216CD" w:rsidP="00B47715">
      <w:pPr>
        <w:spacing w:after="100" w:afterAutospacing="1" w:line="276" w:lineRule="auto"/>
        <w:jc w:val="center"/>
        <w:rPr>
          <w:rFonts w:ascii="Sylfaen" w:eastAsia="Calibri" w:hAnsi="Sylfaen"/>
          <w:b/>
          <w:color w:val="000000" w:themeColor="text1"/>
          <w:sz w:val="24"/>
          <w:szCs w:val="24"/>
          <w:lang w:val="ka-GE"/>
        </w:rPr>
      </w:pPr>
      <w:r w:rsidRPr="00075C74">
        <w:rPr>
          <w:rFonts w:ascii="Sylfaen" w:hAnsi="Sylfaen"/>
          <w:b/>
          <w:color w:val="000000" w:themeColor="text1"/>
          <w:sz w:val="24"/>
          <w:szCs w:val="24"/>
          <w:lang w:val="ka-GE"/>
        </w:rPr>
        <w:t>პროექტის განხორციელების ვადები</w:t>
      </w:r>
    </w:p>
    <w:p w14:paraId="1B6329AC" w14:textId="0716BFD0" w:rsidR="00667E04" w:rsidRPr="00075C74" w:rsidRDefault="001F41AA" w:rsidP="008216CD">
      <w:pPr>
        <w:spacing w:after="100" w:afterAutospacing="1" w:line="276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</w:t>
      </w:r>
      <w:r w:rsidR="008216CD" w:rsidRPr="00075C7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პროექტის განხორციელების ვადა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განსაზღვრული არ არის. </w:t>
      </w:r>
    </w:p>
    <w:p w14:paraId="464276DD" w14:textId="31BEF354" w:rsidR="008216CD" w:rsidRPr="00075C74" w:rsidRDefault="00667E04" w:rsidP="00B47715">
      <w:pPr>
        <w:spacing w:after="100" w:afterAutospacing="1" w:line="276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075C74">
        <w:rPr>
          <w:rFonts w:ascii="Sylfaen" w:hAnsi="Sylfaen"/>
          <w:b/>
          <w:color w:val="000000" w:themeColor="text1"/>
          <w:sz w:val="24"/>
          <w:szCs w:val="24"/>
          <w:lang w:val="ka-GE"/>
        </w:rPr>
        <w:t>პროექტის ავტორი და წარმდგენი</w:t>
      </w:r>
    </w:p>
    <w:p w14:paraId="7ED6CBC8" w14:textId="77777777" w:rsidR="008216CD" w:rsidRPr="00075C74" w:rsidRDefault="008216CD" w:rsidP="008216CD">
      <w:pPr>
        <w:spacing w:after="100" w:afterAutospacing="1" w:line="276" w:lineRule="auto"/>
        <w:ind w:firstLine="708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075C74">
        <w:rPr>
          <w:rFonts w:ascii="Sylfaen" w:hAnsi="Sylfaen"/>
          <w:color w:val="000000" w:themeColor="text1"/>
          <w:sz w:val="24"/>
          <w:szCs w:val="24"/>
          <w:lang w:val="ka-GE"/>
        </w:rPr>
        <w:t>პროექტის ავტორი და წარმდგენია საქართველოს გარემოს დაცვის და სოფლის მეურნეობის სამინისტრო.</w:t>
      </w:r>
    </w:p>
    <w:p w14:paraId="1154AD26" w14:textId="77777777" w:rsidR="008216CD" w:rsidRPr="00075C74" w:rsidRDefault="008216CD" w:rsidP="008216CD">
      <w:pPr>
        <w:spacing w:line="276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14:paraId="78833716" w14:textId="77777777" w:rsidR="008216CD" w:rsidRPr="00075C74" w:rsidRDefault="008216CD" w:rsidP="008216CD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5CE52E3E" w14:textId="77777777" w:rsidR="008216CD" w:rsidRPr="00075C74" w:rsidRDefault="008216CD" w:rsidP="008216CD">
      <w:pPr>
        <w:pStyle w:val="ListParagraph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5F2BE60D" w14:textId="77777777" w:rsidR="008216CD" w:rsidRPr="00075C74" w:rsidRDefault="008216CD" w:rsidP="008216CD">
      <w:pPr>
        <w:pStyle w:val="ListParagraph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14:paraId="32255F49" w14:textId="77777777" w:rsidR="008216CD" w:rsidRPr="00075C74" w:rsidRDefault="00821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5EC52FD6" w14:textId="77777777" w:rsidR="008216CD" w:rsidRPr="00075C74" w:rsidRDefault="00821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DC9070C" w14:textId="1495B45B" w:rsidR="008216CD" w:rsidRDefault="00821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E34B477" w14:textId="56FC15EA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1FE1A64C" w14:textId="2EB587DA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052992A9" w14:textId="26EC166B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A24C31D" w14:textId="7F5E0ADF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55D3F6F6" w14:textId="3FB60F36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6726E46" w14:textId="2EFD3D3C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422FD6A" w14:textId="0D60A473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F919A8E" w14:textId="1FE31E11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67053BE7" w14:textId="4ED802EE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FF54185" w14:textId="0EDF7C16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2EA819A1" w14:textId="01EC13D4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58C1536D" w14:textId="0BAA6B46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23E20B69" w14:textId="31DC90B7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75A88096" w14:textId="5C59FEF7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039728F8" w14:textId="590B6066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247E0CA3" w14:textId="12B78C0E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2684A976" w14:textId="4A65EC6F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32C2CA0" w14:textId="10B8C8D9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1BFDF4B1" w14:textId="78A0E531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F858029" w14:textId="4F928C5F" w:rsidR="00593D30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17BE2296" w14:textId="77777777" w:rsidR="00593D30" w:rsidRPr="001F41AA" w:rsidRDefault="00593D30" w:rsidP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right"/>
        <w:rPr>
          <w:rFonts w:ascii="Sylfaen" w:hAnsi="Sylfaen" w:cs="Sylfaen"/>
          <w:b/>
          <w:bCs/>
          <w:i/>
          <w:iCs/>
          <w:noProof/>
          <w:sz w:val="24"/>
          <w:szCs w:val="24"/>
          <w:u w:val="single"/>
          <w:lang w:val="ka-GE"/>
        </w:rPr>
      </w:pPr>
      <w:r w:rsidRPr="001F41AA">
        <w:rPr>
          <w:rFonts w:ascii="Sylfaen" w:hAnsi="Sylfaen" w:cs="Sylfaen"/>
          <w:b/>
          <w:bCs/>
          <w:i/>
          <w:iCs/>
          <w:noProof/>
          <w:sz w:val="24"/>
          <w:szCs w:val="24"/>
          <w:u w:val="single"/>
          <w:lang w:val="ka-GE"/>
        </w:rPr>
        <w:t>პროექტი</w:t>
      </w:r>
    </w:p>
    <w:p w14:paraId="74419A2C" w14:textId="77777777" w:rsidR="00593D30" w:rsidRPr="00075C74" w:rsidRDefault="00593D30" w:rsidP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075C74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საქართველოს მთავრობის</w:t>
      </w:r>
    </w:p>
    <w:p w14:paraId="13C48758" w14:textId="77777777" w:rsidR="00593D30" w:rsidRPr="00075C74" w:rsidRDefault="00593D30" w:rsidP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075C74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განკარგულება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 N</w:t>
      </w:r>
    </w:p>
    <w:p w14:paraId="7588EA19" w14:textId="77777777" w:rsidR="00593D30" w:rsidRDefault="00593D30" w:rsidP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2089A497" w14:textId="77777777" w:rsidR="00593D30" w:rsidRPr="00075C74" w:rsidRDefault="00593D30" w:rsidP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075C74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2020 წლის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    -----</w:t>
      </w:r>
      <w:r w:rsidRPr="00075C74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    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             </w:t>
      </w:r>
      <w:r w:rsidRPr="00075C74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 ქ. თბილისი</w:t>
      </w:r>
    </w:p>
    <w:p w14:paraId="5B7BF0B9" w14:textId="77777777" w:rsidR="00593D30" w:rsidRPr="00075C74" w:rsidRDefault="00593D30" w:rsidP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3CCEC811" w14:textId="77777777" w:rsidR="00593D30" w:rsidRPr="00075C74" w:rsidRDefault="00593D30" w:rsidP="00593D30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075C74">
        <w:rPr>
          <w:rFonts w:ascii="Sylfaen" w:hAnsi="Sylfaen"/>
          <w:b/>
          <w:bCs/>
          <w:sz w:val="24"/>
          <w:szCs w:val="24"/>
          <w:lang w:val="ka-GE"/>
        </w:rPr>
        <w:t>ა(ა)იპ - სოფლისა და სოფლის მეურნეობის განვითარების სააგენტოს მიერ შესყიდული პირველადი მოხმარების სასურსათო პროდუქტების მარაგების რეალიზაციის მიზნით გასატარებელი ღონისძიებების შესახებ</w:t>
      </w:r>
    </w:p>
    <w:p w14:paraId="63DE0C5D" w14:textId="77777777" w:rsidR="00593D30" w:rsidRDefault="00593D30" w:rsidP="00593D30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/>
        </w:rPr>
      </w:pPr>
    </w:p>
    <w:p w14:paraId="588D43F8" w14:textId="77777777" w:rsidR="00593D30" w:rsidRPr="001F41AA" w:rsidRDefault="00593D30" w:rsidP="00593D30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ab/>
      </w:r>
      <w:r w:rsidRPr="001F41AA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1.</w:t>
      </w:r>
      <w:r w:rsidRPr="001F41A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საქართველოს გარემოს დაცვისა და სოფლის მეურნეობის სამინისტროს სისტემაში შემავალმა </w:t>
      </w:r>
      <w:bookmarkStart w:id="1" w:name="_Hlk35874135"/>
      <w:r w:rsidRPr="001F41A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ა(ა)იპ - სოფლისა და სოფლის მეურნეობის განვითარების სააგენტომ </w:t>
      </w:r>
      <w:bookmarkEnd w:id="1"/>
      <w:r w:rsidRPr="001F41AA">
        <w:rPr>
          <w:rFonts w:ascii="Sylfaen" w:eastAsia="Times New Roman" w:hAnsi="Sylfaen" w:cs="Sylfaen"/>
          <w:noProof/>
          <w:sz w:val="24"/>
          <w:szCs w:val="24"/>
          <w:lang w:val="ka-GE"/>
        </w:rPr>
        <w:t>უზრუნველყოს „პირველადი მოხმარების სასურსათო პროდუქტების მარაგების შეძენის მიზნით გასატარებელი ღონისძიებების შესახებ“ საქართველოს მთავრობის 2020 წლის 26 მარტის N608 განკარგულების საფუძველზე შეძენილი პირველადი მოხმარების სასურსათო პროდუქტების მარაგების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:</w:t>
      </w:r>
      <w:r w:rsidRPr="001F41A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5000 ტონა შაქრის, 400 ტონა მაკარონის ნაწარმის და 1 500 000 ლიტრი მზესუმზირის ზეთის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Pr="001F41A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რეალიზაცია ელექტრონული აუქციონის წესით.</w:t>
      </w:r>
    </w:p>
    <w:p w14:paraId="3E75686C" w14:textId="77777777" w:rsidR="00593D30" w:rsidRPr="00075C74" w:rsidRDefault="00593D30" w:rsidP="00593D3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1F41AA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    2.</w:t>
      </w:r>
      <w:r w:rsidRPr="001F41A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ა(ა)იპ- სოფლისა და სოფლის მეურნეობის განვითარების სააგენტოს მიეცეს უფლება, განკარგულების</w:t>
      </w:r>
      <w:r w:rsidRPr="00075C74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პირველი პუნქტით განსაზღვრული პირველადი მოხმარების სასურსათო პროდუქტების მარაგების რეალიზაციის შედეგად მიღებული ფულადი სახსრები მიმართოს საკუთარი შემოსავლების ანგარიშზე და განკარგვა განახორციელოს მოქმედი კანონმდებლობის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შ</w:t>
      </w:r>
      <w:r w:rsidRPr="00075C74">
        <w:rPr>
          <w:rFonts w:ascii="Sylfaen" w:eastAsia="Times New Roman" w:hAnsi="Sylfaen" w:cs="Sylfaen"/>
          <w:noProof/>
          <w:sz w:val="24"/>
          <w:szCs w:val="24"/>
          <w:lang w:val="ka-GE"/>
        </w:rPr>
        <w:t>ესაბამისად.</w:t>
      </w:r>
    </w:p>
    <w:p w14:paraId="3933BD38" w14:textId="77777777" w:rsidR="00593D30" w:rsidRPr="00075C74" w:rsidRDefault="00593D30" w:rsidP="00593D30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egoe UI" w:hAnsi="Segoe UI" w:cs="Segoe UI"/>
          <w:sz w:val="24"/>
          <w:szCs w:val="24"/>
          <w:lang w:val="ka-GE"/>
        </w:rPr>
      </w:pPr>
    </w:p>
    <w:p w14:paraId="10EED9D9" w14:textId="77777777" w:rsidR="00593D30" w:rsidRPr="00075C74" w:rsidRDefault="00593D30" w:rsidP="00593D30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630"/>
        <w:jc w:val="both"/>
        <w:rPr>
          <w:rFonts w:ascii="Segoe UI" w:hAnsi="Segoe UI" w:cs="Segoe UI"/>
          <w:sz w:val="24"/>
          <w:szCs w:val="24"/>
          <w:lang w:val="ka-GE"/>
        </w:rPr>
      </w:pPr>
    </w:p>
    <w:p w14:paraId="36281EC4" w14:textId="77777777" w:rsidR="00593D30" w:rsidRPr="001F41AA" w:rsidRDefault="00593D30" w:rsidP="00593D30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630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1F41AA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პრემიერ-მინისტრი                                     გიორგი გახარია</w:t>
      </w:r>
      <w:bookmarkStart w:id="2" w:name="_GoBack"/>
      <w:bookmarkEnd w:id="2"/>
    </w:p>
    <w:p w14:paraId="3C31233D" w14:textId="77777777" w:rsidR="00593D30" w:rsidRPr="00075C74" w:rsidRDefault="00593D30" w:rsidP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421B36D" w14:textId="77777777" w:rsidR="00593D30" w:rsidRPr="00075C74" w:rsidRDefault="00593D30" w:rsidP="00593D30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441FEC6E" w14:textId="77777777" w:rsidR="00593D30" w:rsidRPr="00075C74" w:rsidRDefault="00593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sectPr w:rsidR="00593D30" w:rsidRPr="00075C74" w:rsidSect="00D209AD">
      <w:pgSz w:w="12240" w:h="15840"/>
      <w:pgMar w:top="450" w:right="1138" w:bottom="1530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C10AF" w14:textId="77777777" w:rsidR="00182679" w:rsidRDefault="00182679" w:rsidP="006064B4">
      <w:pPr>
        <w:spacing w:after="0" w:line="240" w:lineRule="auto"/>
      </w:pPr>
      <w:r>
        <w:separator/>
      </w:r>
    </w:p>
  </w:endnote>
  <w:endnote w:type="continuationSeparator" w:id="0">
    <w:p w14:paraId="2034FFEF" w14:textId="77777777" w:rsidR="00182679" w:rsidRDefault="00182679" w:rsidP="0060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5D706" w14:textId="77777777" w:rsidR="00182679" w:rsidRDefault="00182679" w:rsidP="006064B4">
      <w:pPr>
        <w:spacing w:after="0" w:line="240" w:lineRule="auto"/>
      </w:pPr>
      <w:r>
        <w:separator/>
      </w:r>
    </w:p>
  </w:footnote>
  <w:footnote w:type="continuationSeparator" w:id="0">
    <w:p w14:paraId="0C03EFB2" w14:textId="77777777" w:rsidR="00182679" w:rsidRDefault="00182679" w:rsidP="0060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8FB"/>
    <w:multiLevelType w:val="hybridMultilevel"/>
    <w:tmpl w:val="892017DA"/>
    <w:lvl w:ilvl="0" w:tplc="E490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87E57"/>
    <w:multiLevelType w:val="hybridMultilevel"/>
    <w:tmpl w:val="892017DA"/>
    <w:lvl w:ilvl="0" w:tplc="E490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33F6B"/>
    <w:multiLevelType w:val="hybridMultilevel"/>
    <w:tmpl w:val="289EB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F7C41"/>
    <w:multiLevelType w:val="hybridMultilevel"/>
    <w:tmpl w:val="892017DA"/>
    <w:lvl w:ilvl="0" w:tplc="E490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B4"/>
    <w:rsid w:val="00000A02"/>
    <w:rsid w:val="00027776"/>
    <w:rsid w:val="00056513"/>
    <w:rsid w:val="00075C74"/>
    <w:rsid w:val="00096090"/>
    <w:rsid w:val="000A60C0"/>
    <w:rsid w:val="000C4844"/>
    <w:rsid w:val="00132F40"/>
    <w:rsid w:val="001469C1"/>
    <w:rsid w:val="00156C04"/>
    <w:rsid w:val="00160314"/>
    <w:rsid w:val="00173EE3"/>
    <w:rsid w:val="00182679"/>
    <w:rsid w:val="001F3684"/>
    <w:rsid w:val="001F41AA"/>
    <w:rsid w:val="00252EAD"/>
    <w:rsid w:val="00253B8C"/>
    <w:rsid w:val="00257F76"/>
    <w:rsid w:val="002628D9"/>
    <w:rsid w:val="002F5B95"/>
    <w:rsid w:val="00387AF7"/>
    <w:rsid w:val="00451873"/>
    <w:rsid w:val="00496D8C"/>
    <w:rsid w:val="004B2AF3"/>
    <w:rsid w:val="004C7941"/>
    <w:rsid w:val="004E7D84"/>
    <w:rsid w:val="00593D30"/>
    <w:rsid w:val="005A4733"/>
    <w:rsid w:val="005B7FB0"/>
    <w:rsid w:val="006064B4"/>
    <w:rsid w:val="006378C1"/>
    <w:rsid w:val="00656090"/>
    <w:rsid w:val="00656700"/>
    <w:rsid w:val="00667E04"/>
    <w:rsid w:val="006B3D90"/>
    <w:rsid w:val="006B7058"/>
    <w:rsid w:val="006B7528"/>
    <w:rsid w:val="00743B1B"/>
    <w:rsid w:val="00747932"/>
    <w:rsid w:val="00771798"/>
    <w:rsid w:val="007D0C9C"/>
    <w:rsid w:val="007E75AC"/>
    <w:rsid w:val="00800118"/>
    <w:rsid w:val="00800FE0"/>
    <w:rsid w:val="008216CD"/>
    <w:rsid w:val="00877AC8"/>
    <w:rsid w:val="008C1ECC"/>
    <w:rsid w:val="008E408F"/>
    <w:rsid w:val="008F7125"/>
    <w:rsid w:val="00927144"/>
    <w:rsid w:val="00933270"/>
    <w:rsid w:val="00936D07"/>
    <w:rsid w:val="009452CF"/>
    <w:rsid w:val="00950BE0"/>
    <w:rsid w:val="00980CF1"/>
    <w:rsid w:val="009B3C70"/>
    <w:rsid w:val="009B7A01"/>
    <w:rsid w:val="009D2EC5"/>
    <w:rsid w:val="00A12E36"/>
    <w:rsid w:val="00A166BB"/>
    <w:rsid w:val="00A17F44"/>
    <w:rsid w:val="00A213A5"/>
    <w:rsid w:val="00A413E5"/>
    <w:rsid w:val="00A63E4E"/>
    <w:rsid w:val="00A7240B"/>
    <w:rsid w:val="00B032FF"/>
    <w:rsid w:val="00B233B6"/>
    <w:rsid w:val="00B424F7"/>
    <w:rsid w:val="00B47715"/>
    <w:rsid w:val="00B539CF"/>
    <w:rsid w:val="00B775FC"/>
    <w:rsid w:val="00B845C8"/>
    <w:rsid w:val="00BE32A1"/>
    <w:rsid w:val="00C726D0"/>
    <w:rsid w:val="00C96A1A"/>
    <w:rsid w:val="00D209AD"/>
    <w:rsid w:val="00D227A9"/>
    <w:rsid w:val="00D41C79"/>
    <w:rsid w:val="00D778B1"/>
    <w:rsid w:val="00DA6D30"/>
    <w:rsid w:val="00DC01DC"/>
    <w:rsid w:val="00DC3861"/>
    <w:rsid w:val="00E34755"/>
    <w:rsid w:val="00E85872"/>
    <w:rsid w:val="00E934E2"/>
    <w:rsid w:val="00EB7B72"/>
    <w:rsid w:val="00EC10CF"/>
    <w:rsid w:val="00EE056D"/>
    <w:rsid w:val="00EE1386"/>
    <w:rsid w:val="00F30962"/>
    <w:rsid w:val="00F946F9"/>
    <w:rsid w:val="00F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CCC904"/>
  <w14:defaultImageDpi w14:val="0"/>
  <w15:docId w15:val="{374BE04F-8DF2-40EC-B6A3-0A7686EA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6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4B4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60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4B4"/>
    <w:rPr>
      <w:rFonts w:ascii="Calibri" w:hAnsi="Calibri" w:cs="Calibri"/>
      <w:lang w:val="x-none"/>
    </w:rPr>
  </w:style>
  <w:style w:type="paragraph" w:styleId="ListParagraph">
    <w:name w:val="List Paragraph"/>
    <w:basedOn w:val="Normal"/>
    <w:uiPriority w:val="34"/>
    <w:qFormat/>
    <w:rsid w:val="008216CD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6CD"/>
    <w:rPr>
      <w:rFonts w:ascii="Segoe UI" w:hAnsi="Segoe UI" w:cs="Segoe UI"/>
      <w:sz w:val="18"/>
      <w:szCs w:val="18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E7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5AC"/>
    <w:rPr>
      <w:rFonts w:ascii="Calibri" w:hAnsi="Calibri" w:cs="Calibri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5AC"/>
    <w:rPr>
      <w:rFonts w:ascii="Calibri" w:hAnsi="Calibri" w:cs="Calibri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96F8-57CB-4494-99E1-69375CCE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Base>C:\3\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Tamaz Gamgebeli</dc:creator>
  <cp:keywords/>
  <dc:description/>
  <cp:lastModifiedBy>Merab Japaridze</cp:lastModifiedBy>
  <cp:revision>3</cp:revision>
  <dcterms:created xsi:type="dcterms:W3CDTF">2020-05-27T09:38:00Z</dcterms:created>
  <dcterms:modified xsi:type="dcterms:W3CDTF">2020-06-03T08:02:00Z</dcterms:modified>
</cp:coreProperties>
</file>