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890" w:rsidRDefault="009D4890" w:rsidP="009D4890">
      <w:pPr>
        <w:pStyle w:val="NoSpacing"/>
        <w:rPr>
          <w:rFonts w:ascii="Sylfaen" w:hAnsi="Sylfaen" w:cs="Sylfaen"/>
          <w:color w:val="000000"/>
          <w:sz w:val="28"/>
          <w:szCs w:val="28"/>
          <w:shd w:val="clear" w:color="auto" w:fill="FFFFFF"/>
          <w:lang w:val="ka-GE"/>
        </w:rPr>
      </w:pPr>
      <w:r>
        <w:rPr>
          <w:rFonts w:ascii="Sylfaen" w:hAnsi="Sylfaen" w:cs="Sylfaen"/>
          <w:color w:val="000000"/>
          <w:sz w:val="28"/>
          <w:szCs w:val="28"/>
          <w:shd w:val="clear" w:color="auto" w:fill="FFFFFF"/>
        </w:rPr>
        <w:t>English will follow</w:t>
      </w:r>
      <w:r w:rsidRPr="008D6B25">
        <w:rPr>
          <w:rFonts w:ascii="Sylfaen" w:hAnsi="Sylfaen" w:cs="Sylfaen"/>
          <w:color w:val="000000"/>
          <w:sz w:val="28"/>
          <w:szCs w:val="28"/>
          <w:shd w:val="clear" w:color="auto" w:fill="FFFFFF"/>
          <w:lang w:val="ka-GE"/>
        </w:rPr>
        <w:t xml:space="preserve"> </w:t>
      </w:r>
    </w:p>
    <w:p w:rsidR="009D4890" w:rsidRDefault="009D4890" w:rsidP="009D4890">
      <w:pPr>
        <w:pStyle w:val="NoSpacing"/>
        <w:rPr>
          <w:rFonts w:ascii="Sylfaen" w:hAnsi="Sylfaen" w:cs="Sylfaen"/>
          <w:color w:val="000000"/>
          <w:sz w:val="28"/>
          <w:szCs w:val="28"/>
          <w:shd w:val="clear" w:color="auto" w:fill="FFFFFF"/>
          <w:lang w:val="ka-GE"/>
        </w:rPr>
      </w:pPr>
    </w:p>
    <w:p w:rsidR="009D4890" w:rsidRPr="008D6B25" w:rsidRDefault="009D4890" w:rsidP="009D4890">
      <w:pPr>
        <w:pStyle w:val="NoSpacing"/>
        <w:jc w:val="center"/>
        <w:rPr>
          <w:rFonts w:ascii="Sylfaen" w:hAnsi="Sylfaen"/>
          <w:color w:val="2E74B5"/>
          <w:sz w:val="28"/>
          <w:szCs w:val="28"/>
          <w:lang w:val="ka-GE"/>
        </w:rPr>
      </w:pPr>
      <w:r w:rsidRPr="008D6B25">
        <w:rPr>
          <w:rFonts w:ascii="Sylfaen" w:hAnsi="Sylfaen" w:cs="Sylfaen"/>
          <w:color w:val="000000"/>
          <w:sz w:val="28"/>
          <w:szCs w:val="28"/>
          <w:shd w:val="clear" w:color="auto" w:fill="FFFFFF"/>
          <w:lang w:val="ka-GE"/>
        </w:rPr>
        <w:t>კორონავირუსით</w:t>
      </w:r>
      <w:r w:rsidRPr="008D6B25">
        <w:rPr>
          <w:rFonts w:ascii="Sylfaen" w:hAnsi="Sylfaen" w:cs="Sylfaen"/>
          <w:color w:val="000000"/>
          <w:sz w:val="28"/>
          <w:szCs w:val="28"/>
          <w:shd w:val="clear" w:color="auto" w:fill="FFFFFF"/>
        </w:rPr>
        <w:t xml:space="preserve"> (COVID-19)</w:t>
      </w:r>
      <w:r w:rsidRPr="008D6B25">
        <w:rPr>
          <w:rFonts w:ascii="Sylfaen" w:hAnsi="Sylfaen" w:cs="Sylfaen"/>
          <w:color w:val="000000"/>
          <w:sz w:val="28"/>
          <w:szCs w:val="28"/>
          <w:shd w:val="clear" w:color="auto" w:fill="FFFFFF"/>
          <w:lang w:val="ka-GE"/>
        </w:rPr>
        <w:t xml:space="preserve"> გამოწვეული საფრთხის შემცირების მიზნით,</w:t>
      </w:r>
      <w:r w:rsidRPr="008D6B25">
        <w:rPr>
          <w:rFonts w:ascii="Calibri" w:hAnsi="Calibri" w:cs="Calibri"/>
          <w:color w:val="000000"/>
          <w:sz w:val="28"/>
          <w:szCs w:val="28"/>
          <w:shd w:val="clear" w:color="auto" w:fill="FFFFFF"/>
        </w:rPr>
        <w:t xml:space="preserve"> </w:t>
      </w:r>
      <w:proofErr w:type="spellStart"/>
      <w:r w:rsidRPr="008D6B25">
        <w:rPr>
          <w:rFonts w:ascii="Sylfaen" w:hAnsi="Sylfaen" w:cs="Sylfaen"/>
          <w:color w:val="000000"/>
          <w:sz w:val="28"/>
          <w:szCs w:val="28"/>
          <w:shd w:val="clear" w:color="auto" w:fill="FFFFFF"/>
        </w:rPr>
        <w:t>დევნილთა</w:t>
      </w:r>
      <w:proofErr w:type="spellEnd"/>
      <w:r w:rsidRPr="008D6B25">
        <w:rPr>
          <w:rFonts w:ascii="Calibri" w:hAnsi="Calibri" w:cs="Calibri"/>
          <w:color w:val="000000"/>
          <w:sz w:val="28"/>
          <w:szCs w:val="28"/>
          <w:shd w:val="clear" w:color="auto" w:fill="FFFFFF"/>
        </w:rPr>
        <w:t xml:space="preserve"> </w:t>
      </w:r>
      <w:proofErr w:type="spellStart"/>
      <w:r w:rsidRPr="008D6B25">
        <w:rPr>
          <w:rFonts w:ascii="Sylfaen" w:hAnsi="Sylfaen" w:cs="Sylfaen"/>
          <w:color w:val="000000"/>
          <w:sz w:val="28"/>
          <w:szCs w:val="28"/>
          <w:shd w:val="clear" w:color="auto" w:fill="FFFFFF"/>
        </w:rPr>
        <w:t>დახმარების</w:t>
      </w:r>
      <w:proofErr w:type="spellEnd"/>
      <w:r w:rsidRPr="008D6B25">
        <w:rPr>
          <w:rFonts w:ascii="Calibri" w:hAnsi="Calibri" w:cs="Calibri"/>
          <w:color w:val="000000"/>
          <w:sz w:val="28"/>
          <w:szCs w:val="28"/>
          <w:shd w:val="clear" w:color="auto" w:fill="FFFFFF"/>
        </w:rPr>
        <w:t xml:space="preserve"> </w:t>
      </w:r>
      <w:proofErr w:type="spellStart"/>
      <w:r w:rsidRPr="008D6B25">
        <w:rPr>
          <w:rFonts w:ascii="Sylfaen" w:hAnsi="Sylfaen" w:cs="Sylfaen"/>
          <w:color w:val="000000"/>
          <w:sz w:val="28"/>
          <w:szCs w:val="28"/>
          <w:shd w:val="clear" w:color="auto" w:fill="FFFFFF"/>
        </w:rPr>
        <w:t>საკითხში</w:t>
      </w:r>
      <w:proofErr w:type="spellEnd"/>
      <w:r w:rsidRPr="008D6B25">
        <w:rPr>
          <w:rFonts w:ascii="Calibri" w:hAnsi="Calibri" w:cs="Calibri"/>
          <w:color w:val="000000"/>
          <w:sz w:val="28"/>
          <w:szCs w:val="28"/>
          <w:shd w:val="clear" w:color="auto" w:fill="FFFFFF"/>
        </w:rPr>
        <w:t xml:space="preserve"> </w:t>
      </w:r>
      <w:proofErr w:type="spellStart"/>
      <w:r w:rsidRPr="008D6B25">
        <w:rPr>
          <w:rFonts w:ascii="Sylfaen" w:hAnsi="Sylfaen" w:cs="Sylfaen"/>
          <w:color w:val="000000"/>
          <w:sz w:val="28"/>
          <w:szCs w:val="28"/>
          <w:shd w:val="clear" w:color="auto" w:fill="FFFFFF"/>
        </w:rPr>
        <w:t>საქმიანობის</w:t>
      </w:r>
      <w:proofErr w:type="spellEnd"/>
      <w:r w:rsidRPr="008D6B25">
        <w:rPr>
          <w:rFonts w:ascii="Calibri" w:hAnsi="Calibri" w:cs="Calibri"/>
          <w:color w:val="000000"/>
          <w:sz w:val="28"/>
          <w:szCs w:val="28"/>
          <w:shd w:val="clear" w:color="auto" w:fill="FFFFFF"/>
        </w:rPr>
        <w:t xml:space="preserve"> </w:t>
      </w:r>
      <w:proofErr w:type="spellStart"/>
      <w:r w:rsidRPr="008D6B25">
        <w:rPr>
          <w:rFonts w:ascii="Sylfaen" w:hAnsi="Sylfaen" w:cs="Sylfaen"/>
          <w:color w:val="000000"/>
          <w:sz w:val="28"/>
          <w:szCs w:val="28"/>
          <w:shd w:val="clear" w:color="auto" w:fill="FFFFFF"/>
        </w:rPr>
        <w:t>კოორდინაცია</w:t>
      </w:r>
      <w:proofErr w:type="spellEnd"/>
    </w:p>
    <w:p w:rsidR="009D4890" w:rsidRDefault="009D4890" w:rsidP="009D4890">
      <w:pPr>
        <w:rPr>
          <w:rFonts w:ascii="Sylfaen" w:hAnsi="Sylfaen"/>
          <w:lang w:val="ka-GE"/>
        </w:rPr>
      </w:pPr>
    </w:p>
    <w:p w:rsidR="009D4890" w:rsidRPr="008D6B25" w:rsidRDefault="009D4890" w:rsidP="009D4890">
      <w:pPr>
        <w:pStyle w:val="NoSpacing"/>
        <w:ind w:firstLine="720"/>
        <w:jc w:val="both"/>
        <w:rPr>
          <w:rFonts w:ascii="Sylfaen" w:hAnsi="Sylfaen"/>
          <w:sz w:val="22"/>
          <w:szCs w:val="22"/>
          <w:lang w:val="ka-GE"/>
        </w:rPr>
      </w:pPr>
      <w:r w:rsidRPr="0057090D">
        <w:rPr>
          <w:rFonts w:ascii="Sylfaen" w:hAnsi="Sylfaen" w:cs="Sylfaen"/>
          <w:sz w:val="22"/>
          <w:szCs w:val="22"/>
          <w:lang w:val="ka-GE"/>
        </w:rPr>
        <w:t>საქართველოს</w:t>
      </w:r>
      <w:r w:rsidRPr="0057090D">
        <w:rPr>
          <w:sz w:val="22"/>
          <w:szCs w:val="22"/>
          <w:lang w:val="ka-GE"/>
        </w:rPr>
        <w:t xml:space="preserve"> </w:t>
      </w:r>
      <w:r w:rsidRPr="0057090D">
        <w:rPr>
          <w:rFonts w:ascii="Sylfaen" w:hAnsi="Sylfaen" w:cs="Sylfaen"/>
          <w:sz w:val="22"/>
          <w:szCs w:val="22"/>
          <w:lang w:val="ka-GE"/>
        </w:rPr>
        <w:t>დაავადებათა</w:t>
      </w:r>
      <w:r w:rsidRPr="0057090D">
        <w:rPr>
          <w:sz w:val="22"/>
          <w:szCs w:val="22"/>
          <w:lang w:val="ka-GE"/>
        </w:rPr>
        <w:t xml:space="preserve"> </w:t>
      </w:r>
      <w:r w:rsidRPr="0057090D">
        <w:rPr>
          <w:rFonts w:ascii="Sylfaen" w:hAnsi="Sylfaen" w:cs="Sylfaen"/>
          <w:sz w:val="22"/>
          <w:szCs w:val="22"/>
          <w:lang w:val="ka-GE"/>
        </w:rPr>
        <w:t>კონტროლის</w:t>
      </w:r>
      <w:r w:rsidRPr="0057090D">
        <w:rPr>
          <w:sz w:val="22"/>
          <w:szCs w:val="22"/>
          <w:lang w:val="ka-GE"/>
        </w:rPr>
        <w:t xml:space="preserve"> </w:t>
      </w:r>
      <w:r w:rsidRPr="0057090D">
        <w:rPr>
          <w:rFonts w:ascii="Sylfaen" w:hAnsi="Sylfaen" w:cs="Sylfaen"/>
          <w:sz w:val="22"/>
          <w:szCs w:val="22"/>
          <w:lang w:val="ka-GE"/>
        </w:rPr>
        <w:t>ეროვნული</w:t>
      </w:r>
      <w:r w:rsidRPr="0057090D">
        <w:rPr>
          <w:sz w:val="22"/>
          <w:szCs w:val="22"/>
          <w:lang w:val="ka-GE"/>
        </w:rPr>
        <w:t xml:space="preserve"> </w:t>
      </w:r>
      <w:r w:rsidRPr="0057090D">
        <w:rPr>
          <w:rFonts w:ascii="Sylfaen" w:hAnsi="Sylfaen" w:cs="Sylfaen"/>
          <w:sz w:val="22"/>
          <w:szCs w:val="22"/>
          <w:lang w:val="ka-GE"/>
        </w:rPr>
        <w:t>ცენტრის</w:t>
      </w:r>
      <w:r w:rsidRPr="0057090D">
        <w:rPr>
          <w:sz w:val="22"/>
          <w:szCs w:val="22"/>
          <w:lang w:val="ka-GE"/>
        </w:rPr>
        <w:t xml:space="preserve"> </w:t>
      </w:r>
      <w:r w:rsidRPr="0057090D">
        <w:rPr>
          <w:rFonts w:ascii="Sylfaen" w:hAnsi="Sylfaen" w:cs="Sylfaen"/>
          <w:sz w:val="22"/>
          <w:szCs w:val="22"/>
          <w:lang w:val="ka-GE"/>
        </w:rPr>
        <w:t>ოფიციალური</w:t>
      </w:r>
      <w:r w:rsidRPr="0057090D">
        <w:rPr>
          <w:sz w:val="22"/>
          <w:szCs w:val="22"/>
          <w:lang w:val="ka-GE"/>
        </w:rPr>
        <w:t xml:space="preserve"> </w:t>
      </w:r>
      <w:r w:rsidRPr="0057090D">
        <w:rPr>
          <w:rFonts w:ascii="Sylfaen" w:hAnsi="Sylfaen" w:cs="Sylfaen"/>
          <w:sz w:val="22"/>
          <w:szCs w:val="22"/>
          <w:lang w:val="ka-GE"/>
        </w:rPr>
        <w:t>ცნობის</w:t>
      </w:r>
      <w:r w:rsidRPr="0057090D">
        <w:rPr>
          <w:sz w:val="22"/>
          <w:szCs w:val="22"/>
          <w:lang w:val="ka-GE"/>
        </w:rPr>
        <w:t xml:space="preserve"> </w:t>
      </w:r>
      <w:r w:rsidRPr="0057090D">
        <w:rPr>
          <w:rFonts w:ascii="Sylfaen" w:hAnsi="Sylfaen" w:cs="Sylfaen"/>
          <w:sz w:val="22"/>
          <w:szCs w:val="22"/>
          <w:lang w:val="ka-GE"/>
        </w:rPr>
        <w:t>მიხედვით</w:t>
      </w:r>
      <w:r w:rsidRPr="0057090D">
        <w:rPr>
          <w:sz w:val="22"/>
          <w:szCs w:val="22"/>
          <w:lang w:val="ka-GE"/>
        </w:rPr>
        <w:t xml:space="preserve"> </w:t>
      </w:r>
      <w:r w:rsidRPr="0057090D">
        <w:rPr>
          <w:rFonts w:ascii="Sylfaen" w:hAnsi="Sylfaen" w:cs="Sylfaen"/>
          <w:sz w:val="22"/>
          <w:szCs w:val="22"/>
          <w:lang w:val="ka-GE"/>
        </w:rPr>
        <w:t>საქართველოში</w:t>
      </w:r>
      <w:r w:rsidRPr="0057090D">
        <w:rPr>
          <w:sz w:val="22"/>
          <w:szCs w:val="22"/>
          <w:lang w:val="ka-GE"/>
        </w:rPr>
        <w:t xml:space="preserve"> </w:t>
      </w:r>
      <w:r w:rsidRPr="0057090D">
        <w:rPr>
          <w:rFonts w:ascii="Sylfaen" w:hAnsi="Sylfaen" w:cs="Sylfaen"/>
          <w:sz w:val="22"/>
          <w:szCs w:val="22"/>
          <w:lang w:val="ka-GE"/>
        </w:rPr>
        <w:t>ახალი</w:t>
      </w:r>
      <w:r w:rsidRPr="0057090D">
        <w:rPr>
          <w:sz w:val="22"/>
          <w:szCs w:val="22"/>
          <w:lang w:val="ka-GE"/>
        </w:rPr>
        <w:t xml:space="preserve"> </w:t>
      </w:r>
      <w:r w:rsidRPr="0057090D">
        <w:rPr>
          <w:rFonts w:ascii="Sylfaen" w:hAnsi="Sylfaen" w:cs="Sylfaen"/>
          <w:sz w:val="22"/>
          <w:szCs w:val="22"/>
          <w:lang w:val="ka-GE"/>
        </w:rPr>
        <w:t>კორონავირუსით</w:t>
      </w:r>
      <w:r w:rsidRPr="0057090D">
        <w:rPr>
          <w:sz w:val="22"/>
          <w:szCs w:val="22"/>
          <w:lang w:val="ka-GE"/>
        </w:rPr>
        <w:t xml:space="preserve"> </w:t>
      </w:r>
      <w:r w:rsidRPr="0057090D">
        <w:rPr>
          <w:rFonts w:ascii="Sylfaen" w:hAnsi="Sylfaen" w:cs="Sylfaen"/>
          <w:sz w:val="22"/>
          <w:szCs w:val="22"/>
          <w:lang w:val="ka-GE"/>
        </w:rPr>
        <w:t>დაინფიცირების</w:t>
      </w:r>
      <w:r w:rsidRPr="0057090D">
        <w:rPr>
          <w:sz w:val="22"/>
          <w:szCs w:val="22"/>
          <w:lang w:val="ka-GE"/>
        </w:rPr>
        <w:t xml:space="preserve">  </w:t>
      </w:r>
      <w:r w:rsidRPr="0057090D">
        <w:rPr>
          <w:rFonts w:ascii="Sylfaen" w:hAnsi="Sylfaen" w:cs="Sylfaen"/>
          <w:sz w:val="22"/>
          <w:szCs w:val="22"/>
          <w:lang w:val="ka-GE"/>
        </w:rPr>
        <w:t>პირველი</w:t>
      </w:r>
      <w:r w:rsidRPr="0057090D">
        <w:rPr>
          <w:sz w:val="22"/>
          <w:szCs w:val="22"/>
          <w:lang w:val="ka-GE"/>
        </w:rPr>
        <w:t xml:space="preserve"> </w:t>
      </w:r>
      <w:r w:rsidRPr="0057090D">
        <w:rPr>
          <w:rFonts w:ascii="Sylfaen" w:hAnsi="Sylfaen" w:cs="Sylfaen"/>
          <w:sz w:val="22"/>
          <w:szCs w:val="22"/>
          <w:lang w:val="ka-GE"/>
        </w:rPr>
        <w:t>შემთხვევა</w:t>
      </w:r>
      <w:r w:rsidRPr="0057090D">
        <w:rPr>
          <w:sz w:val="22"/>
          <w:szCs w:val="22"/>
          <w:lang w:val="ka-GE"/>
        </w:rPr>
        <w:t xml:space="preserve"> 26.02.2020 </w:t>
      </w:r>
      <w:r w:rsidRPr="0057090D">
        <w:rPr>
          <w:rFonts w:ascii="Sylfaen" w:hAnsi="Sylfaen" w:cs="Sylfaen"/>
          <w:sz w:val="22"/>
          <w:szCs w:val="22"/>
          <w:lang w:val="ka-GE"/>
        </w:rPr>
        <w:t>გამოვლინდა</w:t>
      </w:r>
      <w:r w:rsidRPr="0057090D">
        <w:rPr>
          <w:sz w:val="22"/>
          <w:szCs w:val="22"/>
          <w:lang w:val="ka-GE"/>
        </w:rPr>
        <w:t xml:space="preserve">. </w:t>
      </w:r>
      <w:r w:rsidRPr="0057090D">
        <w:rPr>
          <w:rFonts w:ascii="Sylfaen" w:hAnsi="Sylfaen" w:cs="Sylfaen"/>
          <w:sz w:val="22"/>
          <w:szCs w:val="22"/>
          <w:lang w:val="ka-GE"/>
        </w:rPr>
        <w:t>ერთი</w:t>
      </w:r>
      <w:r w:rsidRPr="0057090D">
        <w:rPr>
          <w:sz w:val="22"/>
          <w:szCs w:val="22"/>
          <w:lang w:val="ka-GE"/>
        </w:rPr>
        <w:t xml:space="preserve"> </w:t>
      </w:r>
      <w:r w:rsidRPr="0057090D">
        <w:rPr>
          <w:rFonts w:ascii="Sylfaen" w:hAnsi="Sylfaen" w:cs="Sylfaen"/>
          <w:sz w:val="22"/>
          <w:szCs w:val="22"/>
          <w:lang w:val="ka-GE"/>
        </w:rPr>
        <w:t>თვის</w:t>
      </w:r>
      <w:r w:rsidRPr="0057090D">
        <w:rPr>
          <w:sz w:val="22"/>
          <w:szCs w:val="22"/>
          <w:lang w:val="ka-GE"/>
        </w:rPr>
        <w:t xml:space="preserve"> </w:t>
      </w:r>
      <w:r w:rsidRPr="0057090D">
        <w:rPr>
          <w:rFonts w:ascii="Sylfaen" w:hAnsi="Sylfaen" w:cs="Sylfaen"/>
          <w:sz w:val="22"/>
          <w:szCs w:val="22"/>
          <w:lang w:val="ka-GE"/>
        </w:rPr>
        <w:t>მანძილზე</w:t>
      </w:r>
      <w:r w:rsidRPr="0057090D">
        <w:rPr>
          <w:sz w:val="22"/>
          <w:szCs w:val="22"/>
          <w:lang w:val="ka-GE"/>
        </w:rPr>
        <w:t xml:space="preserve"> </w:t>
      </w:r>
      <w:r w:rsidRPr="0057090D">
        <w:rPr>
          <w:rFonts w:ascii="Sylfaen" w:hAnsi="Sylfaen" w:cs="Sylfaen"/>
          <w:sz w:val="22"/>
          <w:szCs w:val="22"/>
          <w:lang w:val="ka-GE"/>
        </w:rPr>
        <w:t>ჩატარებული</w:t>
      </w:r>
      <w:r w:rsidRPr="0057090D">
        <w:rPr>
          <w:sz w:val="22"/>
          <w:szCs w:val="22"/>
          <w:lang w:val="ka-GE"/>
        </w:rPr>
        <w:t xml:space="preserve"> </w:t>
      </w:r>
      <w:r w:rsidRPr="0057090D">
        <w:rPr>
          <w:rFonts w:ascii="Sylfaen" w:hAnsi="Sylfaen" w:cs="Sylfaen"/>
          <w:sz w:val="22"/>
          <w:szCs w:val="22"/>
          <w:lang w:val="ka-GE"/>
        </w:rPr>
        <w:t>ეფექტური</w:t>
      </w:r>
      <w:r w:rsidRPr="0057090D">
        <w:rPr>
          <w:sz w:val="22"/>
          <w:szCs w:val="22"/>
          <w:lang w:val="ka-GE"/>
        </w:rPr>
        <w:t xml:space="preserve"> </w:t>
      </w:r>
      <w:r w:rsidRPr="0057090D">
        <w:rPr>
          <w:rFonts w:ascii="Sylfaen" w:hAnsi="Sylfaen" w:cs="Sylfaen"/>
          <w:sz w:val="22"/>
          <w:szCs w:val="22"/>
          <w:lang w:val="ka-GE"/>
        </w:rPr>
        <w:t>ღონისძიებების</w:t>
      </w:r>
      <w:r w:rsidRPr="0057090D">
        <w:rPr>
          <w:sz w:val="22"/>
          <w:szCs w:val="22"/>
          <w:lang w:val="ka-GE"/>
        </w:rPr>
        <w:t xml:space="preserve"> </w:t>
      </w:r>
      <w:r w:rsidRPr="0057090D">
        <w:rPr>
          <w:rFonts w:ascii="Sylfaen" w:hAnsi="Sylfaen" w:cs="Sylfaen"/>
          <w:sz w:val="22"/>
          <w:szCs w:val="22"/>
          <w:lang w:val="ka-GE"/>
        </w:rPr>
        <w:t>მიუხედავად</w:t>
      </w:r>
      <w:r w:rsidRPr="0057090D">
        <w:rPr>
          <w:sz w:val="22"/>
          <w:szCs w:val="22"/>
          <w:lang w:val="ka-GE"/>
        </w:rPr>
        <w:t xml:space="preserve"> </w:t>
      </w:r>
      <w:r w:rsidRPr="0057090D">
        <w:rPr>
          <w:rFonts w:ascii="Sylfaen" w:hAnsi="Sylfaen" w:cs="Sylfaen"/>
          <w:sz w:val="22"/>
          <w:szCs w:val="22"/>
          <w:lang w:val="ka-GE"/>
        </w:rPr>
        <w:t>მაინც</w:t>
      </w:r>
      <w:r w:rsidRPr="0057090D">
        <w:rPr>
          <w:sz w:val="22"/>
          <w:szCs w:val="22"/>
          <w:lang w:val="ka-GE"/>
        </w:rPr>
        <w:t xml:space="preserve"> </w:t>
      </w:r>
      <w:r w:rsidRPr="0057090D">
        <w:rPr>
          <w:rFonts w:ascii="Sylfaen" w:hAnsi="Sylfaen" w:cs="Sylfaen"/>
          <w:sz w:val="22"/>
          <w:szCs w:val="22"/>
          <w:lang w:val="ka-GE"/>
        </w:rPr>
        <w:t>იზრდება</w:t>
      </w:r>
      <w:r w:rsidRPr="0057090D">
        <w:rPr>
          <w:sz w:val="22"/>
          <w:szCs w:val="22"/>
          <w:lang w:val="ka-GE"/>
        </w:rPr>
        <w:t xml:space="preserve"> </w:t>
      </w:r>
      <w:r w:rsidRPr="0057090D">
        <w:rPr>
          <w:rFonts w:ascii="Sylfaen" w:hAnsi="Sylfaen" w:cs="Sylfaen"/>
          <w:sz w:val="22"/>
          <w:szCs w:val="22"/>
          <w:lang w:val="ka-GE"/>
        </w:rPr>
        <w:t>ინფიცირებულთა</w:t>
      </w:r>
      <w:r w:rsidRPr="0057090D">
        <w:rPr>
          <w:sz w:val="22"/>
          <w:szCs w:val="22"/>
          <w:lang w:val="ka-GE"/>
        </w:rPr>
        <w:t xml:space="preserve">, </w:t>
      </w:r>
      <w:r w:rsidRPr="0057090D">
        <w:rPr>
          <w:rFonts w:ascii="Sylfaen" w:hAnsi="Sylfaen" w:cs="Sylfaen"/>
          <w:sz w:val="22"/>
          <w:szCs w:val="22"/>
          <w:lang w:val="ka-GE"/>
        </w:rPr>
        <w:t>კარანტინში</w:t>
      </w:r>
      <w:r w:rsidRPr="0057090D">
        <w:rPr>
          <w:sz w:val="22"/>
          <w:szCs w:val="22"/>
          <w:lang w:val="ka-GE"/>
        </w:rPr>
        <w:t xml:space="preserve"> </w:t>
      </w:r>
      <w:r w:rsidRPr="0057090D">
        <w:rPr>
          <w:rFonts w:ascii="Sylfaen" w:hAnsi="Sylfaen" w:cs="Sylfaen"/>
          <w:sz w:val="22"/>
          <w:szCs w:val="22"/>
          <w:lang w:val="ka-GE"/>
        </w:rPr>
        <w:t>და</w:t>
      </w:r>
      <w:r w:rsidRPr="0057090D">
        <w:rPr>
          <w:sz w:val="22"/>
          <w:szCs w:val="22"/>
          <w:lang w:val="ka-GE"/>
        </w:rPr>
        <w:t xml:space="preserve"> </w:t>
      </w:r>
      <w:r w:rsidRPr="0057090D">
        <w:rPr>
          <w:rFonts w:ascii="Sylfaen" w:hAnsi="Sylfaen" w:cs="Sylfaen"/>
          <w:sz w:val="22"/>
          <w:szCs w:val="22"/>
          <w:lang w:val="ka-GE"/>
        </w:rPr>
        <w:t>თვითიზოლაციაში</w:t>
      </w:r>
      <w:r w:rsidRPr="0057090D">
        <w:rPr>
          <w:sz w:val="22"/>
          <w:szCs w:val="22"/>
          <w:lang w:val="ka-GE"/>
        </w:rPr>
        <w:t xml:space="preserve"> </w:t>
      </w:r>
      <w:r w:rsidRPr="0057090D">
        <w:rPr>
          <w:rFonts w:ascii="Sylfaen" w:hAnsi="Sylfaen" w:cs="Sylfaen"/>
          <w:sz w:val="22"/>
          <w:szCs w:val="22"/>
          <w:lang w:val="ka-GE"/>
        </w:rPr>
        <w:t>მყოფ</w:t>
      </w:r>
      <w:r w:rsidRPr="0057090D">
        <w:rPr>
          <w:sz w:val="22"/>
          <w:szCs w:val="22"/>
          <w:lang w:val="ka-GE"/>
        </w:rPr>
        <w:t xml:space="preserve"> </w:t>
      </w:r>
      <w:r w:rsidRPr="0057090D">
        <w:rPr>
          <w:rFonts w:ascii="Sylfaen" w:hAnsi="Sylfaen" w:cs="Sylfaen"/>
          <w:sz w:val="22"/>
          <w:szCs w:val="22"/>
          <w:lang w:val="ka-GE"/>
        </w:rPr>
        <w:t>ადამიანთა</w:t>
      </w:r>
      <w:r w:rsidRPr="0057090D">
        <w:rPr>
          <w:sz w:val="22"/>
          <w:szCs w:val="22"/>
          <w:lang w:val="ka-GE"/>
        </w:rPr>
        <w:t xml:space="preserve"> </w:t>
      </w:r>
      <w:r w:rsidRPr="0057090D">
        <w:rPr>
          <w:rFonts w:ascii="Sylfaen" w:hAnsi="Sylfaen" w:cs="Sylfaen"/>
          <w:sz w:val="22"/>
          <w:szCs w:val="22"/>
          <w:lang w:val="ka-GE"/>
        </w:rPr>
        <w:t>რაოდენობა</w:t>
      </w:r>
      <w:r w:rsidRPr="0057090D">
        <w:rPr>
          <w:sz w:val="22"/>
          <w:szCs w:val="22"/>
          <w:lang w:val="ka-GE"/>
        </w:rPr>
        <w:t xml:space="preserve">. </w:t>
      </w:r>
    </w:p>
    <w:p w:rsidR="009D4890" w:rsidRPr="0057090D" w:rsidRDefault="009D4890" w:rsidP="009D4890">
      <w:pPr>
        <w:pStyle w:val="NoSpacing"/>
        <w:ind w:firstLine="720"/>
        <w:jc w:val="both"/>
        <w:rPr>
          <w:rFonts w:ascii="Sylfaen" w:hAnsi="Sylfaen"/>
          <w:sz w:val="22"/>
          <w:szCs w:val="22"/>
          <w:lang w:val="ka-GE"/>
        </w:rPr>
      </w:pPr>
      <w:r w:rsidRPr="0057090D">
        <w:rPr>
          <w:rFonts w:ascii="Sylfaen" w:hAnsi="Sylfaen" w:cs="Sylfaen"/>
          <w:sz w:val="22"/>
          <w:szCs w:val="22"/>
          <w:lang w:val="ka-GE"/>
        </w:rPr>
        <w:t>კომპეტენტური</w:t>
      </w:r>
      <w:r w:rsidRPr="0057090D">
        <w:rPr>
          <w:sz w:val="22"/>
          <w:szCs w:val="22"/>
          <w:lang w:val="ka-GE"/>
        </w:rPr>
        <w:t xml:space="preserve"> </w:t>
      </w:r>
      <w:r w:rsidRPr="0057090D">
        <w:rPr>
          <w:rFonts w:ascii="Sylfaen" w:hAnsi="Sylfaen" w:cs="Sylfaen"/>
          <w:sz w:val="22"/>
          <w:szCs w:val="22"/>
          <w:lang w:val="ka-GE"/>
        </w:rPr>
        <w:t>ინსტიტუტების</w:t>
      </w:r>
      <w:r w:rsidRPr="0057090D">
        <w:rPr>
          <w:sz w:val="22"/>
          <w:szCs w:val="22"/>
          <w:lang w:val="ka-GE"/>
        </w:rPr>
        <w:t xml:space="preserve"> </w:t>
      </w:r>
      <w:r w:rsidRPr="0057090D">
        <w:rPr>
          <w:rFonts w:ascii="Sylfaen" w:hAnsi="Sylfaen" w:cs="Sylfaen"/>
          <w:sz w:val="22"/>
          <w:szCs w:val="22"/>
          <w:lang w:val="ka-GE"/>
        </w:rPr>
        <w:t>მიერ</w:t>
      </w:r>
      <w:r w:rsidRPr="0057090D">
        <w:rPr>
          <w:sz w:val="22"/>
          <w:szCs w:val="22"/>
          <w:lang w:val="ka-GE"/>
        </w:rPr>
        <w:t xml:space="preserve"> </w:t>
      </w:r>
      <w:r w:rsidRPr="0057090D">
        <w:rPr>
          <w:rFonts w:ascii="Sylfaen" w:hAnsi="Sylfaen" w:cs="Sylfaen"/>
          <w:sz w:val="22"/>
          <w:szCs w:val="22"/>
          <w:lang w:val="ka-GE"/>
        </w:rPr>
        <w:t>გავრცელებული</w:t>
      </w:r>
      <w:r w:rsidRPr="0057090D">
        <w:rPr>
          <w:sz w:val="22"/>
          <w:szCs w:val="22"/>
          <w:lang w:val="ka-GE"/>
        </w:rPr>
        <w:t xml:space="preserve"> </w:t>
      </w:r>
      <w:r w:rsidRPr="0057090D">
        <w:rPr>
          <w:rFonts w:ascii="Sylfaen" w:hAnsi="Sylfaen" w:cs="Sylfaen"/>
          <w:sz w:val="22"/>
          <w:szCs w:val="22"/>
          <w:lang w:val="ka-GE"/>
        </w:rPr>
        <w:t>ინფორმაციით</w:t>
      </w:r>
      <w:r w:rsidRPr="0057090D">
        <w:rPr>
          <w:sz w:val="22"/>
          <w:szCs w:val="22"/>
          <w:lang w:val="ka-GE"/>
        </w:rPr>
        <w:t xml:space="preserve"> </w:t>
      </w:r>
      <w:r w:rsidRPr="0057090D">
        <w:rPr>
          <w:sz w:val="22"/>
          <w:szCs w:val="22"/>
        </w:rPr>
        <w:t>COVID-19</w:t>
      </w:r>
      <w:r w:rsidRPr="0057090D">
        <w:rPr>
          <w:sz w:val="22"/>
          <w:szCs w:val="22"/>
          <w:lang w:val="ka-GE"/>
        </w:rPr>
        <w:t>-</w:t>
      </w:r>
      <w:r w:rsidRPr="0057090D">
        <w:rPr>
          <w:rFonts w:ascii="Sylfaen" w:hAnsi="Sylfaen" w:cs="Sylfaen"/>
          <w:sz w:val="22"/>
          <w:szCs w:val="22"/>
          <w:lang w:val="ka-GE"/>
        </w:rPr>
        <w:t>თ</w:t>
      </w:r>
      <w:r w:rsidRPr="0057090D">
        <w:rPr>
          <w:sz w:val="22"/>
          <w:szCs w:val="22"/>
          <w:lang w:val="ka-GE"/>
        </w:rPr>
        <w:t xml:space="preserve"> </w:t>
      </w:r>
      <w:r w:rsidRPr="0057090D">
        <w:rPr>
          <w:rFonts w:ascii="Sylfaen" w:hAnsi="Sylfaen" w:cs="Sylfaen"/>
          <w:sz w:val="22"/>
          <w:szCs w:val="22"/>
          <w:lang w:val="ka-GE"/>
        </w:rPr>
        <w:t>დაავადების</w:t>
      </w:r>
      <w:r w:rsidRPr="0057090D">
        <w:rPr>
          <w:sz w:val="22"/>
          <w:szCs w:val="22"/>
          <w:lang w:val="ka-GE"/>
        </w:rPr>
        <w:t xml:space="preserve"> </w:t>
      </w:r>
      <w:r w:rsidRPr="0057090D">
        <w:rPr>
          <w:rFonts w:ascii="Sylfaen" w:hAnsi="Sylfaen" w:cs="Sylfaen"/>
          <w:sz w:val="22"/>
          <w:szCs w:val="22"/>
          <w:lang w:val="ka-GE"/>
        </w:rPr>
        <w:t>და</w:t>
      </w:r>
      <w:r w:rsidRPr="0057090D">
        <w:rPr>
          <w:sz w:val="22"/>
          <w:szCs w:val="22"/>
          <w:lang w:val="ka-GE"/>
        </w:rPr>
        <w:t xml:space="preserve"> </w:t>
      </w:r>
      <w:r w:rsidRPr="0057090D">
        <w:rPr>
          <w:rFonts w:ascii="Sylfaen" w:hAnsi="Sylfaen" w:cs="Sylfaen"/>
          <w:sz w:val="22"/>
          <w:szCs w:val="22"/>
          <w:lang w:val="ka-GE"/>
        </w:rPr>
        <w:t>გარდაცვალების</w:t>
      </w:r>
      <w:r w:rsidRPr="0057090D">
        <w:rPr>
          <w:sz w:val="22"/>
          <w:szCs w:val="22"/>
          <w:lang w:val="ka-GE"/>
        </w:rPr>
        <w:t xml:space="preserve"> </w:t>
      </w:r>
      <w:r w:rsidRPr="0057090D">
        <w:rPr>
          <w:rFonts w:ascii="Sylfaen" w:hAnsi="Sylfaen" w:cs="Sylfaen"/>
          <w:sz w:val="22"/>
          <w:szCs w:val="22"/>
          <w:lang w:val="ka-GE"/>
        </w:rPr>
        <w:t>მაღალი</w:t>
      </w:r>
      <w:r w:rsidRPr="0057090D">
        <w:rPr>
          <w:sz w:val="22"/>
          <w:szCs w:val="22"/>
          <w:lang w:val="ka-GE"/>
        </w:rPr>
        <w:t xml:space="preserve"> </w:t>
      </w:r>
      <w:r w:rsidRPr="0057090D">
        <w:rPr>
          <w:rFonts w:ascii="Sylfaen" w:hAnsi="Sylfaen" w:cs="Sylfaen"/>
          <w:sz w:val="22"/>
          <w:szCs w:val="22"/>
          <w:lang w:val="ka-GE"/>
        </w:rPr>
        <w:t>რისკის</w:t>
      </w:r>
      <w:r w:rsidRPr="0057090D">
        <w:rPr>
          <w:sz w:val="22"/>
          <w:szCs w:val="22"/>
          <w:lang w:val="ka-GE"/>
        </w:rPr>
        <w:t xml:space="preserve"> </w:t>
      </w:r>
      <w:r w:rsidRPr="0057090D">
        <w:rPr>
          <w:rFonts w:ascii="Sylfaen" w:hAnsi="Sylfaen" w:cs="Sylfaen"/>
          <w:sz w:val="22"/>
          <w:szCs w:val="22"/>
          <w:lang w:val="ka-GE"/>
        </w:rPr>
        <w:t>ჯგუფებს</w:t>
      </w:r>
      <w:r w:rsidRPr="0057090D">
        <w:rPr>
          <w:sz w:val="22"/>
          <w:szCs w:val="22"/>
          <w:lang w:val="ka-GE"/>
        </w:rPr>
        <w:t xml:space="preserve"> </w:t>
      </w:r>
      <w:r w:rsidRPr="0057090D">
        <w:rPr>
          <w:rFonts w:ascii="Sylfaen" w:hAnsi="Sylfaen" w:cs="Sylfaen"/>
          <w:sz w:val="22"/>
          <w:szCs w:val="22"/>
          <w:lang w:val="ka-GE"/>
        </w:rPr>
        <w:t>წარმოადგენენ</w:t>
      </w:r>
      <w:r w:rsidRPr="0057090D">
        <w:rPr>
          <w:sz w:val="22"/>
          <w:szCs w:val="22"/>
          <w:lang w:val="ka-GE"/>
        </w:rPr>
        <w:t xml:space="preserve"> </w:t>
      </w:r>
      <w:r w:rsidRPr="0057090D">
        <w:rPr>
          <w:rFonts w:ascii="Sylfaen" w:hAnsi="Sylfaen" w:cs="Sylfaen"/>
          <w:sz w:val="22"/>
          <w:szCs w:val="22"/>
          <w:lang w:val="ka-GE"/>
        </w:rPr>
        <w:t>ხანდაზმულები</w:t>
      </w:r>
      <w:r w:rsidRPr="0057090D">
        <w:rPr>
          <w:sz w:val="22"/>
          <w:szCs w:val="22"/>
          <w:lang w:val="ka-GE"/>
        </w:rPr>
        <w:t xml:space="preserve"> </w:t>
      </w:r>
      <w:r w:rsidRPr="0057090D">
        <w:rPr>
          <w:rFonts w:ascii="Sylfaen" w:hAnsi="Sylfaen" w:cs="Sylfaen"/>
          <w:sz w:val="22"/>
          <w:szCs w:val="22"/>
          <w:lang w:val="ka-GE"/>
        </w:rPr>
        <w:t>და</w:t>
      </w:r>
      <w:r w:rsidRPr="0057090D">
        <w:rPr>
          <w:sz w:val="22"/>
          <w:szCs w:val="22"/>
          <w:lang w:val="ka-GE"/>
        </w:rPr>
        <w:t xml:space="preserve"> </w:t>
      </w:r>
      <w:r w:rsidRPr="0057090D">
        <w:rPr>
          <w:rFonts w:ascii="Sylfaen" w:hAnsi="Sylfaen" w:cs="Sylfaen"/>
          <w:sz w:val="22"/>
          <w:szCs w:val="22"/>
          <w:lang w:val="ka-GE"/>
        </w:rPr>
        <w:t>ქრონიკული</w:t>
      </w:r>
      <w:r w:rsidRPr="0057090D">
        <w:rPr>
          <w:sz w:val="22"/>
          <w:szCs w:val="22"/>
          <w:lang w:val="ka-GE"/>
        </w:rPr>
        <w:t xml:space="preserve"> </w:t>
      </w:r>
      <w:r w:rsidRPr="0057090D">
        <w:rPr>
          <w:rFonts w:ascii="Sylfaen" w:hAnsi="Sylfaen" w:cs="Sylfaen"/>
          <w:sz w:val="22"/>
          <w:szCs w:val="22"/>
          <w:lang w:val="ka-GE"/>
        </w:rPr>
        <w:t>ავადმყოფები</w:t>
      </w:r>
      <w:r w:rsidRPr="0057090D">
        <w:rPr>
          <w:sz w:val="22"/>
          <w:szCs w:val="22"/>
          <w:lang w:val="ka-GE"/>
        </w:rPr>
        <w:t xml:space="preserve">. </w:t>
      </w:r>
      <w:r w:rsidRPr="0057090D">
        <w:rPr>
          <w:rFonts w:ascii="Sylfaen" w:hAnsi="Sylfaen" w:cs="Sylfaen"/>
          <w:sz w:val="22"/>
          <w:szCs w:val="22"/>
          <w:lang w:val="ka-GE"/>
        </w:rPr>
        <w:t>ვირუსის</w:t>
      </w:r>
      <w:r w:rsidRPr="0057090D">
        <w:rPr>
          <w:sz w:val="22"/>
          <w:szCs w:val="22"/>
          <w:lang w:val="ka-GE"/>
        </w:rPr>
        <w:t xml:space="preserve"> </w:t>
      </w:r>
      <w:r w:rsidRPr="0057090D">
        <w:rPr>
          <w:rFonts w:ascii="Sylfaen" w:hAnsi="Sylfaen" w:cs="Sylfaen"/>
          <w:sz w:val="22"/>
          <w:szCs w:val="22"/>
          <w:lang w:val="ka-GE"/>
        </w:rPr>
        <w:t>პრევენციის</w:t>
      </w:r>
      <w:r w:rsidRPr="0057090D">
        <w:rPr>
          <w:sz w:val="22"/>
          <w:szCs w:val="22"/>
          <w:lang w:val="ka-GE"/>
        </w:rPr>
        <w:t xml:space="preserve"> </w:t>
      </w:r>
      <w:r w:rsidRPr="0057090D">
        <w:rPr>
          <w:rFonts w:ascii="Sylfaen" w:hAnsi="Sylfaen" w:cs="Sylfaen"/>
          <w:sz w:val="22"/>
          <w:szCs w:val="22"/>
          <w:lang w:val="ka-GE"/>
        </w:rPr>
        <w:t>მთავარი</w:t>
      </w:r>
      <w:r w:rsidRPr="0057090D">
        <w:rPr>
          <w:sz w:val="22"/>
          <w:szCs w:val="22"/>
          <w:lang w:val="ka-GE"/>
        </w:rPr>
        <w:t xml:space="preserve"> </w:t>
      </w:r>
      <w:r w:rsidRPr="0057090D">
        <w:rPr>
          <w:rFonts w:ascii="Sylfaen" w:hAnsi="Sylfaen" w:cs="Sylfaen"/>
          <w:sz w:val="22"/>
          <w:szCs w:val="22"/>
          <w:lang w:val="ka-GE"/>
        </w:rPr>
        <w:t>რეკომენდაცია</w:t>
      </w:r>
      <w:r w:rsidRPr="0057090D">
        <w:rPr>
          <w:sz w:val="22"/>
          <w:szCs w:val="22"/>
          <w:lang w:val="ka-GE"/>
        </w:rPr>
        <w:t xml:space="preserve"> </w:t>
      </w:r>
      <w:r w:rsidRPr="0057090D">
        <w:rPr>
          <w:rFonts w:ascii="Sylfaen" w:hAnsi="Sylfaen" w:cs="Sylfaen"/>
          <w:sz w:val="22"/>
          <w:szCs w:val="22"/>
          <w:lang w:val="ka-GE"/>
        </w:rPr>
        <w:t>არის</w:t>
      </w:r>
      <w:r w:rsidRPr="0057090D">
        <w:rPr>
          <w:sz w:val="22"/>
          <w:szCs w:val="22"/>
          <w:lang w:val="ka-GE"/>
        </w:rPr>
        <w:t xml:space="preserve"> </w:t>
      </w:r>
      <w:r w:rsidRPr="0057090D">
        <w:rPr>
          <w:rFonts w:ascii="Sylfaen" w:hAnsi="Sylfaen" w:cs="Sylfaen"/>
          <w:sz w:val="22"/>
          <w:szCs w:val="22"/>
          <w:lang w:val="ka-GE"/>
        </w:rPr>
        <w:t>ჰიგიენური</w:t>
      </w:r>
      <w:r w:rsidRPr="0057090D">
        <w:rPr>
          <w:sz w:val="22"/>
          <w:szCs w:val="22"/>
          <w:lang w:val="ka-GE"/>
        </w:rPr>
        <w:t xml:space="preserve"> </w:t>
      </w:r>
      <w:r w:rsidRPr="0057090D">
        <w:rPr>
          <w:rFonts w:ascii="Sylfaen" w:hAnsi="Sylfaen" w:cs="Sylfaen"/>
          <w:sz w:val="22"/>
          <w:szCs w:val="22"/>
          <w:lang w:val="ka-GE"/>
        </w:rPr>
        <w:t>ნორმების</w:t>
      </w:r>
      <w:r w:rsidRPr="0057090D">
        <w:rPr>
          <w:sz w:val="22"/>
          <w:szCs w:val="22"/>
          <w:lang w:val="ka-GE"/>
        </w:rPr>
        <w:t xml:space="preserve"> </w:t>
      </w:r>
      <w:r w:rsidRPr="0057090D">
        <w:rPr>
          <w:rFonts w:ascii="Sylfaen" w:hAnsi="Sylfaen" w:cs="Sylfaen"/>
          <w:sz w:val="22"/>
          <w:szCs w:val="22"/>
          <w:lang w:val="ka-GE"/>
        </w:rPr>
        <w:t>დაცვა</w:t>
      </w:r>
      <w:r w:rsidRPr="0057090D">
        <w:rPr>
          <w:sz w:val="22"/>
          <w:szCs w:val="22"/>
          <w:lang w:val="ka-GE"/>
        </w:rPr>
        <w:t xml:space="preserve">, </w:t>
      </w:r>
      <w:r w:rsidRPr="0057090D">
        <w:rPr>
          <w:rFonts w:ascii="Sylfaen" w:hAnsi="Sylfaen" w:cs="Sylfaen"/>
          <w:sz w:val="22"/>
          <w:szCs w:val="22"/>
          <w:lang w:val="ka-GE"/>
        </w:rPr>
        <w:t>სოციალური</w:t>
      </w:r>
      <w:r w:rsidRPr="0057090D">
        <w:rPr>
          <w:sz w:val="22"/>
          <w:szCs w:val="22"/>
          <w:lang w:val="ka-GE"/>
        </w:rPr>
        <w:t xml:space="preserve"> </w:t>
      </w:r>
      <w:r w:rsidRPr="0057090D">
        <w:rPr>
          <w:rFonts w:ascii="Sylfaen" w:hAnsi="Sylfaen" w:cs="Sylfaen"/>
          <w:sz w:val="22"/>
          <w:szCs w:val="22"/>
          <w:lang w:val="ka-GE"/>
        </w:rPr>
        <w:t>დისტანციის</w:t>
      </w:r>
      <w:r w:rsidRPr="0057090D">
        <w:rPr>
          <w:sz w:val="22"/>
          <w:szCs w:val="22"/>
          <w:lang w:val="ka-GE"/>
        </w:rPr>
        <w:t xml:space="preserve"> </w:t>
      </w:r>
      <w:r w:rsidRPr="0057090D">
        <w:rPr>
          <w:rFonts w:ascii="Sylfaen" w:hAnsi="Sylfaen" w:cs="Sylfaen"/>
          <w:sz w:val="22"/>
          <w:szCs w:val="22"/>
          <w:lang w:val="ka-GE"/>
        </w:rPr>
        <w:t>კონტროლი</w:t>
      </w:r>
      <w:r w:rsidRPr="0057090D">
        <w:rPr>
          <w:sz w:val="22"/>
          <w:szCs w:val="22"/>
          <w:lang w:val="ka-GE"/>
        </w:rPr>
        <w:t xml:space="preserve"> </w:t>
      </w:r>
      <w:r w:rsidRPr="0057090D">
        <w:rPr>
          <w:rFonts w:ascii="Sylfaen" w:hAnsi="Sylfaen" w:cs="Sylfaen"/>
          <w:sz w:val="22"/>
          <w:szCs w:val="22"/>
          <w:lang w:val="ka-GE"/>
        </w:rPr>
        <w:t>და</w:t>
      </w:r>
      <w:r w:rsidRPr="0057090D">
        <w:rPr>
          <w:sz w:val="22"/>
          <w:szCs w:val="22"/>
          <w:lang w:val="ka-GE"/>
        </w:rPr>
        <w:t xml:space="preserve"> </w:t>
      </w:r>
      <w:r w:rsidRPr="0057090D">
        <w:rPr>
          <w:rFonts w:ascii="Sylfaen" w:hAnsi="Sylfaen" w:cs="Sylfaen"/>
          <w:sz w:val="22"/>
          <w:szCs w:val="22"/>
          <w:lang w:val="ka-GE"/>
        </w:rPr>
        <w:t>იზოლაცია</w:t>
      </w:r>
      <w:r w:rsidRPr="0057090D">
        <w:rPr>
          <w:sz w:val="22"/>
          <w:szCs w:val="22"/>
          <w:lang w:val="ka-GE"/>
        </w:rPr>
        <w:t>.</w:t>
      </w:r>
    </w:p>
    <w:p w:rsidR="009D4890" w:rsidRDefault="009D4890" w:rsidP="009D4890">
      <w:pPr>
        <w:pStyle w:val="NoSpacing"/>
        <w:ind w:firstLine="720"/>
        <w:jc w:val="both"/>
        <w:rPr>
          <w:rFonts w:ascii="Sylfaen" w:hAnsi="Sylfaen"/>
          <w:sz w:val="22"/>
          <w:szCs w:val="22"/>
          <w:lang w:val="ka-GE"/>
        </w:rPr>
      </w:pPr>
      <w:r w:rsidRPr="0057090D">
        <w:rPr>
          <w:rFonts w:ascii="Sylfaen" w:hAnsi="Sylfaen" w:cs="Sylfaen"/>
          <w:sz w:val="22"/>
          <w:szCs w:val="22"/>
          <w:lang w:val="ka-GE"/>
        </w:rPr>
        <w:t>ჩამოთვლილი</w:t>
      </w:r>
      <w:r w:rsidRPr="0057090D">
        <w:rPr>
          <w:sz w:val="22"/>
          <w:szCs w:val="22"/>
          <w:lang w:val="ka-GE"/>
        </w:rPr>
        <w:t xml:space="preserve"> </w:t>
      </w:r>
      <w:r w:rsidRPr="0057090D">
        <w:rPr>
          <w:rFonts w:ascii="Sylfaen" w:hAnsi="Sylfaen" w:cs="Sylfaen"/>
          <w:sz w:val="22"/>
          <w:szCs w:val="22"/>
          <w:lang w:val="ka-GE"/>
        </w:rPr>
        <w:t>რეკომენდაციების</w:t>
      </w:r>
      <w:r w:rsidRPr="0057090D">
        <w:rPr>
          <w:sz w:val="22"/>
          <w:szCs w:val="22"/>
          <w:lang w:val="ka-GE"/>
        </w:rPr>
        <w:t xml:space="preserve"> </w:t>
      </w:r>
      <w:r w:rsidRPr="0057090D">
        <w:rPr>
          <w:rFonts w:ascii="Sylfaen" w:hAnsi="Sylfaen" w:cs="Sylfaen"/>
          <w:sz w:val="22"/>
          <w:szCs w:val="22"/>
          <w:lang w:val="ka-GE"/>
        </w:rPr>
        <w:t>ჯეროვანი</w:t>
      </w:r>
      <w:r w:rsidRPr="0057090D">
        <w:rPr>
          <w:sz w:val="22"/>
          <w:szCs w:val="22"/>
          <w:lang w:val="ka-GE"/>
        </w:rPr>
        <w:t xml:space="preserve"> </w:t>
      </w:r>
      <w:r w:rsidRPr="0057090D">
        <w:rPr>
          <w:rFonts w:ascii="Sylfaen" w:hAnsi="Sylfaen" w:cs="Sylfaen"/>
          <w:sz w:val="22"/>
          <w:szCs w:val="22"/>
          <w:lang w:val="ka-GE"/>
        </w:rPr>
        <w:t>შესრულება</w:t>
      </w:r>
      <w:r w:rsidRPr="0057090D">
        <w:rPr>
          <w:sz w:val="22"/>
          <w:szCs w:val="22"/>
          <w:lang w:val="ka-GE"/>
        </w:rPr>
        <w:t xml:space="preserve"> </w:t>
      </w:r>
      <w:r w:rsidRPr="0057090D">
        <w:rPr>
          <w:rFonts w:ascii="Sylfaen" w:hAnsi="Sylfaen" w:cs="Sylfaen"/>
          <w:sz w:val="22"/>
          <w:szCs w:val="22"/>
          <w:lang w:val="ka-GE"/>
        </w:rPr>
        <w:t>რთულია</w:t>
      </w:r>
      <w:r w:rsidRPr="0057090D">
        <w:rPr>
          <w:sz w:val="22"/>
          <w:szCs w:val="22"/>
          <w:lang w:val="ka-GE"/>
        </w:rPr>
        <w:t xml:space="preserve"> </w:t>
      </w:r>
      <w:r w:rsidRPr="0057090D">
        <w:rPr>
          <w:rFonts w:ascii="Sylfaen" w:hAnsi="Sylfaen" w:cs="Sylfaen"/>
          <w:sz w:val="22"/>
          <w:szCs w:val="22"/>
          <w:lang w:val="ka-GE"/>
        </w:rPr>
        <w:t>დევნილთა</w:t>
      </w:r>
      <w:r w:rsidRPr="0057090D">
        <w:rPr>
          <w:sz w:val="22"/>
          <w:szCs w:val="22"/>
          <w:lang w:val="ka-GE"/>
        </w:rPr>
        <w:t xml:space="preserve"> </w:t>
      </w:r>
      <w:r w:rsidRPr="0057090D">
        <w:rPr>
          <w:rFonts w:ascii="Sylfaen" w:hAnsi="Sylfaen" w:cs="Sylfaen"/>
          <w:sz w:val="22"/>
          <w:szCs w:val="22"/>
          <w:lang w:val="ka-GE"/>
        </w:rPr>
        <w:t>კოლექტიურ</w:t>
      </w:r>
      <w:r w:rsidRPr="0057090D">
        <w:rPr>
          <w:sz w:val="22"/>
          <w:szCs w:val="22"/>
          <w:lang w:val="ka-GE"/>
        </w:rPr>
        <w:t xml:space="preserve"> </w:t>
      </w:r>
      <w:r>
        <w:rPr>
          <w:rFonts w:ascii="Sylfaen" w:hAnsi="Sylfaen" w:cs="Sylfaen"/>
          <w:sz w:val="22"/>
          <w:szCs w:val="22"/>
          <w:lang w:val="ka-GE"/>
        </w:rPr>
        <w:t>ცენტრებში</w:t>
      </w:r>
      <w:r w:rsidRPr="0057090D">
        <w:rPr>
          <w:sz w:val="22"/>
          <w:szCs w:val="22"/>
          <w:lang w:val="ka-GE"/>
        </w:rPr>
        <w:t xml:space="preserve">, </w:t>
      </w:r>
      <w:r w:rsidRPr="0057090D">
        <w:rPr>
          <w:rFonts w:ascii="Sylfaen" w:hAnsi="Sylfaen" w:cs="Sylfaen"/>
          <w:sz w:val="22"/>
          <w:szCs w:val="22"/>
          <w:lang w:val="ka-GE"/>
        </w:rPr>
        <w:t>სადაც</w:t>
      </w:r>
      <w:r w:rsidRPr="0057090D">
        <w:rPr>
          <w:sz w:val="22"/>
          <w:szCs w:val="22"/>
          <w:lang w:val="ka-GE"/>
        </w:rPr>
        <w:t xml:space="preserve"> </w:t>
      </w:r>
      <w:r w:rsidRPr="0057090D">
        <w:rPr>
          <w:rFonts w:ascii="Sylfaen" w:hAnsi="Sylfaen" w:cs="Sylfaen"/>
          <w:sz w:val="22"/>
          <w:szCs w:val="22"/>
          <w:lang w:val="ka-GE"/>
        </w:rPr>
        <w:t>რამდენიმე</w:t>
      </w:r>
      <w:r w:rsidRPr="0057090D">
        <w:rPr>
          <w:sz w:val="22"/>
          <w:szCs w:val="22"/>
          <w:lang w:val="ka-GE"/>
        </w:rPr>
        <w:t xml:space="preserve"> </w:t>
      </w:r>
      <w:r w:rsidRPr="0057090D">
        <w:rPr>
          <w:rFonts w:ascii="Sylfaen" w:hAnsi="Sylfaen" w:cs="Sylfaen"/>
          <w:sz w:val="22"/>
          <w:szCs w:val="22"/>
          <w:lang w:val="ka-GE"/>
        </w:rPr>
        <w:t>ოჯახის</w:t>
      </w:r>
      <w:r w:rsidRPr="0057090D">
        <w:rPr>
          <w:sz w:val="22"/>
          <w:szCs w:val="22"/>
          <w:lang w:val="ka-GE"/>
        </w:rPr>
        <w:t xml:space="preserve"> </w:t>
      </w:r>
      <w:r w:rsidRPr="0057090D">
        <w:rPr>
          <w:rFonts w:ascii="Sylfaen" w:hAnsi="Sylfaen" w:cs="Sylfaen"/>
          <w:sz w:val="22"/>
          <w:szCs w:val="22"/>
          <w:lang w:val="ka-GE"/>
        </w:rPr>
        <w:t>მიერ</w:t>
      </w:r>
      <w:r>
        <w:rPr>
          <w:rFonts w:ascii="Sylfaen" w:hAnsi="Sylfaen" w:cs="Sylfaen"/>
          <w:sz w:val="22"/>
          <w:szCs w:val="22"/>
        </w:rPr>
        <w:t xml:space="preserve"> </w:t>
      </w:r>
      <w:r>
        <w:rPr>
          <w:rFonts w:ascii="Sylfaen" w:hAnsi="Sylfaen" w:cs="Sylfaen"/>
          <w:sz w:val="22"/>
          <w:szCs w:val="22"/>
          <w:lang w:val="ka-GE"/>
        </w:rPr>
        <w:t>ხორციელდება</w:t>
      </w:r>
      <w:r w:rsidRPr="0057090D">
        <w:rPr>
          <w:sz w:val="22"/>
          <w:szCs w:val="22"/>
          <w:lang w:val="ka-GE"/>
        </w:rPr>
        <w:t xml:space="preserve">  </w:t>
      </w:r>
      <w:r w:rsidRPr="0057090D">
        <w:rPr>
          <w:rFonts w:ascii="Sylfaen" w:hAnsi="Sylfaen" w:cs="Sylfaen"/>
          <w:sz w:val="22"/>
          <w:szCs w:val="22"/>
          <w:lang w:val="ka-GE"/>
        </w:rPr>
        <w:t>საზიარო</w:t>
      </w:r>
      <w:r w:rsidRPr="0057090D">
        <w:rPr>
          <w:sz w:val="22"/>
          <w:szCs w:val="22"/>
          <w:lang w:val="ka-GE"/>
        </w:rPr>
        <w:t xml:space="preserve"> </w:t>
      </w:r>
      <w:r w:rsidRPr="0057090D">
        <w:rPr>
          <w:rFonts w:ascii="Sylfaen" w:hAnsi="Sylfaen" w:cs="Sylfaen"/>
          <w:sz w:val="22"/>
          <w:szCs w:val="22"/>
          <w:lang w:val="ka-GE"/>
        </w:rPr>
        <w:t>სველ</w:t>
      </w:r>
      <w:r>
        <w:rPr>
          <w:rFonts w:ascii="Sylfaen" w:hAnsi="Sylfaen" w:cs="Sylfaen"/>
          <w:sz w:val="22"/>
          <w:szCs w:val="22"/>
          <w:lang w:val="ka-GE"/>
        </w:rPr>
        <w:t>ი</w:t>
      </w:r>
      <w:r w:rsidRPr="0057090D">
        <w:rPr>
          <w:sz w:val="22"/>
          <w:szCs w:val="22"/>
          <w:lang w:val="ka-GE"/>
        </w:rPr>
        <w:t xml:space="preserve"> </w:t>
      </w:r>
      <w:r w:rsidRPr="0057090D">
        <w:rPr>
          <w:rFonts w:ascii="Sylfaen" w:hAnsi="Sylfaen" w:cs="Sylfaen"/>
          <w:sz w:val="22"/>
          <w:szCs w:val="22"/>
          <w:lang w:val="ka-GE"/>
        </w:rPr>
        <w:t>წერტილის</w:t>
      </w:r>
      <w:r w:rsidRPr="0057090D">
        <w:rPr>
          <w:sz w:val="22"/>
          <w:szCs w:val="22"/>
          <w:lang w:val="ka-GE"/>
        </w:rPr>
        <w:t xml:space="preserve">, </w:t>
      </w:r>
      <w:r w:rsidRPr="0057090D">
        <w:rPr>
          <w:rFonts w:ascii="Sylfaen" w:hAnsi="Sylfaen" w:cs="Sylfaen"/>
          <w:sz w:val="22"/>
          <w:szCs w:val="22"/>
          <w:lang w:val="ka-GE"/>
        </w:rPr>
        <w:t>სამზარეულოს</w:t>
      </w:r>
      <w:r w:rsidRPr="0057090D">
        <w:rPr>
          <w:sz w:val="22"/>
          <w:szCs w:val="22"/>
          <w:lang w:val="ka-GE"/>
        </w:rPr>
        <w:t xml:space="preserve">, </w:t>
      </w:r>
      <w:r w:rsidRPr="0057090D">
        <w:rPr>
          <w:rFonts w:ascii="Sylfaen" w:hAnsi="Sylfaen" w:cs="Sylfaen"/>
          <w:sz w:val="22"/>
          <w:szCs w:val="22"/>
          <w:lang w:val="ka-GE"/>
        </w:rPr>
        <w:t>კიბის</w:t>
      </w:r>
      <w:r w:rsidRPr="0057090D">
        <w:rPr>
          <w:sz w:val="22"/>
          <w:szCs w:val="22"/>
          <w:lang w:val="ka-GE"/>
        </w:rPr>
        <w:t xml:space="preserve"> </w:t>
      </w:r>
      <w:r w:rsidRPr="0057090D">
        <w:rPr>
          <w:rFonts w:ascii="Sylfaen" w:hAnsi="Sylfaen" w:cs="Sylfaen"/>
          <w:sz w:val="22"/>
          <w:szCs w:val="22"/>
          <w:lang w:val="ka-GE"/>
        </w:rPr>
        <w:t>უჯრედ</w:t>
      </w:r>
      <w:r>
        <w:rPr>
          <w:rFonts w:ascii="Sylfaen" w:hAnsi="Sylfaen" w:cs="Sylfaen"/>
          <w:sz w:val="22"/>
          <w:szCs w:val="22"/>
          <w:lang w:val="ka-GE"/>
        </w:rPr>
        <w:t>ი</w:t>
      </w:r>
      <w:r w:rsidRPr="0057090D">
        <w:rPr>
          <w:rFonts w:ascii="Sylfaen" w:hAnsi="Sylfaen" w:cs="Sylfaen"/>
          <w:sz w:val="22"/>
          <w:szCs w:val="22"/>
          <w:lang w:val="ka-GE"/>
        </w:rPr>
        <w:t>ს</w:t>
      </w:r>
      <w:r>
        <w:rPr>
          <w:rFonts w:ascii="Sylfaen" w:hAnsi="Sylfaen" w:cs="Sylfaen"/>
          <w:sz w:val="22"/>
          <w:szCs w:val="22"/>
          <w:lang w:val="ka-GE"/>
        </w:rPr>
        <w:t>ა</w:t>
      </w:r>
      <w:r w:rsidRPr="0057090D">
        <w:rPr>
          <w:sz w:val="22"/>
          <w:szCs w:val="22"/>
          <w:lang w:val="ka-GE"/>
        </w:rPr>
        <w:t xml:space="preserve"> </w:t>
      </w:r>
      <w:r w:rsidRPr="0057090D">
        <w:rPr>
          <w:rFonts w:ascii="Sylfaen" w:hAnsi="Sylfaen" w:cs="Sylfaen"/>
          <w:sz w:val="22"/>
          <w:szCs w:val="22"/>
          <w:lang w:val="ka-GE"/>
        </w:rPr>
        <w:t>და</w:t>
      </w:r>
      <w:r w:rsidRPr="0057090D">
        <w:rPr>
          <w:sz w:val="22"/>
          <w:szCs w:val="22"/>
          <w:lang w:val="ka-GE"/>
        </w:rPr>
        <w:t xml:space="preserve"> </w:t>
      </w:r>
      <w:r w:rsidRPr="0057090D">
        <w:rPr>
          <w:rFonts w:ascii="Sylfaen" w:hAnsi="Sylfaen" w:cs="Sylfaen"/>
          <w:sz w:val="22"/>
          <w:szCs w:val="22"/>
          <w:lang w:val="ka-GE"/>
        </w:rPr>
        <w:t>ფოიეს</w:t>
      </w:r>
      <w:r w:rsidRPr="0057090D">
        <w:rPr>
          <w:sz w:val="22"/>
          <w:szCs w:val="22"/>
          <w:lang w:val="ka-GE"/>
        </w:rPr>
        <w:t xml:space="preserve"> </w:t>
      </w:r>
      <w:r w:rsidRPr="0057090D">
        <w:rPr>
          <w:rFonts w:ascii="Sylfaen" w:hAnsi="Sylfaen" w:cs="Sylfaen"/>
          <w:sz w:val="22"/>
          <w:szCs w:val="22"/>
          <w:lang w:val="ka-GE"/>
        </w:rPr>
        <w:t>გამოყენება</w:t>
      </w:r>
      <w:r>
        <w:rPr>
          <w:sz w:val="22"/>
          <w:szCs w:val="22"/>
          <w:lang w:val="ka-GE"/>
        </w:rPr>
        <w:t>.</w:t>
      </w:r>
      <w:r w:rsidRPr="0057090D">
        <w:rPr>
          <w:sz w:val="22"/>
          <w:szCs w:val="22"/>
          <w:lang w:val="ka-GE"/>
        </w:rPr>
        <w:t xml:space="preserve"> </w:t>
      </w:r>
      <w:r>
        <w:rPr>
          <w:rFonts w:ascii="Sylfaen" w:hAnsi="Sylfaen"/>
          <w:sz w:val="22"/>
          <w:szCs w:val="22"/>
          <w:lang w:val="ka-GE"/>
        </w:rPr>
        <w:t xml:space="preserve">განსაკუთრებით </w:t>
      </w:r>
    </w:p>
    <w:p w:rsidR="009D4890" w:rsidRPr="0057090D" w:rsidRDefault="009D4890" w:rsidP="009D4890">
      <w:pPr>
        <w:pStyle w:val="NoSpacing"/>
        <w:ind w:firstLine="720"/>
        <w:jc w:val="both"/>
        <w:rPr>
          <w:rFonts w:ascii="Sylfaen" w:hAnsi="Sylfaen"/>
          <w:sz w:val="22"/>
          <w:szCs w:val="22"/>
          <w:lang w:val="ka-GE"/>
        </w:rPr>
      </w:pPr>
      <w:r w:rsidRPr="0057090D">
        <w:rPr>
          <w:rFonts w:ascii="Sylfaen" w:hAnsi="Sylfaen" w:cs="Sylfaen"/>
          <w:sz w:val="22"/>
          <w:szCs w:val="22"/>
          <w:lang w:val="ka-GE"/>
        </w:rPr>
        <w:t>მახასიათებლებით</w:t>
      </w:r>
      <w:r w:rsidRPr="0057090D">
        <w:rPr>
          <w:sz w:val="22"/>
          <w:szCs w:val="22"/>
          <w:lang w:val="ka-GE"/>
        </w:rPr>
        <w:t xml:space="preserve"> 400-</w:t>
      </w:r>
      <w:r w:rsidRPr="0057090D">
        <w:rPr>
          <w:rFonts w:ascii="Sylfaen" w:hAnsi="Sylfaen" w:cs="Sylfaen"/>
          <w:sz w:val="22"/>
          <w:szCs w:val="22"/>
          <w:lang w:val="ka-GE"/>
        </w:rPr>
        <w:t>ზე</w:t>
      </w:r>
      <w:r w:rsidRPr="0057090D">
        <w:rPr>
          <w:sz w:val="22"/>
          <w:szCs w:val="22"/>
          <w:lang w:val="ka-GE"/>
        </w:rPr>
        <w:t xml:space="preserve"> </w:t>
      </w:r>
      <w:r w:rsidRPr="0057090D">
        <w:rPr>
          <w:rFonts w:ascii="Sylfaen" w:hAnsi="Sylfaen" w:cs="Sylfaen"/>
          <w:sz w:val="22"/>
          <w:szCs w:val="22"/>
          <w:lang w:val="ka-GE"/>
        </w:rPr>
        <w:t>მეტი</w:t>
      </w:r>
      <w:r w:rsidRPr="0057090D">
        <w:rPr>
          <w:sz w:val="22"/>
          <w:szCs w:val="22"/>
          <w:lang w:val="ka-GE"/>
        </w:rPr>
        <w:t xml:space="preserve"> </w:t>
      </w:r>
      <w:r w:rsidRPr="0057090D">
        <w:rPr>
          <w:rFonts w:ascii="Sylfaen" w:hAnsi="Sylfaen" w:cs="Sylfaen"/>
          <w:sz w:val="22"/>
          <w:szCs w:val="22"/>
          <w:lang w:val="ka-GE"/>
        </w:rPr>
        <w:t>დევნილთა</w:t>
      </w:r>
      <w:r w:rsidRPr="0057090D">
        <w:rPr>
          <w:sz w:val="22"/>
          <w:szCs w:val="22"/>
          <w:lang w:val="ka-GE"/>
        </w:rPr>
        <w:t xml:space="preserve"> </w:t>
      </w:r>
      <w:r w:rsidRPr="0057090D">
        <w:rPr>
          <w:rFonts w:ascii="Sylfaen" w:hAnsi="Sylfaen" w:cs="Sylfaen"/>
          <w:sz w:val="22"/>
          <w:szCs w:val="22"/>
          <w:lang w:val="ka-GE"/>
        </w:rPr>
        <w:t>კოლექტიური</w:t>
      </w:r>
      <w:r w:rsidRPr="0057090D">
        <w:rPr>
          <w:sz w:val="22"/>
          <w:szCs w:val="22"/>
          <w:lang w:val="ka-GE"/>
        </w:rPr>
        <w:t xml:space="preserve"> </w:t>
      </w:r>
      <w:r w:rsidRPr="0057090D">
        <w:rPr>
          <w:rFonts w:ascii="Sylfaen" w:hAnsi="Sylfaen" w:cs="Sylfaen"/>
          <w:sz w:val="22"/>
          <w:szCs w:val="22"/>
          <w:lang w:val="ka-GE"/>
        </w:rPr>
        <w:t>ცენტრი</w:t>
      </w:r>
      <w:r w:rsidRPr="0057090D">
        <w:rPr>
          <w:sz w:val="22"/>
          <w:szCs w:val="22"/>
          <w:lang w:val="ka-GE"/>
        </w:rPr>
        <w:t xml:space="preserve"> </w:t>
      </w:r>
      <w:r w:rsidRPr="0057090D">
        <w:rPr>
          <w:rFonts w:ascii="Sylfaen" w:hAnsi="Sylfaen" w:cs="Sylfaen"/>
          <w:sz w:val="22"/>
          <w:szCs w:val="22"/>
          <w:lang w:val="ka-GE"/>
        </w:rPr>
        <w:t>ფუნქციონირებს</w:t>
      </w:r>
      <w:r w:rsidRPr="0057090D">
        <w:rPr>
          <w:sz w:val="22"/>
          <w:szCs w:val="22"/>
          <w:lang w:val="ka-GE"/>
        </w:rPr>
        <w:t xml:space="preserve"> </w:t>
      </w:r>
      <w:r w:rsidRPr="0057090D">
        <w:rPr>
          <w:rFonts w:ascii="Sylfaen" w:hAnsi="Sylfaen" w:cs="Sylfaen"/>
          <w:sz w:val="22"/>
          <w:szCs w:val="22"/>
          <w:lang w:val="ka-GE"/>
        </w:rPr>
        <w:t>საქართველოში</w:t>
      </w:r>
      <w:r w:rsidRPr="0057090D">
        <w:rPr>
          <w:sz w:val="22"/>
          <w:szCs w:val="22"/>
          <w:lang w:val="ka-GE"/>
        </w:rPr>
        <w:t xml:space="preserve"> (</w:t>
      </w:r>
      <w:r w:rsidRPr="0057090D">
        <w:rPr>
          <w:rFonts w:ascii="Sylfaen" w:hAnsi="Sylfaen" w:cs="Sylfaen"/>
          <w:sz w:val="22"/>
          <w:szCs w:val="22"/>
          <w:lang w:val="ka-GE"/>
        </w:rPr>
        <w:t>დაახლოებით</w:t>
      </w:r>
      <w:r w:rsidRPr="0057090D">
        <w:rPr>
          <w:sz w:val="22"/>
          <w:szCs w:val="22"/>
          <w:lang w:val="ka-GE"/>
        </w:rPr>
        <w:t xml:space="preserve"> </w:t>
      </w:r>
      <w:r w:rsidRPr="008D6B25">
        <w:rPr>
          <w:b/>
          <w:sz w:val="22"/>
          <w:szCs w:val="22"/>
          <w:lang w:val="ka-GE"/>
        </w:rPr>
        <w:t xml:space="preserve">20 </w:t>
      </w:r>
      <w:r w:rsidRPr="008D6B25">
        <w:rPr>
          <w:rFonts w:ascii="Sylfaen" w:hAnsi="Sylfaen" w:cs="Sylfaen"/>
          <w:b/>
          <w:sz w:val="22"/>
          <w:szCs w:val="22"/>
          <w:lang w:val="ka-GE"/>
        </w:rPr>
        <w:t>ათასი</w:t>
      </w:r>
      <w:r w:rsidRPr="0057090D">
        <w:rPr>
          <w:color w:val="FF0000"/>
          <w:sz w:val="22"/>
          <w:szCs w:val="22"/>
          <w:lang w:val="ka-GE"/>
        </w:rPr>
        <w:t xml:space="preserve"> </w:t>
      </w:r>
      <w:r w:rsidRPr="0057090D">
        <w:rPr>
          <w:rFonts w:ascii="Sylfaen" w:hAnsi="Sylfaen" w:cs="Sylfaen"/>
          <w:sz w:val="22"/>
          <w:szCs w:val="22"/>
          <w:lang w:val="ka-GE"/>
        </w:rPr>
        <w:t>ადამიანი</w:t>
      </w:r>
      <w:r w:rsidRPr="0057090D">
        <w:rPr>
          <w:sz w:val="22"/>
          <w:szCs w:val="22"/>
          <w:lang w:val="ka-GE"/>
        </w:rPr>
        <w:t xml:space="preserve">), </w:t>
      </w:r>
      <w:r w:rsidRPr="0057090D">
        <w:rPr>
          <w:rFonts w:ascii="Sylfaen" w:hAnsi="Sylfaen" w:cs="Sylfaen"/>
          <w:sz w:val="22"/>
          <w:szCs w:val="22"/>
          <w:lang w:val="ka-GE"/>
        </w:rPr>
        <w:t>სადაც</w:t>
      </w:r>
      <w:r w:rsidRPr="0057090D">
        <w:rPr>
          <w:sz w:val="22"/>
          <w:szCs w:val="22"/>
          <w:lang w:val="ka-GE"/>
        </w:rPr>
        <w:t xml:space="preserve"> </w:t>
      </w:r>
      <w:r w:rsidRPr="0057090D">
        <w:rPr>
          <w:sz w:val="22"/>
          <w:szCs w:val="22"/>
        </w:rPr>
        <w:t>COVID-19</w:t>
      </w:r>
      <w:r w:rsidRPr="0057090D">
        <w:rPr>
          <w:sz w:val="22"/>
          <w:szCs w:val="22"/>
          <w:lang w:val="ka-GE"/>
        </w:rPr>
        <w:t>-</w:t>
      </w:r>
      <w:r w:rsidRPr="0057090D">
        <w:rPr>
          <w:rFonts w:ascii="Sylfaen" w:hAnsi="Sylfaen" w:cs="Sylfaen"/>
          <w:sz w:val="22"/>
          <w:szCs w:val="22"/>
          <w:lang w:val="ka-GE"/>
        </w:rPr>
        <w:t>ს</w:t>
      </w:r>
      <w:r w:rsidRPr="0057090D">
        <w:rPr>
          <w:sz w:val="22"/>
          <w:szCs w:val="22"/>
          <w:lang w:val="ka-GE"/>
        </w:rPr>
        <w:t xml:space="preserve"> </w:t>
      </w:r>
      <w:r w:rsidRPr="0057090D">
        <w:rPr>
          <w:rFonts w:ascii="Sylfaen" w:hAnsi="Sylfaen" w:cs="Sylfaen"/>
          <w:sz w:val="22"/>
          <w:szCs w:val="22"/>
          <w:lang w:val="ka-GE"/>
        </w:rPr>
        <w:t>შეღწევის</w:t>
      </w:r>
      <w:r w:rsidRPr="0057090D">
        <w:rPr>
          <w:sz w:val="22"/>
          <w:szCs w:val="22"/>
          <w:lang w:val="ka-GE"/>
        </w:rPr>
        <w:t xml:space="preserve"> </w:t>
      </w:r>
      <w:r w:rsidRPr="0057090D">
        <w:rPr>
          <w:rFonts w:ascii="Sylfaen" w:hAnsi="Sylfaen" w:cs="Sylfaen"/>
          <w:sz w:val="22"/>
          <w:szCs w:val="22"/>
          <w:lang w:val="ka-GE"/>
        </w:rPr>
        <w:t>და</w:t>
      </w:r>
      <w:r w:rsidRPr="0057090D">
        <w:rPr>
          <w:sz w:val="22"/>
          <w:szCs w:val="22"/>
          <w:lang w:val="ka-GE"/>
        </w:rPr>
        <w:t xml:space="preserve"> </w:t>
      </w:r>
      <w:r w:rsidRPr="0057090D">
        <w:rPr>
          <w:rFonts w:ascii="Sylfaen" w:hAnsi="Sylfaen" w:cs="Sylfaen"/>
          <w:sz w:val="22"/>
          <w:szCs w:val="22"/>
          <w:lang w:val="ka-GE"/>
        </w:rPr>
        <w:t>გავრცელების</w:t>
      </w:r>
      <w:r w:rsidRPr="0057090D">
        <w:rPr>
          <w:sz w:val="22"/>
          <w:szCs w:val="22"/>
          <w:lang w:val="ka-GE"/>
        </w:rPr>
        <w:t xml:space="preserve"> </w:t>
      </w:r>
      <w:r w:rsidRPr="0057090D">
        <w:rPr>
          <w:rFonts w:ascii="Sylfaen" w:hAnsi="Sylfaen" w:cs="Sylfaen"/>
          <w:sz w:val="22"/>
          <w:szCs w:val="22"/>
          <w:lang w:val="ka-GE"/>
        </w:rPr>
        <w:t>მაღალი</w:t>
      </w:r>
      <w:r w:rsidRPr="0057090D">
        <w:rPr>
          <w:sz w:val="22"/>
          <w:szCs w:val="22"/>
          <w:lang w:val="ka-GE"/>
        </w:rPr>
        <w:t xml:space="preserve"> </w:t>
      </w:r>
      <w:r w:rsidRPr="0057090D">
        <w:rPr>
          <w:rFonts w:ascii="Sylfaen" w:hAnsi="Sylfaen" w:cs="Sylfaen"/>
          <w:sz w:val="22"/>
          <w:szCs w:val="22"/>
          <w:lang w:val="ka-GE"/>
        </w:rPr>
        <w:t>საფრთხე</w:t>
      </w:r>
      <w:r w:rsidRPr="0057090D">
        <w:rPr>
          <w:sz w:val="22"/>
          <w:szCs w:val="22"/>
          <w:lang w:val="ka-GE"/>
        </w:rPr>
        <w:t xml:space="preserve"> </w:t>
      </w:r>
      <w:r w:rsidRPr="0057090D">
        <w:rPr>
          <w:rFonts w:ascii="Sylfaen" w:hAnsi="Sylfaen" w:cs="Sylfaen"/>
          <w:sz w:val="22"/>
          <w:szCs w:val="22"/>
          <w:lang w:val="ka-GE"/>
        </w:rPr>
        <w:t>არსებობს</w:t>
      </w:r>
      <w:r w:rsidRPr="0057090D">
        <w:rPr>
          <w:sz w:val="22"/>
          <w:szCs w:val="22"/>
          <w:lang w:val="ka-GE"/>
        </w:rPr>
        <w:t>.</w:t>
      </w:r>
    </w:p>
    <w:p w:rsidR="009D4890" w:rsidRPr="008D6B25" w:rsidRDefault="009D4890" w:rsidP="009D4890">
      <w:pPr>
        <w:pStyle w:val="NoSpacing"/>
        <w:ind w:firstLine="720"/>
        <w:jc w:val="both"/>
        <w:rPr>
          <w:rFonts w:ascii="Sylfaen" w:hAnsi="Sylfaen"/>
          <w:sz w:val="22"/>
          <w:szCs w:val="22"/>
          <w:lang w:val="ka-GE"/>
        </w:rPr>
      </w:pPr>
      <w:r w:rsidRPr="0057090D">
        <w:rPr>
          <w:rFonts w:ascii="Sylfaen" w:hAnsi="Sylfaen" w:cs="Sylfaen"/>
          <w:sz w:val="22"/>
          <w:szCs w:val="22"/>
          <w:lang w:val="ka-GE"/>
        </w:rPr>
        <w:t>დევნილთა</w:t>
      </w:r>
      <w:r w:rsidRPr="0057090D">
        <w:rPr>
          <w:sz w:val="22"/>
          <w:szCs w:val="22"/>
          <w:lang w:val="ka-GE"/>
        </w:rPr>
        <w:t xml:space="preserve"> </w:t>
      </w:r>
      <w:r w:rsidRPr="0057090D">
        <w:rPr>
          <w:rFonts w:ascii="Sylfaen" w:hAnsi="Sylfaen" w:cs="Sylfaen"/>
          <w:sz w:val="22"/>
          <w:szCs w:val="22"/>
          <w:lang w:val="ka-GE"/>
        </w:rPr>
        <w:t>საკითხებზე</w:t>
      </w:r>
      <w:r w:rsidRPr="0057090D">
        <w:rPr>
          <w:sz w:val="22"/>
          <w:szCs w:val="22"/>
          <w:lang w:val="ka-GE"/>
        </w:rPr>
        <w:t xml:space="preserve"> </w:t>
      </w:r>
      <w:r>
        <w:rPr>
          <w:rFonts w:ascii="Sylfaen" w:hAnsi="Sylfaen" w:cs="Sylfaen"/>
          <w:sz w:val="22"/>
          <w:szCs w:val="22"/>
          <w:lang w:val="ka-GE"/>
        </w:rPr>
        <w:t>პასუხისმგებელ</w:t>
      </w:r>
      <w:r w:rsidRPr="0057090D">
        <w:rPr>
          <w:sz w:val="22"/>
          <w:szCs w:val="22"/>
          <w:lang w:val="ka-GE"/>
        </w:rPr>
        <w:t xml:space="preserve"> </w:t>
      </w:r>
      <w:r w:rsidRPr="0057090D">
        <w:rPr>
          <w:rFonts w:ascii="Sylfaen" w:hAnsi="Sylfaen" w:cs="Sylfaen"/>
          <w:sz w:val="22"/>
          <w:szCs w:val="22"/>
          <w:lang w:val="ka-GE"/>
        </w:rPr>
        <w:t>და</w:t>
      </w:r>
      <w:r w:rsidRPr="0057090D">
        <w:rPr>
          <w:sz w:val="22"/>
          <w:szCs w:val="22"/>
          <w:lang w:val="ka-GE"/>
        </w:rPr>
        <w:t xml:space="preserve"> </w:t>
      </w:r>
      <w:r w:rsidRPr="0057090D">
        <w:rPr>
          <w:rFonts w:ascii="Sylfaen" w:hAnsi="Sylfaen" w:cs="Sylfaen"/>
          <w:sz w:val="22"/>
          <w:szCs w:val="22"/>
          <w:lang w:val="ka-GE"/>
        </w:rPr>
        <w:t>მომუშავე</w:t>
      </w:r>
      <w:r w:rsidRPr="0057090D">
        <w:rPr>
          <w:sz w:val="22"/>
          <w:szCs w:val="22"/>
          <w:lang w:val="ka-GE"/>
        </w:rPr>
        <w:t xml:space="preserve"> </w:t>
      </w:r>
      <w:r w:rsidRPr="0057090D">
        <w:rPr>
          <w:rFonts w:ascii="Sylfaen" w:hAnsi="Sylfaen" w:cs="Sylfaen"/>
          <w:sz w:val="22"/>
          <w:szCs w:val="22"/>
          <w:lang w:val="ka-GE"/>
        </w:rPr>
        <w:t>სამთავრობო</w:t>
      </w:r>
      <w:r w:rsidRPr="0057090D">
        <w:rPr>
          <w:sz w:val="22"/>
          <w:szCs w:val="22"/>
          <w:lang w:val="ka-GE"/>
        </w:rPr>
        <w:t xml:space="preserve"> </w:t>
      </w:r>
      <w:r w:rsidRPr="0057090D">
        <w:rPr>
          <w:rFonts w:ascii="Sylfaen" w:hAnsi="Sylfaen" w:cs="Sylfaen"/>
          <w:sz w:val="22"/>
          <w:szCs w:val="22"/>
          <w:lang w:val="ka-GE"/>
        </w:rPr>
        <w:t>უწყებებ</w:t>
      </w:r>
      <w:r>
        <w:rPr>
          <w:rFonts w:ascii="Sylfaen" w:hAnsi="Sylfaen" w:cs="Sylfaen"/>
          <w:sz w:val="22"/>
          <w:szCs w:val="22"/>
          <w:lang w:val="ka-GE"/>
        </w:rPr>
        <w:t>შ</w:t>
      </w:r>
      <w:r w:rsidRPr="0057090D">
        <w:rPr>
          <w:rFonts w:ascii="Sylfaen" w:hAnsi="Sylfaen" w:cs="Sylfaen"/>
          <w:sz w:val="22"/>
          <w:szCs w:val="22"/>
          <w:lang w:val="ka-GE"/>
        </w:rPr>
        <w:t>ი</w:t>
      </w:r>
      <w:r w:rsidRPr="0057090D">
        <w:rPr>
          <w:sz w:val="22"/>
          <w:szCs w:val="22"/>
          <w:lang w:val="ka-GE"/>
        </w:rPr>
        <w:t xml:space="preserve">, </w:t>
      </w:r>
      <w:r w:rsidRPr="0057090D">
        <w:rPr>
          <w:rFonts w:ascii="Sylfaen" w:hAnsi="Sylfaen" w:cs="Sylfaen"/>
          <w:sz w:val="22"/>
          <w:szCs w:val="22"/>
          <w:lang w:val="ka-GE"/>
        </w:rPr>
        <w:t>საერთაშორისო</w:t>
      </w:r>
      <w:r w:rsidRPr="0057090D">
        <w:rPr>
          <w:sz w:val="22"/>
          <w:szCs w:val="22"/>
          <w:lang w:val="ka-GE"/>
        </w:rPr>
        <w:t xml:space="preserve"> </w:t>
      </w:r>
      <w:r>
        <w:rPr>
          <w:rFonts w:ascii="Sylfaen" w:hAnsi="Sylfaen" w:cs="Sylfaen"/>
          <w:sz w:val="22"/>
          <w:szCs w:val="22"/>
          <w:lang w:val="ka-GE"/>
        </w:rPr>
        <w:t>ორგანიზაციებსა</w:t>
      </w:r>
      <w:r w:rsidRPr="0057090D">
        <w:rPr>
          <w:sz w:val="22"/>
          <w:szCs w:val="22"/>
          <w:lang w:val="ka-GE"/>
        </w:rPr>
        <w:t xml:space="preserve"> </w:t>
      </w:r>
      <w:r w:rsidRPr="0057090D">
        <w:rPr>
          <w:rFonts w:ascii="Sylfaen" w:hAnsi="Sylfaen" w:cs="Sylfaen"/>
          <w:sz w:val="22"/>
          <w:szCs w:val="22"/>
          <w:lang w:val="ka-GE"/>
        </w:rPr>
        <w:t>და</w:t>
      </w:r>
      <w:r w:rsidRPr="0057090D">
        <w:rPr>
          <w:sz w:val="22"/>
          <w:szCs w:val="22"/>
          <w:lang w:val="ka-GE"/>
        </w:rPr>
        <w:t xml:space="preserve">  </w:t>
      </w:r>
      <w:r>
        <w:rPr>
          <w:rFonts w:ascii="Sylfaen" w:hAnsi="Sylfaen" w:cs="Sylfaen"/>
          <w:sz w:val="22"/>
          <w:szCs w:val="22"/>
          <w:lang w:val="ka-GE"/>
        </w:rPr>
        <w:t>არასამთავრობო</w:t>
      </w:r>
      <w:r w:rsidRPr="0057090D">
        <w:rPr>
          <w:sz w:val="22"/>
          <w:szCs w:val="22"/>
          <w:lang w:val="ka-GE"/>
        </w:rPr>
        <w:t xml:space="preserve"> </w:t>
      </w:r>
      <w:r w:rsidRPr="0057090D">
        <w:rPr>
          <w:rFonts w:ascii="Sylfaen" w:hAnsi="Sylfaen" w:cs="Sylfaen"/>
          <w:sz w:val="22"/>
          <w:szCs w:val="22"/>
          <w:lang w:val="ka-GE"/>
        </w:rPr>
        <w:t>ორგანიზაციე</w:t>
      </w:r>
      <w:r>
        <w:rPr>
          <w:rFonts w:ascii="Sylfaen" w:hAnsi="Sylfaen" w:cs="Sylfaen"/>
          <w:sz w:val="22"/>
          <w:szCs w:val="22"/>
          <w:lang w:val="ka-GE"/>
        </w:rPr>
        <w:t>შ</w:t>
      </w:r>
      <w:r w:rsidRPr="0057090D">
        <w:rPr>
          <w:rFonts w:ascii="Sylfaen" w:hAnsi="Sylfaen" w:cs="Sylfaen"/>
          <w:sz w:val="22"/>
          <w:szCs w:val="22"/>
          <w:lang w:val="ka-GE"/>
        </w:rPr>
        <w:t>ი</w:t>
      </w:r>
      <w:r w:rsidRPr="0057090D">
        <w:rPr>
          <w:sz w:val="22"/>
          <w:szCs w:val="22"/>
          <w:lang w:val="ka-GE"/>
        </w:rPr>
        <w:t xml:space="preserve"> </w:t>
      </w:r>
      <w:r>
        <w:rPr>
          <w:rFonts w:ascii="Sylfaen" w:hAnsi="Sylfaen" w:cs="Sylfaen"/>
          <w:sz w:val="22"/>
          <w:szCs w:val="22"/>
          <w:lang w:val="ka-GE"/>
        </w:rPr>
        <w:t>არის მზაობა, რომ გარკვეული ქმედებები განხორციელდეს</w:t>
      </w:r>
      <w:r w:rsidRPr="0057090D">
        <w:rPr>
          <w:sz w:val="22"/>
          <w:szCs w:val="22"/>
          <w:lang w:val="ka-GE"/>
        </w:rPr>
        <w:t xml:space="preserve"> </w:t>
      </w:r>
      <w:r>
        <w:rPr>
          <w:rFonts w:ascii="Sylfaen" w:hAnsi="Sylfaen" w:cs="Sylfaen"/>
          <w:sz w:val="22"/>
          <w:szCs w:val="22"/>
          <w:lang w:val="ka-GE"/>
        </w:rPr>
        <w:t xml:space="preserve">დევნილთათვის </w:t>
      </w:r>
      <w:r w:rsidRPr="0057090D">
        <w:rPr>
          <w:rFonts w:ascii="Sylfaen" w:hAnsi="Sylfaen" w:cs="Sylfaen"/>
          <w:sz w:val="22"/>
          <w:szCs w:val="22"/>
          <w:lang w:val="ka-GE"/>
        </w:rPr>
        <w:t>მოსალოდნელი</w:t>
      </w:r>
      <w:r w:rsidRPr="0057090D">
        <w:rPr>
          <w:sz w:val="22"/>
          <w:szCs w:val="22"/>
          <w:lang w:val="ka-GE"/>
        </w:rPr>
        <w:t xml:space="preserve"> </w:t>
      </w:r>
      <w:r w:rsidRPr="0057090D">
        <w:rPr>
          <w:rFonts w:ascii="Sylfaen" w:hAnsi="Sylfaen" w:cs="Sylfaen"/>
          <w:sz w:val="22"/>
          <w:szCs w:val="22"/>
          <w:lang w:val="ka-GE"/>
        </w:rPr>
        <w:t>საფრთხეების</w:t>
      </w:r>
      <w:r w:rsidRPr="0057090D">
        <w:rPr>
          <w:sz w:val="22"/>
          <w:szCs w:val="22"/>
          <w:lang w:val="ka-GE"/>
        </w:rPr>
        <w:t xml:space="preserve"> </w:t>
      </w:r>
      <w:r w:rsidRPr="0057090D">
        <w:rPr>
          <w:rFonts w:ascii="Sylfaen" w:hAnsi="Sylfaen" w:cs="Sylfaen"/>
          <w:sz w:val="22"/>
          <w:szCs w:val="22"/>
          <w:lang w:val="ka-GE"/>
        </w:rPr>
        <w:t>საპასუხოდ</w:t>
      </w:r>
      <w:r w:rsidRPr="0057090D">
        <w:rPr>
          <w:sz w:val="22"/>
          <w:szCs w:val="22"/>
          <w:lang w:val="ka-GE"/>
        </w:rPr>
        <w:t xml:space="preserve">. </w:t>
      </w:r>
      <w:r>
        <w:rPr>
          <w:rFonts w:ascii="Sylfaen" w:hAnsi="Sylfaen" w:cs="Sylfaen"/>
          <w:sz w:val="22"/>
          <w:szCs w:val="22"/>
          <w:lang w:val="ka-GE"/>
        </w:rPr>
        <w:t xml:space="preserve">მიზანშეწონილად მიგვაჩნია </w:t>
      </w:r>
      <w:r w:rsidRPr="00810057">
        <w:rPr>
          <w:rFonts w:ascii="Sylfaen" w:hAnsi="Sylfaen" w:cs="Sylfaen"/>
          <w:b/>
          <w:sz w:val="22"/>
          <w:szCs w:val="22"/>
          <w:lang w:val="ka-GE"/>
        </w:rPr>
        <w:t>(თუ სამეთვალყურეო საბჭოს წევრებს არ ექნებათ განსხვავებული პოზიცია)</w:t>
      </w:r>
      <w:r>
        <w:rPr>
          <w:rFonts w:ascii="Sylfaen" w:hAnsi="Sylfaen" w:cs="Sylfaen"/>
          <w:sz w:val="22"/>
          <w:szCs w:val="22"/>
          <w:lang w:val="ka-GE"/>
        </w:rPr>
        <w:t>, რომ შეიქმნას</w:t>
      </w:r>
      <w:r w:rsidRPr="0057090D">
        <w:rPr>
          <w:sz w:val="22"/>
          <w:szCs w:val="22"/>
          <w:lang w:val="ka-GE"/>
        </w:rPr>
        <w:t xml:space="preserve"> </w:t>
      </w:r>
      <w:r w:rsidRPr="0057090D">
        <w:rPr>
          <w:rFonts w:ascii="Sylfaen" w:hAnsi="Sylfaen" w:cs="Sylfaen"/>
          <w:sz w:val="22"/>
          <w:szCs w:val="22"/>
          <w:lang w:val="ka-GE"/>
        </w:rPr>
        <w:t>მულტი</w:t>
      </w:r>
      <w:r w:rsidRPr="0057090D">
        <w:rPr>
          <w:sz w:val="22"/>
          <w:szCs w:val="22"/>
          <w:lang w:val="ka-GE"/>
        </w:rPr>
        <w:t>-</w:t>
      </w:r>
      <w:r w:rsidRPr="0057090D">
        <w:rPr>
          <w:rFonts w:ascii="Sylfaen" w:hAnsi="Sylfaen" w:cs="Sylfaen"/>
          <w:sz w:val="22"/>
          <w:szCs w:val="22"/>
          <w:lang w:val="ka-GE"/>
        </w:rPr>
        <w:t>სექტორული</w:t>
      </w:r>
      <w:r w:rsidRPr="0057090D">
        <w:rPr>
          <w:sz w:val="22"/>
          <w:szCs w:val="22"/>
          <w:lang w:val="ka-GE"/>
        </w:rPr>
        <w:t xml:space="preserve"> </w:t>
      </w:r>
      <w:r w:rsidRPr="0057090D">
        <w:rPr>
          <w:rFonts w:ascii="Sylfaen" w:hAnsi="Sylfaen" w:cs="Sylfaen"/>
          <w:bCs/>
          <w:sz w:val="22"/>
          <w:szCs w:val="22"/>
          <w:lang w:val="ka-GE"/>
        </w:rPr>
        <w:t>საკოორდინაციო</w:t>
      </w:r>
      <w:r w:rsidRPr="0057090D">
        <w:rPr>
          <w:bCs/>
          <w:sz w:val="22"/>
          <w:szCs w:val="22"/>
          <w:lang w:val="ka-GE"/>
        </w:rPr>
        <w:t xml:space="preserve"> </w:t>
      </w:r>
      <w:r w:rsidRPr="0057090D">
        <w:rPr>
          <w:rFonts w:ascii="Sylfaen" w:hAnsi="Sylfaen" w:cs="Sylfaen"/>
          <w:bCs/>
          <w:sz w:val="22"/>
          <w:szCs w:val="22"/>
          <w:lang w:val="ka-GE"/>
        </w:rPr>
        <w:t>პლატფორმ</w:t>
      </w:r>
      <w:r>
        <w:rPr>
          <w:rFonts w:ascii="Sylfaen" w:hAnsi="Sylfaen" w:cs="Sylfaen"/>
          <w:bCs/>
          <w:sz w:val="22"/>
          <w:szCs w:val="22"/>
          <w:lang w:val="ka-GE"/>
        </w:rPr>
        <w:t>ა (საკოორდინაციო ჯგუფი)</w:t>
      </w:r>
      <w:r w:rsidRPr="0057090D">
        <w:rPr>
          <w:sz w:val="22"/>
          <w:szCs w:val="22"/>
          <w:lang w:val="ka-GE"/>
        </w:rPr>
        <w:t xml:space="preserve">, </w:t>
      </w:r>
      <w:r w:rsidRPr="0057090D">
        <w:rPr>
          <w:rFonts w:ascii="Sylfaen" w:hAnsi="Sylfaen" w:cs="Sylfaen"/>
          <w:sz w:val="22"/>
          <w:szCs w:val="22"/>
          <w:lang w:val="ka-GE"/>
        </w:rPr>
        <w:t>რომლის</w:t>
      </w:r>
      <w:r w:rsidRPr="0057090D">
        <w:rPr>
          <w:sz w:val="22"/>
          <w:szCs w:val="22"/>
          <w:lang w:val="ka-GE"/>
        </w:rPr>
        <w:t xml:space="preserve"> </w:t>
      </w:r>
      <w:r w:rsidRPr="0057090D">
        <w:rPr>
          <w:rFonts w:ascii="Sylfaen" w:hAnsi="Sylfaen" w:cs="Sylfaen"/>
          <w:sz w:val="22"/>
          <w:szCs w:val="22"/>
          <w:lang w:val="ka-GE"/>
        </w:rPr>
        <w:t>საქმიანობა</w:t>
      </w:r>
      <w:r w:rsidRPr="0057090D">
        <w:rPr>
          <w:sz w:val="22"/>
          <w:szCs w:val="22"/>
          <w:lang w:val="ka-GE"/>
        </w:rPr>
        <w:t xml:space="preserve"> </w:t>
      </w:r>
      <w:r w:rsidRPr="0057090D">
        <w:rPr>
          <w:rFonts w:ascii="Sylfaen" w:hAnsi="Sylfaen" w:cs="Sylfaen"/>
          <w:sz w:val="22"/>
          <w:szCs w:val="22"/>
          <w:lang w:val="ka-GE"/>
        </w:rPr>
        <w:t>თანხვედრაში</w:t>
      </w:r>
      <w:r w:rsidRPr="0057090D">
        <w:rPr>
          <w:sz w:val="22"/>
          <w:szCs w:val="22"/>
          <w:lang w:val="ka-GE"/>
        </w:rPr>
        <w:t xml:space="preserve"> </w:t>
      </w:r>
      <w:r w:rsidRPr="0057090D">
        <w:rPr>
          <w:rFonts w:ascii="Sylfaen" w:hAnsi="Sylfaen" w:cs="Sylfaen"/>
          <w:sz w:val="22"/>
          <w:szCs w:val="22"/>
          <w:lang w:val="ka-GE"/>
        </w:rPr>
        <w:t>იქნება</w:t>
      </w:r>
      <w:r w:rsidRPr="0057090D">
        <w:rPr>
          <w:sz w:val="22"/>
          <w:szCs w:val="22"/>
          <w:lang w:val="ka-GE"/>
        </w:rPr>
        <w:t xml:space="preserve"> </w:t>
      </w:r>
      <w:r w:rsidRPr="0057090D">
        <w:rPr>
          <w:rFonts w:ascii="Sylfaen" w:hAnsi="Sylfaen" w:cs="Sylfaen"/>
          <w:sz w:val="22"/>
          <w:szCs w:val="22"/>
          <w:lang w:val="ka-GE"/>
        </w:rPr>
        <w:t>იმ</w:t>
      </w:r>
      <w:r w:rsidRPr="0057090D">
        <w:rPr>
          <w:sz w:val="22"/>
          <w:szCs w:val="22"/>
          <w:lang w:val="ka-GE"/>
        </w:rPr>
        <w:t xml:space="preserve"> </w:t>
      </w:r>
      <w:r w:rsidRPr="0057090D">
        <w:rPr>
          <w:rFonts w:ascii="Sylfaen" w:hAnsi="Sylfaen" w:cs="Sylfaen"/>
          <w:sz w:val="22"/>
          <w:szCs w:val="22"/>
          <w:lang w:val="ka-GE"/>
        </w:rPr>
        <w:t>პრინციპებთან</w:t>
      </w:r>
      <w:r w:rsidRPr="0057090D">
        <w:rPr>
          <w:sz w:val="22"/>
          <w:szCs w:val="22"/>
          <w:lang w:val="ka-GE"/>
        </w:rPr>
        <w:t xml:space="preserve"> </w:t>
      </w:r>
      <w:r w:rsidRPr="0057090D">
        <w:rPr>
          <w:rFonts w:ascii="Sylfaen" w:hAnsi="Sylfaen" w:cs="Sylfaen"/>
          <w:sz w:val="22"/>
          <w:szCs w:val="22"/>
          <w:lang w:val="ka-GE"/>
        </w:rPr>
        <w:t>და</w:t>
      </w:r>
      <w:r w:rsidRPr="0057090D">
        <w:rPr>
          <w:sz w:val="22"/>
          <w:szCs w:val="22"/>
          <w:lang w:val="ka-GE"/>
        </w:rPr>
        <w:t xml:space="preserve"> </w:t>
      </w:r>
      <w:r w:rsidRPr="0057090D">
        <w:rPr>
          <w:rFonts w:ascii="Sylfaen" w:hAnsi="Sylfaen" w:cs="Sylfaen"/>
          <w:sz w:val="22"/>
          <w:szCs w:val="22"/>
          <w:lang w:val="ka-GE"/>
        </w:rPr>
        <w:t>წესებთან</w:t>
      </w:r>
      <w:r>
        <w:rPr>
          <w:rFonts w:ascii="Sylfaen" w:hAnsi="Sylfaen" w:cs="Sylfaen"/>
          <w:sz w:val="22"/>
          <w:szCs w:val="22"/>
          <w:lang w:val="ka-GE"/>
        </w:rPr>
        <w:t>,</w:t>
      </w:r>
      <w:r w:rsidRPr="0057090D">
        <w:rPr>
          <w:sz w:val="22"/>
          <w:szCs w:val="22"/>
          <w:lang w:val="ka-GE"/>
        </w:rPr>
        <w:t xml:space="preserve"> </w:t>
      </w:r>
      <w:r w:rsidRPr="0057090D">
        <w:rPr>
          <w:rFonts w:ascii="Sylfaen" w:hAnsi="Sylfaen" w:cs="Sylfaen"/>
          <w:sz w:val="22"/>
          <w:szCs w:val="22"/>
          <w:lang w:val="ka-GE"/>
        </w:rPr>
        <w:t>რომ</w:t>
      </w:r>
      <w:r>
        <w:rPr>
          <w:rFonts w:ascii="Sylfaen" w:hAnsi="Sylfaen" w:cs="Sylfaen"/>
          <w:sz w:val="22"/>
          <w:szCs w:val="22"/>
          <w:lang w:val="ka-GE"/>
        </w:rPr>
        <w:t>ლებიც</w:t>
      </w:r>
      <w:r w:rsidRPr="0057090D">
        <w:rPr>
          <w:sz w:val="22"/>
          <w:szCs w:val="22"/>
          <w:lang w:val="ka-GE"/>
        </w:rPr>
        <w:t xml:space="preserve"> </w:t>
      </w:r>
      <w:r w:rsidRPr="0057090D">
        <w:rPr>
          <w:rFonts w:ascii="Sylfaen" w:hAnsi="Sylfaen" w:cs="Sylfaen"/>
          <w:sz w:val="22"/>
          <w:szCs w:val="22"/>
          <w:lang w:val="ka-GE"/>
        </w:rPr>
        <w:t>ეფუძნება</w:t>
      </w:r>
      <w:r w:rsidRPr="0057090D">
        <w:rPr>
          <w:sz w:val="22"/>
          <w:szCs w:val="22"/>
          <w:lang w:val="ka-GE"/>
        </w:rPr>
        <w:t xml:space="preserve"> </w:t>
      </w:r>
      <w:r w:rsidRPr="0057090D">
        <w:rPr>
          <w:rFonts w:ascii="Sylfaen" w:hAnsi="Sylfaen" w:cs="Sylfaen"/>
          <w:sz w:val="22"/>
          <w:szCs w:val="22"/>
          <w:lang w:val="ka-GE"/>
        </w:rPr>
        <w:t>მსოფლიოს</w:t>
      </w:r>
      <w:r w:rsidRPr="0057090D">
        <w:rPr>
          <w:sz w:val="22"/>
          <w:szCs w:val="22"/>
          <w:lang w:val="ka-GE"/>
        </w:rPr>
        <w:t xml:space="preserve"> </w:t>
      </w:r>
      <w:r w:rsidRPr="0057090D">
        <w:rPr>
          <w:rFonts w:ascii="Sylfaen" w:hAnsi="Sylfaen" w:cs="Sylfaen"/>
          <w:sz w:val="22"/>
          <w:szCs w:val="22"/>
          <w:lang w:val="ka-GE"/>
        </w:rPr>
        <w:t>ჯანდაცვის</w:t>
      </w:r>
      <w:r w:rsidRPr="0057090D">
        <w:rPr>
          <w:sz w:val="22"/>
          <w:szCs w:val="22"/>
          <w:lang w:val="ka-GE"/>
        </w:rPr>
        <w:t xml:space="preserve"> </w:t>
      </w:r>
      <w:r w:rsidRPr="0057090D">
        <w:rPr>
          <w:rFonts w:ascii="Sylfaen" w:hAnsi="Sylfaen" w:cs="Sylfaen"/>
          <w:sz w:val="22"/>
          <w:szCs w:val="22"/>
          <w:lang w:val="ka-GE"/>
        </w:rPr>
        <w:t>ორგანიზაციის</w:t>
      </w:r>
      <w:r>
        <w:rPr>
          <w:rFonts w:ascii="Sylfaen" w:hAnsi="Sylfaen" w:cs="Sylfaen"/>
          <w:sz w:val="22"/>
          <w:szCs w:val="22"/>
          <w:lang w:val="ka-GE"/>
        </w:rPr>
        <w:t>ა</w:t>
      </w:r>
      <w:r w:rsidRPr="0057090D">
        <w:rPr>
          <w:sz w:val="22"/>
          <w:szCs w:val="22"/>
          <w:lang w:val="ka-GE"/>
        </w:rPr>
        <w:t xml:space="preserve"> </w:t>
      </w:r>
      <w:r w:rsidRPr="0057090D">
        <w:rPr>
          <w:rFonts w:ascii="Sylfaen" w:hAnsi="Sylfaen" w:cs="Sylfaen"/>
          <w:sz w:val="22"/>
          <w:szCs w:val="22"/>
          <w:lang w:val="ka-GE"/>
        </w:rPr>
        <w:t>და</w:t>
      </w:r>
      <w:r w:rsidRPr="0057090D">
        <w:rPr>
          <w:sz w:val="22"/>
          <w:szCs w:val="22"/>
          <w:lang w:val="ka-GE"/>
        </w:rPr>
        <w:t xml:space="preserve"> </w:t>
      </w:r>
      <w:r w:rsidRPr="0057090D">
        <w:rPr>
          <w:rFonts w:ascii="Sylfaen" w:hAnsi="Sylfaen" w:cs="Sylfaen"/>
          <w:sz w:val="22"/>
          <w:szCs w:val="22"/>
          <w:lang w:val="ka-GE"/>
        </w:rPr>
        <w:t>საქართველოს</w:t>
      </w:r>
      <w:r w:rsidRPr="0057090D">
        <w:rPr>
          <w:sz w:val="22"/>
          <w:szCs w:val="22"/>
          <w:lang w:val="ka-GE"/>
        </w:rPr>
        <w:t xml:space="preserve"> </w:t>
      </w:r>
      <w:r w:rsidRPr="0057090D">
        <w:rPr>
          <w:rFonts w:ascii="Sylfaen" w:hAnsi="Sylfaen" w:cs="Sylfaen"/>
          <w:sz w:val="22"/>
          <w:szCs w:val="22"/>
          <w:lang w:val="ka-GE"/>
        </w:rPr>
        <w:t>დაავადებათა</w:t>
      </w:r>
      <w:r w:rsidRPr="0057090D">
        <w:rPr>
          <w:sz w:val="22"/>
          <w:szCs w:val="22"/>
          <w:lang w:val="ka-GE"/>
        </w:rPr>
        <w:t xml:space="preserve"> </w:t>
      </w:r>
      <w:r w:rsidRPr="0057090D">
        <w:rPr>
          <w:rFonts w:ascii="Sylfaen" w:hAnsi="Sylfaen" w:cs="Sylfaen"/>
          <w:sz w:val="22"/>
          <w:szCs w:val="22"/>
          <w:lang w:val="ka-GE"/>
        </w:rPr>
        <w:t>კონტროლის</w:t>
      </w:r>
      <w:r w:rsidRPr="0057090D">
        <w:rPr>
          <w:sz w:val="22"/>
          <w:szCs w:val="22"/>
          <w:lang w:val="ka-GE"/>
        </w:rPr>
        <w:t xml:space="preserve"> </w:t>
      </w:r>
      <w:r w:rsidRPr="0057090D">
        <w:rPr>
          <w:rFonts w:ascii="Sylfaen" w:hAnsi="Sylfaen" w:cs="Sylfaen"/>
          <w:sz w:val="22"/>
          <w:szCs w:val="22"/>
          <w:lang w:val="ka-GE"/>
        </w:rPr>
        <w:t>ეროვნული</w:t>
      </w:r>
      <w:r w:rsidRPr="0057090D">
        <w:rPr>
          <w:sz w:val="22"/>
          <w:szCs w:val="22"/>
          <w:lang w:val="ka-GE"/>
        </w:rPr>
        <w:t xml:space="preserve"> </w:t>
      </w:r>
      <w:r w:rsidRPr="0057090D">
        <w:rPr>
          <w:rFonts w:ascii="Sylfaen" w:hAnsi="Sylfaen" w:cs="Sylfaen"/>
          <w:sz w:val="22"/>
          <w:szCs w:val="22"/>
          <w:lang w:val="ka-GE"/>
        </w:rPr>
        <w:t>ცენტრის</w:t>
      </w:r>
      <w:r w:rsidRPr="0057090D">
        <w:rPr>
          <w:sz w:val="22"/>
          <w:szCs w:val="22"/>
          <w:lang w:val="ka-GE"/>
        </w:rPr>
        <w:t xml:space="preserve"> </w:t>
      </w:r>
      <w:r w:rsidRPr="0057090D">
        <w:rPr>
          <w:rFonts w:ascii="Sylfaen" w:hAnsi="Sylfaen" w:cs="Sylfaen"/>
          <w:sz w:val="22"/>
          <w:szCs w:val="22"/>
          <w:lang w:val="ka-GE"/>
        </w:rPr>
        <w:t>რეკომენდაციებს</w:t>
      </w:r>
      <w:r w:rsidRPr="0057090D">
        <w:rPr>
          <w:sz w:val="22"/>
          <w:szCs w:val="22"/>
          <w:lang w:val="ka-GE"/>
        </w:rPr>
        <w:t xml:space="preserve">. </w:t>
      </w:r>
      <w:r w:rsidRPr="0057090D">
        <w:rPr>
          <w:rFonts w:ascii="Sylfaen" w:hAnsi="Sylfaen" w:cs="Sylfaen"/>
          <w:sz w:val="22"/>
          <w:szCs w:val="22"/>
          <w:lang w:val="ka-GE"/>
        </w:rPr>
        <w:t>ასევე</w:t>
      </w:r>
      <w:r w:rsidRPr="0057090D">
        <w:rPr>
          <w:sz w:val="22"/>
          <w:szCs w:val="22"/>
          <w:lang w:val="ka-GE"/>
        </w:rPr>
        <w:t xml:space="preserve">, </w:t>
      </w:r>
      <w:r w:rsidRPr="0016176A">
        <w:rPr>
          <w:i/>
          <w:iCs/>
          <w:sz w:val="22"/>
          <w:szCs w:val="22"/>
          <w:lang w:val="ka-GE"/>
        </w:rPr>
        <w:t xml:space="preserve">COVID-19 </w:t>
      </w:r>
      <w:r w:rsidRPr="0016176A">
        <w:rPr>
          <w:rFonts w:ascii="Sylfaen" w:hAnsi="Sylfaen" w:cs="Sylfaen"/>
          <w:i/>
          <w:iCs/>
          <w:sz w:val="22"/>
          <w:szCs w:val="22"/>
          <w:lang w:val="ka-GE"/>
        </w:rPr>
        <w:t>ვირუსის</w:t>
      </w:r>
      <w:r w:rsidRPr="0016176A">
        <w:rPr>
          <w:i/>
          <w:iCs/>
          <w:sz w:val="22"/>
          <w:szCs w:val="22"/>
          <w:lang w:val="ka-GE"/>
        </w:rPr>
        <w:t xml:space="preserve"> </w:t>
      </w:r>
      <w:r w:rsidRPr="0016176A">
        <w:rPr>
          <w:rFonts w:ascii="Sylfaen" w:hAnsi="Sylfaen" w:cs="Sylfaen"/>
          <w:i/>
          <w:iCs/>
          <w:sz w:val="22"/>
          <w:szCs w:val="22"/>
          <w:lang w:val="ka-GE"/>
        </w:rPr>
        <w:t>გავრცელებასთან</w:t>
      </w:r>
      <w:r w:rsidRPr="0016176A">
        <w:rPr>
          <w:i/>
          <w:iCs/>
          <w:sz w:val="22"/>
          <w:szCs w:val="22"/>
          <w:lang w:val="ka-GE"/>
        </w:rPr>
        <w:t xml:space="preserve"> </w:t>
      </w:r>
      <w:r w:rsidRPr="0016176A">
        <w:rPr>
          <w:rFonts w:ascii="Sylfaen" w:hAnsi="Sylfaen" w:cs="Sylfaen"/>
          <w:i/>
          <w:iCs/>
          <w:sz w:val="22"/>
          <w:szCs w:val="22"/>
          <w:lang w:val="ka-GE"/>
        </w:rPr>
        <w:t>დაკავშირებული</w:t>
      </w:r>
      <w:r w:rsidRPr="0016176A">
        <w:rPr>
          <w:i/>
          <w:iCs/>
          <w:sz w:val="22"/>
          <w:szCs w:val="22"/>
          <w:lang w:val="ka-GE"/>
        </w:rPr>
        <w:t xml:space="preserve"> </w:t>
      </w:r>
      <w:r w:rsidRPr="0016176A">
        <w:rPr>
          <w:rFonts w:ascii="Sylfaen" w:hAnsi="Sylfaen" w:cs="Sylfaen"/>
          <w:i/>
          <w:iCs/>
          <w:sz w:val="22"/>
          <w:szCs w:val="22"/>
          <w:lang w:val="ka-GE"/>
        </w:rPr>
        <w:t>მზაობა</w:t>
      </w:r>
      <w:r w:rsidRPr="0016176A">
        <w:rPr>
          <w:i/>
          <w:iCs/>
          <w:sz w:val="22"/>
          <w:szCs w:val="22"/>
          <w:lang w:val="ka-GE"/>
        </w:rPr>
        <w:t xml:space="preserve"> </w:t>
      </w:r>
      <w:r w:rsidRPr="0016176A">
        <w:rPr>
          <w:rFonts w:ascii="Sylfaen" w:hAnsi="Sylfaen" w:cs="Sylfaen"/>
          <w:i/>
          <w:iCs/>
          <w:sz w:val="22"/>
          <w:szCs w:val="22"/>
          <w:lang w:val="ka-GE"/>
        </w:rPr>
        <w:t>და</w:t>
      </w:r>
      <w:r w:rsidRPr="0016176A">
        <w:rPr>
          <w:i/>
          <w:iCs/>
          <w:sz w:val="22"/>
          <w:szCs w:val="22"/>
          <w:lang w:val="ka-GE"/>
        </w:rPr>
        <w:t xml:space="preserve"> </w:t>
      </w:r>
      <w:r w:rsidRPr="0016176A">
        <w:rPr>
          <w:rFonts w:ascii="Sylfaen" w:hAnsi="Sylfaen" w:cs="Sylfaen"/>
          <w:i/>
          <w:iCs/>
          <w:sz w:val="22"/>
          <w:szCs w:val="22"/>
          <w:lang w:val="ka-GE"/>
        </w:rPr>
        <w:t>საპასუხო</w:t>
      </w:r>
      <w:r w:rsidRPr="0016176A">
        <w:rPr>
          <w:i/>
          <w:iCs/>
          <w:sz w:val="22"/>
          <w:szCs w:val="22"/>
          <w:lang w:val="ka-GE"/>
        </w:rPr>
        <w:t xml:space="preserve"> </w:t>
      </w:r>
      <w:r w:rsidRPr="0016176A">
        <w:rPr>
          <w:rFonts w:ascii="Sylfaen" w:hAnsi="Sylfaen" w:cs="Sylfaen"/>
          <w:i/>
          <w:iCs/>
          <w:sz w:val="22"/>
          <w:szCs w:val="22"/>
          <w:lang w:val="ka-GE"/>
        </w:rPr>
        <w:t>ქმედებები</w:t>
      </w:r>
      <w:r w:rsidRPr="0016176A">
        <w:rPr>
          <w:i/>
          <w:iCs/>
          <w:sz w:val="22"/>
          <w:szCs w:val="22"/>
          <w:lang w:val="ka-GE"/>
        </w:rPr>
        <w:t xml:space="preserve"> </w:t>
      </w:r>
      <w:r w:rsidRPr="0016176A">
        <w:rPr>
          <w:rFonts w:ascii="Sylfaen" w:hAnsi="Sylfaen" w:cs="Sylfaen"/>
          <w:i/>
          <w:iCs/>
          <w:sz w:val="22"/>
          <w:szCs w:val="22"/>
          <w:lang w:val="ka-GE"/>
        </w:rPr>
        <w:t>ჰუმანიტარული</w:t>
      </w:r>
      <w:r w:rsidRPr="0016176A">
        <w:rPr>
          <w:i/>
          <w:iCs/>
          <w:sz w:val="22"/>
          <w:szCs w:val="22"/>
          <w:lang w:val="ka-GE"/>
        </w:rPr>
        <w:t xml:space="preserve"> </w:t>
      </w:r>
      <w:r w:rsidRPr="0016176A">
        <w:rPr>
          <w:rFonts w:ascii="Sylfaen" w:hAnsi="Sylfaen" w:cs="Sylfaen"/>
          <w:i/>
          <w:iCs/>
          <w:sz w:val="22"/>
          <w:szCs w:val="22"/>
          <w:lang w:val="ka-GE"/>
        </w:rPr>
        <w:t>დახმარების</w:t>
      </w:r>
      <w:r w:rsidRPr="0016176A">
        <w:rPr>
          <w:i/>
          <w:iCs/>
          <w:sz w:val="22"/>
          <w:szCs w:val="22"/>
          <w:lang w:val="ka-GE"/>
        </w:rPr>
        <w:t xml:space="preserve"> </w:t>
      </w:r>
      <w:r w:rsidRPr="0016176A">
        <w:rPr>
          <w:rFonts w:ascii="Sylfaen" w:hAnsi="Sylfaen" w:cs="Sylfaen"/>
          <w:i/>
          <w:iCs/>
          <w:sz w:val="22"/>
          <w:szCs w:val="22"/>
          <w:lang w:val="ka-GE"/>
        </w:rPr>
        <w:t>ჭრილში</w:t>
      </w:r>
      <w:r w:rsidRPr="0016176A">
        <w:rPr>
          <w:sz w:val="22"/>
          <w:szCs w:val="22"/>
          <w:lang w:val="ka-GE"/>
        </w:rPr>
        <w:t xml:space="preserve"> </w:t>
      </w:r>
      <w:r w:rsidRPr="0016176A">
        <w:rPr>
          <w:rFonts w:ascii="Sylfaen" w:hAnsi="Sylfaen" w:cs="Sylfaen"/>
          <w:sz w:val="22"/>
          <w:szCs w:val="22"/>
          <w:lang w:val="ka-GE"/>
        </w:rPr>
        <w:t>სახელმძღვანელო</w:t>
      </w:r>
      <w:r w:rsidRPr="0016176A">
        <w:rPr>
          <w:sz w:val="22"/>
          <w:szCs w:val="22"/>
          <w:lang w:val="ka-GE"/>
        </w:rPr>
        <w:t xml:space="preserve"> </w:t>
      </w:r>
      <w:r w:rsidRPr="0016176A">
        <w:rPr>
          <w:rFonts w:ascii="Sylfaen" w:hAnsi="Sylfaen" w:cs="Sylfaen"/>
          <w:sz w:val="22"/>
          <w:szCs w:val="22"/>
          <w:lang w:val="ka-GE"/>
        </w:rPr>
        <w:t>დოკუმენტს</w:t>
      </w:r>
      <w:r w:rsidRPr="0016176A">
        <w:rPr>
          <w:sz w:val="22"/>
          <w:szCs w:val="22"/>
          <w:lang w:val="ka-GE"/>
        </w:rPr>
        <w:t>.</w:t>
      </w:r>
      <w:r>
        <w:rPr>
          <w:rStyle w:val="FootnoteReference"/>
          <w:sz w:val="22"/>
          <w:szCs w:val="22"/>
          <w:lang w:val="ka-GE"/>
        </w:rPr>
        <w:footnoteReference w:id="1"/>
      </w:r>
    </w:p>
    <w:p w:rsidR="009D4890" w:rsidRDefault="009D4890" w:rsidP="009D4890">
      <w:pPr>
        <w:ind w:firstLine="720"/>
        <w:jc w:val="both"/>
        <w:rPr>
          <w:rFonts w:ascii="Sylfaen" w:hAnsi="Sylfaen"/>
          <w:lang w:val="ka-GE"/>
        </w:rPr>
      </w:pPr>
      <w:r>
        <w:rPr>
          <w:rFonts w:ascii="Sylfaen" w:hAnsi="Sylfaen"/>
          <w:lang w:val="ka-GE"/>
        </w:rPr>
        <w:t>საკოორდინაციო ჯგუფში წარმოდგენილი იქნება ყველა ის სამთავრობო, ადგილობრივი არასამთავრობო და საერთაშორისო ორგანიზაცია, რომლებიც მზად არიან, რომ ერთობლივად და კოორდინირებულად იმოქმედონ დევნილებში ვირუსის გავრცელების მაღალი საფრთხის შემცირების მიზნით (რაც ასევე გულისხმობს როგორც დევნილთა საჭიროებების იდენტიფიცირებას, ასევე შესაბამისი რესურსების მოძიებასა და პრიორიტეტების დასახვას).</w:t>
      </w:r>
    </w:p>
    <w:p w:rsidR="009D4890" w:rsidRDefault="009D4890" w:rsidP="009D4890">
      <w:pPr>
        <w:rPr>
          <w:rFonts w:ascii="Sylfaen" w:hAnsi="Sylfaen"/>
        </w:rPr>
      </w:pPr>
      <w:r>
        <w:rPr>
          <w:rFonts w:ascii="Sylfaen" w:hAnsi="Sylfaen"/>
          <w:lang w:val="ka-GE"/>
        </w:rPr>
        <w:t>გვინდა თხოვნით მოგმართოთ სამეთვალყურეო საბჭოსა და დროებით ექსპერტთა ჯგუფში წარმოდგენილ ორგანიზაციებს, რითაც შეგიძლიათ მონაწილეობა მიიღოთ და მხარი დაუჭიროთ ზემოთნახსენები საფრთხის შემცირების მიზნით ღონისძიებების განხორციელებას</w:t>
      </w:r>
      <w:r>
        <w:rPr>
          <w:rFonts w:ascii="Sylfaen" w:hAnsi="Sylfaen"/>
        </w:rPr>
        <w:t>.</w:t>
      </w:r>
    </w:p>
    <w:p w:rsidR="009D4890" w:rsidRDefault="009D4890" w:rsidP="005F2F5A">
      <w:pPr>
        <w:pStyle w:val="NoSpacing"/>
        <w:ind w:firstLine="720"/>
        <w:jc w:val="center"/>
        <w:rPr>
          <w:rFonts w:ascii="Sylfaen" w:hAnsi="Sylfaen" w:cs="Sylfaen"/>
          <w:color w:val="000000"/>
          <w:sz w:val="28"/>
          <w:szCs w:val="28"/>
          <w:shd w:val="clear" w:color="auto" w:fill="FFFFFF"/>
        </w:rPr>
      </w:pPr>
      <w:r>
        <w:rPr>
          <w:rFonts w:ascii="Sylfaen" w:hAnsi="Sylfaen" w:cs="Sylfaen"/>
          <w:color w:val="000000"/>
          <w:sz w:val="28"/>
          <w:szCs w:val="28"/>
          <w:shd w:val="clear" w:color="auto" w:fill="FFFFFF"/>
        </w:rPr>
        <w:t>Coordinating IDP assistance activities in order to minimize threat associated with COVID-19</w:t>
      </w:r>
    </w:p>
    <w:p w:rsidR="009D4890" w:rsidRDefault="009D4890" w:rsidP="009D4890">
      <w:pPr>
        <w:pStyle w:val="NoSpacing"/>
        <w:jc w:val="both"/>
        <w:rPr>
          <w:rFonts w:ascii="Sylfaen" w:hAnsi="Sylfaen"/>
          <w:sz w:val="22"/>
          <w:szCs w:val="22"/>
        </w:rPr>
      </w:pPr>
    </w:p>
    <w:p w:rsidR="009D4890" w:rsidRPr="007B6ADB" w:rsidRDefault="009D4890" w:rsidP="009D4890">
      <w:pPr>
        <w:pStyle w:val="NoSpacing"/>
        <w:jc w:val="both"/>
        <w:rPr>
          <w:rFonts w:ascii="Sylfaen" w:hAnsi="Sylfaen"/>
          <w:sz w:val="22"/>
          <w:szCs w:val="22"/>
        </w:rPr>
      </w:pPr>
      <w:r>
        <w:rPr>
          <w:rFonts w:ascii="Sylfaen" w:hAnsi="Sylfaen"/>
          <w:sz w:val="22"/>
          <w:szCs w:val="22"/>
        </w:rPr>
        <w:t>Acco</w:t>
      </w:r>
      <w:r w:rsidR="000E690A">
        <w:rPr>
          <w:rFonts w:ascii="Sylfaen" w:hAnsi="Sylfaen"/>
          <w:sz w:val="22"/>
          <w:szCs w:val="22"/>
        </w:rPr>
        <w:t>rding to official information f</w:t>
      </w:r>
      <w:r>
        <w:rPr>
          <w:rFonts w:ascii="Sylfaen" w:hAnsi="Sylfaen"/>
          <w:sz w:val="22"/>
          <w:szCs w:val="22"/>
        </w:rPr>
        <w:t>r</w:t>
      </w:r>
      <w:r w:rsidR="000E690A">
        <w:rPr>
          <w:rFonts w:ascii="Sylfaen" w:hAnsi="Sylfaen"/>
          <w:sz w:val="22"/>
          <w:szCs w:val="22"/>
        </w:rPr>
        <w:t>o</w:t>
      </w:r>
      <w:r>
        <w:rPr>
          <w:rFonts w:ascii="Sylfaen" w:hAnsi="Sylfaen"/>
          <w:sz w:val="22"/>
          <w:szCs w:val="22"/>
        </w:rPr>
        <w:t xml:space="preserve">m the National Center for Disease Control LEPL (hereafter - NCDC), first known COVID-19 case in Georgia was identified on February 26, 2020. Regardless of month-long effective efforts to counter spreading of virus, number of the infected, quarantined or self-isolated persons is growing.   </w:t>
      </w:r>
    </w:p>
    <w:p w:rsidR="009D4890" w:rsidRDefault="009D4890" w:rsidP="009D4890">
      <w:pPr>
        <w:pStyle w:val="NoSpacing"/>
        <w:jc w:val="both"/>
        <w:rPr>
          <w:rFonts w:ascii="Sylfaen" w:hAnsi="Sylfaen"/>
          <w:sz w:val="22"/>
          <w:szCs w:val="22"/>
        </w:rPr>
      </w:pPr>
    </w:p>
    <w:p w:rsidR="009D4890" w:rsidRPr="007B6ADB" w:rsidRDefault="009D4890" w:rsidP="009D4890">
      <w:pPr>
        <w:pStyle w:val="NoSpacing"/>
        <w:jc w:val="both"/>
        <w:rPr>
          <w:rFonts w:ascii="Sylfaen" w:hAnsi="Sylfaen"/>
          <w:sz w:val="22"/>
          <w:szCs w:val="22"/>
        </w:rPr>
      </w:pPr>
      <w:r>
        <w:rPr>
          <w:rFonts w:ascii="Sylfaen" w:hAnsi="Sylfaen"/>
          <w:sz w:val="22"/>
          <w:szCs w:val="22"/>
        </w:rPr>
        <w:t>According to the authorities, persons with chronical diseases and the aged are at higher risk of severe illness from COVID-19, and the main recommendation to prevent catching the virus is respecting sanitary regulations, social distancing and isolation.</w:t>
      </w:r>
    </w:p>
    <w:p w:rsidR="009D4890" w:rsidRDefault="009D4890" w:rsidP="009D4890">
      <w:pPr>
        <w:pStyle w:val="NoSpacing"/>
        <w:jc w:val="both"/>
        <w:rPr>
          <w:rFonts w:ascii="Sylfaen" w:hAnsi="Sylfaen"/>
          <w:sz w:val="22"/>
          <w:szCs w:val="22"/>
        </w:rPr>
      </w:pPr>
    </w:p>
    <w:p w:rsidR="009D4890" w:rsidRPr="007B6ADB" w:rsidRDefault="009D4890" w:rsidP="009D4890">
      <w:pPr>
        <w:pStyle w:val="NoSpacing"/>
        <w:jc w:val="both"/>
        <w:rPr>
          <w:rFonts w:ascii="Sylfaen" w:hAnsi="Sylfaen"/>
          <w:sz w:val="22"/>
          <w:szCs w:val="22"/>
        </w:rPr>
      </w:pPr>
      <w:r>
        <w:rPr>
          <w:rFonts w:ascii="Sylfaen" w:hAnsi="Sylfaen"/>
          <w:sz w:val="22"/>
          <w:szCs w:val="22"/>
        </w:rPr>
        <w:t xml:space="preserve">Dully respecting the </w:t>
      </w:r>
      <w:proofErr w:type="gramStart"/>
      <w:r>
        <w:rPr>
          <w:rFonts w:ascii="Sylfaen" w:hAnsi="Sylfaen"/>
          <w:sz w:val="22"/>
          <w:szCs w:val="22"/>
        </w:rPr>
        <w:t>above mentioned</w:t>
      </w:r>
      <w:proofErr w:type="gramEnd"/>
      <w:r>
        <w:rPr>
          <w:rFonts w:ascii="Sylfaen" w:hAnsi="Sylfaen"/>
          <w:sz w:val="22"/>
          <w:szCs w:val="22"/>
        </w:rPr>
        <w:t xml:space="preserve"> regulations is challenging in IDP Collective Centers, where many families are sharing different facilities such as washrooms, kitchen</w:t>
      </w:r>
      <w:r w:rsidR="000E690A">
        <w:rPr>
          <w:rFonts w:ascii="Sylfaen" w:hAnsi="Sylfaen"/>
          <w:sz w:val="22"/>
          <w:szCs w:val="22"/>
        </w:rPr>
        <w:t>s</w:t>
      </w:r>
      <w:r>
        <w:rPr>
          <w:rFonts w:ascii="Sylfaen" w:hAnsi="Sylfaen"/>
          <w:sz w:val="22"/>
          <w:szCs w:val="22"/>
        </w:rPr>
        <w:t>, staircase</w:t>
      </w:r>
      <w:r w:rsidR="000E690A">
        <w:rPr>
          <w:rFonts w:ascii="Sylfaen" w:hAnsi="Sylfaen"/>
          <w:sz w:val="22"/>
          <w:szCs w:val="22"/>
        </w:rPr>
        <w:t>s</w:t>
      </w:r>
      <w:r>
        <w:rPr>
          <w:rFonts w:ascii="Sylfaen" w:hAnsi="Sylfaen"/>
          <w:sz w:val="22"/>
          <w:szCs w:val="22"/>
        </w:rPr>
        <w:t xml:space="preserve">, hallways, etc. The situation is especially critical in </w:t>
      </w:r>
      <w:proofErr w:type="gramStart"/>
      <w:r>
        <w:rPr>
          <w:rFonts w:ascii="Sylfaen" w:hAnsi="Sylfaen"/>
          <w:sz w:val="22"/>
          <w:szCs w:val="22"/>
        </w:rPr>
        <w:t>so called</w:t>
      </w:r>
      <w:proofErr w:type="gramEnd"/>
      <w:r>
        <w:rPr>
          <w:rFonts w:ascii="Sylfaen" w:hAnsi="Sylfaen"/>
          <w:sz w:val="22"/>
          <w:szCs w:val="22"/>
        </w:rPr>
        <w:t xml:space="preserve"> Collapsing Collective Centers. In total, there are more than 400 Collective Centers (</w:t>
      </w:r>
      <w:r w:rsidR="000E690A">
        <w:rPr>
          <w:rFonts w:ascii="Sylfaen" w:hAnsi="Sylfaen"/>
          <w:sz w:val="22"/>
          <w:szCs w:val="22"/>
        </w:rPr>
        <w:t xml:space="preserve">with about 20,000 IDPs), where </w:t>
      </w:r>
      <w:r>
        <w:rPr>
          <w:rFonts w:ascii="Sylfaen" w:hAnsi="Sylfaen"/>
          <w:sz w:val="22"/>
          <w:szCs w:val="22"/>
        </w:rPr>
        <w:t>inhabitants are running higher risk of infection.</w:t>
      </w:r>
    </w:p>
    <w:p w:rsidR="009D4890" w:rsidRDefault="009D4890" w:rsidP="009D4890">
      <w:pPr>
        <w:pStyle w:val="NoSpacing"/>
        <w:jc w:val="both"/>
        <w:rPr>
          <w:rFonts w:ascii="Sylfaen" w:hAnsi="Sylfaen"/>
          <w:sz w:val="22"/>
          <w:szCs w:val="22"/>
        </w:rPr>
      </w:pPr>
    </w:p>
    <w:p w:rsidR="009D4890" w:rsidRDefault="009D4890" w:rsidP="000E690A">
      <w:pPr>
        <w:pStyle w:val="NoSpacing"/>
        <w:jc w:val="both"/>
        <w:rPr>
          <w:rStyle w:val="FootnoteReference"/>
          <w:rFonts w:ascii="Sylfaen" w:hAnsi="Sylfaen"/>
          <w:sz w:val="22"/>
          <w:szCs w:val="22"/>
          <w:lang w:val="ka-GE"/>
        </w:rPr>
      </w:pPr>
      <w:r>
        <w:rPr>
          <w:rFonts w:ascii="Sylfaen" w:hAnsi="Sylfaen"/>
          <w:sz w:val="22"/>
          <w:szCs w:val="22"/>
        </w:rPr>
        <w:t>Among different state, CSO and international stakeholders, which are working on IDP issues, there is readiness to act and make some preparatory measures in order to assist IDPs in the face of this lifelong challenge. We consider to be appropriate (if Steering Committee members do not object), that multi-sectoral coordinating platform (group) was created, which will act in line with guidelines of the NCDC as well as IFRC, IOM, UNHCR and WHO jointly developed “Interim guidance on scaling-up COVID-19 outbreak in readiness and response operations in camps and camp-like settings.”</w:t>
      </w:r>
      <w:r w:rsidRPr="00E061ED">
        <w:rPr>
          <w:rStyle w:val="FootnoteReference"/>
          <w:sz w:val="22"/>
          <w:szCs w:val="22"/>
          <w:lang w:val="ka-GE"/>
        </w:rPr>
        <w:t xml:space="preserve"> </w:t>
      </w:r>
      <w:r>
        <w:rPr>
          <w:rStyle w:val="FootnoteReference"/>
          <w:sz w:val="22"/>
          <w:szCs w:val="22"/>
          <w:lang w:val="ka-GE"/>
        </w:rPr>
        <w:footnoteReference w:id="2"/>
      </w:r>
    </w:p>
    <w:p w:rsidR="000E690A" w:rsidRPr="000E690A" w:rsidRDefault="000E690A" w:rsidP="000E690A">
      <w:pPr>
        <w:pStyle w:val="NoSpacing"/>
        <w:jc w:val="both"/>
        <w:rPr>
          <w:rFonts w:ascii="Sylfaen" w:hAnsi="Sylfaen"/>
          <w:sz w:val="22"/>
          <w:szCs w:val="22"/>
        </w:rPr>
      </w:pPr>
      <w:bookmarkStart w:id="0" w:name="_GoBack"/>
      <w:bookmarkEnd w:id="0"/>
    </w:p>
    <w:p w:rsidR="009D4890" w:rsidRPr="004D420C" w:rsidRDefault="009D4890" w:rsidP="009D4890">
      <w:pPr>
        <w:jc w:val="both"/>
        <w:rPr>
          <w:rFonts w:ascii="Sylfaen" w:hAnsi="Sylfaen"/>
        </w:rPr>
      </w:pPr>
      <w:r>
        <w:rPr>
          <w:rFonts w:ascii="Sylfaen" w:hAnsi="Sylfaen"/>
        </w:rPr>
        <w:t>The coordination group will include all such</w:t>
      </w:r>
      <w:r w:rsidRPr="004D420C">
        <w:rPr>
          <w:rFonts w:ascii="Sylfaen" w:hAnsi="Sylfaen"/>
        </w:rPr>
        <w:t xml:space="preserve"> </w:t>
      </w:r>
      <w:r>
        <w:rPr>
          <w:rFonts w:ascii="Sylfaen" w:hAnsi="Sylfaen"/>
        </w:rPr>
        <w:t xml:space="preserve">state institutions, local and international organizations, which are ready to act jointly and in coordination in order to minimize high risk of virus spreading among </w:t>
      </w:r>
      <w:proofErr w:type="gramStart"/>
      <w:r>
        <w:rPr>
          <w:rFonts w:ascii="Sylfaen" w:hAnsi="Sylfaen"/>
        </w:rPr>
        <w:t>IDPs</w:t>
      </w:r>
      <w:proofErr w:type="gramEnd"/>
      <w:r>
        <w:rPr>
          <w:rFonts w:ascii="Sylfaen" w:hAnsi="Sylfaen"/>
        </w:rPr>
        <w:t xml:space="preserve"> (this also includes identifying IDP needs, as well as finding necessary resources and making priorities).</w:t>
      </w:r>
    </w:p>
    <w:p w:rsidR="000E7882" w:rsidRPr="009D4890" w:rsidRDefault="009D4890" w:rsidP="005F2F5A">
      <w:pPr>
        <w:jc w:val="both"/>
        <w:rPr>
          <w:rFonts w:ascii="Sylfaen" w:hAnsi="Sylfaen"/>
        </w:rPr>
      </w:pPr>
      <w:r>
        <w:rPr>
          <w:rFonts w:ascii="Sylfaen" w:hAnsi="Sylfaen"/>
        </w:rPr>
        <w:t xml:space="preserve">We would like to kindly ask the representatives of organizations which are </w:t>
      </w:r>
      <w:r w:rsidR="005F2F5A">
        <w:rPr>
          <w:rFonts w:ascii="Sylfaen" w:hAnsi="Sylfaen"/>
        </w:rPr>
        <w:t>re</w:t>
      </w:r>
      <w:r>
        <w:rPr>
          <w:rFonts w:ascii="Sylfaen" w:hAnsi="Sylfaen"/>
        </w:rPr>
        <w:t>presented at Steering Committee and Temporary Expert Groups, to participate and support with whatever your organization</w:t>
      </w:r>
      <w:r w:rsidR="005F2F5A">
        <w:rPr>
          <w:rFonts w:ascii="Sylfaen" w:hAnsi="Sylfaen"/>
        </w:rPr>
        <w:t>s</w:t>
      </w:r>
      <w:r>
        <w:rPr>
          <w:rFonts w:ascii="Sylfaen" w:hAnsi="Sylfaen"/>
        </w:rPr>
        <w:t xml:space="preserve"> can contribute, to the efforts aimed at minimizing the above mentioned </w:t>
      </w:r>
      <w:r w:rsidR="005F2F5A">
        <w:rPr>
          <w:rFonts w:ascii="Sylfaen" w:hAnsi="Sylfaen"/>
        </w:rPr>
        <w:t>threat to IDPs</w:t>
      </w:r>
      <w:r>
        <w:rPr>
          <w:rFonts w:ascii="Sylfaen" w:hAnsi="Sylfaen"/>
        </w:rPr>
        <w:t>.</w:t>
      </w:r>
    </w:p>
    <w:sectPr w:rsidR="000E7882" w:rsidRPr="009D4890" w:rsidSect="009D4890">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4E7" w:rsidRDefault="00BE54E7" w:rsidP="009D4890">
      <w:pPr>
        <w:spacing w:after="0" w:line="240" w:lineRule="auto"/>
      </w:pPr>
      <w:r>
        <w:separator/>
      </w:r>
    </w:p>
  </w:endnote>
  <w:endnote w:type="continuationSeparator" w:id="0">
    <w:p w:rsidR="00BE54E7" w:rsidRDefault="00BE54E7" w:rsidP="009D4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4E7" w:rsidRDefault="00BE54E7" w:rsidP="009D4890">
      <w:pPr>
        <w:spacing w:after="0" w:line="240" w:lineRule="auto"/>
      </w:pPr>
      <w:r>
        <w:separator/>
      </w:r>
    </w:p>
  </w:footnote>
  <w:footnote w:type="continuationSeparator" w:id="0">
    <w:p w:rsidR="00BE54E7" w:rsidRDefault="00BE54E7" w:rsidP="009D4890">
      <w:pPr>
        <w:spacing w:after="0" w:line="240" w:lineRule="auto"/>
      </w:pPr>
      <w:r>
        <w:continuationSeparator/>
      </w:r>
    </w:p>
  </w:footnote>
  <w:footnote w:id="1">
    <w:p w:rsidR="009D4890" w:rsidRPr="002E29DF" w:rsidRDefault="009D4890" w:rsidP="009D4890">
      <w:pPr>
        <w:pStyle w:val="FootnoteText"/>
        <w:rPr>
          <w:rFonts w:ascii="Calibri" w:hAnsi="Calibri" w:cs="Calibri"/>
          <w:sz w:val="22"/>
          <w:szCs w:val="22"/>
          <w:lang w:val="ka-GE"/>
        </w:rPr>
      </w:pPr>
      <w:r w:rsidRPr="002E29DF">
        <w:rPr>
          <w:rStyle w:val="FootnoteReference"/>
          <w:rFonts w:ascii="Calibri" w:hAnsi="Calibri" w:cs="Calibri"/>
          <w:sz w:val="22"/>
          <w:szCs w:val="22"/>
        </w:rPr>
        <w:footnoteRef/>
      </w:r>
      <w:r w:rsidRPr="002E29DF">
        <w:rPr>
          <w:rFonts w:ascii="Calibri" w:hAnsi="Calibri" w:cs="Calibri"/>
          <w:sz w:val="22"/>
          <w:szCs w:val="22"/>
        </w:rPr>
        <w:t xml:space="preserve"> </w:t>
      </w:r>
      <w:hyperlink r:id="rId1" w:history="1">
        <w:r w:rsidRPr="008D6B25">
          <w:rPr>
            <w:rFonts w:ascii="Calibri" w:eastAsia="MS Mincho" w:hAnsi="Calibri" w:cs="Calibri"/>
            <w:sz w:val="22"/>
            <w:szCs w:val="22"/>
          </w:rPr>
          <w:t>https://interagencystandingcommittee.org/other/interim-guidance-scaling-covid-19-outbreak-readiness-and-response-operations-camps-and-camp</w:t>
        </w:r>
      </w:hyperlink>
    </w:p>
  </w:footnote>
  <w:footnote w:id="2">
    <w:p w:rsidR="009D4890" w:rsidRPr="002E29DF" w:rsidRDefault="009D4890" w:rsidP="009D4890">
      <w:pPr>
        <w:pStyle w:val="FootnoteText"/>
        <w:rPr>
          <w:rFonts w:ascii="Calibri" w:hAnsi="Calibri" w:cs="Calibri"/>
          <w:sz w:val="22"/>
          <w:szCs w:val="22"/>
          <w:lang w:val="ka-GE"/>
        </w:rPr>
      </w:pPr>
      <w:r w:rsidRPr="002E29DF">
        <w:rPr>
          <w:rStyle w:val="FootnoteReference"/>
          <w:rFonts w:ascii="Calibri" w:hAnsi="Calibri" w:cs="Calibri"/>
          <w:sz w:val="22"/>
          <w:szCs w:val="22"/>
        </w:rPr>
        <w:footnoteRef/>
      </w:r>
      <w:r w:rsidRPr="002E29DF">
        <w:rPr>
          <w:rFonts w:ascii="Calibri" w:hAnsi="Calibri" w:cs="Calibri"/>
          <w:sz w:val="22"/>
          <w:szCs w:val="22"/>
        </w:rPr>
        <w:t xml:space="preserve"> </w:t>
      </w:r>
      <w:hyperlink r:id="rId2" w:history="1">
        <w:r w:rsidRPr="008D6B25">
          <w:rPr>
            <w:rFonts w:ascii="Calibri" w:eastAsia="MS Mincho" w:hAnsi="Calibri" w:cs="Calibri"/>
            <w:sz w:val="22"/>
            <w:szCs w:val="22"/>
          </w:rPr>
          <w:t>https://interagencystandingcommittee.org/other/interim-guidance-scaling-covid-19-outbreak-readiness-and-response-operations-camps-and-camp</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890"/>
    <w:rsid w:val="000E690A"/>
    <w:rsid w:val="000E7882"/>
    <w:rsid w:val="001E33EB"/>
    <w:rsid w:val="005F2F5A"/>
    <w:rsid w:val="009D4890"/>
    <w:rsid w:val="00A85110"/>
    <w:rsid w:val="00BE54E7"/>
    <w:rsid w:val="00DB2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4BB03"/>
  <w15:chartTrackingRefBased/>
  <w15:docId w15:val="{92341E78-0DE6-4E2E-8E08-FA6E8229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4890"/>
    <w:pPr>
      <w:spacing w:after="0" w:line="240" w:lineRule="auto"/>
    </w:pPr>
    <w:rPr>
      <w:rFonts w:ascii="Times New Roman" w:eastAsia="Times New Roman" w:hAnsi="Times New Roman" w:cs="Times New Roman"/>
      <w:sz w:val="24"/>
      <w:szCs w:val="20"/>
    </w:rPr>
  </w:style>
  <w:style w:type="paragraph" w:styleId="FootnoteText">
    <w:name w:val="footnote text"/>
    <w:basedOn w:val="Normal"/>
    <w:link w:val="FootnoteTextChar"/>
    <w:rsid w:val="009D489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D4890"/>
    <w:rPr>
      <w:rFonts w:ascii="Times New Roman" w:eastAsia="Times New Roman" w:hAnsi="Times New Roman" w:cs="Times New Roman"/>
      <w:sz w:val="20"/>
      <w:szCs w:val="20"/>
    </w:rPr>
  </w:style>
  <w:style w:type="character" w:styleId="FootnoteReference">
    <w:name w:val="footnote reference"/>
    <w:rsid w:val="009D48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interagencystandingcommittee.org/other/interim-guidance-scaling-covid-19-outbreak-readiness-and-response-operations-camps-and-camp" TargetMode="External"/><Relationship Id="rId1" Type="http://schemas.openxmlformats.org/officeDocument/2006/relationships/hyperlink" Target="https://interagencystandingcommittee.org/other/interim-guidance-scaling-covid-19-outbreak-readiness-and-response-operations-camps-and-c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708</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Davit Pheikrishvili</dc:creator>
  <cp:keywords/>
  <dc:description/>
  <cp:lastModifiedBy>Davit Pheikrishvili</cp:lastModifiedBy>
  <cp:revision>2</cp:revision>
  <dcterms:created xsi:type="dcterms:W3CDTF">2020-03-27T13:56:00Z</dcterms:created>
  <dcterms:modified xsi:type="dcterms:W3CDTF">2020-03-30T12:48:00Z</dcterms:modified>
</cp:coreProperties>
</file>