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095CA"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14:paraId="373F4445"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34964BA" w14:textId="7073FD2C" w:rsidR="000C07DF" w:rsidRPr="002C2B1F" w:rsidRDefault="000C07DF" w:rsidP="002C2B1F">
      <w:pPr>
        <w:jc w:val="center"/>
        <w:rPr>
          <w:rFonts w:ascii="Sylfaen" w:eastAsia="Times New Roman" w:hAnsi="Sylfaen" w:cs="Times New Roman"/>
          <w:b/>
          <w:sz w:val="24"/>
          <w:szCs w:val="24"/>
          <w:lang w:val="ka-GE"/>
        </w:rPr>
      </w:pPr>
      <w:proofErr w:type="spellStart"/>
      <w:proofErr w:type="gramStart"/>
      <w:r w:rsidRPr="00873FD7">
        <w:rPr>
          <w:rFonts w:ascii="Sylfaen" w:hAnsi="Sylfaen"/>
          <w:b/>
          <w:sz w:val="24"/>
          <w:szCs w:val="24"/>
        </w:rPr>
        <w:t>საქ</w:t>
      </w:r>
      <w:proofErr w:type="spellEnd"/>
      <w:r w:rsidRPr="00873FD7">
        <w:rPr>
          <w:rFonts w:ascii="Sylfaen" w:hAnsi="Sylfaen"/>
          <w:b/>
          <w:sz w:val="24"/>
          <w:szCs w:val="24"/>
          <w:lang w:val="ka-GE"/>
        </w:rPr>
        <w:t>ა</w:t>
      </w:r>
      <w:proofErr w:type="spellStart"/>
      <w:r w:rsidRPr="00873FD7">
        <w:rPr>
          <w:rFonts w:ascii="Sylfaen" w:hAnsi="Sylfaen"/>
          <w:b/>
          <w:sz w:val="24"/>
          <w:szCs w:val="24"/>
        </w:rPr>
        <w:t>რთველოში</w:t>
      </w:r>
      <w:proofErr w:type="spellEnd"/>
      <w:proofErr w:type="gramEnd"/>
      <w:r w:rsidRPr="00873FD7">
        <w:rPr>
          <w:rFonts w:ascii="Sylfaen" w:hAnsi="Sylfaen"/>
          <w:b/>
          <w:sz w:val="24"/>
          <w:szCs w:val="24"/>
        </w:rPr>
        <w:t xml:space="preserve"> </w:t>
      </w:r>
      <w:proofErr w:type="spellStart"/>
      <w:r w:rsidRPr="00873FD7">
        <w:rPr>
          <w:rFonts w:ascii="Sylfaen" w:hAnsi="Sylfaen"/>
          <w:b/>
          <w:sz w:val="24"/>
          <w:szCs w:val="24"/>
        </w:rPr>
        <w:t>ბავშვთა</w:t>
      </w:r>
      <w:proofErr w:type="spellEnd"/>
      <w:r w:rsidRPr="00873FD7">
        <w:rPr>
          <w:rFonts w:ascii="Sylfaen" w:hAnsi="Sylfaen"/>
          <w:b/>
          <w:sz w:val="24"/>
          <w:szCs w:val="24"/>
        </w:rPr>
        <w:t xml:space="preserve"> </w:t>
      </w:r>
      <w:proofErr w:type="spellStart"/>
      <w:r w:rsidRPr="00873FD7">
        <w:rPr>
          <w:rFonts w:ascii="Sylfaen" w:hAnsi="Sylfaen"/>
          <w:b/>
          <w:sz w:val="24"/>
          <w:szCs w:val="24"/>
        </w:rPr>
        <w:t>დაცვისა</w:t>
      </w:r>
      <w:proofErr w:type="spellEnd"/>
      <w:r w:rsidRPr="00873FD7">
        <w:rPr>
          <w:rFonts w:ascii="Sylfaen" w:hAnsi="Sylfaen"/>
          <w:b/>
          <w:sz w:val="24"/>
          <w:szCs w:val="24"/>
        </w:rPr>
        <w:t xml:space="preserve"> </w:t>
      </w:r>
      <w:proofErr w:type="spellStart"/>
      <w:r w:rsidRPr="00873FD7">
        <w:rPr>
          <w:rFonts w:ascii="Sylfaen" w:hAnsi="Sylfaen"/>
          <w:b/>
          <w:sz w:val="24"/>
          <w:szCs w:val="24"/>
        </w:rPr>
        <w:t>და</w:t>
      </w:r>
      <w:proofErr w:type="spellEnd"/>
      <w:r w:rsidRPr="00873FD7">
        <w:rPr>
          <w:rFonts w:ascii="Sylfaen" w:hAnsi="Sylfaen"/>
          <w:b/>
          <w:sz w:val="24"/>
          <w:szCs w:val="24"/>
        </w:rPr>
        <w:t xml:space="preserve"> </w:t>
      </w:r>
      <w:proofErr w:type="spellStart"/>
      <w:r w:rsidRPr="00873FD7">
        <w:rPr>
          <w:rFonts w:ascii="Sylfaen" w:hAnsi="Sylfaen"/>
          <w:b/>
          <w:sz w:val="24"/>
          <w:szCs w:val="24"/>
        </w:rPr>
        <w:t>კეთილდღეობის</w:t>
      </w:r>
      <w:proofErr w:type="spellEnd"/>
      <w:r w:rsidRPr="00873FD7">
        <w:rPr>
          <w:rFonts w:ascii="Sylfaen" w:hAnsi="Sylfaen"/>
          <w:b/>
          <w:sz w:val="24"/>
          <w:szCs w:val="24"/>
        </w:rPr>
        <w:t xml:space="preserve"> </w:t>
      </w:r>
      <w:proofErr w:type="spellStart"/>
      <w:r w:rsidRPr="00873FD7">
        <w:rPr>
          <w:rFonts w:ascii="Sylfaen" w:hAnsi="Sylfaen"/>
          <w:b/>
          <w:sz w:val="24"/>
          <w:szCs w:val="24"/>
        </w:rPr>
        <w:t>ხელშეწყობისთვის</w:t>
      </w:r>
      <w:proofErr w:type="spellEnd"/>
      <w:r w:rsidRPr="00873FD7">
        <w:rPr>
          <w:rFonts w:ascii="Sylfaen" w:hAnsi="Sylfaen"/>
          <w:b/>
          <w:sz w:val="24"/>
          <w:szCs w:val="24"/>
        </w:rPr>
        <w:t xml:space="preserve"> </w:t>
      </w:r>
      <w:proofErr w:type="spellStart"/>
      <w:r w:rsidRPr="00873FD7">
        <w:rPr>
          <w:rFonts w:ascii="Sylfaen" w:hAnsi="Sylfaen"/>
          <w:b/>
          <w:sz w:val="24"/>
          <w:szCs w:val="24"/>
        </w:rPr>
        <w:t>მიმართულ</w:t>
      </w:r>
      <w:proofErr w:type="spellEnd"/>
      <w:r w:rsidRPr="00873FD7">
        <w:rPr>
          <w:rFonts w:ascii="Sylfaen" w:hAnsi="Sylfaen"/>
          <w:b/>
          <w:sz w:val="24"/>
          <w:szCs w:val="24"/>
        </w:rPr>
        <w:t xml:space="preserve"> </w:t>
      </w:r>
      <w:proofErr w:type="spellStart"/>
      <w:r w:rsidRPr="00873FD7">
        <w:rPr>
          <w:rFonts w:ascii="Sylfaen" w:hAnsi="Sylfaen"/>
          <w:b/>
          <w:sz w:val="24"/>
          <w:szCs w:val="24"/>
        </w:rPr>
        <w:t>ღონისძიებათა</w:t>
      </w:r>
      <w:proofErr w:type="spellEnd"/>
      <w:r w:rsidRPr="00873FD7">
        <w:rPr>
          <w:rFonts w:ascii="Sylfaen" w:hAnsi="Sylfaen"/>
          <w:b/>
          <w:sz w:val="24"/>
          <w:szCs w:val="24"/>
        </w:rPr>
        <w:t xml:space="preserve"> </w:t>
      </w:r>
      <w:proofErr w:type="spellStart"/>
      <w:r w:rsidRPr="00873FD7">
        <w:rPr>
          <w:rFonts w:ascii="Sylfaen" w:hAnsi="Sylfaen"/>
          <w:b/>
          <w:sz w:val="24"/>
          <w:szCs w:val="24"/>
        </w:rPr>
        <w:t>ერთიანი</w:t>
      </w:r>
      <w:proofErr w:type="spellEnd"/>
      <w:r w:rsidRPr="00873FD7">
        <w:rPr>
          <w:rFonts w:ascii="Sylfaen" w:hAnsi="Sylfaen"/>
          <w:b/>
          <w:sz w:val="24"/>
          <w:szCs w:val="24"/>
        </w:rPr>
        <w:t xml:space="preserve"> </w:t>
      </w:r>
      <w:proofErr w:type="spellStart"/>
      <w:r w:rsidRPr="00873FD7">
        <w:rPr>
          <w:rFonts w:ascii="Sylfaen" w:hAnsi="Sylfaen"/>
          <w:b/>
          <w:sz w:val="24"/>
          <w:szCs w:val="24"/>
        </w:rPr>
        <w:t>საკოორდინაციო</w:t>
      </w:r>
      <w:proofErr w:type="spellEnd"/>
      <w:r w:rsidRPr="00873FD7">
        <w:rPr>
          <w:rFonts w:ascii="Sylfaen" w:hAnsi="Sylfaen"/>
          <w:b/>
          <w:sz w:val="24"/>
          <w:szCs w:val="24"/>
        </w:rPr>
        <w:t xml:space="preserve"> საბჭო</w:t>
      </w:r>
      <w:r w:rsidR="00F25794">
        <w:rPr>
          <w:rFonts w:ascii="Sylfaen" w:hAnsi="Sylfaen"/>
          <w:b/>
          <w:sz w:val="24"/>
          <w:szCs w:val="24"/>
          <w:lang w:val="ka-GE"/>
        </w:rPr>
        <w:t>ს</w:t>
      </w:r>
      <w:r w:rsidRPr="00873FD7">
        <w:rPr>
          <w:rFonts w:ascii="Sylfaen" w:hAnsi="Sylfaen"/>
          <w:b/>
          <w:sz w:val="24"/>
          <w:szCs w:val="24"/>
        </w:rPr>
        <w:t xml:space="preserve"> </w:t>
      </w:r>
      <w:r w:rsidR="009E319A" w:rsidRPr="002C2B1F">
        <w:rPr>
          <w:rFonts w:ascii="Sylfaen" w:eastAsia="Times New Roman" w:hAnsi="Sylfaen" w:cs="Times New Roman"/>
          <w:b/>
          <w:sz w:val="24"/>
          <w:szCs w:val="24"/>
          <w:lang w:val="ka-GE"/>
        </w:rPr>
        <w:t>კომიტეტის  ტექნიკური დავალება</w:t>
      </w:r>
    </w:p>
    <w:p w14:paraId="21A9EFAA" w14:textId="5F991E09" w:rsidR="00D60BFE" w:rsidRPr="00873FD7" w:rsidRDefault="00BC1898" w:rsidP="004C004D">
      <w:pPr>
        <w:spacing w:before="100" w:beforeAutospacing="1" w:after="100" w:afterAutospacing="1" w:line="240" w:lineRule="auto"/>
        <w:jc w:val="both"/>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მოკლე ინფორმაცია:  </w:t>
      </w:r>
      <w:r w:rsidRPr="00873FD7">
        <w:rPr>
          <w:rFonts w:ascii="Sylfaen" w:eastAsia="Times New Roman" w:hAnsi="Sylfaen" w:cs="Times New Roman"/>
          <w:bCs/>
          <w:sz w:val="24"/>
          <w:szCs w:val="24"/>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873FD7">
        <w:rPr>
          <w:rFonts w:ascii="Sylfaen" w:eastAsia="Times New Roman" w:hAnsi="Sylfaen" w:cs="Times New Roman"/>
          <w:bCs/>
          <w:sz w:val="24"/>
          <w:szCs w:val="24"/>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873FD7">
        <w:rPr>
          <w:rFonts w:ascii="Sylfaen" w:eastAsia="Times New Roman" w:hAnsi="Sylfaen" w:cs="Times New Roman"/>
          <w:bCs/>
          <w:sz w:val="24"/>
          <w:szCs w:val="24"/>
          <w:lang w:val="ka-GE"/>
        </w:rPr>
        <w:t>ს</w:t>
      </w:r>
      <w:r w:rsidR="00F534C9" w:rsidRPr="00873FD7">
        <w:rPr>
          <w:rFonts w:ascii="Sylfaen" w:eastAsia="Times New Roman" w:hAnsi="Sylfaen" w:cs="Times New Roman"/>
          <w:bCs/>
          <w:sz w:val="24"/>
          <w:szCs w:val="24"/>
          <w:lang w:val="ka-GE"/>
        </w:rPr>
        <w:t xml:space="preserve"> შეუწყო</w:t>
      </w:r>
      <w:r w:rsidR="00CA7916" w:rsidRPr="00873FD7">
        <w:rPr>
          <w:rFonts w:ascii="Sylfaen" w:eastAsia="Times New Roman" w:hAnsi="Sylfaen" w:cs="Times New Roman"/>
          <w:bCs/>
          <w:sz w:val="24"/>
          <w:szCs w:val="24"/>
          <w:lang w:val="ka-GE"/>
        </w:rPr>
        <w:t>ბ</w:t>
      </w:r>
      <w:r w:rsidR="00F534C9" w:rsidRPr="00873FD7">
        <w:rPr>
          <w:rFonts w:ascii="Sylfaen" w:eastAsia="Times New Roman" w:hAnsi="Sylfaen" w:cs="Times New Roman"/>
          <w:bCs/>
          <w:sz w:val="24"/>
          <w:szCs w:val="24"/>
          <w:lang w:val="ka-GE"/>
        </w:rPr>
        <w:t>ს ოჯახ</w:t>
      </w:r>
      <w:r w:rsidR="00CA7916" w:rsidRPr="00873FD7">
        <w:rPr>
          <w:rFonts w:ascii="Sylfaen" w:eastAsia="Times New Roman" w:hAnsi="Sylfaen" w:cs="Times New Roman"/>
          <w:bCs/>
          <w:sz w:val="24"/>
          <w:szCs w:val="24"/>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შესაბამისი </w:t>
      </w:r>
      <w:r w:rsidR="002C2B1F">
        <w:rPr>
          <w:rFonts w:ascii="Sylfaen" w:eastAsia="Times New Roman" w:hAnsi="Sylfaen" w:cs="Times New Roman"/>
          <w:bCs/>
          <w:sz w:val="24"/>
          <w:szCs w:val="24"/>
          <w:lang w:val="ka-GE"/>
        </w:rPr>
        <w:t xml:space="preserve">სოციალური სამუშაოს </w:t>
      </w:r>
      <w:r w:rsidR="00CA7916" w:rsidRPr="00873FD7">
        <w:rPr>
          <w:rFonts w:ascii="Sylfaen" w:eastAsia="Times New Roman" w:hAnsi="Sylfaen" w:cs="Times New Roman"/>
          <w:bCs/>
          <w:sz w:val="24"/>
          <w:szCs w:val="24"/>
          <w:lang w:val="ka-GE"/>
        </w:rPr>
        <w:t xml:space="preserve">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873FD7">
        <w:rPr>
          <w:rFonts w:ascii="Sylfaen" w:eastAsia="Times New Roman" w:hAnsi="Sylfaen" w:cs="Times New Roman"/>
          <w:bCs/>
          <w:sz w:val="24"/>
          <w:szCs w:val="24"/>
          <w:lang w:val="ka-GE"/>
        </w:rPr>
        <w:t xml:space="preserve">შესაბამისი კანონმდებლობისა და პროგრამების შემუშავების პროცესში. </w:t>
      </w:r>
    </w:p>
    <w:p w14:paraId="0F5C1A29" w14:textId="77777777" w:rsidR="003D0BF5" w:rsidRPr="00873FD7" w:rsidRDefault="003D0BF5" w:rsidP="00BF5471">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 ხანგრძლივობა: </w:t>
      </w:r>
      <w:r w:rsidRPr="00873FD7">
        <w:rPr>
          <w:rFonts w:ascii="Sylfaen" w:eastAsia="Times New Roman" w:hAnsi="Sylfaen" w:cs="Times New Roman"/>
          <w:bCs/>
          <w:sz w:val="24"/>
          <w:szCs w:val="24"/>
          <w:lang w:val="ka-GE"/>
        </w:rPr>
        <w:t>3 წელი</w:t>
      </w:r>
    </w:p>
    <w:p w14:paraId="5B6462B8" w14:textId="77777777" w:rsidR="00592BA7" w:rsidRPr="00873FD7" w:rsidRDefault="00592BA7">
      <w:pPr>
        <w:spacing w:before="100" w:beforeAutospacing="1" w:after="100" w:afterAutospacing="1" w:line="240" w:lineRule="auto"/>
        <w:rPr>
          <w:rFonts w:ascii="Sylfaen" w:eastAsia="Times New Roman" w:hAnsi="Sylfaen" w:cs="Times New Roman"/>
          <w:bCs/>
          <w:sz w:val="24"/>
          <w:szCs w:val="24"/>
          <w:u w:val="single"/>
          <w:lang w:val="ka-GE"/>
        </w:rPr>
      </w:pPr>
    </w:p>
    <w:p w14:paraId="352C2627" w14:textId="77777777" w:rsidR="00592BA7" w:rsidRPr="00873FD7" w:rsidRDefault="00592BA7">
      <w:pPr>
        <w:jc w:val="center"/>
        <w:rPr>
          <w:rFonts w:ascii="Sylfaen" w:hAnsi="Sylfaen"/>
          <w:sz w:val="24"/>
          <w:szCs w:val="24"/>
          <w:lang w:val="ka-GE"/>
        </w:rPr>
      </w:pPr>
      <w:r w:rsidRPr="00873FD7">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კომიტეტი</w:t>
      </w:r>
    </w:p>
    <w:p w14:paraId="79C082ED" w14:textId="4220F1BA" w:rsidR="00FE346E" w:rsidRPr="00873FD7" w:rsidRDefault="004C004D" w:rsidP="00FE346E">
      <w:pPr>
        <w:pStyle w:val="ListParagraph"/>
        <w:numPr>
          <w:ilvl w:val="0"/>
          <w:numId w:val="7"/>
        </w:numPr>
        <w:rPr>
          <w:rFonts w:ascii="Sylfaen" w:hAnsi="Sylfaen"/>
          <w:lang w:val="ka-GE"/>
        </w:rPr>
      </w:pPr>
      <w:r w:rsidRPr="00873FD7">
        <w:rPr>
          <w:rFonts w:ascii="Sylfaen" w:hAnsi="Sylfaen" w:cs="Sylfaen"/>
          <w:lang w:val="ka-GE"/>
        </w:rPr>
        <w:t>კომიტეტი</w:t>
      </w:r>
      <w:r w:rsidRPr="00873FD7">
        <w:rPr>
          <w:rFonts w:ascii="Sylfaen" w:hAnsi="Sylfaen"/>
          <w:lang w:val="ka-GE"/>
        </w:rPr>
        <w:t xml:space="preserve"> </w:t>
      </w:r>
      <w:r w:rsidRPr="00873FD7">
        <w:rPr>
          <w:rFonts w:ascii="Sylfaen" w:hAnsi="Sylfaen" w:cs="Sylfaen"/>
          <w:lang w:val="ka-GE"/>
        </w:rPr>
        <w:t>შედგება</w:t>
      </w:r>
      <w:r w:rsidRPr="00873FD7">
        <w:rPr>
          <w:rFonts w:ascii="Sylfaen" w:hAnsi="Sylfaen"/>
          <w:lang w:val="ka-GE"/>
        </w:rPr>
        <w:t xml:space="preserve"> </w:t>
      </w:r>
      <w:r w:rsidRPr="00873FD7">
        <w:rPr>
          <w:rFonts w:ascii="Sylfaen" w:hAnsi="Sylfaen" w:cs="Sylfaen"/>
          <w:lang w:val="ka-GE"/>
        </w:rPr>
        <w:t>შესაბამის</w:t>
      </w:r>
      <w:r w:rsidRPr="00873FD7">
        <w:rPr>
          <w:rFonts w:ascii="Sylfaen" w:hAnsi="Sylfaen"/>
          <w:lang w:val="ka-GE"/>
        </w:rPr>
        <w:t xml:space="preserve"> </w:t>
      </w:r>
      <w:r w:rsidR="00950367" w:rsidRPr="00873FD7">
        <w:rPr>
          <w:rFonts w:ascii="Sylfaen" w:hAnsi="Sylfaen"/>
          <w:lang w:val="ka-GE"/>
        </w:rPr>
        <w:t>სფე</w:t>
      </w:r>
      <w:r w:rsidRPr="00873FD7">
        <w:rPr>
          <w:rFonts w:ascii="Sylfaen" w:hAnsi="Sylfaen"/>
          <w:lang w:val="ka-GE"/>
        </w:rPr>
        <w:t>როშ</w:t>
      </w:r>
      <w:r w:rsidR="00950367" w:rsidRPr="00873FD7">
        <w:rPr>
          <w:rFonts w:ascii="Sylfaen" w:hAnsi="Sylfaen"/>
          <w:lang w:val="ka-GE"/>
        </w:rPr>
        <w:t>ი</w:t>
      </w:r>
      <w:r w:rsidRPr="00873FD7">
        <w:rPr>
          <w:rFonts w:ascii="Sylfaen" w:hAnsi="Sylfaen"/>
          <w:lang w:val="ka-GE"/>
        </w:rPr>
        <w:t xml:space="preserve"> მომუშავე </w:t>
      </w:r>
      <w:r w:rsidR="00FE346E" w:rsidRPr="00873FD7">
        <w:rPr>
          <w:rFonts w:ascii="Sylfaen" w:hAnsi="Sylfaen"/>
          <w:lang w:val="ka-GE"/>
        </w:rPr>
        <w:t xml:space="preserve"> </w:t>
      </w:r>
      <w:r w:rsidR="0071644F" w:rsidRPr="00873FD7">
        <w:rPr>
          <w:rFonts w:ascii="Sylfaen" w:hAnsi="Sylfaen"/>
          <w:lang w:val="ka-GE"/>
        </w:rPr>
        <w:t>არაუმეტეს 1</w:t>
      </w:r>
      <w:r w:rsidR="00265739" w:rsidRPr="00873FD7">
        <w:rPr>
          <w:rFonts w:ascii="Sylfaen" w:hAnsi="Sylfaen"/>
          <w:lang w:val="ka-GE"/>
        </w:rPr>
        <w:t>5</w:t>
      </w:r>
      <w:r w:rsidR="00FE346E" w:rsidRPr="00873FD7">
        <w:rPr>
          <w:rFonts w:ascii="Sylfaen" w:hAnsi="Sylfaen"/>
          <w:lang w:val="ka-GE"/>
        </w:rPr>
        <w:t xml:space="preserve"> წევრი ორგანიზაციისგან.</w:t>
      </w:r>
    </w:p>
    <w:p w14:paraId="04E65074" w14:textId="3F78A23C"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წევრი ორგანიზაციების უფლებამოსილებ</w:t>
      </w:r>
      <w:r w:rsidRPr="002C2B1F">
        <w:rPr>
          <w:rFonts w:ascii="Sylfaen" w:hAnsi="Sylfaen"/>
          <w:lang w:val="ka-GE"/>
        </w:rPr>
        <w:t>ა განისაზღვრება</w:t>
      </w:r>
      <w:r w:rsidR="00F25794">
        <w:rPr>
          <w:rFonts w:ascii="Sylfaen" w:hAnsi="Sylfaen"/>
          <w:lang w:val="ka-GE"/>
        </w:rPr>
        <w:t xml:space="preserve"> </w:t>
      </w:r>
      <w:r w:rsidRPr="00873FD7">
        <w:rPr>
          <w:rFonts w:ascii="Sylfaen" w:hAnsi="Sylfaen"/>
          <w:lang w:val="ka-GE"/>
        </w:rPr>
        <w:t>3 წლის ვადით.</w:t>
      </w:r>
    </w:p>
    <w:p w14:paraId="497BA0FA" w14:textId="46C0055B"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 ორგანიზაციას შეუძლია წარდგენილი იყოს მხოლოდ ორ კომიტეტში თავისი კომპეტენციის შესაბამისად</w:t>
      </w:r>
    </w:p>
    <w:p w14:paraId="696BB95A" w14:textId="49E17063" w:rsidR="00FE346E" w:rsidRPr="00873FD7" w:rsidRDefault="00FE346E" w:rsidP="00FE346E">
      <w:pPr>
        <w:pStyle w:val="ListParagraph"/>
        <w:numPr>
          <w:ilvl w:val="0"/>
          <w:numId w:val="7"/>
        </w:numPr>
        <w:rPr>
          <w:rFonts w:ascii="Sylfaen" w:hAnsi="Sylfaen"/>
          <w:lang w:val="ka-GE"/>
        </w:rPr>
      </w:pPr>
      <w:r w:rsidRPr="00873FD7">
        <w:rPr>
          <w:rFonts w:ascii="Sylfaen" w:hAnsi="Sylfaen"/>
          <w:lang w:val="ka-GE"/>
        </w:rPr>
        <w:t xml:space="preserve">კომიტეტის წევრი ორგანიზაციები წარადგენენ მის წარმომადგენელს </w:t>
      </w:r>
      <w:r w:rsidR="00265739" w:rsidRPr="00873FD7">
        <w:rPr>
          <w:rFonts w:ascii="Sylfaen" w:hAnsi="Sylfaen"/>
          <w:lang w:val="ka-GE"/>
        </w:rPr>
        <w:t xml:space="preserve"> შესაბამის კომიტეტებში</w:t>
      </w:r>
      <w:r w:rsidRPr="00873FD7">
        <w:rPr>
          <w:rFonts w:ascii="Sylfaen" w:hAnsi="Sylfaen"/>
          <w:lang w:val="ka-GE"/>
        </w:rPr>
        <w:t>.</w:t>
      </w:r>
      <w:r w:rsidR="00265739" w:rsidRPr="00873FD7">
        <w:rPr>
          <w:rFonts w:ascii="Sylfaen" w:hAnsi="Sylfaen"/>
          <w:lang w:val="ka-GE"/>
        </w:rPr>
        <w:t xml:space="preserve"> ორგანიზაციიდან წარ</w:t>
      </w:r>
      <w:r w:rsidR="002A363F" w:rsidRPr="00873FD7">
        <w:rPr>
          <w:rFonts w:ascii="Sylfaen" w:hAnsi="Sylfaen"/>
          <w:lang w:val="ka-GE"/>
        </w:rPr>
        <w:t>დგენილი უნდა იყოს ორი ადამიანი, იმისთვის რომ ერთის არ ყოფნის შემთხვევაში მოხდეს ორგანიზაციის დასწრება კომიტეტის შეხვედრებზე.</w:t>
      </w:r>
    </w:p>
    <w:p w14:paraId="64B2AA41"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lastRenderedPageBreak/>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14:paraId="353A636B"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1C04D79D" w14:textId="7E039074"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კომიტეტის თავჯდომარის არ ყოფნის დროს მის მოვალეობებს და ფუნქციებს შეასრულებს კომიტეტის </w:t>
      </w:r>
      <w:r w:rsidR="00A759F8" w:rsidRPr="00873FD7">
        <w:rPr>
          <w:rFonts w:ascii="Sylfaen" w:hAnsi="Sylfaen"/>
          <w:lang w:val="ka-GE"/>
        </w:rPr>
        <w:t>მოადგილე.</w:t>
      </w:r>
    </w:p>
    <w:p w14:paraId="56303B0D" w14:textId="77777777" w:rsidR="001800D6" w:rsidRPr="00873FD7" w:rsidRDefault="001800D6" w:rsidP="001800D6">
      <w:pPr>
        <w:pStyle w:val="ListParagraph"/>
        <w:numPr>
          <w:ilvl w:val="0"/>
          <w:numId w:val="7"/>
        </w:numPr>
        <w:rPr>
          <w:rFonts w:ascii="Sylfaen" w:hAnsi="Sylfaen"/>
          <w:lang w:val="ka-GE"/>
        </w:rPr>
      </w:pPr>
      <w:r w:rsidRPr="00873FD7">
        <w:rPr>
          <w:rFonts w:ascii="Sylfaen" w:hAnsi="Sylfaen" w:cs="Sylfaen"/>
          <w:lang w:val="ka-GE"/>
        </w:rPr>
        <w:t>კომიტეტების</w:t>
      </w:r>
      <w:r w:rsidRPr="00873FD7">
        <w:rPr>
          <w:rFonts w:ascii="Sylfaen" w:hAnsi="Sylfaen"/>
          <w:lang w:val="ka-GE"/>
        </w:rPr>
        <w:t xml:space="preserve"> მუშაობას კოორდინაციას უწევს პროექტის კოორდინატორი.</w:t>
      </w:r>
    </w:p>
    <w:p w14:paraId="24290EF9" w14:textId="77777777" w:rsidR="001800D6" w:rsidRPr="00873FD7" w:rsidRDefault="001800D6" w:rsidP="001800D6">
      <w:pPr>
        <w:pStyle w:val="ListParagraph"/>
        <w:ind w:left="644"/>
        <w:rPr>
          <w:rFonts w:ascii="Sylfaen" w:hAnsi="Sylfaen"/>
          <w:lang w:val="ka-GE"/>
        </w:rPr>
      </w:pPr>
    </w:p>
    <w:p w14:paraId="6889C83B" w14:textId="77777777" w:rsidR="002A363F" w:rsidRPr="00873FD7" w:rsidRDefault="002A363F" w:rsidP="002A363F">
      <w:pPr>
        <w:pStyle w:val="ListParagraph"/>
        <w:rPr>
          <w:rFonts w:ascii="Sylfaen" w:hAnsi="Sylfaen"/>
          <w:lang w:val="ka-GE"/>
        </w:rPr>
      </w:pPr>
    </w:p>
    <w:p w14:paraId="68A16F76" w14:textId="6B63A3A4" w:rsidR="002A363F" w:rsidRPr="00873FD7" w:rsidRDefault="002A363F" w:rsidP="002A363F">
      <w:pPr>
        <w:rPr>
          <w:rFonts w:ascii="Sylfaen" w:hAnsi="Sylfaen"/>
          <w:b/>
          <w:sz w:val="24"/>
          <w:szCs w:val="24"/>
          <w:u w:val="single"/>
          <w:lang w:val="ka-GE"/>
        </w:rPr>
      </w:pPr>
      <w:r w:rsidRPr="00873FD7">
        <w:rPr>
          <w:rFonts w:ascii="Sylfaen" w:hAnsi="Sylfaen"/>
          <w:b/>
          <w:sz w:val="24"/>
          <w:szCs w:val="24"/>
          <w:u w:val="single"/>
          <w:lang w:val="ka-GE"/>
        </w:rPr>
        <w:t>კომიტეტის თავჯდომარე და მისი მოადგილე</w:t>
      </w:r>
    </w:p>
    <w:p w14:paraId="2F4C50BC" w14:textId="4C6CC459" w:rsidR="002A363F" w:rsidRPr="00873FD7" w:rsidRDefault="007A0705" w:rsidP="00873FD7">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თავჯდომარე, ხელმძღვანელობს  კომიტეტის მუშობას</w:t>
      </w:r>
      <w:r w:rsidR="002A363F" w:rsidRPr="00873FD7">
        <w:rPr>
          <w:rFonts w:ascii="Sylfaen" w:hAnsi="Sylfaen"/>
          <w:lang w:val="ka-GE"/>
        </w:rPr>
        <w:t>, რაც გულისხმობს შეხვედრების ორგანიზებას</w:t>
      </w:r>
      <w:r w:rsidR="00A064ED" w:rsidRPr="00873FD7">
        <w:rPr>
          <w:rFonts w:ascii="Sylfaen" w:hAnsi="Sylfaen"/>
          <w:lang w:val="ka-GE"/>
        </w:rPr>
        <w:t xml:space="preserve"> კოორდინატორთან შეთანხმებული განრიგის მიხედვით</w:t>
      </w:r>
      <w:r w:rsidR="001712DD">
        <w:rPr>
          <w:rFonts w:ascii="Sylfaen" w:hAnsi="Sylfaen"/>
          <w:lang w:val="ka-GE"/>
        </w:rPr>
        <w:t>. ასე</w:t>
      </w:r>
      <w:r w:rsidR="00AD5086">
        <w:rPr>
          <w:rFonts w:ascii="Sylfaen" w:hAnsi="Sylfaen"/>
          <w:lang w:val="ka-GE"/>
        </w:rPr>
        <w:t>ვ</w:t>
      </w:r>
      <w:r w:rsidR="001712DD">
        <w:rPr>
          <w:rFonts w:ascii="Sylfaen" w:hAnsi="Sylfaen"/>
          <w:lang w:val="ka-GE"/>
        </w:rPr>
        <w:t xml:space="preserve">ე კომიტეტის </w:t>
      </w:r>
      <w:r w:rsidR="002A363F" w:rsidRPr="00873FD7">
        <w:rPr>
          <w:rFonts w:ascii="Sylfaen" w:hAnsi="Sylfaen"/>
          <w:lang w:val="ka-GE"/>
        </w:rPr>
        <w:t xml:space="preserve"> შეხვედრების შესახებ</w:t>
      </w:r>
      <w:r w:rsidR="00AD5086">
        <w:rPr>
          <w:rFonts w:ascii="Sylfaen" w:hAnsi="Sylfaen"/>
          <w:lang w:val="ka-GE"/>
        </w:rPr>
        <w:t xml:space="preserve"> </w:t>
      </w:r>
      <w:r w:rsidR="001712DD">
        <w:rPr>
          <w:rFonts w:ascii="Sylfaen" w:hAnsi="Sylfaen"/>
          <w:lang w:val="ka-GE"/>
        </w:rPr>
        <w:t>კოორდინატორთან ერთად</w:t>
      </w:r>
      <w:r w:rsidR="002A363F" w:rsidRPr="00873FD7">
        <w:rPr>
          <w:rFonts w:ascii="Sylfaen" w:hAnsi="Sylfaen"/>
          <w:lang w:val="ka-GE"/>
        </w:rPr>
        <w:t xml:space="preserve"> ანგარიშების მომზადება</w:t>
      </w:r>
      <w:r w:rsidR="00A064ED" w:rsidRPr="00873FD7">
        <w:rPr>
          <w:rFonts w:ascii="Sylfaen" w:hAnsi="Sylfaen"/>
          <w:lang w:val="ka-GE"/>
        </w:rPr>
        <w:t>ს.</w:t>
      </w:r>
    </w:p>
    <w:p w14:paraId="00D0706A" w14:textId="3E0E9045" w:rsidR="007A0705" w:rsidRPr="00873FD7" w:rsidRDefault="001800D6" w:rsidP="00873FD7">
      <w:pPr>
        <w:pStyle w:val="ListParagraph"/>
        <w:numPr>
          <w:ilvl w:val="0"/>
          <w:numId w:val="7"/>
        </w:numPr>
        <w:rPr>
          <w:rFonts w:ascii="Sylfaen" w:hAnsi="Sylfaen"/>
          <w:lang w:val="ka-GE"/>
        </w:rPr>
      </w:pPr>
      <w:r w:rsidRPr="00873FD7">
        <w:rPr>
          <w:rFonts w:ascii="Sylfaen" w:hAnsi="Sylfaen"/>
          <w:lang w:val="ka-GE"/>
        </w:rPr>
        <w:t xml:space="preserve">ხელმძღვანელობს  </w:t>
      </w:r>
      <w:r w:rsidR="007A0705" w:rsidRPr="00873FD7">
        <w:rPr>
          <w:rFonts w:ascii="Sylfaen" w:hAnsi="Sylfaen"/>
          <w:lang w:val="ka-GE"/>
        </w:rPr>
        <w:t>კომიტეტის მანდატის ფარგლებში შესამუშა</w:t>
      </w:r>
      <w:r w:rsidRPr="00873FD7">
        <w:rPr>
          <w:rFonts w:ascii="Sylfaen" w:hAnsi="Sylfaen"/>
          <w:lang w:val="ka-GE"/>
        </w:rPr>
        <w:t>ვებელი დოკუმენტების შემუშავებას</w:t>
      </w:r>
      <w:r w:rsidR="00AD5086">
        <w:rPr>
          <w:rFonts w:ascii="Sylfaen" w:hAnsi="Sylfaen"/>
          <w:lang w:val="ka-GE"/>
        </w:rPr>
        <w:t>, მოახდენს მნიშნელოვანი საკითხებიდან გამომდინარე საჭირო აქტივობების განსაზღვრას</w:t>
      </w:r>
      <w:r w:rsidRPr="00873FD7">
        <w:rPr>
          <w:rFonts w:ascii="Sylfaen" w:hAnsi="Sylfaen"/>
          <w:lang w:val="ka-GE"/>
        </w:rPr>
        <w:t xml:space="preserve"> და კომიტეტის მიზნების მიღწევისთვის აუცილებელი სხვა აქტივობების</w:t>
      </w:r>
      <w:r w:rsidR="00AD5086">
        <w:rPr>
          <w:rFonts w:ascii="Sylfaen" w:hAnsi="Sylfaen"/>
          <w:lang w:val="ka-GE"/>
        </w:rPr>
        <w:t xml:space="preserve"> დაგეგმვას და</w:t>
      </w:r>
      <w:r w:rsidRPr="00873FD7">
        <w:rPr>
          <w:rFonts w:ascii="Sylfaen" w:hAnsi="Sylfaen"/>
          <w:lang w:val="ka-GE"/>
        </w:rPr>
        <w:t xml:space="preserve"> </w:t>
      </w:r>
      <w:r w:rsidR="00AD5086" w:rsidRPr="00873FD7">
        <w:rPr>
          <w:rFonts w:ascii="Sylfaen" w:hAnsi="Sylfaen"/>
          <w:lang w:val="ka-GE"/>
        </w:rPr>
        <w:t>განხორციელებას.</w:t>
      </w:r>
      <w:r w:rsidR="00AD5086">
        <w:rPr>
          <w:rFonts w:ascii="Sylfaen" w:hAnsi="Sylfaen"/>
          <w:lang w:val="ka-GE"/>
        </w:rPr>
        <w:t xml:space="preserve"> კომიტეტის ფარგლებში შესამუშავებელ დოკუმენტებზე მუშობა უნდა განხორციელდეს წინასწარ განსაზღვრული დროის გრაფიკის დაცვით</w:t>
      </w:r>
    </w:p>
    <w:p w14:paraId="4C0CF0F6" w14:textId="38B3208E"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577545D5" w14:textId="52B882C8"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w:t>
      </w:r>
      <w:r w:rsidR="00FD1E40" w:rsidRPr="00873FD7">
        <w:rPr>
          <w:rFonts w:ascii="Sylfaen" w:hAnsi="Sylfaen"/>
          <w:lang w:val="ka-GE"/>
        </w:rPr>
        <w:t>ვის სამუშაო ფორმატის და შემდგომ</w:t>
      </w:r>
      <w:r w:rsidRPr="00873FD7">
        <w:rPr>
          <w:rFonts w:ascii="Sylfaen" w:hAnsi="Sylfaen"/>
          <w:lang w:val="ka-GE"/>
        </w:rPr>
        <w:t xml:space="preserve"> საბოლოო სახის მიცემას კოორდინატორთან მჭიდრო თანამშრომლებით</w:t>
      </w:r>
    </w:p>
    <w:p w14:paraId="4904E67A" w14:textId="741E2DF7"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r w:rsidR="0047323C" w:rsidRPr="00873FD7">
        <w:rPr>
          <w:rFonts w:ascii="Sylfaen" w:hAnsi="Sylfaen"/>
          <w:lang w:val="ka-GE"/>
        </w:rPr>
        <w:t>.</w:t>
      </w:r>
    </w:p>
    <w:p w14:paraId="1B8826F7" w14:textId="59AFE2F0"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უზრუნველყოფს კომიტეტის მუშობ</w:t>
      </w:r>
      <w:r w:rsidR="00F25794">
        <w:rPr>
          <w:rFonts w:ascii="Sylfaen" w:hAnsi="Sylfaen"/>
          <w:lang w:val="ka-GE"/>
        </w:rPr>
        <w:t>ა</w:t>
      </w:r>
      <w:r w:rsidRPr="00873FD7">
        <w:rPr>
          <w:rFonts w:ascii="Sylfaen" w:hAnsi="Sylfaen"/>
          <w:lang w:val="ka-GE"/>
        </w:rPr>
        <w:t>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6E8E6FF7" w14:textId="77777777" w:rsidR="00D60BFE" w:rsidRPr="00873FD7" w:rsidRDefault="003D0BF5"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პოზიციის ტექნიკური დავალება</w:t>
      </w:r>
    </w:p>
    <w:p w14:paraId="696A3882" w14:textId="77777777" w:rsidR="00841838" w:rsidRPr="00873FD7" w:rsidRDefault="00841838" w:rsidP="00BF5471">
      <w:pPr>
        <w:spacing w:before="100" w:beforeAutospacing="1" w:after="100" w:afterAutospacing="1" w:line="240" w:lineRule="auto"/>
        <w:rPr>
          <w:rFonts w:ascii="Sylfaen" w:eastAsia="Times New Roman" w:hAnsi="Sylfaen" w:cs="Times New Roman"/>
          <w:b/>
          <w:bCs/>
          <w:sz w:val="24"/>
          <w:szCs w:val="24"/>
          <w:lang w:val="ka-GE"/>
        </w:rPr>
      </w:pPr>
      <w:r w:rsidRPr="00873FD7">
        <w:rPr>
          <w:rFonts w:ascii="Sylfaen" w:eastAsia="Times New Roman" w:hAnsi="Sylfaen" w:cs="Times New Roman"/>
          <w:b/>
          <w:bCs/>
          <w:sz w:val="24"/>
          <w:szCs w:val="24"/>
          <w:lang w:val="ka-GE"/>
        </w:rPr>
        <w:t>კომიტეტის წევრი</w:t>
      </w:r>
    </w:p>
    <w:p w14:paraId="2B06D514" w14:textId="4CD33EDD" w:rsidR="003D0BF5" w:rsidRPr="00873FD7" w:rsidRDefault="009E319A"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lastRenderedPageBreak/>
        <w:t>ა) ესწრება ერთიანი საკოორდინაციო საბჭოს კომიტეტის რეგულარულ სხდომებს</w:t>
      </w:r>
      <w:r w:rsidR="003C6B64" w:rsidRPr="00873FD7">
        <w:rPr>
          <w:rFonts w:ascii="Sylfaen" w:eastAsia="Times New Roman" w:hAnsi="Sylfaen" w:cs="Times New Roman"/>
          <w:bCs/>
          <w:sz w:val="24"/>
          <w:szCs w:val="24"/>
          <w:lang w:val="ka-GE"/>
        </w:rPr>
        <w:t xml:space="preserve"> </w:t>
      </w:r>
      <w:r w:rsidR="00542089" w:rsidRPr="00873FD7">
        <w:rPr>
          <w:rFonts w:ascii="Sylfaen" w:eastAsia="Times New Roman" w:hAnsi="Sylfaen" w:cs="Times New Roman"/>
          <w:bCs/>
          <w:sz w:val="24"/>
          <w:szCs w:val="24"/>
          <w:lang w:val="ka-GE"/>
        </w:rPr>
        <w:t>(</w:t>
      </w:r>
      <w:r w:rsidR="007C5D6B" w:rsidRPr="00873FD7">
        <w:rPr>
          <w:rFonts w:ascii="Sylfaen" w:eastAsia="Times New Roman" w:hAnsi="Sylfaen" w:cs="Times New Roman"/>
          <w:bCs/>
          <w:sz w:val="24"/>
          <w:szCs w:val="24"/>
          <w:lang w:val="ka-GE"/>
        </w:rPr>
        <w:t xml:space="preserve">მინიმუმ </w:t>
      </w:r>
      <w:r w:rsidR="00542089" w:rsidRPr="00873FD7">
        <w:rPr>
          <w:rFonts w:ascii="Sylfaen" w:eastAsia="Times New Roman" w:hAnsi="Sylfaen" w:cs="Times New Roman"/>
          <w:bCs/>
          <w:sz w:val="24"/>
          <w:szCs w:val="24"/>
          <w:lang w:val="ka-GE"/>
        </w:rPr>
        <w:t xml:space="preserve">თვეში </w:t>
      </w:r>
      <w:r w:rsidR="007C5D6B" w:rsidRPr="00873FD7">
        <w:rPr>
          <w:rFonts w:ascii="Sylfaen" w:eastAsia="Times New Roman" w:hAnsi="Sylfaen" w:cs="Times New Roman"/>
          <w:bCs/>
          <w:sz w:val="24"/>
          <w:szCs w:val="24"/>
          <w:lang w:val="ka-GE"/>
        </w:rPr>
        <w:t>ერთხელ</w:t>
      </w:r>
      <w:r w:rsidR="00F25794">
        <w:rPr>
          <w:rFonts w:ascii="Sylfaen" w:eastAsia="Times New Roman" w:hAnsi="Sylfaen" w:cs="Times New Roman"/>
          <w:bCs/>
          <w:sz w:val="24"/>
          <w:szCs w:val="24"/>
          <w:lang w:val="ka-GE"/>
        </w:rPr>
        <w:t>)</w:t>
      </w:r>
    </w:p>
    <w:p w14:paraId="402931CA" w14:textId="77777777" w:rsidR="009E319A"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ბ) </w:t>
      </w:r>
      <w:r w:rsidR="009E319A" w:rsidRPr="00873FD7">
        <w:rPr>
          <w:rFonts w:ascii="Sylfaen" w:eastAsia="Times New Roman" w:hAnsi="Sylfaen" w:cs="Times New Roman"/>
          <w:bCs/>
          <w:sz w:val="24"/>
          <w:szCs w:val="24"/>
          <w:lang w:val="ka-GE"/>
        </w:rPr>
        <w:t xml:space="preserve"> </w:t>
      </w:r>
      <w:r w:rsidRPr="00873FD7">
        <w:rPr>
          <w:rFonts w:ascii="Sylfaen" w:eastAsia="Times New Roman" w:hAnsi="Sylfaen" w:cs="Times New Roman"/>
          <w:bCs/>
          <w:sz w:val="24"/>
          <w:szCs w:val="24"/>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767DDD7" w14:textId="77777777"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36B63136" w14:textId="159718CE"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დ) კომიტეტის </w:t>
      </w:r>
      <w:r w:rsidR="00AA3CF3" w:rsidRPr="00873FD7">
        <w:rPr>
          <w:rFonts w:ascii="Sylfaen" w:eastAsia="Times New Roman" w:hAnsi="Sylfaen" w:cs="Times New Roman"/>
          <w:bCs/>
          <w:sz w:val="24"/>
          <w:szCs w:val="24"/>
          <w:lang w:val="ka-GE"/>
        </w:rPr>
        <w:t xml:space="preserve">თავმჯდომარესთან და პროქტის კოორდინატორთან </w:t>
      </w:r>
      <w:r w:rsidRPr="00873FD7">
        <w:rPr>
          <w:rFonts w:ascii="Sylfaen" w:eastAsia="Times New Roman" w:hAnsi="Sylfaen" w:cs="Times New Roman"/>
          <w:bCs/>
          <w:sz w:val="24"/>
          <w:szCs w:val="24"/>
          <w:lang w:val="ka-GE"/>
        </w:rPr>
        <w:t>ერთად განსაზღვრავს და ჩამოაყალიბებს კომიტეტის წლიური მუშაობის გეგმას;</w:t>
      </w:r>
    </w:p>
    <w:p w14:paraId="1D8FFF11" w14:textId="31B5107F" w:rsidR="00AA3CF3"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ე) უზრუნველყოფს კომიტეტის თავჯდომარის მიერ განსაზღვრული საქმიანობების განხორციელებას</w:t>
      </w:r>
      <w:r w:rsidR="00F25794">
        <w:rPr>
          <w:rFonts w:ascii="Sylfaen" w:eastAsia="Times New Roman" w:hAnsi="Sylfaen" w:cs="Times New Roman"/>
          <w:bCs/>
          <w:sz w:val="24"/>
          <w:szCs w:val="24"/>
          <w:lang w:val="ka-GE"/>
        </w:rPr>
        <w:t>;</w:t>
      </w:r>
    </w:p>
    <w:p w14:paraId="068AAFA0" w14:textId="5CD71D4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ვ) კომიტეტის </w:t>
      </w:r>
      <w:r w:rsidR="00841838" w:rsidRPr="00873FD7">
        <w:rPr>
          <w:rFonts w:ascii="Sylfaen" w:eastAsia="Times New Roman" w:hAnsi="Sylfaen" w:cs="Times New Roman"/>
          <w:bCs/>
          <w:sz w:val="24"/>
          <w:szCs w:val="24"/>
          <w:lang w:val="ka-GE"/>
        </w:rPr>
        <w:t>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118039C9" w14:textId="27255BA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ზ</w:t>
      </w:r>
      <w:r w:rsidR="003C6B64" w:rsidRPr="00873FD7">
        <w:rPr>
          <w:rFonts w:ascii="Sylfaen" w:eastAsia="Times New Roman" w:hAnsi="Sylfaen" w:cs="Times New Roman"/>
          <w:bCs/>
          <w:sz w:val="24"/>
          <w:szCs w:val="24"/>
          <w:lang w:val="ka-GE"/>
        </w:rPr>
        <w:t>)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7F359162" w14:textId="77777777" w:rsidR="00BF5471" w:rsidRPr="00873FD7"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აუცილებელი მოთხოვნები</w:t>
      </w:r>
    </w:p>
    <w:p w14:paraId="451753BD" w14:textId="332FDFA8" w:rsidR="00040961" w:rsidRPr="00873FD7" w:rsidRDefault="00040961" w:rsidP="007A0705">
      <w:pPr>
        <w:pStyle w:val="ListParagraph"/>
        <w:numPr>
          <w:ilvl w:val="0"/>
          <w:numId w:val="8"/>
        </w:numPr>
        <w:spacing w:before="100" w:beforeAutospacing="1" w:after="100" w:afterAutospacing="1"/>
        <w:rPr>
          <w:rFonts w:ascii="Sylfaen" w:hAnsi="Sylfaen"/>
          <w:b/>
          <w:bCs/>
          <w:u w:val="single"/>
          <w:lang w:val="ka-GE"/>
        </w:rPr>
      </w:pPr>
      <w:r w:rsidRPr="00873FD7">
        <w:rPr>
          <w:rFonts w:ascii="Sylfaen" w:hAnsi="Sylfaen"/>
          <w:bCs/>
          <w:lang w:val="ka-GE"/>
        </w:rPr>
        <w:t>დარგობრივი ექსპერტიზა ბავშვთა კეთილდღეობისა და ბავშვთა დაცვის მიმართულებით</w:t>
      </w:r>
      <w:r w:rsidR="00541E61">
        <w:rPr>
          <w:rFonts w:ascii="Sylfaen" w:hAnsi="Sylfaen"/>
          <w:bCs/>
          <w:lang w:val="ka-GE"/>
        </w:rPr>
        <w:t xml:space="preserve"> </w:t>
      </w:r>
      <w:r w:rsidR="00541E61">
        <w:rPr>
          <w:rFonts w:ascii="Sylfaen" w:hAnsi="Sylfaen"/>
          <w:lang w:val="ka-GE"/>
        </w:rPr>
        <w:t>მუშობის მინიმუმ 5 წლიანი გამოცდილება</w:t>
      </w:r>
      <w:r w:rsidRPr="00873FD7">
        <w:rPr>
          <w:rFonts w:ascii="Sylfaen" w:hAnsi="Sylfaen"/>
          <w:bCs/>
          <w:lang w:val="ka-GE"/>
        </w:rPr>
        <w:t>;</w:t>
      </w:r>
    </w:p>
    <w:p w14:paraId="2AF44C4F" w14:textId="77777777" w:rsidR="003458D6" w:rsidRPr="00873FD7" w:rsidRDefault="003458D6"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სიტუაც</w:t>
      </w:r>
      <w:r w:rsidRPr="00873FD7">
        <w:rPr>
          <w:rFonts w:ascii="Sylfaen" w:hAnsi="Sylfaen"/>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79203395" w14:textId="77777777" w:rsidR="003458D6" w:rsidRPr="00873FD7" w:rsidRDefault="000074E1"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მოლაპარაკებების</w:t>
      </w:r>
      <w:r w:rsidRPr="00873FD7">
        <w:rPr>
          <w:rFonts w:ascii="Sylfaen" w:hAnsi="Sylfaen"/>
          <w:lang w:val="ka-GE"/>
        </w:rPr>
        <w:t xml:space="preserve"> </w:t>
      </w:r>
      <w:r w:rsidRPr="00873FD7">
        <w:rPr>
          <w:rFonts w:ascii="Sylfaen" w:hAnsi="Sylfaen" w:cs="Sylfaen"/>
          <w:lang w:val="ka-GE"/>
        </w:rPr>
        <w:t>წარმოების</w:t>
      </w:r>
      <w:r w:rsidRPr="00873FD7">
        <w:rPr>
          <w:rFonts w:ascii="Sylfaen" w:hAnsi="Sylfaen"/>
          <w:lang w:val="ka-GE"/>
        </w:rPr>
        <w:t xml:space="preserve">, </w:t>
      </w:r>
      <w:r w:rsidRPr="00873FD7">
        <w:rPr>
          <w:rFonts w:ascii="Sylfaen" w:hAnsi="Sylfaen" w:cs="Sylfaen"/>
          <w:lang w:val="ka-GE"/>
        </w:rPr>
        <w:t>გუნდური</w:t>
      </w:r>
      <w:r w:rsidRPr="00873FD7">
        <w:rPr>
          <w:rFonts w:ascii="Sylfaen" w:hAnsi="Sylfaen"/>
          <w:lang w:val="ka-GE"/>
        </w:rPr>
        <w:t xml:space="preserve"> </w:t>
      </w:r>
      <w:r w:rsidRPr="00873FD7">
        <w:rPr>
          <w:rFonts w:ascii="Sylfaen" w:hAnsi="Sylfaen" w:cs="Sylfaen"/>
          <w:lang w:val="ka-GE"/>
        </w:rPr>
        <w:t>მუშაობისა</w:t>
      </w:r>
      <w:r w:rsidRPr="00873FD7">
        <w:rPr>
          <w:rFonts w:ascii="Sylfaen" w:hAnsi="Sylfaen"/>
          <w:lang w:val="ka-GE"/>
        </w:rPr>
        <w:t xml:space="preserve"> </w:t>
      </w:r>
      <w:r w:rsidRPr="00873FD7">
        <w:rPr>
          <w:rFonts w:ascii="Sylfaen" w:hAnsi="Sylfaen" w:cs="Sylfaen"/>
          <w:lang w:val="ka-GE"/>
        </w:rPr>
        <w:t>და</w:t>
      </w:r>
      <w:r w:rsidRPr="00873FD7">
        <w:rPr>
          <w:rFonts w:ascii="Sylfaen" w:hAnsi="Sylfaen"/>
          <w:lang w:val="ka-GE"/>
        </w:rPr>
        <w:t xml:space="preserve"> </w:t>
      </w:r>
      <w:r w:rsidRPr="00873FD7">
        <w:rPr>
          <w:rFonts w:ascii="Sylfaen" w:hAnsi="Sylfaen" w:cs="Sylfaen"/>
          <w:lang w:val="ka-GE"/>
        </w:rPr>
        <w:t>კომუნიკაციის</w:t>
      </w:r>
      <w:r w:rsidRPr="00873FD7">
        <w:rPr>
          <w:rFonts w:ascii="Sylfaen" w:hAnsi="Sylfaen"/>
          <w:lang w:val="ka-GE"/>
        </w:rPr>
        <w:t xml:space="preserve"> </w:t>
      </w:r>
      <w:r w:rsidRPr="00873FD7">
        <w:rPr>
          <w:rFonts w:ascii="Sylfaen" w:hAnsi="Sylfaen" w:cs="Sylfaen"/>
          <w:lang w:val="ka-GE"/>
        </w:rPr>
        <w:t>დახვეწილი</w:t>
      </w:r>
      <w:r w:rsidRPr="00873FD7">
        <w:rPr>
          <w:rFonts w:ascii="Sylfaen" w:hAnsi="Sylfaen"/>
          <w:lang w:val="ka-GE"/>
        </w:rPr>
        <w:t xml:space="preserve"> </w:t>
      </w:r>
      <w:r w:rsidRPr="00873FD7">
        <w:rPr>
          <w:rFonts w:ascii="Sylfaen" w:hAnsi="Sylfaen" w:cs="Sylfaen"/>
          <w:lang w:val="ka-GE"/>
        </w:rPr>
        <w:t>უნარები</w:t>
      </w:r>
      <w:r w:rsidRPr="00873FD7">
        <w:rPr>
          <w:rFonts w:ascii="Sylfaen" w:hAnsi="Sylfaen"/>
          <w:lang w:val="ka-GE"/>
        </w:rPr>
        <w:t>;</w:t>
      </w:r>
    </w:p>
    <w:p w14:paraId="6367E6DE" w14:textId="77777777" w:rsidR="000074E1" w:rsidRPr="00873FD7" w:rsidRDefault="000074E1" w:rsidP="00A539B9">
      <w:pPr>
        <w:spacing w:before="100" w:beforeAutospacing="1" w:after="100" w:afterAutospacing="1"/>
        <w:rPr>
          <w:rFonts w:ascii="Sylfaen" w:hAnsi="Sylfaen"/>
          <w:sz w:val="24"/>
          <w:szCs w:val="24"/>
          <w:lang w:val="ka-GE"/>
        </w:rPr>
      </w:pPr>
      <w:r w:rsidRPr="00873FD7">
        <w:rPr>
          <w:rFonts w:ascii="Sylfaen" w:hAnsi="Sylfaen"/>
          <w:b/>
          <w:sz w:val="24"/>
          <w:szCs w:val="24"/>
          <w:lang w:val="ka-GE"/>
        </w:rPr>
        <w:t xml:space="preserve">ანგარიშვალდებულება: </w:t>
      </w:r>
      <w:r w:rsidR="00040961" w:rsidRPr="00873FD7">
        <w:rPr>
          <w:rFonts w:ascii="Sylfaen" w:hAnsi="Sylfaen"/>
          <w:sz w:val="24"/>
          <w:szCs w:val="24"/>
          <w:lang w:val="ka-GE"/>
        </w:rPr>
        <w:t>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4640B7E8" w14:textId="77777777" w:rsidR="00FD1E40" w:rsidRPr="00873FD7" w:rsidRDefault="00FD1E40" w:rsidP="00A539B9">
      <w:pPr>
        <w:spacing w:before="100" w:beforeAutospacing="1" w:after="100" w:afterAutospacing="1"/>
        <w:rPr>
          <w:rFonts w:ascii="Sylfaen" w:hAnsi="Sylfaen"/>
          <w:b/>
          <w:sz w:val="24"/>
          <w:szCs w:val="24"/>
          <w:lang w:val="ka-GE"/>
        </w:rPr>
      </w:pPr>
    </w:p>
    <w:p w14:paraId="2410C9B6" w14:textId="77777777" w:rsidR="00040961" w:rsidRPr="00873FD7" w:rsidRDefault="00040961" w:rsidP="00A539B9">
      <w:pPr>
        <w:spacing w:before="100" w:beforeAutospacing="1" w:after="100" w:afterAutospacing="1"/>
        <w:rPr>
          <w:rFonts w:ascii="Sylfaen" w:hAnsi="Sylfaen"/>
          <w:b/>
          <w:sz w:val="24"/>
          <w:szCs w:val="24"/>
          <w:lang w:val="ka-GE"/>
        </w:rPr>
      </w:pPr>
      <w:r w:rsidRPr="00873FD7">
        <w:rPr>
          <w:rFonts w:ascii="Sylfaen" w:hAnsi="Sylfaen"/>
          <w:b/>
          <w:sz w:val="24"/>
          <w:szCs w:val="24"/>
          <w:lang w:val="ka-GE"/>
        </w:rPr>
        <w:t>კომიტეტების მიერ შესამუშავებელი და განსახილველი დოკუმენტების ჩამონათვალი</w:t>
      </w:r>
    </w:p>
    <w:p w14:paraId="69C99CFC" w14:textId="158DFF1D" w:rsidR="0071644F" w:rsidRPr="00873FD7" w:rsidRDefault="0071644F" w:rsidP="0071644F">
      <w:pPr>
        <w:spacing w:before="100" w:beforeAutospacing="1" w:after="100" w:afterAutospacing="1"/>
        <w:rPr>
          <w:rFonts w:ascii="Sylfaen" w:hAnsi="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 - </w:t>
      </w:r>
      <w:r w:rsidRPr="00873FD7">
        <w:rPr>
          <w:rFonts w:ascii="Sylfaen" w:hAnsi="Sylfaen" w:cs="Sylfaen"/>
          <w:sz w:val="24"/>
          <w:szCs w:val="24"/>
          <w:lang w:val="ka-GE"/>
        </w:rPr>
        <w:t>სოციალური</w:t>
      </w:r>
      <w:r w:rsidRPr="00873FD7">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p>
    <w:p w14:paraId="79395EBA" w14:textId="72107403" w:rsidR="00AD5086" w:rsidRPr="00AD5086" w:rsidRDefault="00AD5086" w:rsidP="00AD5086">
      <w:pPr>
        <w:pStyle w:val="ListParagraph"/>
        <w:numPr>
          <w:ilvl w:val="0"/>
          <w:numId w:val="11"/>
        </w:numPr>
        <w:spacing w:before="100" w:beforeAutospacing="1" w:after="100" w:afterAutospacing="1"/>
        <w:rPr>
          <w:rFonts w:ascii="Sylfaen" w:hAnsi="Sylfaen"/>
          <w:lang w:val="ka-GE"/>
        </w:rPr>
      </w:pPr>
      <w:r>
        <w:rPr>
          <w:rFonts w:ascii="Sylfaen" w:hAnsi="Sylfaen"/>
          <w:lang w:val="ka-GE"/>
        </w:rPr>
        <w:lastRenderedPageBreak/>
        <w:t>სოციალური მომსახურების სააგენტოში არსებული სოციალური სამუშაოს გადახედვა და ხარისხის ამაღლების კუთხით რეკომენდაციების შემუშავება;</w:t>
      </w:r>
    </w:p>
    <w:p w14:paraId="7EBE6FB9" w14:textId="0B55E4DB" w:rsidR="00FD1E40" w:rsidRPr="00873FD7" w:rsidRDefault="0071644F"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სოციალური</w:t>
      </w:r>
      <w:r w:rsidRPr="00873FD7">
        <w:rPr>
          <w:rFonts w:ascii="Sylfaen" w:hAnsi="Sylfaen"/>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14:paraId="6AD114A6" w14:textId="456C85E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შეტანა; </w:t>
      </w:r>
    </w:p>
    <w:p w14:paraId="5777D19B" w14:textId="70789FD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 აღმზრდელების მოზიდვის კონცეფციის შემუშავება; </w:t>
      </w:r>
    </w:p>
    <w:p w14:paraId="311892C6" w14:textId="7777777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16DE5D8F" w14:textId="16C376AC"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განსახორციელებელი</w:t>
      </w:r>
      <w:r w:rsidRPr="00873FD7">
        <w:rPr>
          <w:rFonts w:ascii="Sylfaen" w:hAnsi="Sylfaen"/>
          <w:lang w:val="ka-GE"/>
        </w:rPr>
        <w:t xml:space="preserve"> ინიციატივების განფასების მომზადება;</w:t>
      </w:r>
    </w:p>
    <w:p w14:paraId="6BB7E82D" w14:textId="370A812D"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A702D0A" w14:textId="690EE03F"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 - </w:t>
      </w:r>
      <w:r w:rsidRPr="00873FD7">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p>
    <w:p w14:paraId="63AC5590" w14:textId="063100BD" w:rsidR="00FD1E40" w:rsidRPr="00873FD7" w:rsidRDefault="0071644F"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r w:rsidR="00FD1E40" w:rsidRPr="00873FD7">
        <w:rPr>
          <w:rFonts w:ascii="Sylfaen" w:hAnsi="Sylfaen"/>
          <w:lang w:val="ka-GE"/>
        </w:rPr>
        <w:t>;</w:t>
      </w:r>
    </w:p>
    <w:p w14:paraId="29F99C95" w14:textId="55B01B89"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14:paraId="529A6386" w14:textId="6C3EAA94"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14:paraId="264C1CFA" w14:textId="6B2AE28C" w:rsidR="00FD1E40" w:rsidRPr="00873FD7" w:rsidRDefault="00FD1E40" w:rsidP="00FD1E40">
      <w:pPr>
        <w:pStyle w:val="ListParagraph"/>
        <w:numPr>
          <w:ilvl w:val="0"/>
          <w:numId w:val="9"/>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65517CB4" w14:textId="4ECA8622" w:rsidR="0071644F" w:rsidRPr="00873FD7" w:rsidRDefault="00FD1E40" w:rsidP="0071644F">
      <w:pPr>
        <w:pStyle w:val="ListParagraph"/>
        <w:numPr>
          <w:ilvl w:val="0"/>
          <w:numId w:val="9"/>
        </w:numPr>
        <w:spacing w:before="100" w:beforeAutospacing="1" w:after="100" w:afterAutospacing="1"/>
        <w:rPr>
          <w:rFonts w:ascii="Sylfaen" w:hAnsi="Sylfaen" w:cs="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1E6249B5" w14:textId="0AF672A3"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III - </w:t>
      </w:r>
      <w:r w:rsidRPr="00873FD7">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1F6FFBCD" w14:textId="19F8F685"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14:paraId="7B161063" w14:textId="0A10A238" w:rsidR="00FD1E40" w:rsidRPr="00873FD7" w:rsidRDefault="00FD1E40" w:rsidP="00FD1E40">
      <w:pPr>
        <w:pStyle w:val="ListParagraph"/>
        <w:numPr>
          <w:ilvl w:val="0"/>
          <w:numId w:val="12"/>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187FA400" w14:textId="56D0C4D0"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lastRenderedPageBreak/>
        <w:t>საბჭოს და კომიტეტის წევრების მიერ წარდგენილ სხვა ინიციატივებზე მუშაობა.</w:t>
      </w:r>
    </w:p>
    <w:p w14:paraId="30C68B51" w14:textId="71A15FFC"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IV - </w:t>
      </w:r>
      <w:r w:rsidRPr="00873FD7">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p>
    <w:p w14:paraId="43CFE23F" w14:textId="5F390581" w:rsidR="00FD1E40" w:rsidRPr="00873FD7" w:rsidRDefault="00FD1E40"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ბავშვთა მომსახურებების </w:t>
      </w:r>
      <w:r w:rsidR="00AA3CF3" w:rsidRPr="00873FD7">
        <w:rPr>
          <w:rFonts w:ascii="Sylfaen" w:hAnsi="Sylfaen"/>
          <w:lang w:val="ka-GE"/>
        </w:rPr>
        <w:t xml:space="preserve"> გარე </w:t>
      </w:r>
      <w:r w:rsidRPr="00873FD7">
        <w:rPr>
          <w:rFonts w:ascii="Sylfaen" w:hAnsi="Sylfaen"/>
          <w:lang w:val="ka-GE"/>
        </w:rPr>
        <w:t>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027B325A" w14:textId="77777777" w:rsidR="00402611" w:rsidRPr="00402611" w:rsidRDefault="00DD3221" w:rsidP="00175593">
      <w:pPr>
        <w:pStyle w:val="ListParagraph"/>
        <w:numPr>
          <w:ilvl w:val="0"/>
          <w:numId w:val="13"/>
        </w:numPr>
        <w:spacing w:before="100" w:beforeAutospacing="1" w:after="100" w:afterAutospacing="1"/>
        <w:rPr>
          <w:color w:val="FF0000"/>
          <w:lang w:val="ka-GE"/>
        </w:rPr>
      </w:pPr>
      <w:r w:rsidRPr="00873FD7">
        <w:rPr>
          <w:rFonts w:ascii="Sylfaen" w:hAnsi="Sylfaen"/>
          <w:lang w:val="ka-GE"/>
        </w:rPr>
        <w:t>განსახორციელებელი ინი</w:t>
      </w:r>
      <w:r w:rsidR="00FD1E40" w:rsidRPr="00873FD7">
        <w:rPr>
          <w:rFonts w:ascii="Sylfaen" w:hAnsi="Sylfaen"/>
          <w:lang w:val="ka-GE"/>
        </w:rPr>
        <w:t>ციატივების განფასების მომზადება;</w:t>
      </w:r>
    </w:p>
    <w:p w14:paraId="7FEBC163" w14:textId="15F566F3" w:rsidR="00175593" w:rsidRPr="00402611" w:rsidRDefault="00592BA7" w:rsidP="00175593">
      <w:pPr>
        <w:pStyle w:val="ListParagraph"/>
        <w:numPr>
          <w:ilvl w:val="0"/>
          <w:numId w:val="13"/>
        </w:numPr>
        <w:spacing w:before="100" w:beforeAutospacing="1" w:after="100" w:afterAutospacing="1"/>
        <w:rPr>
          <w:color w:val="FF0000"/>
          <w:lang w:val="ka-GE"/>
        </w:rPr>
      </w:pPr>
      <w:r w:rsidRPr="00402611">
        <w:rPr>
          <w:rFonts w:ascii="Sylfaen" w:hAnsi="Sylfaen"/>
          <w:lang w:val="ka-GE"/>
        </w:rPr>
        <w:t xml:space="preserve">საბჭოს და </w:t>
      </w:r>
      <w:r w:rsidR="007A4253" w:rsidRPr="00402611">
        <w:rPr>
          <w:rFonts w:ascii="Sylfaen" w:hAnsi="Sylfaen"/>
          <w:lang w:val="ka-GE"/>
        </w:rPr>
        <w:t>კომიტეტის წევრების მიერ წარდგენილ სხვა ინიციატივებზე მუშაობა</w:t>
      </w:r>
      <w:r w:rsidR="00FD1E40" w:rsidRPr="00402611">
        <w:rPr>
          <w:rFonts w:ascii="Sylfaen" w:hAnsi="Sylfaen"/>
          <w:lang w:val="ka-GE"/>
        </w:rPr>
        <w:t>.</w:t>
      </w:r>
    </w:p>
    <w:p w14:paraId="405EF997" w14:textId="4225618F" w:rsidR="00175593" w:rsidRDefault="00175593" w:rsidP="00175593">
      <w:pPr>
        <w:spacing w:before="100" w:beforeAutospacing="1" w:after="100" w:afterAutospacing="1"/>
        <w:rPr>
          <w:rFonts w:ascii="Sylfaen" w:hAnsi="Sylfaen"/>
          <w:lang w:val="ka-GE"/>
        </w:rPr>
      </w:pPr>
    </w:p>
    <w:p w14:paraId="2F1C7EDF" w14:textId="6F6AE3AD" w:rsidR="00175593" w:rsidRDefault="00175593" w:rsidP="00175593">
      <w:pPr>
        <w:spacing w:before="100" w:beforeAutospacing="1" w:after="100" w:afterAutospacing="1"/>
        <w:rPr>
          <w:rFonts w:ascii="Sylfaen" w:hAnsi="Sylfaen"/>
          <w:lang w:val="ka-GE"/>
        </w:rPr>
      </w:pPr>
    </w:p>
    <w:p w14:paraId="72AD4733" w14:textId="77777777" w:rsidR="00175593" w:rsidRPr="00175593" w:rsidRDefault="00175593" w:rsidP="00175593">
      <w:pPr>
        <w:spacing w:before="100" w:beforeAutospacing="1" w:after="100" w:afterAutospacing="1"/>
        <w:rPr>
          <w:lang w:val="ka-GE"/>
        </w:rPr>
      </w:pPr>
    </w:p>
    <w:sectPr w:rsidR="00175593" w:rsidRPr="00175593" w:rsidSect="004C16D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1738E" w14:textId="77777777" w:rsidR="00673AA7" w:rsidRDefault="00673AA7" w:rsidP="00B52AA5">
      <w:pPr>
        <w:spacing w:after="0" w:line="240" w:lineRule="auto"/>
      </w:pPr>
      <w:r>
        <w:separator/>
      </w:r>
    </w:p>
  </w:endnote>
  <w:endnote w:type="continuationSeparator" w:id="0">
    <w:p w14:paraId="4C09A723" w14:textId="77777777" w:rsidR="00673AA7" w:rsidRDefault="00673AA7"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342658"/>
      <w:docPartObj>
        <w:docPartGallery w:val="Page Numbers (Bottom of Page)"/>
        <w:docPartUnique/>
      </w:docPartObj>
    </w:sdtPr>
    <w:sdtEndPr>
      <w:rPr>
        <w:color w:val="808080" w:themeColor="background1" w:themeShade="80"/>
        <w:spacing w:val="60"/>
      </w:rPr>
    </w:sdtEndPr>
    <w:sdtContent>
      <w:p w14:paraId="170435FD" w14:textId="6E3F3EB5"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D865E1">
          <w:rPr>
            <w:noProof/>
          </w:rPr>
          <w:t>1</w:t>
        </w:r>
        <w:r>
          <w:rPr>
            <w:noProof/>
          </w:rPr>
          <w:fldChar w:fldCharType="end"/>
        </w:r>
        <w:r w:rsidR="00040961">
          <w:t xml:space="preserve"> | </w:t>
        </w:r>
        <w:r w:rsidR="00040961">
          <w:rPr>
            <w:color w:val="808080" w:themeColor="background1" w:themeShade="80"/>
            <w:spacing w:val="60"/>
          </w:rPr>
          <w:t>Page</w:t>
        </w:r>
      </w:p>
    </w:sdtContent>
  </w:sdt>
  <w:p w14:paraId="1797F158" w14:textId="77777777" w:rsidR="00040961" w:rsidRDefault="00040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13F3F" w14:textId="77777777" w:rsidR="00673AA7" w:rsidRDefault="00673AA7" w:rsidP="00B52AA5">
      <w:pPr>
        <w:spacing w:after="0" w:line="240" w:lineRule="auto"/>
      </w:pPr>
      <w:r>
        <w:separator/>
      </w:r>
    </w:p>
  </w:footnote>
  <w:footnote w:type="continuationSeparator" w:id="0">
    <w:p w14:paraId="3E455F4E" w14:textId="77777777" w:rsidR="00673AA7" w:rsidRDefault="00673AA7" w:rsidP="00B52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41BD" w14:textId="77777777"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34AF"/>
    <w:multiLevelType w:val="hybridMultilevel"/>
    <w:tmpl w:val="CA54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87F58"/>
    <w:multiLevelType w:val="hybridMultilevel"/>
    <w:tmpl w:val="583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4"/>
  </w:num>
  <w:num w:numId="5">
    <w:abstractNumId w:val="11"/>
  </w:num>
  <w:num w:numId="6">
    <w:abstractNumId w:val="5"/>
  </w:num>
  <w:num w:numId="7">
    <w:abstractNumId w:val="6"/>
  </w:num>
  <w:num w:numId="8">
    <w:abstractNumId w:val="9"/>
  </w:num>
  <w:num w:numId="9">
    <w:abstractNumId w:val="2"/>
  </w:num>
  <w:num w:numId="10">
    <w:abstractNumId w:val="13"/>
  </w:num>
  <w:num w:numId="11">
    <w:abstractNumId w:val="8"/>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71"/>
    <w:rsid w:val="00004A04"/>
    <w:rsid w:val="000074E1"/>
    <w:rsid w:val="00040961"/>
    <w:rsid w:val="00097004"/>
    <w:rsid w:val="000C07DF"/>
    <w:rsid w:val="001261CE"/>
    <w:rsid w:val="00146F6F"/>
    <w:rsid w:val="001608B3"/>
    <w:rsid w:val="001712DD"/>
    <w:rsid w:val="00175593"/>
    <w:rsid w:val="001800D6"/>
    <w:rsid w:val="001B4CBB"/>
    <w:rsid w:val="002004A9"/>
    <w:rsid w:val="00223E5E"/>
    <w:rsid w:val="00233B3E"/>
    <w:rsid w:val="00244096"/>
    <w:rsid w:val="00265739"/>
    <w:rsid w:val="00284922"/>
    <w:rsid w:val="002849D8"/>
    <w:rsid w:val="002A363F"/>
    <w:rsid w:val="002C12E8"/>
    <w:rsid w:val="002C2B1F"/>
    <w:rsid w:val="002F0B43"/>
    <w:rsid w:val="00345361"/>
    <w:rsid w:val="003458D6"/>
    <w:rsid w:val="00390578"/>
    <w:rsid w:val="003C5942"/>
    <w:rsid w:val="003C6B64"/>
    <w:rsid w:val="003D0BF5"/>
    <w:rsid w:val="004022B2"/>
    <w:rsid w:val="00402611"/>
    <w:rsid w:val="00413090"/>
    <w:rsid w:val="004328F3"/>
    <w:rsid w:val="00454D0C"/>
    <w:rsid w:val="0047323C"/>
    <w:rsid w:val="004C004D"/>
    <w:rsid w:val="004C16D7"/>
    <w:rsid w:val="004F4087"/>
    <w:rsid w:val="00527CF5"/>
    <w:rsid w:val="00541E61"/>
    <w:rsid w:val="00542089"/>
    <w:rsid w:val="00565CCF"/>
    <w:rsid w:val="00573E26"/>
    <w:rsid w:val="00592BA7"/>
    <w:rsid w:val="005F184B"/>
    <w:rsid w:val="005F3C09"/>
    <w:rsid w:val="0067031F"/>
    <w:rsid w:val="00673AA7"/>
    <w:rsid w:val="00676AE9"/>
    <w:rsid w:val="006913CE"/>
    <w:rsid w:val="006B507A"/>
    <w:rsid w:val="006E20BF"/>
    <w:rsid w:val="006F6D03"/>
    <w:rsid w:val="00715496"/>
    <w:rsid w:val="0071644F"/>
    <w:rsid w:val="00726B32"/>
    <w:rsid w:val="00737987"/>
    <w:rsid w:val="007738EB"/>
    <w:rsid w:val="0078086C"/>
    <w:rsid w:val="007A0705"/>
    <w:rsid w:val="007A252E"/>
    <w:rsid w:val="007A4253"/>
    <w:rsid w:val="007B7DC2"/>
    <w:rsid w:val="007C5D6B"/>
    <w:rsid w:val="007E2B03"/>
    <w:rsid w:val="008039C7"/>
    <w:rsid w:val="00841838"/>
    <w:rsid w:val="00873C02"/>
    <w:rsid w:val="00873FD7"/>
    <w:rsid w:val="008D635C"/>
    <w:rsid w:val="008D7A2D"/>
    <w:rsid w:val="009304FB"/>
    <w:rsid w:val="00950367"/>
    <w:rsid w:val="00953E21"/>
    <w:rsid w:val="0098449E"/>
    <w:rsid w:val="009E319A"/>
    <w:rsid w:val="009F09EA"/>
    <w:rsid w:val="00A03E5F"/>
    <w:rsid w:val="00A064ED"/>
    <w:rsid w:val="00A263BA"/>
    <w:rsid w:val="00A356F5"/>
    <w:rsid w:val="00A41B5E"/>
    <w:rsid w:val="00A473E0"/>
    <w:rsid w:val="00A539B9"/>
    <w:rsid w:val="00A759F8"/>
    <w:rsid w:val="00A8247D"/>
    <w:rsid w:val="00AA3CF3"/>
    <w:rsid w:val="00AA4065"/>
    <w:rsid w:val="00AD5086"/>
    <w:rsid w:val="00B41945"/>
    <w:rsid w:val="00B52AA5"/>
    <w:rsid w:val="00B570AB"/>
    <w:rsid w:val="00B637E8"/>
    <w:rsid w:val="00B73383"/>
    <w:rsid w:val="00BA34C2"/>
    <w:rsid w:val="00BB137A"/>
    <w:rsid w:val="00BC1898"/>
    <w:rsid w:val="00BE57A8"/>
    <w:rsid w:val="00BF5471"/>
    <w:rsid w:val="00C3017B"/>
    <w:rsid w:val="00C369E1"/>
    <w:rsid w:val="00C401DA"/>
    <w:rsid w:val="00C46944"/>
    <w:rsid w:val="00CA7916"/>
    <w:rsid w:val="00CD3E55"/>
    <w:rsid w:val="00D062FE"/>
    <w:rsid w:val="00D60BFE"/>
    <w:rsid w:val="00D6202E"/>
    <w:rsid w:val="00D865E1"/>
    <w:rsid w:val="00DD3221"/>
    <w:rsid w:val="00E03915"/>
    <w:rsid w:val="00E15D43"/>
    <w:rsid w:val="00E668D0"/>
    <w:rsid w:val="00EC2F71"/>
    <w:rsid w:val="00ED6DD4"/>
    <w:rsid w:val="00EE314D"/>
    <w:rsid w:val="00F05B6C"/>
    <w:rsid w:val="00F214AC"/>
    <w:rsid w:val="00F25794"/>
    <w:rsid w:val="00F259DC"/>
    <w:rsid w:val="00F34E24"/>
    <w:rsid w:val="00F534C9"/>
    <w:rsid w:val="00F942E8"/>
    <w:rsid w:val="00FB1D8C"/>
    <w:rsid w:val="00FD1E40"/>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1509">
      <w:bodyDiv w:val="1"/>
      <w:marLeft w:val="0"/>
      <w:marRight w:val="0"/>
      <w:marTop w:val="0"/>
      <w:marBottom w:val="0"/>
      <w:divBdr>
        <w:top w:val="none" w:sz="0" w:space="0" w:color="auto"/>
        <w:left w:val="none" w:sz="0" w:space="0" w:color="auto"/>
        <w:bottom w:val="none" w:sz="0" w:space="0" w:color="auto"/>
        <w:right w:val="none" w:sz="0" w:space="0" w:color="auto"/>
      </w:divBdr>
    </w:div>
    <w:div w:id="1262373619">
      <w:bodyDiv w:val="1"/>
      <w:marLeft w:val="0"/>
      <w:marRight w:val="0"/>
      <w:marTop w:val="0"/>
      <w:marBottom w:val="0"/>
      <w:divBdr>
        <w:top w:val="none" w:sz="0" w:space="0" w:color="auto"/>
        <w:left w:val="none" w:sz="0" w:space="0" w:color="auto"/>
        <w:bottom w:val="none" w:sz="0" w:space="0" w:color="auto"/>
        <w:right w:val="none" w:sz="0" w:space="0" w:color="auto"/>
      </w:divBdr>
      <w:divsChild>
        <w:div w:id="1108039108">
          <w:marLeft w:val="0"/>
          <w:marRight w:val="0"/>
          <w:marTop w:val="0"/>
          <w:marBottom w:val="0"/>
          <w:divBdr>
            <w:top w:val="none" w:sz="0" w:space="0" w:color="auto"/>
            <w:left w:val="none" w:sz="0" w:space="0" w:color="auto"/>
            <w:bottom w:val="none" w:sz="0" w:space="0" w:color="auto"/>
            <w:right w:val="none" w:sz="0" w:space="0" w:color="auto"/>
          </w:divBdr>
        </w:div>
        <w:div w:id="1654720832">
          <w:marLeft w:val="0"/>
          <w:marRight w:val="0"/>
          <w:marTop w:val="0"/>
          <w:marBottom w:val="0"/>
          <w:divBdr>
            <w:top w:val="none" w:sz="0" w:space="0" w:color="auto"/>
            <w:left w:val="none" w:sz="0" w:space="0" w:color="auto"/>
            <w:bottom w:val="none" w:sz="0" w:space="0" w:color="auto"/>
            <w:right w:val="none" w:sz="0" w:space="0" w:color="auto"/>
          </w:divBdr>
        </w:div>
        <w:div w:id="1748723744">
          <w:marLeft w:val="0"/>
          <w:marRight w:val="0"/>
          <w:marTop w:val="0"/>
          <w:marBottom w:val="0"/>
          <w:divBdr>
            <w:top w:val="none" w:sz="0" w:space="0" w:color="auto"/>
            <w:left w:val="none" w:sz="0" w:space="0" w:color="auto"/>
            <w:bottom w:val="none" w:sz="0" w:space="0" w:color="auto"/>
            <w:right w:val="none" w:sz="0" w:space="0" w:color="auto"/>
          </w:divBdr>
        </w:div>
        <w:div w:id="911355289">
          <w:marLeft w:val="0"/>
          <w:marRight w:val="0"/>
          <w:marTop w:val="0"/>
          <w:marBottom w:val="0"/>
          <w:divBdr>
            <w:top w:val="none" w:sz="0" w:space="0" w:color="auto"/>
            <w:left w:val="none" w:sz="0" w:space="0" w:color="auto"/>
            <w:bottom w:val="none" w:sz="0" w:space="0" w:color="auto"/>
            <w:right w:val="none" w:sz="0" w:space="0" w:color="auto"/>
          </w:divBdr>
        </w:div>
      </w:divsChild>
    </w:div>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E0B0-2F6C-4A73-836D-77E6CDF7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Tamar Barkalaia</cp:lastModifiedBy>
  <cp:revision>2</cp:revision>
  <dcterms:created xsi:type="dcterms:W3CDTF">2019-07-09T10:59:00Z</dcterms:created>
  <dcterms:modified xsi:type="dcterms:W3CDTF">2019-07-09T10:59:00Z</dcterms:modified>
</cp:coreProperties>
</file>