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FA6" w:rsidRPr="00586FA6" w:rsidRDefault="00586FA6" w:rsidP="00586FA6">
      <w:pPr>
        <w:pBdr>
          <w:bottom w:val="single" w:sz="18" w:space="0" w:color="7CBDC1"/>
        </w:pBdr>
        <w:shd w:val="clear" w:color="auto" w:fill="FFFFFF"/>
        <w:spacing w:after="150" w:line="240" w:lineRule="auto"/>
        <w:outlineLvl w:val="0"/>
        <w:rPr>
          <w:rFonts w:ascii="Sylfaen" w:eastAsia="Times New Roman" w:hAnsi="Sylfaen" w:cs="Times New Roman"/>
          <w:b/>
          <w:bCs/>
          <w:color w:val="333333"/>
          <w:kern w:val="36"/>
          <w:sz w:val="24"/>
          <w:szCs w:val="24"/>
        </w:rPr>
      </w:pPr>
      <w:r w:rsidRPr="00586FA6">
        <w:rPr>
          <w:rFonts w:ascii="Sylfaen" w:eastAsia="Times New Roman" w:hAnsi="Sylfaen" w:cs="Times New Roman"/>
          <w:b/>
          <w:bCs/>
          <w:color w:val="333333"/>
          <w:kern w:val="36"/>
          <w:sz w:val="24"/>
          <w:szCs w:val="24"/>
        </w:rPr>
        <w:t>Director of ECDC - Dr Andrea Ammon</w:t>
      </w:r>
    </w:p>
    <w:p w:rsidR="00586FA6" w:rsidRDefault="00586FA6" w:rsidP="00586FA6">
      <w:pPr>
        <w:shd w:val="clear" w:color="auto" w:fill="FFFFFF"/>
        <w:spacing w:after="0" w:line="240" w:lineRule="auto"/>
        <w:rPr>
          <w:rFonts w:ascii="Sylfaen" w:eastAsia="Times New Roman" w:hAnsi="Sylfaen" w:cs="Helvetica"/>
          <w:color w:val="333333"/>
          <w:sz w:val="24"/>
          <w:szCs w:val="24"/>
        </w:rPr>
      </w:pPr>
      <w:r w:rsidRPr="00BC3C04">
        <w:rPr>
          <w:rFonts w:ascii="Sylfaen" w:eastAsia="Times New Roman" w:hAnsi="Sylfaen" w:cs="Helvetica"/>
          <w:noProof/>
          <w:color w:val="333333"/>
          <w:sz w:val="24"/>
          <w:szCs w:val="24"/>
        </w:rPr>
        <w:drawing>
          <wp:inline distT="0" distB="0" distL="0" distR="0">
            <wp:extent cx="1409700" cy="2114550"/>
            <wp:effectExtent l="0" t="0" r="0" b="0"/>
            <wp:docPr id="1" name="Picture 1" descr="Andrea Ammon, ECDC Dir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drea Ammon, ECDC Direct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253" cy="213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FA6">
        <w:rPr>
          <w:rFonts w:ascii="Sylfaen" w:eastAsia="Times New Roman" w:hAnsi="Sylfaen" w:cs="Helvetica"/>
          <w:color w:val="333333"/>
          <w:sz w:val="24"/>
          <w:szCs w:val="24"/>
        </w:rPr>
        <w:t> </w:t>
      </w:r>
    </w:p>
    <w:p w:rsidR="00BC3C04" w:rsidRPr="00586FA6" w:rsidRDefault="00BC3C04" w:rsidP="00586FA6">
      <w:pPr>
        <w:shd w:val="clear" w:color="auto" w:fill="FFFFFF"/>
        <w:spacing w:after="0" w:line="240" w:lineRule="auto"/>
        <w:rPr>
          <w:rFonts w:ascii="Sylfaen" w:eastAsia="Times New Roman" w:hAnsi="Sylfaen" w:cs="Helvetica"/>
          <w:color w:val="333333"/>
          <w:sz w:val="24"/>
          <w:szCs w:val="24"/>
        </w:rPr>
      </w:pPr>
    </w:p>
    <w:p w:rsidR="00586FA6" w:rsidRPr="00586FA6" w:rsidRDefault="00586FA6" w:rsidP="00BC3C04">
      <w:pPr>
        <w:shd w:val="clear" w:color="auto" w:fill="FFFFFF"/>
        <w:spacing w:after="150" w:line="240" w:lineRule="auto"/>
        <w:jc w:val="both"/>
        <w:rPr>
          <w:rFonts w:ascii="Sylfaen" w:eastAsia="Times New Roman" w:hAnsi="Sylfaen" w:cs="Helvetica"/>
          <w:color w:val="333333"/>
          <w:sz w:val="24"/>
          <w:szCs w:val="24"/>
        </w:rPr>
      </w:pPr>
      <w:r w:rsidRPr="00586FA6">
        <w:rPr>
          <w:rFonts w:ascii="Sylfaen" w:eastAsia="Times New Roman" w:hAnsi="Sylfaen" w:cs="Helvetica"/>
          <w:color w:val="333333"/>
          <w:sz w:val="24"/>
          <w:szCs w:val="24"/>
        </w:rPr>
        <w:t>The Director of ECDC is Dr Andrea Ammon, MD, MPH. She was elected as the new Director of ECDC for a period of five years by the ECDC Management Board on 22 March 2017 and was formally appointed on 16 June 2017. Previously, Dr Ammon was ECDC’s Acting Director from 1 May 2015.</w:t>
      </w:r>
    </w:p>
    <w:p w:rsidR="00586FA6" w:rsidRPr="00586FA6" w:rsidRDefault="00586FA6" w:rsidP="00BC3C04">
      <w:pPr>
        <w:shd w:val="clear" w:color="auto" w:fill="FFFFFF"/>
        <w:spacing w:after="150" w:line="240" w:lineRule="auto"/>
        <w:jc w:val="both"/>
        <w:rPr>
          <w:rFonts w:ascii="Sylfaen" w:eastAsia="Times New Roman" w:hAnsi="Sylfaen" w:cs="Helvetica"/>
          <w:color w:val="333333"/>
          <w:sz w:val="24"/>
          <w:szCs w:val="24"/>
        </w:rPr>
      </w:pPr>
      <w:r w:rsidRPr="00586FA6">
        <w:rPr>
          <w:rFonts w:ascii="Sylfaen" w:eastAsia="Times New Roman" w:hAnsi="Sylfaen" w:cs="Helvetica"/>
          <w:color w:val="333333"/>
          <w:sz w:val="24"/>
          <w:szCs w:val="24"/>
        </w:rPr>
        <w:t>Andrea joined ECDC as the Head of the Surveillance Unit in 2005. The unit was responsible for developing The European Surveillance System (</w:t>
      </w:r>
      <w:proofErr w:type="spellStart"/>
      <w:r w:rsidRPr="00586FA6">
        <w:rPr>
          <w:rFonts w:ascii="Sylfaen" w:eastAsia="Times New Roman" w:hAnsi="Sylfaen" w:cs="Helvetica"/>
          <w:color w:val="333333"/>
          <w:sz w:val="24"/>
          <w:szCs w:val="24"/>
        </w:rPr>
        <w:t>TESSy</w:t>
      </w:r>
      <w:proofErr w:type="spellEnd"/>
      <w:r w:rsidRPr="00586FA6">
        <w:rPr>
          <w:rFonts w:ascii="Sylfaen" w:eastAsia="Times New Roman" w:hAnsi="Sylfaen" w:cs="Helvetica"/>
          <w:color w:val="333333"/>
          <w:sz w:val="24"/>
          <w:szCs w:val="24"/>
        </w:rPr>
        <w:t>), implementing a long-term surveillance strategy for the European Union (EU), evaluating the Dedicated Surveillance Networks (DSN), performing step-by-step transfer of DSN activities to ECDC, revising the EU case definitions and producing an Annual Epidemiological Report on infectious diseases in the EU.</w:t>
      </w:r>
    </w:p>
    <w:p w:rsidR="00586FA6" w:rsidRPr="00586FA6" w:rsidRDefault="00586FA6" w:rsidP="00BC3C04">
      <w:pPr>
        <w:shd w:val="clear" w:color="auto" w:fill="FFFFFF"/>
        <w:spacing w:after="150" w:line="240" w:lineRule="auto"/>
        <w:jc w:val="both"/>
        <w:rPr>
          <w:rFonts w:ascii="Sylfaen" w:eastAsia="Times New Roman" w:hAnsi="Sylfaen" w:cs="Helvetica"/>
          <w:color w:val="333333"/>
          <w:sz w:val="24"/>
          <w:szCs w:val="24"/>
        </w:rPr>
      </w:pPr>
      <w:r w:rsidRPr="00586FA6">
        <w:rPr>
          <w:rFonts w:ascii="Sylfaen" w:eastAsia="Times New Roman" w:hAnsi="Sylfaen" w:cs="Helvetica"/>
          <w:color w:val="333333"/>
          <w:sz w:val="24"/>
          <w:szCs w:val="24"/>
        </w:rPr>
        <w:t>From Apri</w:t>
      </w:r>
      <w:bookmarkStart w:id="0" w:name="_GoBack"/>
      <w:bookmarkEnd w:id="0"/>
      <w:r w:rsidRPr="00586FA6">
        <w:rPr>
          <w:rFonts w:ascii="Sylfaen" w:eastAsia="Times New Roman" w:hAnsi="Sylfaen" w:cs="Helvetica"/>
          <w:color w:val="333333"/>
          <w:sz w:val="24"/>
          <w:szCs w:val="24"/>
        </w:rPr>
        <w:t>l 2011 to April 2015, Andrea Ammon was Deputy to the Director and Head of Unit for Resource Management and Coordination.</w:t>
      </w:r>
    </w:p>
    <w:p w:rsidR="00586FA6" w:rsidRPr="00586FA6" w:rsidRDefault="00586FA6" w:rsidP="00BC3C04">
      <w:pPr>
        <w:shd w:val="clear" w:color="auto" w:fill="FFFFFF"/>
        <w:spacing w:line="240" w:lineRule="auto"/>
        <w:jc w:val="both"/>
        <w:rPr>
          <w:rFonts w:ascii="Sylfaen" w:eastAsia="Times New Roman" w:hAnsi="Sylfaen" w:cs="Helvetica"/>
          <w:color w:val="333333"/>
          <w:sz w:val="24"/>
          <w:szCs w:val="24"/>
        </w:rPr>
      </w:pPr>
      <w:r w:rsidRPr="00586FA6">
        <w:rPr>
          <w:rFonts w:ascii="Sylfaen" w:eastAsia="Times New Roman" w:hAnsi="Sylfaen" w:cs="Helvetica"/>
          <w:color w:val="333333"/>
          <w:sz w:val="24"/>
          <w:szCs w:val="24"/>
        </w:rPr>
        <w:t xml:space="preserve">Prior to joining the ECDC, Dr Ammon served in several roles at the Robert Koch-Institute, in Berlin, Germany, most recently as Head of Department for Infectious Disease Epidemiology. In this capacity, she maintained and further developed the German national surveillance system; coordinated the national outbreak response team for current and emerging infections; coordinated emergency planning for influenza; directed the national Field Epidemiology Training </w:t>
      </w:r>
      <w:proofErr w:type="spellStart"/>
      <w:r w:rsidRPr="00586FA6">
        <w:rPr>
          <w:rFonts w:ascii="Sylfaen" w:eastAsia="Times New Roman" w:hAnsi="Sylfaen" w:cs="Helvetica"/>
          <w:color w:val="333333"/>
          <w:sz w:val="24"/>
          <w:szCs w:val="24"/>
        </w:rPr>
        <w:t>Programme</w:t>
      </w:r>
      <w:proofErr w:type="spellEnd"/>
      <w:r w:rsidRPr="00586FA6">
        <w:rPr>
          <w:rFonts w:ascii="Sylfaen" w:eastAsia="Times New Roman" w:hAnsi="Sylfaen" w:cs="Helvetica"/>
          <w:color w:val="333333"/>
          <w:sz w:val="24"/>
          <w:szCs w:val="24"/>
        </w:rPr>
        <w:t xml:space="preserve">; coordinated epidemiological research </w:t>
      </w:r>
      <w:proofErr w:type="spellStart"/>
      <w:r w:rsidRPr="00586FA6">
        <w:rPr>
          <w:rFonts w:ascii="Sylfaen" w:eastAsia="Times New Roman" w:hAnsi="Sylfaen" w:cs="Helvetica"/>
          <w:color w:val="333333"/>
          <w:sz w:val="24"/>
          <w:szCs w:val="24"/>
        </w:rPr>
        <w:t>programmes</w:t>
      </w:r>
      <w:proofErr w:type="spellEnd"/>
      <w:r w:rsidRPr="00586FA6">
        <w:rPr>
          <w:rFonts w:ascii="Sylfaen" w:eastAsia="Times New Roman" w:hAnsi="Sylfaen" w:cs="Helvetica"/>
          <w:color w:val="333333"/>
          <w:sz w:val="24"/>
          <w:szCs w:val="24"/>
        </w:rPr>
        <w:t xml:space="preserve"> in infectious diseases and provided scientific advice for government Ministries, Members of Parliament, and the public.</w:t>
      </w:r>
    </w:p>
    <w:p w:rsidR="00C60A83" w:rsidRPr="00BC3C04" w:rsidRDefault="004716D2" w:rsidP="00BC3C04">
      <w:pPr>
        <w:jc w:val="both"/>
        <w:rPr>
          <w:rFonts w:ascii="Sylfaen" w:hAnsi="Sylfaen"/>
          <w:sz w:val="24"/>
          <w:szCs w:val="24"/>
        </w:rPr>
      </w:pPr>
    </w:p>
    <w:sectPr w:rsidR="00C60A83" w:rsidRPr="00BC3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A6"/>
    <w:rsid w:val="00082A3C"/>
    <w:rsid w:val="004716D2"/>
    <w:rsid w:val="004926D3"/>
    <w:rsid w:val="00586FA6"/>
    <w:rsid w:val="00B43763"/>
    <w:rsid w:val="00BC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8E75D4-3AC9-4272-AEEB-278A22D2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86F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FA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r-only">
    <w:name w:val="sr-only"/>
    <w:basedOn w:val="DefaultParagraphFont"/>
    <w:rsid w:val="00586FA6"/>
  </w:style>
  <w:style w:type="paragraph" w:styleId="NormalWeb">
    <w:name w:val="Normal (Web)"/>
    <w:basedOn w:val="Normal"/>
    <w:uiPriority w:val="99"/>
    <w:semiHidden/>
    <w:unhideWhenUsed/>
    <w:rsid w:val="00586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5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1572">
              <w:marLeft w:val="0"/>
              <w:marRight w:val="0"/>
              <w:marTop w:val="0"/>
              <w:marBottom w:val="3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5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49734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45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26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Kavtaradze</dc:creator>
  <cp:keywords/>
  <dc:description/>
  <cp:lastModifiedBy>Nana Kavtaradze</cp:lastModifiedBy>
  <cp:revision>4</cp:revision>
  <dcterms:created xsi:type="dcterms:W3CDTF">2019-07-01T13:27:00Z</dcterms:created>
  <dcterms:modified xsi:type="dcterms:W3CDTF">2019-07-01T13:32:00Z</dcterms:modified>
</cp:coreProperties>
</file>