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76" w:rsidRPr="00D44776" w:rsidRDefault="00D44776" w:rsidP="00D44776">
      <w:pPr>
        <w:spacing w:line="276" w:lineRule="auto"/>
        <w:jc w:val="center"/>
        <w:rPr>
          <w:rFonts w:ascii="Sylfaen" w:hAnsi="Sylfaen"/>
          <w:b/>
          <w:sz w:val="26"/>
          <w:szCs w:val="26"/>
          <w:lang w:val="ka-GE"/>
        </w:rPr>
      </w:pPr>
      <w:bookmarkStart w:id="0" w:name="_GoBack"/>
      <w:bookmarkEnd w:id="0"/>
      <w:r w:rsidRPr="00D44776">
        <w:rPr>
          <w:rFonts w:ascii="Sylfaen" w:hAnsi="Sylfaen"/>
          <w:b/>
          <w:sz w:val="26"/>
          <w:szCs w:val="26"/>
          <w:lang w:val="ka-GE"/>
        </w:rPr>
        <w:t xml:space="preserve">ადამიანის უფლებებთან დაკავშირებული საკითხები </w:t>
      </w:r>
    </w:p>
    <w:p w:rsidR="00D44776" w:rsidRPr="00D44776" w:rsidRDefault="00D44776" w:rsidP="00D44776">
      <w:pPr>
        <w:spacing w:line="276" w:lineRule="auto"/>
        <w:jc w:val="center"/>
        <w:rPr>
          <w:rFonts w:ascii="Sylfaen" w:hAnsi="Sylfaen"/>
          <w:b/>
          <w:sz w:val="26"/>
          <w:szCs w:val="26"/>
          <w:lang w:val="ka-GE"/>
        </w:rPr>
      </w:pPr>
      <w:r w:rsidRPr="00D44776">
        <w:rPr>
          <w:rFonts w:ascii="Sylfaen" w:hAnsi="Sylfaen"/>
          <w:b/>
          <w:sz w:val="26"/>
          <w:szCs w:val="26"/>
          <w:lang w:val="ka-GE"/>
        </w:rPr>
        <w:t>2019 წლის სახელმწიფო ბიუჯეტის პროექტში</w:t>
      </w:r>
    </w:p>
    <w:p w:rsidR="00D44776" w:rsidRPr="00D44776" w:rsidRDefault="00D44776" w:rsidP="00D44776">
      <w:pPr>
        <w:spacing w:line="276" w:lineRule="auto"/>
        <w:jc w:val="center"/>
        <w:rPr>
          <w:rFonts w:ascii="Sylfaen" w:hAnsi="Sylfaen"/>
          <w:i/>
          <w:lang w:val="ka-GE"/>
        </w:rPr>
      </w:pPr>
      <w:r w:rsidRPr="00D44776">
        <w:rPr>
          <w:rFonts w:ascii="Sylfaen" w:hAnsi="Sylfaen"/>
          <w:i/>
          <w:lang w:val="ka-GE"/>
        </w:rPr>
        <w:t>(</w:t>
      </w:r>
      <w:r>
        <w:rPr>
          <w:rFonts w:ascii="Sylfaen" w:hAnsi="Sylfaen"/>
          <w:i/>
          <w:lang w:val="ka-GE"/>
        </w:rPr>
        <w:t xml:space="preserve">პირველადი </w:t>
      </w:r>
      <w:r w:rsidRPr="00D44776">
        <w:rPr>
          <w:rFonts w:ascii="Sylfaen" w:hAnsi="Sylfaen"/>
          <w:i/>
          <w:lang w:val="ka-GE"/>
        </w:rPr>
        <w:t>მოსაზრებები და შეკითხვები)</w:t>
      </w:r>
    </w:p>
    <w:p w:rsidR="00A100AD" w:rsidRPr="00D44776" w:rsidRDefault="00A100AD" w:rsidP="00EE4457">
      <w:pPr>
        <w:spacing w:line="276" w:lineRule="auto"/>
        <w:jc w:val="both"/>
        <w:rPr>
          <w:rFonts w:ascii="Sylfaen" w:hAnsi="Sylfaen"/>
          <w:b/>
          <w:u w:val="single"/>
          <w:lang w:val="ka-GE"/>
        </w:rPr>
      </w:pPr>
      <w:r w:rsidRPr="00D44776">
        <w:rPr>
          <w:rFonts w:ascii="Sylfaen" w:hAnsi="Sylfaen"/>
          <w:b/>
          <w:u w:val="single"/>
          <w:lang w:val="ka-GE"/>
        </w:rPr>
        <w:t>ადამიანის უფლებების სწავლება</w:t>
      </w:r>
    </w:p>
    <w:p w:rsidR="00A100AD" w:rsidRDefault="00A100AD" w:rsidP="00D44776">
      <w:pPr>
        <w:spacing w:after="0" w:line="276" w:lineRule="auto"/>
        <w:jc w:val="both"/>
        <w:rPr>
          <w:rFonts w:ascii="Sylfaen" w:eastAsia="Sylfaen" w:hAnsi="Sylfaen" w:cs="Sylfaen"/>
          <w:lang w:val="ka-GE" w:eastAsia="ka-GE"/>
        </w:rPr>
      </w:pPr>
      <w:r w:rsidRPr="00D44776">
        <w:rPr>
          <w:rFonts w:ascii="Sylfaen" w:eastAsia="Times New Roman" w:hAnsi="Sylfaen" w:cs="Arial"/>
        </w:rPr>
        <w:t xml:space="preserve">სამოქალაქო განათლებისა და ადამიანის უფლებათა განათლების  ხელშეწყობის შესახებ </w:t>
      </w:r>
      <w:r w:rsidRPr="00D44776">
        <w:rPr>
          <w:rFonts w:ascii="Sylfaen" w:eastAsia="Times New Roman" w:hAnsi="Sylfaen" w:cs="Arial"/>
          <w:lang w:val="ka-GE"/>
        </w:rPr>
        <w:t xml:space="preserve">საუბარია რამდენიმე </w:t>
      </w:r>
      <w:r w:rsidRPr="00D44776">
        <w:rPr>
          <w:rFonts w:ascii="Sylfaen" w:eastAsia="Times New Roman" w:hAnsi="Sylfaen" w:cs="Arial"/>
        </w:rPr>
        <w:t>სახელმწიფო პოლიტიკის დოკუმენტში</w:t>
      </w:r>
      <w:r w:rsidRPr="00D44776">
        <w:rPr>
          <w:rFonts w:ascii="Sylfaen" w:eastAsia="Times New Roman" w:hAnsi="Sylfaen" w:cs="Arial"/>
          <w:lang w:val="ka-GE"/>
        </w:rPr>
        <w:t>. თუმცა, სახელმწიფო ბიუჯეტი ამ ეროვნული სტრატეგიებითა და სამოქმედო გეგმებით ნაკისრ ვალდებულებებს ბოლომდე არ ასახავს, ის ზოგადი მინიშნებებით შემოიფარგლება და შეიძლება ითქვას, რომ სტრატეგიული პოლიტიკის დოკუმენტები და სახელმწიფო ბიუჯეტი არაა კოჰერენტული.</w:t>
      </w:r>
      <w:r w:rsidR="00D07525" w:rsidRPr="00D44776">
        <w:rPr>
          <w:rFonts w:ascii="Sylfaen" w:eastAsia="Times New Roman" w:hAnsi="Sylfaen" w:cs="Arial"/>
          <w:lang w:val="ka-GE"/>
        </w:rPr>
        <w:t xml:space="preserve"> </w:t>
      </w:r>
      <w:r w:rsidR="00EE4457" w:rsidRPr="00D44776">
        <w:rPr>
          <w:rFonts w:ascii="Sylfaen" w:hAnsi="Sylfaen" w:cs="Helvetica"/>
        </w:rPr>
        <w:t xml:space="preserve">სტრატეგიულ დოკუმენტებში მოხსენიებული მიზნები სამოქალაქო ცნობიერების ამაღლების შესახებ არ არის გადათარგმნილი კონკრეტული პროგრამების სახით საბიუჯეტო გეგმებში (ან </w:t>
      </w:r>
      <w:r w:rsidR="00D44776" w:rsidRPr="00D44776">
        <w:rPr>
          <w:rFonts w:ascii="Sylfaen" w:hAnsi="Sylfaen" w:cs="Helvetica"/>
          <w:lang w:val="ka-GE"/>
        </w:rPr>
        <w:t>ჩ</w:t>
      </w:r>
      <w:r w:rsidR="00EE4457" w:rsidRPr="00D44776">
        <w:rPr>
          <w:rFonts w:ascii="Sylfaen" w:hAnsi="Sylfaen" w:cs="Helvetica"/>
        </w:rPr>
        <w:t>ვენს ხელთ არსებული ბიუჯეტის დოკუმენტაცია ვერ იძლევა საკმარისად კონკრეტულ და ამომწურავ ინფორმაციას)</w:t>
      </w:r>
      <w:r w:rsidR="00D44776" w:rsidRPr="00D44776">
        <w:rPr>
          <w:rFonts w:ascii="Sylfaen" w:hAnsi="Sylfaen" w:cs="Helvetica"/>
        </w:rPr>
        <w:t xml:space="preserve">. </w:t>
      </w:r>
      <w:r w:rsidRPr="00D44776">
        <w:rPr>
          <w:rFonts w:ascii="Sylfaen" w:eastAsia="Sylfaen" w:hAnsi="Sylfaen" w:cs="Sylfaen"/>
          <w:lang w:val="ka-GE" w:eastAsia="ka-GE"/>
        </w:rPr>
        <w:t>პროგრამებსა და ქვეპროგრამებში არ არის ნახსენები სამოქალაქო განათლებისა და ადამიანის უფლებების შესახებ განათლების ხელშეწყობ</w:t>
      </w:r>
      <w:r w:rsidR="00D44776" w:rsidRPr="00D44776">
        <w:rPr>
          <w:rFonts w:ascii="Sylfaen" w:eastAsia="Sylfaen" w:hAnsi="Sylfaen" w:cs="Sylfaen"/>
          <w:lang w:val="ka-GE" w:eastAsia="ka-GE"/>
        </w:rPr>
        <w:t>ა.</w:t>
      </w:r>
    </w:p>
    <w:p w:rsidR="00D44776" w:rsidRDefault="00D44776" w:rsidP="00D44776">
      <w:pPr>
        <w:spacing w:after="0" w:line="276" w:lineRule="auto"/>
        <w:jc w:val="both"/>
        <w:rPr>
          <w:rFonts w:ascii="Sylfaen" w:eastAsia="Sylfaen" w:hAnsi="Sylfaen" w:cs="Sylfaen"/>
          <w:lang w:val="ka-GE" w:eastAsia="ka-GE"/>
        </w:rPr>
      </w:pPr>
    </w:p>
    <w:p w:rsidR="00D44776" w:rsidRPr="00D44776" w:rsidRDefault="00D44776" w:rsidP="00D44776">
      <w:pPr>
        <w:spacing w:line="276" w:lineRule="auto"/>
        <w:jc w:val="both"/>
        <w:rPr>
          <w:rFonts w:ascii="Sylfaen" w:hAnsi="Sylfaen"/>
          <w:b/>
          <w:u w:val="single"/>
          <w:lang w:val="ka-GE"/>
        </w:rPr>
      </w:pPr>
      <w:r w:rsidRPr="00D44776">
        <w:rPr>
          <w:rFonts w:ascii="Sylfaen" w:hAnsi="Sylfaen"/>
          <w:b/>
          <w:u w:val="single"/>
          <w:lang w:val="ka-GE"/>
        </w:rPr>
        <w:t>თანასწორობის უფლება</w:t>
      </w:r>
    </w:p>
    <w:p w:rsidR="00D44776" w:rsidRPr="00D44776" w:rsidRDefault="00D44776" w:rsidP="00D44776">
      <w:pPr>
        <w:spacing w:after="0" w:line="276" w:lineRule="auto"/>
        <w:jc w:val="both"/>
        <w:rPr>
          <w:rFonts w:ascii="Sylfaen" w:hAnsi="Sylfaen"/>
          <w:lang w:val="ka-GE"/>
        </w:rPr>
      </w:pPr>
      <w:r w:rsidRPr="00D44776">
        <w:rPr>
          <w:rFonts w:ascii="Sylfaen" w:hAnsi="Sylfaen" w:cs="Sylfaen"/>
          <w:lang w:val="ka-GE"/>
        </w:rPr>
        <w:t>სოციალური</w:t>
      </w:r>
      <w:r w:rsidRPr="00D44776">
        <w:rPr>
          <w:rFonts w:ascii="Sylfaen" w:hAnsi="Sylfaen"/>
          <w:lang w:val="ka-GE"/>
        </w:rPr>
        <w:t xml:space="preserve"> პაკეტით მოსარგებლეები გახდნენ საჯარო სამსახურში დასაქმებულ მნიშვნელოვნად გამოხატული შეზღუდვის მქონე პირები და შესაბამისი სახსრები აისახოს ბიუჯეტის პროექტში</w:t>
      </w:r>
      <w:r>
        <w:rPr>
          <w:rFonts w:ascii="Sylfaen" w:hAnsi="Sylfaen"/>
          <w:lang w:val="ka-GE"/>
        </w:rPr>
        <w:t>;</w:t>
      </w:r>
    </w:p>
    <w:p w:rsidR="00D44776" w:rsidRPr="00D44776" w:rsidRDefault="00D44776" w:rsidP="00D44776">
      <w:pPr>
        <w:spacing w:after="0" w:line="276" w:lineRule="auto"/>
        <w:jc w:val="both"/>
        <w:rPr>
          <w:rFonts w:ascii="Sylfaen" w:hAnsi="Sylfaen" w:cs="Sylfaen"/>
          <w:lang w:val="ka-GE"/>
        </w:rPr>
      </w:pPr>
    </w:p>
    <w:p w:rsidR="00D44776" w:rsidRPr="00D44776" w:rsidRDefault="00D44776" w:rsidP="00D44776">
      <w:pPr>
        <w:spacing w:after="0" w:line="276" w:lineRule="auto"/>
        <w:jc w:val="both"/>
        <w:rPr>
          <w:rFonts w:ascii="Sylfaen" w:hAnsi="Sylfaen"/>
          <w:lang w:val="ka-GE"/>
        </w:rPr>
      </w:pPr>
      <w:r w:rsidRPr="00D44776">
        <w:rPr>
          <w:rFonts w:ascii="Sylfaen" w:hAnsi="Sylfaen" w:cs="Sylfaen"/>
          <w:lang w:val="ka-GE"/>
        </w:rPr>
        <w:t>სახელმწიფო</w:t>
      </w:r>
      <w:r w:rsidRPr="00D44776">
        <w:rPr>
          <w:rFonts w:ascii="Sylfaen" w:hAnsi="Sylfaen"/>
          <w:lang w:val="ka-GE"/>
        </w:rPr>
        <w:t xml:space="preserve"> ჯანდაცვის პროგრამებით მოსარგებლეები გახდნენ საქართველოში მუდმივი ბინადრობის მქონე პირები და შესაბამისი სახსრები აისახოს ბიუჯეტის პროექტში.</w:t>
      </w:r>
    </w:p>
    <w:p w:rsidR="00D44776" w:rsidRPr="00D44776" w:rsidRDefault="00D44776" w:rsidP="00D44776">
      <w:pPr>
        <w:spacing w:after="0" w:line="276" w:lineRule="auto"/>
        <w:jc w:val="both"/>
        <w:rPr>
          <w:rFonts w:ascii="Sylfaen" w:hAnsi="Sylfaen" w:cs="Helvetica"/>
        </w:rPr>
      </w:pPr>
    </w:p>
    <w:p w:rsidR="00D44776" w:rsidRPr="00D44776" w:rsidRDefault="00D44776" w:rsidP="00D44776">
      <w:pPr>
        <w:spacing w:line="276" w:lineRule="auto"/>
        <w:jc w:val="both"/>
        <w:rPr>
          <w:rFonts w:ascii="Sylfaen" w:hAnsi="Sylfaen"/>
          <w:b/>
          <w:u w:val="single"/>
          <w:lang w:val="ka-GE"/>
        </w:rPr>
      </w:pPr>
      <w:r w:rsidRPr="00D44776">
        <w:rPr>
          <w:rFonts w:ascii="Sylfaen" w:hAnsi="Sylfaen"/>
          <w:b/>
          <w:u w:val="single"/>
          <w:lang w:val="ka-GE"/>
        </w:rPr>
        <w:t>ბავშვთა უფლებები</w:t>
      </w:r>
    </w:p>
    <w:p w:rsidR="00D44776" w:rsidRDefault="00D44776" w:rsidP="00D44776">
      <w:pPr>
        <w:spacing w:after="0" w:line="276" w:lineRule="auto"/>
        <w:jc w:val="both"/>
        <w:rPr>
          <w:rFonts w:ascii="Sylfaen" w:hAnsi="Sylfaen"/>
          <w:lang w:val="ka-GE"/>
        </w:rPr>
      </w:pPr>
      <w:r w:rsidRPr="00D44776">
        <w:rPr>
          <w:rFonts w:ascii="Sylfaen" w:hAnsi="Sylfaen" w:cs="Sylfaen"/>
          <w:lang w:val="ka-GE"/>
        </w:rPr>
        <w:t>მნიშვნელოვანია ბიუჯეტში გათვალისწინებულ იქნეს რეგიონებში</w:t>
      </w:r>
      <w:r w:rsidRPr="00D44776">
        <w:rPr>
          <w:rFonts w:ascii="Sylfaen" w:hAnsi="Sylfaen"/>
          <w:lang w:val="ka-GE"/>
        </w:rPr>
        <w:t xml:space="preserve"> საბავშვო ბაღების ინფრასტრუქტურული მდგომარეობის გაუმჯობესების, მათ შორის სასმელი წყლის ხელმისაწვდომობისთვის საჭირო ფინანსური რესურსი.</w:t>
      </w:r>
    </w:p>
    <w:p w:rsidR="00D44776" w:rsidRDefault="00D44776" w:rsidP="00D44776">
      <w:pPr>
        <w:spacing w:after="0" w:line="276" w:lineRule="auto"/>
        <w:jc w:val="both"/>
        <w:rPr>
          <w:rFonts w:ascii="Sylfaen" w:hAnsi="Sylfaen"/>
          <w:lang w:val="ka-GE"/>
        </w:rPr>
      </w:pPr>
    </w:p>
    <w:p w:rsidR="00D44776" w:rsidRPr="00D44776" w:rsidRDefault="00D44776" w:rsidP="00D44776">
      <w:pPr>
        <w:spacing w:line="276" w:lineRule="auto"/>
        <w:jc w:val="both"/>
        <w:rPr>
          <w:rFonts w:ascii="Sylfaen" w:hAnsi="Sylfaen"/>
          <w:b/>
          <w:u w:val="single"/>
          <w:lang w:val="ka-GE"/>
        </w:rPr>
      </w:pPr>
      <w:r w:rsidRPr="00D44776">
        <w:rPr>
          <w:rFonts w:ascii="Sylfaen" w:hAnsi="Sylfaen"/>
          <w:b/>
          <w:u w:val="single"/>
          <w:lang w:val="ka-GE"/>
        </w:rPr>
        <w:t>კონფლიქტით დაზარალებულ პირთა უფლებები</w:t>
      </w:r>
    </w:p>
    <w:p w:rsidR="00D44776" w:rsidRPr="00D44776" w:rsidRDefault="00D44776" w:rsidP="00D44776">
      <w:pPr>
        <w:spacing w:line="276" w:lineRule="auto"/>
        <w:jc w:val="both"/>
        <w:rPr>
          <w:rFonts w:ascii="Sylfaen" w:hAnsi="Sylfaen" w:cs="Sylfaen"/>
          <w:lang w:val="ka-GE"/>
        </w:rPr>
      </w:pPr>
      <w:r w:rsidRPr="00D44776">
        <w:rPr>
          <w:rFonts w:ascii="Sylfaen" w:hAnsi="Sylfaen" w:cs="Sylfaen"/>
          <w:lang w:val="ka-GE"/>
        </w:rPr>
        <w:t>სამედიცინო</w:t>
      </w:r>
      <w:r w:rsidRPr="00D44776">
        <w:rPr>
          <w:rFonts w:ascii="Sylfaen" w:hAnsi="Sylfaen"/>
          <w:lang w:val="ka-GE"/>
        </w:rPr>
        <w:t xml:space="preserve"> </w:t>
      </w:r>
      <w:r w:rsidRPr="00D44776">
        <w:rPr>
          <w:rFonts w:ascii="Sylfaen" w:hAnsi="Sylfaen" w:cs="Sylfaen"/>
          <w:lang w:val="ka-GE"/>
        </w:rPr>
        <w:t>დაწესებულებათა</w:t>
      </w:r>
      <w:r w:rsidRPr="00D44776">
        <w:rPr>
          <w:rFonts w:ascii="Sylfaen" w:hAnsi="Sylfaen"/>
          <w:lang w:val="ka-GE"/>
        </w:rPr>
        <w:t xml:space="preserve"> </w:t>
      </w:r>
      <w:r w:rsidRPr="00D44776">
        <w:rPr>
          <w:rFonts w:ascii="Sylfaen" w:hAnsi="Sylfaen" w:cs="Sylfaen"/>
          <w:lang w:val="ka-GE"/>
        </w:rPr>
        <w:t>რეაბილიტაცია</w:t>
      </w:r>
      <w:r w:rsidRPr="00D44776">
        <w:rPr>
          <w:rFonts w:ascii="Sylfaen" w:hAnsi="Sylfaen"/>
          <w:lang w:val="ka-GE"/>
        </w:rPr>
        <w:t xml:space="preserve"> </w:t>
      </w:r>
      <w:r w:rsidRPr="00D44776">
        <w:rPr>
          <w:rFonts w:ascii="Sylfaen" w:hAnsi="Sylfaen" w:cs="Sylfaen"/>
          <w:lang w:val="ka-GE"/>
        </w:rPr>
        <w:t>და</w:t>
      </w:r>
      <w:r w:rsidRPr="00D44776">
        <w:rPr>
          <w:rFonts w:ascii="Sylfaen" w:hAnsi="Sylfaen"/>
          <w:lang w:val="ka-GE"/>
        </w:rPr>
        <w:t xml:space="preserve"> </w:t>
      </w:r>
      <w:r w:rsidRPr="00D44776">
        <w:rPr>
          <w:rFonts w:ascii="Sylfaen" w:hAnsi="Sylfaen" w:cs="Sylfaen"/>
          <w:lang w:val="ka-GE"/>
        </w:rPr>
        <w:t>აღჭურვა</w:t>
      </w:r>
      <w:r w:rsidRPr="00D44776">
        <w:rPr>
          <w:rFonts w:ascii="Sylfaen" w:hAnsi="Sylfaen"/>
          <w:lang w:val="ka-GE"/>
        </w:rPr>
        <w:t xml:space="preserve"> (27 04): პროექტის  </w:t>
      </w:r>
      <w:r w:rsidRPr="00D44776">
        <w:rPr>
          <w:rFonts w:ascii="Sylfaen" w:hAnsi="Sylfaen" w:cs="Sylfaen"/>
          <w:lang w:val="ka-GE"/>
        </w:rPr>
        <w:t>მიზნობრივი</w:t>
      </w:r>
      <w:r w:rsidRPr="00D44776">
        <w:rPr>
          <w:rFonts w:ascii="Sylfaen" w:hAnsi="Sylfaen"/>
          <w:lang w:val="ka-GE"/>
        </w:rPr>
        <w:t xml:space="preserve"> </w:t>
      </w:r>
      <w:r w:rsidRPr="00D44776">
        <w:rPr>
          <w:rFonts w:ascii="Sylfaen" w:hAnsi="Sylfaen" w:cs="Sylfaen"/>
          <w:lang w:val="ka-GE"/>
        </w:rPr>
        <w:t>მაჩვენებლებში ჩამოთვლილია კონკრეტული სამედიცინო დაწესებულებები, რომლის რეაბილიტაციას და აღჭურვას აპირებს სამინისტრო. თუმცა, ამ ჩამონათვალში არ არის მითითებული ოკუპირებულ</w:t>
      </w:r>
      <w:r w:rsidRPr="00D44776">
        <w:rPr>
          <w:rFonts w:ascii="Sylfaen" w:hAnsi="Sylfaen"/>
          <w:lang w:val="ka-GE"/>
        </w:rPr>
        <w:t xml:space="preserve"> </w:t>
      </w:r>
      <w:r w:rsidRPr="00D44776">
        <w:rPr>
          <w:rFonts w:ascii="Sylfaen" w:hAnsi="Sylfaen" w:cs="Sylfaen"/>
          <w:lang w:val="ka-GE"/>
        </w:rPr>
        <w:t>ტერიტორიებზე</w:t>
      </w:r>
      <w:r w:rsidRPr="00D44776">
        <w:rPr>
          <w:rFonts w:ascii="Sylfaen" w:hAnsi="Sylfaen"/>
          <w:lang w:val="ka-GE"/>
        </w:rPr>
        <w:t xml:space="preserve"> </w:t>
      </w:r>
      <w:r w:rsidRPr="00D44776">
        <w:rPr>
          <w:rFonts w:ascii="Sylfaen" w:hAnsi="Sylfaen" w:cs="Sylfaen"/>
          <w:lang w:val="ka-GE"/>
        </w:rPr>
        <w:lastRenderedPageBreak/>
        <w:t>მოქმედი</w:t>
      </w:r>
      <w:r w:rsidRPr="00D44776">
        <w:rPr>
          <w:rFonts w:ascii="Sylfaen" w:hAnsi="Sylfaen"/>
          <w:lang w:val="ka-GE"/>
        </w:rPr>
        <w:t xml:space="preserve"> </w:t>
      </w:r>
      <w:r w:rsidRPr="00D44776">
        <w:rPr>
          <w:rFonts w:ascii="Sylfaen" w:hAnsi="Sylfaen" w:cs="Sylfaen"/>
          <w:lang w:val="ka-GE"/>
        </w:rPr>
        <w:t>სამედიცინო</w:t>
      </w:r>
      <w:r w:rsidRPr="00D44776">
        <w:rPr>
          <w:rFonts w:ascii="Sylfaen" w:hAnsi="Sylfaen"/>
          <w:lang w:val="ka-GE"/>
        </w:rPr>
        <w:t xml:space="preserve"> </w:t>
      </w:r>
      <w:r w:rsidRPr="00D44776">
        <w:rPr>
          <w:rFonts w:ascii="Sylfaen" w:hAnsi="Sylfaen" w:cs="Sylfaen"/>
          <w:lang w:val="ka-GE"/>
        </w:rPr>
        <w:t>დაწესებულებების</w:t>
      </w:r>
      <w:r w:rsidRPr="00D44776">
        <w:rPr>
          <w:rFonts w:ascii="Sylfaen" w:hAnsi="Sylfaen"/>
          <w:lang w:val="ka-GE"/>
        </w:rPr>
        <w:t xml:space="preserve"> </w:t>
      </w:r>
      <w:r w:rsidRPr="00D44776">
        <w:rPr>
          <w:rFonts w:ascii="Sylfaen" w:hAnsi="Sylfaen" w:cs="Sylfaen"/>
          <w:lang w:val="ka-GE"/>
        </w:rPr>
        <w:t>ინვენტარითა</w:t>
      </w:r>
      <w:r w:rsidRPr="00D44776">
        <w:rPr>
          <w:rFonts w:ascii="Sylfaen" w:hAnsi="Sylfaen"/>
          <w:lang w:val="ka-GE"/>
        </w:rPr>
        <w:t xml:space="preserve"> </w:t>
      </w:r>
      <w:r w:rsidRPr="00D44776">
        <w:rPr>
          <w:rFonts w:ascii="Sylfaen" w:hAnsi="Sylfaen" w:cs="Sylfaen"/>
          <w:lang w:val="ka-GE"/>
        </w:rPr>
        <w:t>და</w:t>
      </w:r>
      <w:r w:rsidRPr="00D44776">
        <w:rPr>
          <w:rFonts w:ascii="Sylfaen" w:hAnsi="Sylfaen"/>
          <w:lang w:val="ka-GE"/>
        </w:rPr>
        <w:t xml:space="preserve"> </w:t>
      </w:r>
      <w:r w:rsidRPr="00D44776">
        <w:rPr>
          <w:rFonts w:ascii="Sylfaen" w:hAnsi="Sylfaen" w:cs="Sylfaen"/>
          <w:lang w:val="ka-GE"/>
        </w:rPr>
        <w:t>ტექნიკით</w:t>
      </w:r>
      <w:r w:rsidRPr="00D44776">
        <w:rPr>
          <w:rFonts w:ascii="Sylfaen" w:hAnsi="Sylfaen"/>
          <w:lang w:val="ka-GE"/>
        </w:rPr>
        <w:t xml:space="preserve"> </w:t>
      </w:r>
      <w:r w:rsidRPr="00D44776">
        <w:rPr>
          <w:rFonts w:ascii="Sylfaen" w:hAnsi="Sylfaen" w:cs="Sylfaen"/>
          <w:lang w:val="ka-GE"/>
        </w:rPr>
        <w:t xml:space="preserve">აღჭურვის მიზნით გასატარებელი რაიმე ღონისძიება. </w:t>
      </w:r>
    </w:p>
    <w:p w:rsidR="00D44776" w:rsidRPr="00D44776" w:rsidRDefault="00D44776" w:rsidP="00D44776">
      <w:pPr>
        <w:spacing w:line="276" w:lineRule="auto"/>
        <w:jc w:val="both"/>
        <w:rPr>
          <w:rFonts w:ascii="Sylfaen" w:hAnsi="Sylfaen"/>
          <w:lang w:val="ka-GE"/>
        </w:rPr>
      </w:pPr>
      <w:r w:rsidRPr="00D44776">
        <w:rPr>
          <w:rFonts w:ascii="Sylfaen" w:hAnsi="Sylfaen" w:cs="Sylfaen"/>
          <w:lang w:val="ka-GE"/>
        </w:rPr>
        <w:t>სოფლის</w:t>
      </w:r>
      <w:r w:rsidRPr="00D44776">
        <w:rPr>
          <w:rFonts w:ascii="Sylfaen" w:hAnsi="Sylfaen"/>
          <w:lang w:val="ka-GE"/>
        </w:rPr>
        <w:t xml:space="preserve"> </w:t>
      </w:r>
      <w:r w:rsidRPr="00D44776">
        <w:rPr>
          <w:rFonts w:ascii="Sylfaen" w:hAnsi="Sylfaen" w:cs="Sylfaen"/>
          <w:lang w:val="ka-GE"/>
        </w:rPr>
        <w:t>ექიმი</w:t>
      </w:r>
      <w:r w:rsidRPr="00D44776">
        <w:rPr>
          <w:rFonts w:ascii="Sylfaen" w:hAnsi="Sylfaen"/>
          <w:lang w:val="ka-GE"/>
        </w:rPr>
        <w:t xml:space="preserve"> (27 03 03 08): ერთ-ერთი მიზანია </w:t>
      </w:r>
      <w:r w:rsidRPr="00D44776">
        <w:rPr>
          <w:rFonts w:ascii="Sylfaen" w:hAnsi="Sylfaen" w:cs="Sylfaen"/>
          <w:lang w:val="ka-GE"/>
        </w:rPr>
        <w:t xml:space="preserve"> სპეცდაფინანსებაზე</w:t>
      </w:r>
      <w:r w:rsidRPr="00D44776">
        <w:rPr>
          <w:rFonts w:ascii="Sylfaen" w:hAnsi="Sylfaen"/>
          <w:lang w:val="ka-GE"/>
        </w:rPr>
        <w:t xml:space="preserve"> </w:t>
      </w:r>
      <w:r w:rsidRPr="00D44776">
        <w:rPr>
          <w:rFonts w:ascii="Sylfaen" w:hAnsi="Sylfaen" w:cs="Sylfaen"/>
          <w:lang w:val="ka-GE"/>
        </w:rPr>
        <w:t>მყოფი</w:t>
      </w:r>
      <w:r w:rsidRPr="00D44776">
        <w:rPr>
          <w:rFonts w:ascii="Sylfaen" w:hAnsi="Sylfaen"/>
          <w:lang w:val="ka-GE"/>
        </w:rPr>
        <w:t xml:space="preserve"> </w:t>
      </w:r>
      <w:r w:rsidRPr="00D44776">
        <w:rPr>
          <w:rFonts w:ascii="Sylfaen" w:hAnsi="Sylfaen" w:cs="Sylfaen"/>
          <w:lang w:val="ka-GE"/>
        </w:rPr>
        <w:t>რიგი</w:t>
      </w:r>
      <w:r w:rsidRPr="00D44776">
        <w:rPr>
          <w:rFonts w:ascii="Sylfaen" w:hAnsi="Sylfaen"/>
          <w:lang w:val="ka-GE"/>
        </w:rPr>
        <w:t xml:space="preserve"> </w:t>
      </w:r>
      <w:r w:rsidRPr="00D44776">
        <w:rPr>
          <w:rFonts w:ascii="Sylfaen" w:hAnsi="Sylfaen" w:cs="Sylfaen"/>
          <w:lang w:val="ka-GE"/>
        </w:rPr>
        <w:t>სამედიცინო</w:t>
      </w:r>
      <w:r w:rsidRPr="00D44776">
        <w:rPr>
          <w:rFonts w:ascii="Sylfaen" w:hAnsi="Sylfaen"/>
          <w:lang w:val="ka-GE"/>
        </w:rPr>
        <w:t xml:space="preserve"> </w:t>
      </w:r>
      <w:r w:rsidRPr="00D44776">
        <w:rPr>
          <w:rFonts w:ascii="Sylfaen" w:hAnsi="Sylfaen" w:cs="Sylfaen"/>
          <w:lang w:val="ka-GE"/>
        </w:rPr>
        <w:t>დაწესებულებების</w:t>
      </w:r>
      <w:r w:rsidRPr="00D44776">
        <w:rPr>
          <w:rFonts w:ascii="Sylfaen" w:hAnsi="Sylfaen"/>
          <w:lang w:val="ka-GE"/>
        </w:rPr>
        <w:t xml:space="preserve"> </w:t>
      </w:r>
      <w:r w:rsidRPr="00D44776">
        <w:rPr>
          <w:rFonts w:ascii="Sylfaen" w:hAnsi="Sylfaen" w:cs="Sylfaen"/>
          <w:lang w:val="ka-GE"/>
        </w:rPr>
        <w:t>დამატებითი</w:t>
      </w:r>
      <w:r w:rsidRPr="00D44776">
        <w:rPr>
          <w:rFonts w:ascii="Sylfaen" w:hAnsi="Sylfaen"/>
          <w:lang w:val="ka-GE"/>
        </w:rPr>
        <w:t xml:space="preserve"> </w:t>
      </w:r>
      <w:r w:rsidRPr="00D44776">
        <w:rPr>
          <w:rFonts w:ascii="Sylfaen" w:hAnsi="Sylfaen" w:cs="Sylfaen"/>
          <w:lang w:val="ka-GE"/>
        </w:rPr>
        <w:t>ფინანსური</w:t>
      </w:r>
      <w:r w:rsidRPr="00D44776">
        <w:rPr>
          <w:rFonts w:ascii="Sylfaen" w:hAnsi="Sylfaen"/>
          <w:lang w:val="ka-GE"/>
        </w:rPr>
        <w:t xml:space="preserve"> </w:t>
      </w:r>
      <w:r w:rsidRPr="00D44776">
        <w:rPr>
          <w:rFonts w:ascii="Sylfaen" w:hAnsi="Sylfaen" w:cs="Sylfaen"/>
          <w:lang w:val="ka-GE"/>
        </w:rPr>
        <w:t>უზრუნველყოფა</w:t>
      </w:r>
      <w:r w:rsidRPr="00D44776">
        <w:rPr>
          <w:rFonts w:ascii="Sylfaen" w:hAnsi="Sylfaen"/>
          <w:lang w:val="ka-GE"/>
        </w:rPr>
        <w:t xml:space="preserve">, რაც ასევე მოიცავს </w:t>
      </w:r>
      <w:r w:rsidRPr="00D44776">
        <w:rPr>
          <w:rFonts w:ascii="Sylfaen" w:hAnsi="Sylfaen" w:cs="Sylfaen"/>
          <w:lang w:val="ka-GE"/>
        </w:rPr>
        <w:t>ოკუპირებულ ტერიტორიაზე მოქმედ სამედიცინო დაწესებულებებსაც. თუმცა, პროექტში არ არის მითითებული ინდიკატორი თუ რას გულისხმობს „დამატებითი</w:t>
      </w:r>
      <w:r w:rsidRPr="00D44776">
        <w:rPr>
          <w:rFonts w:ascii="Sylfaen" w:hAnsi="Sylfaen"/>
          <w:lang w:val="ka-GE"/>
        </w:rPr>
        <w:t xml:space="preserve"> </w:t>
      </w:r>
      <w:r w:rsidRPr="00D44776">
        <w:rPr>
          <w:rFonts w:ascii="Sylfaen" w:hAnsi="Sylfaen" w:cs="Sylfaen"/>
          <w:lang w:val="ka-GE"/>
        </w:rPr>
        <w:t>ფინანსური</w:t>
      </w:r>
      <w:r w:rsidRPr="00D44776">
        <w:rPr>
          <w:rFonts w:ascii="Sylfaen" w:hAnsi="Sylfaen"/>
          <w:lang w:val="ka-GE"/>
        </w:rPr>
        <w:t xml:space="preserve"> </w:t>
      </w:r>
      <w:r w:rsidRPr="00D44776">
        <w:rPr>
          <w:rFonts w:ascii="Sylfaen" w:hAnsi="Sylfaen" w:cs="Sylfaen"/>
          <w:lang w:val="ka-GE"/>
        </w:rPr>
        <w:t>უზრუნველყოფა</w:t>
      </w:r>
      <w:r w:rsidRPr="00D44776">
        <w:rPr>
          <w:rFonts w:ascii="Sylfaen" w:hAnsi="Sylfaen"/>
          <w:lang w:val="ka-GE"/>
        </w:rPr>
        <w:t>”.</w:t>
      </w:r>
    </w:p>
    <w:p w:rsidR="00D44776" w:rsidRDefault="00D44776" w:rsidP="00D44776">
      <w:pPr>
        <w:spacing w:line="276" w:lineRule="auto"/>
        <w:jc w:val="both"/>
        <w:rPr>
          <w:rFonts w:ascii="Sylfaen" w:hAnsi="Sylfaen" w:cs="Sylfaen"/>
          <w:lang w:val="ka-GE"/>
        </w:rPr>
      </w:pPr>
      <w:r w:rsidRPr="00D44776">
        <w:rPr>
          <w:rFonts w:ascii="Sylfaen" w:hAnsi="Sylfaen" w:cs="Sylfaen"/>
          <w:lang w:val="ka-GE"/>
        </w:rPr>
        <w:t>სასწრაფო</w:t>
      </w:r>
      <w:r w:rsidRPr="00D44776">
        <w:rPr>
          <w:lang w:val="ka-GE"/>
        </w:rPr>
        <w:t xml:space="preserve">, </w:t>
      </w:r>
      <w:r w:rsidRPr="00D44776">
        <w:rPr>
          <w:rFonts w:ascii="Sylfaen" w:hAnsi="Sylfaen" w:cs="Sylfaen"/>
          <w:lang w:val="ka-GE"/>
        </w:rPr>
        <w:t>გადაუდებელი</w:t>
      </w:r>
      <w:r w:rsidRPr="00D44776">
        <w:rPr>
          <w:lang w:val="ka-GE"/>
        </w:rPr>
        <w:t xml:space="preserve"> </w:t>
      </w:r>
      <w:r w:rsidRPr="00D44776">
        <w:rPr>
          <w:rFonts w:ascii="Sylfaen" w:hAnsi="Sylfaen" w:cs="Sylfaen"/>
          <w:lang w:val="ka-GE"/>
        </w:rPr>
        <w:t>დახმარება</w:t>
      </w:r>
      <w:r w:rsidRPr="00D44776">
        <w:rPr>
          <w:lang w:val="ka-GE"/>
        </w:rPr>
        <w:t xml:space="preserve"> </w:t>
      </w:r>
      <w:r w:rsidRPr="00D44776">
        <w:rPr>
          <w:rFonts w:ascii="Sylfaen" w:hAnsi="Sylfaen" w:cs="Sylfaen"/>
          <w:lang w:val="ka-GE"/>
        </w:rPr>
        <w:t>და</w:t>
      </w:r>
      <w:r w:rsidRPr="00D44776">
        <w:rPr>
          <w:lang w:val="ka-GE"/>
        </w:rPr>
        <w:t xml:space="preserve"> </w:t>
      </w:r>
      <w:r w:rsidRPr="00D44776">
        <w:rPr>
          <w:rFonts w:ascii="Sylfaen" w:hAnsi="Sylfaen" w:cs="Sylfaen"/>
          <w:lang w:val="ka-GE"/>
        </w:rPr>
        <w:t>სამედიცინო</w:t>
      </w:r>
      <w:r w:rsidRPr="00D44776">
        <w:rPr>
          <w:lang w:val="ka-GE"/>
        </w:rPr>
        <w:t xml:space="preserve"> </w:t>
      </w:r>
      <w:r w:rsidRPr="00D44776">
        <w:rPr>
          <w:rFonts w:ascii="Sylfaen" w:hAnsi="Sylfaen" w:cs="Sylfaen"/>
          <w:lang w:val="ka-GE"/>
        </w:rPr>
        <w:t>ტრანსპორტირება</w:t>
      </w:r>
      <w:r w:rsidRPr="00D44776">
        <w:rPr>
          <w:lang w:val="ka-GE"/>
        </w:rPr>
        <w:t xml:space="preserve"> (27 03 03 07)</w:t>
      </w:r>
      <w:r w:rsidRPr="00D44776">
        <w:rPr>
          <w:rFonts w:ascii="Sylfaen" w:hAnsi="Sylfaen"/>
          <w:lang w:val="ka-GE"/>
        </w:rPr>
        <w:t xml:space="preserve">: </w:t>
      </w:r>
      <w:r w:rsidRPr="00D44776">
        <w:rPr>
          <w:rFonts w:ascii="Sylfaen" w:hAnsi="Sylfaen" w:cs="Sylfaen"/>
          <w:lang w:val="ka-GE"/>
        </w:rPr>
        <w:t>საბაზისო</w:t>
      </w:r>
      <w:r w:rsidRPr="00D44776">
        <w:rPr>
          <w:lang w:val="ka-GE"/>
        </w:rPr>
        <w:t xml:space="preserve"> </w:t>
      </w:r>
      <w:r w:rsidRPr="00D44776">
        <w:rPr>
          <w:rFonts w:ascii="Sylfaen" w:hAnsi="Sylfaen" w:cs="Sylfaen"/>
          <w:lang w:val="ka-GE"/>
        </w:rPr>
        <w:t>მაჩვენებელია</w:t>
      </w:r>
      <w:r w:rsidRPr="00D44776">
        <w:rPr>
          <w:rFonts w:ascii="Sylfaen" w:hAnsi="Sylfaen"/>
          <w:lang w:val="ka-GE"/>
        </w:rPr>
        <w:t xml:space="preserve"> </w:t>
      </w:r>
      <w:r w:rsidRPr="00D44776">
        <w:rPr>
          <w:lang w:val="ka-GE"/>
        </w:rPr>
        <w:t xml:space="preserve">- </w:t>
      </w:r>
      <w:r w:rsidRPr="00D44776">
        <w:rPr>
          <w:rFonts w:ascii="Sylfaen" w:hAnsi="Sylfaen" w:cs="Sylfaen"/>
          <w:lang w:val="ka-GE"/>
        </w:rPr>
        <w:t>ოკუპირებულ</w:t>
      </w:r>
      <w:r w:rsidRPr="00D44776">
        <w:rPr>
          <w:lang w:val="ka-GE"/>
        </w:rPr>
        <w:t xml:space="preserve"> </w:t>
      </w:r>
      <w:r w:rsidRPr="00D44776">
        <w:rPr>
          <w:rFonts w:ascii="Sylfaen" w:hAnsi="Sylfaen" w:cs="Sylfaen"/>
          <w:lang w:val="ka-GE"/>
        </w:rPr>
        <w:t>ტერიტორიაზე</w:t>
      </w:r>
      <w:r w:rsidRPr="00D44776">
        <w:rPr>
          <w:lang w:val="ka-GE"/>
        </w:rPr>
        <w:t xml:space="preserve"> (</w:t>
      </w:r>
      <w:r w:rsidRPr="00D44776">
        <w:rPr>
          <w:rFonts w:ascii="Sylfaen" w:hAnsi="Sylfaen" w:cs="Sylfaen"/>
          <w:lang w:val="ka-GE"/>
        </w:rPr>
        <w:t>გალი</w:t>
      </w:r>
      <w:r w:rsidRPr="00D44776">
        <w:rPr>
          <w:lang w:val="ka-GE"/>
        </w:rPr>
        <w:t>)</w:t>
      </w:r>
      <w:r w:rsidRPr="00D44776">
        <w:rPr>
          <w:rFonts w:ascii="Sylfaen" w:hAnsi="Sylfaen"/>
          <w:lang w:val="ka-GE"/>
        </w:rPr>
        <w:t xml:space="preserve"> </w:t>
      </w:r>
      <w:r w:rsidRPr="00D44776">
        <w:rPr>
          <w:rFonts w:ascii="Sylfaen" w:hAnsi="Sylfaen" w:cs="Sylfaen"/>
          <w:lang w:val="ka-GE"/>
        </w:rPr>
        <w:t>მცხოვრები</w:t>
      </w:r>
      <w:r w:rsidRPr="00D44776">
        <w:rPr>
          <w:lang w:val="ka-GE"/>
        </w:rPr>
        <w:t xml:space="preserve"> </w:t>
      </w:r>
      <w:r w:rsidRPr="00D44776">
        <w:rPr>
          <w:rFonts w:ascii="Sylfaen" w:hAnsi="Sylfaen" w:cs="Sylfaen"/>
          <w:lang w:val="ka-GE"/>
        </w:rPr>
        <w:t>მოსახლეობა</w:t>
      </w:r>
      <w:r w:rsidRPr="00D44776">
        <w:rPr>
          <w:lang w:val="ka-GE"/>
        </w:rPr>
        <w:t xml:space="preserve"> </w:t>
      </w:r>
      <w:r w:rsidRPr="00D44776">
        <w:rPr>
          <w:rFonts w:ascii="Sylfaen" w:hAnsi="Sylfaen" w:cs="Sylfaen"/>
          <w:lang w:val="ka-GE"/>
        </w:rPr>
        <w:t>უზრუნველყოფილია</w:t>
      </w:r>
      <w:r w:rsidRPr="00D44776">
        <w:rPr>
          <w:lang w:val="ka-GE"/>
        </w:rPr>
        <w:t xml:space="preserve"> </w:t>
      </w:r>
      <w:r w:rsidRPr="00D44776">
        <w:rPr>
          <w:rFonts w:ascii="Sylfaen" w:hAnsi="Sylfaen" w:cs="Sylfaen"/>
          <w:lang w:val="ka-GE"/>
        </w:rPr>
        <w:t>სასწრაფო</w:t>
      </w:r>
      <w:r w:rsidRPr="00D44776">
        <w:rPr>
          <w:lang w:val="ka-GE"/>
        </w:rPr>
        <w:t xml:space="preserve"> </w:t>
      </w:r>
      <w:r w:rsidRPr="00D44776">
        <w:rPr>
          <w:rFonts w:ascii="Sylfaen" w:hAnsi="Sylfaen" w:cs="Sylfaen"/>
          <w:lang w:val="ka-GE"/>
        </w:rPr>
        <w:t>სამედიცინო</w:t>
      </w:r>
      <w:r w:rsidRPr="00D44776">
        <w:rPr>
          <w:lang w:val="ka-GE"/>
        </w:rPr>
        <w:t xml:space="preserve"> </w:t>
      </w:r>
      <w:r w:rsidRPr="00D44776">
        <w:rPr>
          <w:rFonts w:ascii="Sylfaen" w:hAnsi="Sylfaen" w:cs="Sylfaen"/>
          <w:lang w:val="ka-GE"/>
        </w:rPr>
        <w:t>დახმარებით</w:t>
      </w:r>
      <w:r w:rsidRPr="00D44776">
        <w:rPr>
          <w:lang w:val="ka-GE"/>
        </w:rPr>
        <w:t xml:space="preserve">; </w:t>
      </w:r>
      <w:r w:rsidRPr="00D44776">
        <w:rPr>
          <w:rFonts w:ascii="Sylfaen" w:hAnsi="Sylfaen" w:cs="Sylfaen"/>
          <w:lang w:val="ka-GE"/>
        </w:rPr>
        <w:t>მიზნობრივი</w:t>
      </w:r>
      <w:r w:rsidRPr="00D44776">
        <w:rPr>
          <w:lang w:val="ka-GE"/>
        </w:rPr>
        <w:t xml:space="preserve"> </w:t>
      </w:r>
      <w:r w:rsidRPr="00D44776">
        <w:rPr>
          <w:rFonts w:ascii="Sylfaen" w:hAnsi="Sylfaen" w:cs="Sylfaen"/>
          <w:lang w:val="ka-GE"/>
        </w:rPr>
        <w:t>მაჩვენებელი</w:t>
      </w:r>
      <w:r w:rsidRPr="00D44776">
        <w:rPr>
          <w:lang w:val="ka-GE"/>
        </w:rPr>
        <w:t xml:space="preserve"> - </w:t>
      </w:r>
      <w:r w:rsidRPr="00D44776">
        <w:rPr>
          <w:rFonts w:ascii="Sylfaen" w:hAnsi="Sylfaen" w:cs="Sylfaen"/>
          <w:lang w:val="ka-GE"/>
        </w:rPr>
        <w:t>მაჩვენებელი</w:t>
      </w:r>
      <w:r w:rsidRPr="00D44776">
        <w:rPr>
          <w:lang w:val="ka-GE"/>
        </w:rPr>
        <w:t xml:space="preserve"> </w:t>
      </w:r>
      <w:r w:rsidRPr="00D44776">
        <w:rPr>
          <w:rFonts w:ascii="Sylfaen" w:hAnsi="Sylfaen" w:cs="Sylfaen"/>
          <w:lang w:val="ka-GE"/>
        </w:rPr>
        <w:t>შენარჩუნებულია. აღნიშნული მითითება არ ითვალისწინებს ოკუპირებულ ტერიტორიებზე მოქმედი სასწრაფო</w:t>
      </w:r>
      <w:r w:rsidRPr="00D44776">
        <w:rPr>
          <w:lang w:val="ka-GE"/>
        </w:rPr>
        <w:t xml:space="preserve"> </w:t>
      </w:r>
      <w:r w:rsidRPr="00D44776">
        <w:rPr>
          <w:rFonts w:ascii="Sylfaen" w:hAnsi="Sylfaen" w:cs="Sylfaen"/>
          <w:lang w:val="ka-GE"/>
        </w:rPr>
        <w:t>დახმარების</w:t>
      </w:r>
      <w:r w:rsidRPr="00D44776">
        <w:rPr>
          <w:lang w:val="ka-GE"/>
        </w:rPr>
        <w:t xml:space="preserve"> </w:t>
      </w:r>
      <w:r w:rsidRPr="00D44776">
        <w:rPr>
          <w:rFonts w:ascii="Sylfaen" w:hAnsi="Sylfaen" w:cs="Sylfaen"/>
          <w:lang w:val="ka-GE"/>
        </w:rPr>
        <w:t>სამსახურების</w:t>
      </w:r>
      <w:r w:rsidRPr="00D44776">
        <w:rPr>
          <w:lang w:val="ka-GE"/>
        </w:rPr>
        <w:t xml:space="preserve"> </w:t>
      </w:r>
      <w:r w:rsidRPr="00D44776">
        <w:rPr>
          <w:rFonts w:ascii="Sylfaen" w:hAnsi="Sylfaen" w:cs="Sylfaen"/>
          <w:lang w:val="ka-GE"/>
        </w:rPr>
        <w:t>ბიუჯეტის ზრდას</w:t>
      </w:r>
      <w:r w:rsidR="001837D8">
        <w:rPr>
          <w:rFonts w:ascii="Sylfaen" w:hAnsi="Sylfaen" w:cs="Sylfaen"/>
          <w:lang w:val="ka-GE"/>
        </w:rPr>
        <w:t xml:space="preserve">. აღნიშნული </w:t>
      </w:r>
      <w:r w:rsidRPr="00D44776">
        <w:rPr>
          <w:rFonts w:ascii="Sylfaen" w:hAnsi="Sylfaen" w:cs="Sylfaen"/>
          <w:lang w:val="ka-GE"/>
        </w:rPr>
        <w:t xml:space="preserve">ნიშნავს, რომ არ მოხდება პერსონალის ხელფასის ზრდა, რაც პრობლემურია. </w:t>
      </w:r>
    </w:p>
    <w:p w:rsidR="00D44776" w:rsidRPr="00D44776" w:rsidRDefault="00D44776" w:rsidP="00D44776">
      <w:pPr>
        <w:spacing w:line="276" w:lineRule="auto"/>
        <w:jc w:val="both"/>
        <w:rPr>
          <w:rFonts w:ascii="Sylfaen" w:hAnsi="Sylfaen"/>
          <w:b/>
          <w:u w:val="single"/>
          <w:lang w:val="ka-GE"/>
        </w:rPr>
      </w:pPr>
      <w:r w:rsidRPr="00D44776">
        <w:rPr>
          <w:rFonts w:ascii="Sylfaen" w:hAnsi="Sylfaen"/>
          <w:b/>
          <w:u w:val="single"/>
          <w:lang w:val="ka-GE"/>
        </w:rPr>
        <w:t>შშმ პირთა უფლებები</w:t>
      </w:r>
    </w:p>
    <w:p w:rsidR="00D44776" w:rsidRPr="00D44776" w:rsidRDefault="00D44776" w:rsidP="00D44776">
      <w:pPr>
        <w:spacing w:line="276" w:lineRule="auto"/>
        <w:jc w:val="both"/>
        <w:rPr>
          <w:rFonts w:ascii="Sylfaen" w:hAnsi="Sylfaen" w:cs="Sylfaen"/>
          <w:lang w:val="ka-GE"/>
        </w:rPr>
      </w:pPr>
      <w:r w:rsidRPr="00D44776">
        <w:rPr>
          <w:rFonts w:ascii="Sylfaen" w:hAnsi="Sylfaen" w:cs="Sylfaen"/>
          <w:lang w:val="ka-GE"/>
        </w:rPr>
        <w:t xml:space="preserve">ბავშვთა ფსიქიატრიის სუბსპეციალობაში ფსიქიატრების გადამზადებაზე ბიუჯეტის პროექტში </w:t>
      </w:r>
      <w:r>
        <w:rPr>
          <w:rFonts w:ascii="Sylfaen" w:hAnsi="Sylfaen" w:cs="Sylfaen"/>
          <w:lang w:val="ka-GE"/>
        </w:rPr>
        <w:t xml:space="preserve">ნათლად </w:t>
      </w:r>
      <w:r w:rsidRPr="00D44776">
        <w:rPr>
          <w:rFonts w:ascii="Sylfaen" w:hAnsi="Sylfaen" w:cs="Sylfaen"/>
          <w:lang w:val="ka-GE"/>
        </w:rPr>
        <w:t>მითითებული არ არის;</w:t>
      </w:r>
    </w:p>
    <w:p w:rsidR="00D44776" w:rsidRPr="00D44776" w:rsidRDefault="00D44776" w:rsidP="00D44776">
      <w:pPr>
        <w:spacing w:line="276" w:lineRule="auto"/>
        <w:jc w:val="both"/>
        <w:rPr>
          <w:rFonts w:ascii="Sylfaen" w:hAnsi="Sylfaen" w:cs="Sylfaen"/>
          <w:lang w:val="ka-GE"/>
        </w:rPr>
      </w:pPr>
      <w:r w:rsidRPr="00D44776">
        <w:rPr>
          <w:rFonts w:ascii="Sylfaen" w:hAnsi="Sylfaen" w:cs="Sylfaen"/>
          <w:lang w:val="ka-GE"/>
        </w:rPr>
        <w:t xml:space="preserve">ბიუჯეტის პროექტში ნათლად არ არის მითითებული, გათვალისწინებულია თუ არა ფინანსური რესურსი ფსიქიკური ჯანმრთელობის განვითარების 2015-2020 წლების ეროვნული სამოქმედო გეგმით განსაზღვრული ყველა </w:t>
      </w:r>
      <w:r w:rsidR="001837D8">
        <w:rPr>
          <w:rFonts w:ascii="Sylfaen" w:hAnsi="Sylfaen" w:cs="Sylfaen"/>
          <w:lang w:val="ka-GE"/>
        </w:rPr>
        <w:t>აქტივობ</w:t>
      </w:r>
      <w:r w:rsidRPr="00D44776">
        <w:rPr>
          <w:rFonts w:ascii="Sylfaen" w:hAnsi="Sylfaen" w:cs="Sylfaen"/>
          <w:lang w:val="ka-GE"/>
        </w:rPr>
        <w:t>ის შესასრულებლად</w:t>
      </w:r>
      <w:r>
        <w:rPr>
          <w:rFonts w:ascii="Sylfaen" w:hAnsi="Sylfaen" w:cs="Sylfaen"/>
          <w:lang w:val="ka-GE"/>
        </w:rPr>
        <w:t>;</w:t>
      </w:r>
    </w:p>
    <w:p w:rsidR="00D44776" w:rsidRPr="00D44776" w:rsidRDefault="00D44776" w:rsidP="00D44776">
      <w:pPr>
        <w:spacing w:line="276" w:lineRule="auto"/>
        <w:jc w:val="both"/>
        <w:rPr>
          <w:rFonts w:ascii="Sylfaen" w:hAnsi="Sylfaen"/>
          <w:lang w:val="ka-GE"/>
        </w:rPr>
      </w:pPr>
      <w:r w:rsidRPr="00D44776">
        <w:rPr>
          <w:rFonts w:ascii="Sylfaen" w:hAnsi="Sylfaen" w:cs="Sylfaen"/>
          <w:lang w:val="ka-GE"/>
        </w:rPr>
        <w:t>მნიშვნელოვანია</w:t>
      </w:r>
      <w:r w:rsidRPr="00D44776">
        <w:rPr>
          <w:rFonts w:ascii="Sylfaen" w:hAnsi="Sylfaen"/>
          <w:lang w:val="ka-GE"/>
        </w:rPr>
        <w:t xml:space="preserve"> ზრდასრულ შშმ პირთა აბილიტაცია/რეაბილიტაციის სპეციალიზებული ქვეპროგრამის დაფინანსება და ამოქმედება</w:t>
      </w:r>
      <w:r>
        <w:rPr>
          <w:rFonts w:ascii="Sylfaen" w:hAnsi="Sylfaen"/>
          <w:lang w:val="ka-GE"/>
        </w:rPr>
        <w:t>.</w:t>
      </w:r>
    </w:p>
    <w:p w:rsidR="00D44776" w:rsidRPr="00D44776" w:rsidRDefault="00D44776" w:rsidP="00D44776">
      <w:pPr>
        <w:spacing w:after="0" w:line="276" w:lineRule="auto"/>
        <w:jc w:val="both"/>
        <w:rPr>
          <w:rFonts w:ascii="Sylfaen" w:hAnsi="Sylfaen" w:cs="Helvetica"/>
          <w:b/>
          <w:u w:val="single"/>
          <w:lang w:val="ka-GE"/>
        </w:rPr>
      </w:pPr>
      <w:r w:rsidRPr="00D44776">
        <w:rPr>
          <w:rFonts w:ascii="Sylfaen" w:hAnsi="Sylfaen" w:cs="Helvetica"/>
          <w:b/>
          <w:u w:val="single"/>
          <w:lang w:val="ka-GE"/>
        </w:rPr>
        <w:t>შრომის უსაფრთხოება</w:t>
      </w:r>
    </w:p>
    <w:p w:rsidR="00D44776" w:rsidRPr="00D44776" w:rsidRDefault="00D44776" w:rsidP="00D44776">
      <w:pPr>
        <w:spacing w:after="0" w:line="276" w:lineRule="auto"/>
        <w:jc w:val="both"/>
        <w:rPr>
          <w:rFonts w:ascii="Sylfaen" w:hAnsi="Sylfaen" w:cs="Helvetica"/>
          <w:b/>
          <w:u w:val="single"/>
          <w:lang w:val="ka-GE"/>
        </w:rPr>
      </w:pPr>
    </w:p>
    <w:p w:rsidR="00D44776" w:rsidRPr="00D44776" w:rsidRDefault="00D44776" w:rsidP="00D44776">
      <w:pPr>
        <w:spacing w:line="276" w:lineRule="auto"/>
        <w:jc w:val="both"/>
        <w:rPr>
          <w:rFonts w:ascii="Sylfaen" w:hAnsi="Sylfaen"/>
          <w:bCs/>
          <w:iCs/>
          <w:lang w:val="ka-GE"/>
        </w:rPr>
      </w:pPr>
      <w:r w:rsidRPr="00D44776">
        <w:rPr>
          <w:rFonts w:ascii="Sylfaen" w:hAnsi="Sylfaen" w:cs="Sylfaen"/>
          <w:lang w:val="ka-GE"/>
        </w:rPr>
        <w:t>ბიუჯეტის</w:t>
      </w:r>
      <w:r w:rsidRPr="00D44776">
        <w:rPr>
          <w:rFonts w:ascii="Sylfaen" w:hAnsi="Sylfaen"/>
          <w:lang w:val="ka-GE"/>
        </w:rPr>
        <w:t xml:space="preserve"> პროექტი არ უთითებს რა თანხაა გამოყოფილი უშუალოდ შრომის უსაფრთხოების უზრუნველსაყოფად. შრომის უსაფრთხოების ნაწილში პროექტის მოსალოდნელი საბოლოო შედეგები მოიცავს მხოლოდ დამსაქმებელთა და დასაქმებულთა ცნობიერების ამაღლებას და შესაბამისი სტანდარტების მომზადებას, მათი შეფასების ინდიკატორებად კი განსაზღვრულია მხოლოდ ინსპექტირების სახელმწიფო პროგრამის განხორციელების შედეგად მომზადებული რეკომენდაციების რაოდენობა და შრომის უსაფრთხოებისა და ჯანმრთელობის დაცვის სტანდარტების რაოდენობა. პრობლემურია მხოლოდ ინსპექტირების სახელმწიფო პროგრამაზე მითითება იმ პირობებში, როდესაც უკვე მოქმედებს შრომის უსაფრთხოების შესახებ კანონი. </w:t>
      </w:r>
      <w:r w:rsidRPr="00D44776">
        <w:rPr>
          <w:rFonts w:ascii="Sylfaen" w:hAnsi="Sylfaen"/>
          <w:bCs/>
          <w:iCs/>
          <w:lang w:val="ka-GE"/>
        </w:rPr>
        <w:t xml:space="preserve">მნიშვნელოვანია სხვა ისეთი ღონისძიებების განსაზღვრაც, რაც ხელს შეუწყობს უშუალოდ ინსპექტირების ორგანოს ეფექტურ მუშაობას (მათ შორის </w:t>
      </w:r>
      <w:r w:rsidRPr="00D44776">
        <w:rPr>
          <w:rFonts w:ascii="Sylfaen" w:hAnsi="Sylfaen"/>
          <w:bCs/>
          <w:iCs/>
          <w:lang w:val="ka-GE"/>
        </w:rPr>
        <w:lastRenderedPageBreak/>
        <w:t xml:space="preserve">ინსპექტორთა რაოდენობის ზრდა, მატერიალურ-ტექნიკური რესურსით უზრუნველყოფა და სხვა) და ამის შესახებ ნათლად მითითება. </w:t>
      </w:r>
    </w:p>
    <w:p w:rsidR="00A100AD" w:rsidRPr="00D44776" w:rsidRDefault="00A100AD" w:rsidP="00EE4457">
      <w:pPr>
        <w:spacing w:after="0" w:line="276" w:lineRule="auto"/>
        <w:jc w:val="both"/>
        <w:rPr>
          <w:rFonts w:ascii="Sylfaen" w:hAnsi="Sylfaen" w:cs="Helvetica"/>
        </w:rPr>
      </w:pPr>
    </w:p>
    <w:p w:rsidR="00D07525" w:rsidRPr="00D44776" w:rsidRDefault="00D07525" w:rsidP="00EE4457">
      <w:pPr>
        <w:spacing w:after="0" w:line="276" w:lineRule="auto"/>
        <w:jc w:val="both"/>
        <w:rPr>
          <w:rFonts w:ascii="Sylfaen" w:hAnsi="Sylfaen"/>
          <w:b/>
          <w:u w:val="single"/>
          <w:lang w:val="ka-GE"/>
        </w:rPr>
      </w:pPr>
      <w:r w:rsidRPr="00D44776">
        <w:rPr>
          <w:rFonts w:ascii="Sylfaen" w:hAnsi="Sylfaen" w:cs="Helvetica"/>
          <w:b/>
          <w:u w:val="single"/>
          <w:lang w:val="ka-GE"/>
        </w:rPr>
        <w:t>ადამიანის უფლებები</w:t>
      </w:r>
      <w:r w:rsidRPr="00D44776">
        <w:rPr>
          <w:rFonts w:ascii="Sylfaen" w:hAnsi="Sylfaen" w:cs="Helvetica"/>
          <w:u w:val="single"/>
          <w:lang w:val="ka-GE"/>
        </w:rPr>
        <w:t xml:space="preserve"> </w:t>
      </w:r>
      <w:r w:rsidR="00A100AD" w:rsidRPr="00D44776">
        <w:rPr>
          <w:rFonts w:ascii="Sylfaen" w:hAnsi="Sylfaen"/>
          <w:b/>
          <w:u w:val="single"/>
          <w:lang w:val="ka-GE"/>
        </w:rPr>
        <w:t>სასჯელაღსრულების სისტემა</w:t>
      </w:r>
      <w:r w:rsidRPr="00D44776">
        <w:rPr>
          <w:rFonts w:ascii="Sylfaen" w:hAnsi="Sylfaen"/>
          <w:b/>
          <w:u w:val="single"/>
          <w:lang w:val="ka-GE"/>
        </w:rPr>
        <w:t>ში</w:t>
      </w:r>
    </w:p>
    <w:p w:rsidR="00EE4457" w:rsidRPr="00D44776" w:rsidRDefault="00EE4457" w:rsidP="00EE4457">
      <w:pPr>
        <w:spacing w:after="0" w:line="276" w:lineRule="auto"/>
        <w:jc w:val="both"/>
        <w:rPr>
          <w:rFonts w:ascii="Sylfaen" w:hAnsi="Sylfaen"/>
          <w:b/>
          <w:u w:val="single"/>
          <w:lang w:val="ka-GE"/>
        </w:rPr>
      </w:pP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არის</w:t>
      </w:r>
      <w:r w:rsidRPr="00D44776">
        <w:rPr>
          <w:rFonts w:ascii="Sylfaen" w:hAnsi="Sylfaen"/>
          <w:lang w:val="ka-GE"/>
        </w:rPr>
        <w:t xml:space="preserve"> თუ არა ბიუჯეტში პენიტენციური დაწესებულებებისთვის სკანერის აპარატების შეძენა გათვალისწინებული; </w:t>
      </w: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არის</w:t>
      </w:r>
      <w:r w:rsidRPr="00D44776">
        <w:rPr>
          <w:rFonts w:ascii="Sylfaen" w:hAnsi="Sylfaen"/>
          <w:lang w:val="ka-GE"/>
        </w:rPr>
        <w:t xml:space="preserve"> თუ არა ბიუჯეტში გათვალისწინებული თანხები </w:t>
      </w:r>
      <w:r w:rsidRPr="00D44776">
        <w:rPr>
          <w:rFonts w:ascii="Sylfaen" w:hAnsi="Sylfaen" w:cs="Sylfaen"/>
        </w:rPr>
        <w:t>პენიტენციური სისტემის შედარებით მცირე პენიტენციურ დაწესებულებებად დაყოფის</w:t>
      </w:r>
      <w:r w:rsidRPr="00D44776">
        <w:rPr>
          <w:rFonts w:ascii="Sylfaen" w:hAnsi="Sylfaen" w:cs="Sylfaen"/>
          <w:lang w:val="ka-GE"/>
        </w:rPr>
        <w:t xml:space="preserve"> სტრატეგიის შესამუშავებლად; </w:t>
      </w: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არის</w:t>
      </w:r>
      <w:r w:rsidRPr="00D44776">
        <w:rPr>
          <w:rFonts w:ascii="Sylfaen" w:hAnsi="Sylfaen"/>
          <w:lang w:val="ka-GE"/>
        </w:rPr>
        <w:t xml:space="preserve"> თუ არა ბიუჯეტში გათვალისწინებული თანხები </w:t>
      </w:r>
      <w:r w:rsidRPr="00D44776">
        <w:rPr>
          <w:rFonts w:ascii="Sylfaen" w:hAnsi="Sylfaen" w:cs="Sylfaen"/>
        </w:rPr>
        <w:t xml:space="preserve">№2, №9, №12, №18 და №19 პენიტენციურ დაწესებულებებში ვიდეოპაემნისთვის საჭირო ინფრასტრუქტურის მოსაწყობად; </w:t>
      </w: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არის თუ არა ბიუჯეტის თანხები გაზრდილი დაწესებულებებში სარეაბილიტაციო აქტივობების დასაფინანსებლად</w:t>
      </w:r>
      <w:r w:rsidR="000D25F4" w:rsidRPr="00D44776">
        <w:rPr>
          <w:rFonts w:ascii="Sylfaen" w:hAnsi="Sylfaen" w:cs="Sylfaen"/>
          <w:lang w:val="ka-GE"/>
        </w:rPr>
        <w:t>,</w:t>
      </w:r>
      <w:r w:rsidRPr="00D44776">
        <w:rPr>
          <w:rFonts w:ascii="Sylfaen" w:hAnsi="Sylfaen" w:cs="Sylfaen"/>
          <w:lang w:val="ka-GE"/>
        </w:rPr>
        <w:t xml:space="preserve"> მათ შორის, </w:t>
      </w:r>
      <w:r w:rsidR="00EE4457" w:rsidRPr="00D44776">
        <w:rPr>
          <w:rFonts w:ascii="Sylfaen" w:hAnsi="Sylfaen" w:cs="Sylfaen"/>
          <w:lang w:val="ka-GE"/>
        </w:rPr>
        <w:t xml:space="preserve">შესაბამისი </w:t>
      </w:r>
      <w:r w:rsidRPr="00D44776">
        <w:rPr>
          <w:rFonts w:ascii="Sylfaen" w:hAnsi="Sylfaen" w:cs="Sylfaen"/>
          <w:lang w:val="ka-GE"/>
        </w:rPr>
        <w:t>მატერიალურ-ტექნიკური ბაზის გაძლიერების თვალსაზრისით;</w:t>
      </w:r>
      <w:r w:rsidRPr="00D44776">
        <w:rPr>
          <w:rFonts w:ascii="Sylfaen" w:hAnsi="Sylfaen" w:cs="Sylfaen"/>
        </w:rPr>
        <w:t xml:space="preserve"> </w:t>
      </w:r>
    </w:p>
    <w:p w:rsidR="00D07525" w:rsidRPr="00D44776" w:rsidRDefault="00A100AD" w:rsidP="00EE4457">
      <w:pPr>
        <w:spacing w:line="276" w:lineRule="auto"/>
        <w:jc w:val="both"/>
        <w:rPr>
          <w:rFonts w:ascii="Sylfaen" w:hAnsi="Sylfaen"/>
          <w:lang w:val="ka-GE"/>
        </w:rPr>
      </w:pPr>
      <w:r w:rsidRPr="00D44776">
        <w:rPr>
          <w:rFonts w:ascii="Sylfaen" w:hAnsi="Sylfaen" w:cs="Sylfaen"/>
          <w:lang w:val="ka-GE"/>
        </w:rPr>
        <w:t xml:space="preserve">არის თუ არა ბიუჯეტის თანხები </w:t>
      </w:r>
      <w:r w:rsidR="000D25F4" w:rsidRPr="00D44776">
        <w:rPr>
          <w:rFonts w:ascii="Sylfaen" w:hAnsi="Sylfaen" w:cs="Sylfaen"/>
          <w:lang w:val="ka-GE"/>
        </w:rPr>
        <w:t>გამოყოფილი</w:t>
      </w:r>
      <w:r w:rsidRPr="00D44776">
        <w:rPr>
          <w:rFonts w:ascii="Sylfaen" w:hAnsi="Sylfaen" w:cs="Sylfaen"/>
          <w:lang w:val="ka-GE"/>
        </w:rPr>
        <w:t xml:space="preserve"> პენიტენციურ დაწესებულებებში ადამიანური რესურსების გასაზრდელად</w:t>
      </w:r>
      <w:r w:rsidR="000D25F4" w:rsidRPr="00D44776">
        <w:rPr>
          <w:rFonts w:ascii="Sylfaen" w:hAnsi="Sylfaen" w:cs="Sylfaen"/>
          <w:lang w:val="ka-GE"/>
        </w:rPr>
        <w:t>,</w:t>
      </w:r>
      <w:r w:rsidRPr="00D44776">
        <w:rPr>
          <w:rFonts w:ascii="Sylfaen" w:hAnsi="Sylfaen" w:cs="Sylfaen"/>
          <w:lang w:val="ka-GE"/>
        </w:rPr>
        <w:t xml:space="preserve"> ასევე თანამშრომლების სოციალური უზრუნველყოფისა და ხელფასების გასაზრდელად; </w:t>
      </w: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 xml:space="preserve">არის თუ არა ბიუჯეტში თანხები გაზრდილი პენიტენციური დაწესებულებების </w:t>
      </w:r>
      <w:r w:rsidR="001837D8">
        <w:rPr>
          <w:rFonts w:ascii="Sylfaen" w:hAnsi="Sylfaen" w:cs="Sylfaen"/>
          <w:lang w:val="ka-GE"/>
        </w:rPr>
        <w:t>ინფრასტ</w:t>
      </w:r>
      <w:r w:rsidRPr="00D44776">
        <w:rPr>
          <w:rFonts w:ascii="Sylfaen" w:hAnsi="Sylfaen" w:cs="Sylfaen"/>
          <w:lang w:val="ka-GE"/>
        </w:rPr>
        <w:t xml:space="preserve">რუქტურის გასაუმჯობესებლად; </w:t>
      </w:r>
    </w:p>
    <w:p w:rsidR="00A100AD" w:rsidRPr="00D44776" w:rsidRDefault="00A100AD" w:rsidP="00EE4457">
      <w:pPr>
        <w:spacing w:line="276" w:lineRule="auto"/>
        <w:jc w:val="both"/>
        <w:rPr>
          <w:rFonts w:ascii="Sylfaen" w:hAnsi="Sylfaen"/>
          <w:lang w:val="ka-GE"/>
        </w:rPr>
      </w:pPr>
      <w:r w:rsidRPr="00D44776">
        <w:rPr>
          <w:rFonts w:ascii="Sylfaen" w:hAnsi="Sylfaen" w:cs="Sylfaen"/>
          <w:lang w:val="ka-GE"/>
        </w:rPr>
        <w:t>არის თუ არა ბიუჯეტში თანხები გაზრდილი პენიტენციური დაწესებულებების თანამშრომლების სწავლებისთვის</w:t>
      </w:r>
      <w:r w:rsidR="00EE4457" w:rsidRPr="00D44776">
        <w:rPr>
          <w:rFonts w:ascii="Sylfaen" w:hAnsi="Sylfaen" w:cs="Sylfaen"/>
          <w:lang w:val="ka-GE"/>
        </w:rPr>
        <w:t>.</w:t>
      </w:r>
      <w:r w:rsidRPr="00D44776">
        <w:rPr>
          <w:rFonts w:ascii="Sylfaen" w:hAnsi="Sylfaen" w:cs="Sylfaen"/>
          <w:lang w:val="ka-GE"/>
        </w:rPr>
        <w:t xml:space="preserve"> </w:t>
      </w:r>
    </w:p>
    <w:p w:rsidR="00C15340" w:rsidRPr="00882950" w:rsidRDefault="00C15340" w:rsidP="00C15340">
      <w:pPr>
        <w:spacing w:line="276" w:lineRule="auto"/>
        <w:jc w:val="both"/>
        <w:rPr>
          <w:rFonts w:ascii="Sylfaen" w:hAnsi="Sylfaen" w:cs="Sylfaen"/>
          <w:b/>
          <w:color w:val="000000" w:themeColor="text1"/>
          <w:u w:val="single"/>
          <w:lang w:val="ka-GE"/>
        </w:rPr>
      </w:pPr>
      <w:r w:rsidRPr="00882950">
        <w:rPr>
          <w:rFonts w:ascii="Sylfaen" w:hAnsi="Sylfaen" w:cs="Sylfaen"/>
          <w:b/>
          <w:color w:val="000000" w:themeColor="text1"/>
          <w:u w:val="single"/>
          <w:lang w:val="ka-GE"/>
        </w:rPr>
        <w:t xml:space="preserve">ადამიანის უფლებები შინაგან საქმეთა სამინისტროს სისტემაში </w:t>
      </w:r>
    </w:p>
    <w:p w:rsidR="00C15340" w:rsidRPr="00882950" w:rsidRDefault="00C15340" w:rsidP="00C15340">
      <w:pPr>
        <w:spacing w:line="276" w:lineRule="auto"/>
        <w:jc w:val="both"/>
        <w:rPr>
          <w:rFonts w:ascii="Sylfaen" w:hAnsi="Sylfaen"/>
          <w:color w:val="000000" w:themeColor="text1"/>
          <w:lang w:val="ka-GE"/>
        </w:rPr>
      </w:pPr>
      <w:r w:rsidRPr="00882950">
        <w:rPr>
          <w:rFonts w:ascii="Sylfaen" w:hAnsi="Sylfaen" w:cs="Sylfaen"/>
          <w:color w:val="000000" w:themeColor="text1"/>
          <w:lang w:val="ka-GE"/>
        </w:rPr>
        <w:t xml:space="preserve">თავდაცვისა და უშიშროების კომიტეტის სხდომაზე გვეცნობა, რომ </w:t>
      </w:r>
      <w:r w:rsidRPr="00882950">
        <w:rPr>
          <w:rFonts w:ascii="Sylfaen" w:hAnsi="Sylfaen" w:cs="Sylfaen"/>
          <w:color w:val="000000" w:themeColor="text1"/>
        </w:rPr>
        <w:t>პოლიციის</w:t>
      </w:r>
      <w:r w:rsidRPr="00882950">
        <w:rPr>
          <w:rFonts w:ascii="Sylfaen" w:hAnsi="Sylfaen"/>
          <w:color w:val="000000" w:themeColor="text1"/>
        </w:rPr>
        <w:t xml:space="preserve"> დეპარტამენტებში, სამმართველოებსა და განყოფილებებში </w:t>
      </w:r>
      <w:r w:rsidRPr="00882950">
        <w:rPr>
          <w:rFonts w:ascii="Sylfaen" w:hAnsi="Sylfaen"/>
          <w:color w:val="000000" w:themeColor="text1"/>
          <w:lang w:val="ka-GE"/>
        </w:rPr>
        <w:t>დასამონტაჟებელი</w:t>
      </w:r>
      <w:r w:rsidRPr="00882950">
        <w:rPr>
          <w:rFonts w:ascii="Sylfaen" w:hAnsi="Sylfaen"/>
          <w:color w:val="000000" w:themeColor="text1"/>
        </w:rPr>
        <w:t xml:space="preserve"> ვიდეოსათვალთვალო სისტემის</w:t>
      </w:r>
      <w:r w:rsidRPr="00882950">
        <w:rPr>
          <w:rFonts w:ascii="Sylfaen" w:hAnsi="Sylfaen"/>
          <w:color w:val="000000" w:themeColor="text1"/>
          <w:lang w:val="ka-GE"/>
        </w:rPr>
        <w:t xml:space="preserve"> შესასყიდად, </w:t>
      </w:r>
      <w:r w:rsidRPr="00882950">
        <w:rPr>
          <w:rFonts w:ascii="Sylfaen" w:hAnsi="Sylfaen" w:cs="Sylfaen"/>
          <w:color w:val="000000" w:themeColor="text1"/>
          <w:lang w:val="ka-GE"/>
        </w:rPr>
        <w:t xml:space="preserve">ახალი </w:t>
      </w:r>
      <w:r w:rsidRPr="00882950">
        <w:rPr>
          <w:rFonts w:ascii="Sylfaen" w:hAnsi="Sylfaen"/>
          <w:color w:val="000000" w:themeColor="text1"/>
          <w:lang w:val="ka-GE"/>
        </w:rPr>
        <w:t>იზოლატორების მშენებლობისთვის, პოლიციელთა ხელფასების გასაზრდელად 2019 წლის ბიუჯეტის პროექტში თანხები გათვალისწინებულია. მნიშ</w:t>
      </w:r>
      <w:r>
        <w:rPr>
          <w:rFonts w:ascii="Sylfaen" w:hAnsi="Sylfaen"/>
          <w:color w:val="000000" w:themeColor="text1"/>
          <w:lang w:val="ka-GE"/>
        </w:rPr>
        <w:t>ვ</w:t>
      </w:r>
      <w:r w:rsidRPr="00882950">
        <w:rPr>
          <w:rFonts w:ascii="Sylfaen" w:hAnsi="Sylfaen"/>
          <w:color w:val="000000" w:themeColor="text1"/>
          <w:lang w:val="ka-GE"/>
        </w:rPr>
        <w:t>ნელოვანია აღნიშნული საკითხების ცხადად ასახვა დოკუმენტში;</w:t>
      </w:r>
    </w:p>
    <w:p w:rsidR="00C15340" w:rsidRPr="00882950" w:rsidRDefault="00C15340" w:rsidP="00C15340">
      <w:pPr>
        <w:spacing w:line="276" w:lineRule="auto"/>
        <w:jc w:val="both"/>
        <w:rPr>
          <w:rFonts w:ascii="Sylfaen" w:hAnsi="Sylfaen"/>
          <w:color w:val="000000" w:themeColor="text1"/>
          <w:lang w:val="ka-GE"/>
        </w:rPr>
      </w:pPr>
      <w:r w:rsidRPr="00882950">
        <w:rPr>
          <w:rFonts w:ascii="Sylfaen" w:hAnsi="Sylfaen" w:cs="Sylfaen"/>
          <w:color w:val="000000" w:themeColor="text1"/>
          <w:lang w:val="ka-GE"/>
        </w:rPr>
        <w:t xml:space="preserve">მნიშვნელოვანია თანხის გამოყოფა </w:t>
      </w:r>
      <w:r w:rsidRPr="00882950">
        <w:rPr>
          <w:rFonts w:ascii="Sylfaen" w:hAnsi="Sylfaen"/>
          <w:color w:val="000000" w:themeColor="text1"/>
          <w:lang w:val="ka-GE"/>
        </w:rPr>
        <w:t xml:space="preserve">კრიმინალური პოლიციის დანაყოფების სამხრე კამერებით აღჭურვისთვის; </w:t>
      </w:r>
    </w:p>
    <w:p w:rsidR="00C15340" w:rsidRPr="00882950" w:rsidRDefault="00C15340" w:rsidP="00C15340">
      <w:pPr>
        <w:spacing w:line="276" w:lineRule="auto"/>
        <w:jc w:val="both"/>
        <w:rPr>
          <w:rFonts w:ascii="Sylfaen" w:hAnsi="Sylfaen"/>
          <w:color w:val="000000" w:themeColor="text1"/>
          <w:lang w:val="ka-GE"/>
        </w:rPr>
      </w:pPr>
      <w:r w:rsidRPr="00882950">
        <w:rPr>
          <w:rFonts w:ascii="Sylfaen" w:hAnsi="Sylfaen" w:cs="Sylfaen"/>
          <w:color w:val="000000" w:themeColor="text1"/>
          <w:lang w:val="ka-GE"/>
        </w:rPr>
        <w:t>იზრდება</w:t>
      </w:r>
      <w:r w:rsidRPr="00882950">
        <w:rPr>
          <w:rFonts w:ascii="Sylfaen" w:hAnsi="Sylfaen"/>
          <w:color w:val="000000" w:themeColor="text1"/>
          <w:lang w:val="ka-GE"/>
        </w:rPr>
        <w:t xml:space="preserve"> თუ არა პოლიციელთა სწავლებისთვის გამოყოფილი თანხები წინა წელთან შედარებით და რა მოსალოდნელი შედეგები უკავშირდება თანხის ზრდას, რა ინდიკატორებით გაიზომება აღნიშნული შედეგები.</w:t>
      </w:r>
    </w:p>
    <w:p w:rsidR="00C15340" w:rsidRPr="00882950" w:rsidRDefault="00C15340" w:rsidP="00C15340">
      <w:pPr>
        <w:spacing w:line="276" w:lineRule="auto"/>
        <w:jc w:val="both"/>
        <w:rPr>
          <w:rFonts w:ascii="Sylfaen" w:hAnsi="Sylfaen"/>
          <w:b/>
          <w:color w:val="000000" w:themeColor="text1"/>
          <w:u w:val="single"/>
          <w:lang w:val="ka-GE"/>
        </w:rPr>
      </w:pPr>
      <w:r w:rsidRPr="00882950">
        <w:rPr>
          <w:rFonts w:ascii="Sylfaen" w:hAnsi="Sylfaen"/>
          <w:b/>
          <w:color w:val="000000" w:themeColor="text1"/>
          <w:u w:val="single"/>
          <w:lang w:val="ka-GE"/>
        </w:rPr>
        <w:lastRenderedPageBreak/>
        <w:t>ადამიანის უფლებები ფსიქიატრიულ დაწესებულებებში</w:t>
      </w:r>
    </w:p>
    <w:p w:rsidR="00C15340" w:rsidRPr="00882950" w:rsidRDefault="00C15340" w:rsidP="00C15340">
      <w:pPr>
        <w:spacing w:line="276" w:lineRule="auto"/>
        <w:jc w:val="both"/>
        <w:rPr>
          <w:rFonts w:ascii="Sylfaen" w:hAnsi="Sylfaen"/>
          <w:color w:val="000000" w:themeColor="text1"/>
        </w:rPr>
      </w:pPr>
      <w:r w:rsidRPr="00882950">
        <w:rPr>
          <w:rFonts w:ascii="Sylfaen" w:hAnsi="Sylfaen" w:cs="Sylfaen"/>
          <w:color w:val="000000" w:themeColor="text1"/>
          <w:lang w:val="ka-GE"/>
        </w:rPr>
        <w:t>იზრდება</w:t>
      </w:r>
      <w:r w:rsidRPr="00882950">
        <w:rPr>
          <w:rFonts w:ascii="Sylfaen" w:hAnsi="Sylfaen"/>
          <w:color w:val="000000" w:themeColor="text1"/>
          <w:lang w:val="ka-GE"/>
        </w:rPr>
        <w:t xml:space="preserve"> თუ არა ფსიქიკური ჯანდაცვის ნაწილში თავშესაფრის კომპონენტის დაფინანსება; </w:t>
      </w:r>
    </w:p>
    <w:p w:rsidR="007B0857" w:rsidRPr="001837D8" w:rsidRDefault="00C15340" w:rsidP="001837D8">
      <w:pPr>
        <w:spacing w:line="276" w:lineRule="auto"/>
        <w:jc w:val="both"/>
        <w:rPr>
          <w:rFonts w:ascii="Sylfaen" w:hAnsi="Sylfaen"/>
          <w:color w:val="000000" w:themeColor="text1"/>
        </w:rPr>
      </w:pPr>
      <w:r>
        <w:rPr>
          <w:rFonts w:ascii="Sylfaen" w:hAnsi="Sylfaen" w:cs="Sylfaen"/>
          <w:color w:val="000000" w:themeColor="text1"/>
          <w:lang w:val="ka-GE"/>
        </w:rPr>
        <w:t>ადამიან</w:t>
      </w:r>
      <w:r w:rsidRPr="00882950">
        <w:rPr>
          <w:rFonts w:ascii="Sylfaen" w:hAnsi="Sylfaen" w:cs="Sylfaen"/>
          <w:color w:val="000000" w:themeColor="text1"/>
          <w:lang w:val="ka-GE"/>
        </w:rPr>
        <w:t>ის უფლებათა დაცვისა და სამოქალაქო ინტეგრაციის კომიტეტის სხდომაზე გვეცნობა, რომ</w:t>
      </w:r>
      <w:r w:rsidRPr="00882950">
        <w:rPr>
          <w:rFonts w:ascii="Sylfaen" w:hAnsi="Sylfaen"/>
          <w:color w:val="000000" w:themeColor="text1"/>
          <w:lang w:val="ka-GE"/>
        </w:rPr>
        <w:t xml:space="preserve"> </w:t>
      </w:r>
      <w:r w:rsidRPr="00882950">
        <w:rPr>
          <w:rFonts w:ascii="Sylfaen" w:hAnsi="Sylfaen"/>
          <w:color w:val="000000" w:themeColor="text1"/>
        </w:rPr>
        <w:t>„სურამის ფსიქიატრიულ</w:t>
      </w:r>
      <w:r>
        <w:rPr>
          <w:rFonts w:ascii="Sylfaen" w:hAnsi="Sylfaen"/>
          <w:color w:val="000000" w:themeColor="text1"/>
          <w:lang w:val="ka-GE"/>
        </w:rPr>
        <w:t>ი</w:t>
      </w:r>
      <w:r w:rsidRPr="00882950">
        <w:rPr>
          <w:rFonts w:ascii="Sylfaen" w:hAnsi="Sylfaen"/>
          <w:color w:val="000000" w:themeColor="text1"/>
        </w:rPr>
        <w:t xml:space="preserve"> კლინიკის“</w:t>
      </w:r>
      <w:r w:rsidRPr="00882950">
        <w:rPr>
          <w:rFonts w:ascii="Sylfaen" w:hAnsi="Sylfaen"/>
          <w:color w:val="000000" w:themeColor="text1"/>
          <w:lang w:val="ka-GE"/>
        </w:rPr>
        <w:t xml:space="preserve"> რეაბილიტაციის ფარგლებში მიმდინარე წელს შესრულდება ე.წ. „პროგრამა </w:t>
      </w:r>
      <w:r>
        <w:rPr>
          <w:rFonts w:ascii="Sylfaen" w:hAnsi="Sylfaen"/>
          <w:color w:val="000000" w:themeColor="text1"/>
          <w:lang w:val="ka-GE"/>
        </w:rPr>
        <w:t>მინიმ</w:t>
      </w:r>
      <w:r w:rsidRPr="00882950">
        <w:rPr>
          <w:rFonts w:ascii="Sylfaen" w:hAnsi="Sylfaen"/>
          <w:color w:val="000000" w:themeColor="text1"/>
          <w:lang w:val="ka-GE"/>
        </w:rPr>
        <w:t xml:space="preserve">უმი“. გვაინტერესებს, რა სამუშაოებია დაგეგმილი 2019 წელს და რა თანხებია გათვალისწინებული აღნიშული დაწესებულების ინფრასტრუქტურის სრულად გასაუმჯობესებლად და </w:t>
      </w:r>
      <w:r w:rsidRPr="00882950">
        <w:rPr>
          <w:rFonts w:ascii="Sylfaen" w:hAnsi="Sylfaen"/>
          <w:color w:val="000000" w:themeColor="text1"/>
        </w:rPr>
        <w:t xml:space="preserve"> პაციენტების ადამიანის ღირსებასთან თავსებად პირობებში მოთავსებისათვის.</w:t>
      </w:r>
    </w:p>
    <w:p w:rsidR="00A100AD" w:rsidRPr="00D44776" w:rsidRDefault="00A100AD" w:rsidP="00EE4457">
      <w:pPr>
        <w:spacing w:after="0" w:line="276" w:lineRule="auto"/>
        <w:jc w:val="both"/>
        <w:rPr>
          <w:rFonts w:ascii="Sylfaen" w:hAnsi="Sylfaen" w:cs="Helvetica"/>
          <w:b/>
          <w:u w:val="single"/>
          <w:lang w:val="ka-GE"/>
        </w:rPr>
      </w:pPr>
      <w:r w:rsidRPr="00D44776">
        <w:rPr>
          <w:rFonts w:ascii="Sylfaen" w:hAnsi="Sylfaen" w:cs="Helvetica"/>
          <w:b/>
          <w:u w:val="single"/>
          <w:lang w:val="ka-GE"/>
        </w:rPr>
        <w:t>ეკომიგრანტები</w:t>
      </w:r>
    </w:p>
    <w:p w:rsidR="00A100AD" w:rsidRPr="00D44776" w:rsidRDefault="00A100AD" w:rsidP="00EE4457">
      <w:pPr>
        <w:spacing w:after="0" w:line="276" w:lineRule="auto"/>
        <w:jc w:val="both"/>
        <w:rPr>
          <w:rFonts w:ascii="Sylfaen" w:hAnsi="Sylfaen" w:cs="Helvetica"/>
          <w:lang w:val="ka-GE"/>
        </w:rPr>
      </w:pPr>
    </w:p>
    <w:p w:rsidR="00A100AD" w:rsidRPr="00D44776" w:rsidRDefault="00A100AD" w:rsidP="00EE4457">
      <w:pPr>
        <w:autoSpaceDE w:val="0"/>
        <w:autoSpaceDN w:val="0"/>
        <w:spacing w:after="0" w:line="276" w:lineRule="auto"/>
        <w:jc w:val="both"/>
        <w:rPr>
          <w:rFonts w:ascii="Sylfaen" w:hAnsi="Sylfaen"/>
          <w:lang w:val="ka-GE"/>
        </w:rPr>
      </w:pPr>
      <w:r w:rsidRPr="00D44776">
        <w:rPr>
          <w:rFonts w:ascii="Sylfaen" w:hAnsi="Sylfaen"/>
          <w:lang w:val="ka-GE"/>
        </w:rPr>
        <w:t xml:space="preserve">ბიუჯეტის პროექტში ეკომიგრანტთა მიგრაციის </w:t>
      </w:r>
      <w:r w:rsidR="007B0857" w:rsidRPr="00D44776">
        <w:rPr>
          <w:rFonts w:ascii="Sylfaen" w:hAnsi="Sylfaen"/>
          <w:lang w:val="ka-GE"/>
        </w:rPr>
        <w:t>მართვა გათვალისწინებულია</w:t>
      </w:r>
      <w:r w:rsidRPr="00D44776">
        <w:rPr>
          <w:rFonts w:ascii="Sylfaen" w:hAnsi="Sylfaen"/>
          <w:lang w:val="ka-GE"/>
        </w:rPr>
        <w:t xml:space="preserve"> პროგრამული კოდით</w:t>
      </w:r>
      <w:r w:rsidR="007B0857" w:rsidRPr="00D44776">
        <w:rPr>
          <w:rFonts w:ascii="Sylfaen" w:hAnsi="Sylfaen"/>
          <w:lang w:val="ka-GE"/>
        </w:rPr>
        <w:t xml:space="preserve"> 27 06 02. </w:t>
      </w:r>
      <w:r w:rsidRPr="00D44776">
        <w:rPr>
          <w:rFonts w:ascii="Sylfaen" w:hAnsi="Sylfaen" w:cs="Sylfaen"/>
          <w:lang w:val="ka-GE"/>
        </w:rPr>
        <w:t>შეფასების</w:t>
      </w:r>
      <w:r w:rsidRPr="00D44776">
        <w:rPr>
          <w:rFonts w:ascii="Sylfaen" w:hAnsi="Sylfaen"/>
          <w:lang w:val="ka-GE"/>
        </w:rPr>
        <w:t xml:space="preserve"> ინდიკატორად </w:t>
      </w:r>
      <w:r w:rsidR="00D44776">
        <w:rPr>
          <w:rFonts w:ascii="Sylfaen" w:hAnsi="Sylfaen"/>
          <w:lang w:val="ka-GE"/>
        </w:rPr>
        <w:t>საბაზი</w:t>
      </w:r>
      <w:r w:rsidRPr="00D44776">
        <w:rPr>
          <w:rFonts w:ascii="Sylfaen" w:hAnsi="Sylfaen"/>
          <w:lang w:val="ka-GE"/>
        </w:rPr>
        <w:t>სო მაჩვენებელში მითითებულია 20 ოჯახისათვის 50 000 ლარის ოდენობით კომპენსაციის გაცემა</w:t>
      </w:r>
      <w:r w:rsidR="001837D8">
        <w:rPr>
          <w:rFonts w:ascii="Sylfaen" w:hAnsi="Sylfaen"/>
          <w:lang w:val="ka-GE"/>
        </w:rPr>
        <w:t xml:space="preserve">. ჩვენთვის უცნობია, რომელი სამართლებრივი აქტითაა განსაზღვრული </w:t>
      </w:r>
      <w:r w:rsidRPr="00D44776">
        <w:rPr>
          <w:rFonts w:ascii="Sylfaen" w:hAnsi="Sylfaen"/>
          <w:lang w:val="ka-GE"/>
        </w:rPr>
        <w:t>აღნიშნული კომპენსაციის ოდენობა</w:t>
      </w:r>
      <w:r w:rsidR="007B0857" w:rsidRPr="00D44776">
        <w:rPr>
          <w:rFonts w:ascii="Sylfaen" w:hAnsi="Sylfaen"/>
          <w:lang w:val="ka-GE"/>
        </w:rPr>
        <w:t xml:space="preserve">.  </w:t>
      </w:r>
      <w:r w:rsidRPr="00D44776">
        <w:rPr>
          <w:rFonts w:ascii="Sylfaen" w:hAnsi="Sylfaen"/>
          <w:lang w:val="ka-GE"/>
        </w:rPr>
        <w:t>მიზნობრივ მაჩვენებლად განსაზღვრულია, რომ საცხოვრებლით დაკმაყოფილდება ეკომიგრანტთა 174-მდე ოჯახი</w:t>
      </w:r>
      <w:r w:rsidR="007B0857" w:rsidRPr="00D44776">
        <w:rPr>
          <w:rFonts w:ascii="Sylfaen" w:hAnsi="Sylfaen"/>
          <w:lang w:val="ka-GE"/>
        </w:rPr>
        <w:t>,</w:t>
      </w:r>
      <w:r w:rsidR="00D44776">
        <w:rPr>
          <w:rFonts w:ascii="Sylfaen" w:hAnsi="Sylfaen"/>
          <w:lang w:val="ka-GE"/>
        </w:rPr>
        <w:t xml:space="preserve"> რაც ძალიან მცირე რაოდენობაა. ასევე,</w:t>
      </w:r>
      <w:r w:rsidR="007B0857" w:rsidRPr="00D44776">
        <w:rPr>
          <w:rFonts w:ascii="Sylfaen" w:hAnsi="Sylfaen"/>
          <w:lang w:val="ka-GE"/>
        </w:rPr>
        <w:t xml:space="preserve"> უცნობია ამ ჯამური </w:t>
      </w:r>
      <w:r w:rsidR="00EE4457" w:rsidRPr="00D44776">
        <w:rPr>
          <w:rFonts w:ascii="Sylfaen" w:hAnsi="Sylfaen"/>
          <w:lang w:val="ka-GE"/>
        </w:rPr>
        <w:t>მაჩვენებლის</w:t>
      </w:r>
      <w:r w:rsidR="007B0857" w:rsidRPr="00D44776">
        <w:rPr>
          <w:rFonts w:ascii="Sylfaen" w:hAnsi="Sylfaen"/>
          <w:lang w:val="ka-GE"/>
        </w:rPr>
        <w:t xml:space="preserve"> ყველა მდგენელი.</w:t>
      </w:r>
    </w:p>
    <w:p w:rsidR="00A100AD" w:rsidRPr="00D44776" w:rsidRDefault="00A100AD" w:rsidP="00EE4457">
      <w:pPr>
        <w:pStyle w:val="ListParagraph"/>
        <w:autoSpaceDE w:val="0"/>
        <w:autoSpaceDN w:val="0"/>
        <w:spacing w:after="0" w:line="276" w:lineRule="auto"/>
        <w:jc w:val="both"/>
        <w:rPr>
          <w:rFonts w:ascii="Sylfaen" w:hAnsi="Sylfaen"/>
          <w:b/>
          <w:bCs/>
          <w:i/>
          <w:iCs/>
          <w:u w:val="single"/>
          <w:lang w:val="ka-GE"/>
        </w:rPr>
      </w:pPr>
    </w:p>
    <w:p w:rsidR="00D44776" w:rsidRPr="00D44776" w:rsidRDefault="00D44776" w:rsidP="00D44776">
      <w:pPr>
        <w:spacing w:line="276" w:lineRule="auto"/>
        <w:jc w:val="both"/>
        <w:rPr>
          <w:rFonts w:ascii="Sylfaen" w:hAnsi="Sylfaen"/>
          <w:b/>
          <w:u w:val="single"/>
          <w:lang w:val="ka-GE"/>
        </w:rPr>
      </w:pPr>
      <w:r w:rsidRPr="00D44776">
        <w:rPr>
          <w:rFonts w:ascii="Sylfaen" w:hAnsi="Sylfaen"/>
          <w:b/>
          <w:u w:val="single"/>
          <w:lang w:val="ka-GE"/>
        </w:rPr>
        <w:t>ადამიანის უფლებები თავდაცვის სფეროში</w:t>
      </w:r>
    </w:p>
    <w:p w:rsidR="00D44776" w:rsidRPr="00D44776" w:rsidRDefault="00D44776" w:rsidP="00D44776">
      <w:pPr>
        <w:spacing w:line="276" w:lineRule="auto"/>
        <w:jc w:val="both"/>
        <w:rPr>
          <w:rFonts w:ascii="Sylfaen" w:hAnsi="Sylfaen"/>
          <w:lang w:val="ka-GE"/>
        </w:rPr>
      </w:pPr>
      <w:r w:rsidRPr="00D44776">
        <w:rPr>
          <w:rFonts w:ascii="Sylfaen" w:hAnsi="Sylfaen"/>
          <w:lang w:val="ka-GE"/>
        </w:rPr>
        <w:t>ბიუჯეტში არ არის გათვალისწინებული ფინანსური ზრდა 22-ლარიანი საყოფაცხოვრებო სუბსიდიით საქართველოს ტერიტორიული მთლიანობისათვის მებრძოლი ყველა ვეტერანის დასაკმაყოფილებლად.</w:t>
      </w:r>
    </w:p>
    <w:p w:rsidR="00D44776" w:rsidRPr="00D44776" w:rsidRDefault="00D44776" w:rsidP="00EE4457">
      <w:pPr>
        <w:spacing w:line="276" w:lineRule="auto"/>
        <w:jc w:val="both"/>
        <w:rPr>
          <w:rFonts w:ascii="Sylfaen" w:hAnsi="Sylfaen"/>
          <w:lang w:val="ka-GE"/>
        </w:rPr>
      </w:pPr>
      <w:r w:rsidRPr="00D44776">
        <w:rPr>
          <w:rFonts w:ascii="Sylfaen" w:hAnsi="Sylfaen" w:cs="Sylfaen"/>
        </w:rPr>
        <w:t>პენიტენციური</w:t>
      </w:r>
      <w:r w:rsidRPr="00D44776">
        <w:t xml:space="preserve"> </w:t>
      </w:r>
      <w:r w:rsidRPr="00D44776">
        <w:rPr>
          <w:rFonts w:ascii="Sylfaen" w:hAnsi="Sylfaen" w:cs="Sylfaen"/>
        </w:rPr>
        <w:t>სისტემის</w:t>
      </w:r>
      <w:r w:rsidRPr="00D44776">
        <w:t xml:space="preserve"> </w:t>
      </w:r>
      <w:r w:rsidRPr="00D44776">
        <w:rPr>
          <w:rFonts w:ascii="Sylfaen" w:hAnsi="Sylfaen" w:cs="Sylfaen"/>
        </w:rPr>
        <w:t>ინფრასტრუქტურის</w:t>
      </w:r>
      <w:r w:rsidRPr="00D44776">
        <w:t xml:space="preserve"> </w:t>
      </w:r>
      <w:r w:rsidRPr="00D44776">
        <w:rPr>
          <w:rFonts w:ascii="Sylfaen" w:hAnsi="Sylfaen" w:cs="Sylfaen"/>
        </w:rPr>
        <w:t>გაუმჯობესების</w:t>
      </w:r>
      <w:r w:rsidRPr="00D44776">
        <w:t xml:space="preserve"> (</w:t>
      </w:r>
      <w:r w:rsidRPr="00D44776">
        <w:rPr>
          <w:rFonts w:ascii="Sylfaen" w:hAnsi="Sylfaen" w:cs="Sylfaen"/>
        </w:rPr>
        <w:t>პროგრამული</w:t>
      </w:r>
      <w:r w:rsidRPr="00D44776">
        <w:t xml:space="preserve"> </w:t>
      </w:r>
      <w:r w:rsidRPr="00D44776">
        <w:rPr>
          <w:rFonts w:ascii="Sylfaen" w:hAnsi="Sylfaen" w:cs="Sylfaen"/>
        </w:rPr>
        <w:t>კოდი</w:t>
      </w:r>
      <w:r w:rsidRPr="00D44776">
        <w:t xml:space="preserve"> 26 02 03) </w:t>
      </w:r>
      <w:r w:rsidRPr="00D44776">
        <w:rPr>
          <w:rFonts w:ascii="Sylfaen" w:hAnsi="Sylfaen" w:cs="Sylfaen"/>
        </w:rPr>
        <w:t xml:space="preserve">ფარგლებში </w:t>
      </w:r>
      <w:r w:rsidRPr="00D44776">
        <w:rPr>
          <w:rFonts w:ascii="Sylfaen" w:hAnsi="Sylfaen"/>
          <w:lang w:val="ka-GE"/>
        </w:rPr>
        <w:t>არ არის ნახსენები პენიტენციური დაწესებულებების გარე პერიმეტრის ინფრასტრუქტურის და სხვა პირობების გაუმჯობესება, რაც მდგომარეობას გაუუმჯობესებს იქ მომსახურე სავალდებულო სამხედრო მოსამსახურეებს.</w:t>
      </w:r>
    </w:p>
    <w:p w:rsidR="00A100AD" w:rsidRPr="00D44776" w:rsidRDefault="00910F46" w:rsidP="00EE4457">
      <w:pPr>
        <w:spacing w:line="276" w:lineRule="auto"/>
        <w:jc w:val="both"/>
        <w:rPr>
          <w:rFonts w:ascii="Sylfaen" w:hAnsi="Sylfaen" w:cs="Sylfaen"/>
          <w:b/>
          <w:u w:val="single"/>
          <w:lang w:val="ka-GE"/>
        </w:rPr>
      </w:pPr>
      <w:r w:rsidRPr="00D44776">
        <w:rPr>
          <w:rFonts w:ascii="Sylfaen" w:hAnsi="Sylfaen" w:cs="Sylfaen"/>
          <w:b/>
          <w:u w:val="single"/>
          <w:lang w:val="ka-GE"/>
        </w:rPr>
        <w:t>საერთაშორისო დაცვის</w:t>
      </w:r>
      <w:r w:rsidR="00A100AD" w:rsidRPr="00D44776">
        <w:rPr>
          <w:rFonts w:ascii="Sylfaen" w:hAnsi="Sylfaen" w:cs="Sylfaen"/>
          <w:b/>
          <w:u w:val="single"/>
          <w:lang w:val="ka-GE"/>
        </w:rPr>
        <w:t xml:space="preserve"> მქონე პირები</w:t>
      </w:r>
    </w:p>
    <w:p w:rsidR="00A100AD" w:rsidRPr="00D44776" w:rsidRDefault="00910F46" w:rsidP="00EE4457">
      <w:pPr>
        <w:pStyle w:val="Default"/>
        <w:spacing w:after="78" w:line="276" w:lineRule="auto"/>
        <w:jc w:val="both"/>
        <w:rPr>
          <w:color w:val="auto"/>
          <w:sz w:val="22"/>
          <w:szCs w:val="22"/>
          <w:lang w:val="ka-GE"/>
        </w:rPr>
      </w:pPr>
      <w:r w:rsidRPr="00D44776">
        <w:rPr>
          <w:color w:val="auto"/>
          <w:sz w:val="22"/>
          <w:szCs w:val="22"/>
          <w:lang w:val="ka-GE"/>
        </w:rPr>
        <w:t>გათვალისწინებულია</w:t>
      </w:r>
      <w:r w:rsidR="00610D5C" w:rsidRPr="00D44776">
        <w:rPr>
          <w:color w:val="auto"/>
          <w:sz w:val="22"/>
          <w:szCs w:val="22"/>
          <w:lang w:val="ka-GE"/>
        </w:rPr>
        <w:t xml:space="preserve"> თუ არა ბიუჯეტში </w:t>
      </w:r>
      <w:r w:rsidRPr="00D44776">
        <w:rPr>
          <w:color w:val="auto"/>
          <w:sz w:val="22"/>
          <w:szCs w:val="22"/>
          <w:lang w:val="ka-GE"/>
        </w:rPr>
        <w:t>სახსრები შემდეგი მიმართულებით: 1. ინტეგრაციის ცენტრის მეშვეობით საერთაშორისო დაცვის მქონე პირთა ინტეგრაციის პროგრამების გაუმჯობესება და გაფართოება; 2. საერთაშორისო დაცვის მქონე პირთა ინტეგრაციის პროგრამების შესახებ ცნობიერების ამაღლება როგორც ბენეფიციარებში, ასევე ადგილობრივ საზოგადოებაში.</w:t>
      </w:r>
    </w:p>
    <w:sectPr w:rsidR="00A100AD" w:rsidRPr="00D4477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2EB" w:rsidRDefault="007442EB" w:rsidP="00A100AD">
      <w:pPr>
        <w:spacing w:after="0" w:line="240" w:lineRule="auto"/>
      </w:pPr>
      <w:r>
        <w:separator/>
      </w:r>
    </w:p>
  </w:endnote>
  <w:endnote w:type="continuationSeparator" w:id="0">
    <w:p w:rsidR="007442EB" w:rsidRDefault="007442EB" w:rsidP="00A1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2EB" w:rsidRDefault="007442EB" w:rsidP="00A100AD">
      <w:pPr>
        <w:spacing w:after="0" w:line="240" w:lineRule="auto"/>
      </w:pPr>
      <w:r>
        <w:separator/>
      </w:r>
    </w:p>
  </w:footnote>
  <w:footnote w:type="continuationSeparator" w:id="0">
    <w:p w:rsidR="007442EB" w:rsidRDefault="007442EB" w:rsidP="00A10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2F32"/>
    <w:multiLevelType w:val="hybridMultilevel"/>
    <w:tmpl w:val="04708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5A79"/>
    <w:multiLevelType w:val="hybridMultilevel"/>
    <w:tmpl w:val="99B8D06C"/>
    <w:lvl w:ilvl="0" w:tplc="9A1CA1B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94F07"/>
    <w:multiLevelType w:val="hybridMultilevel"/>
    <w:tmpl w:val="83DCF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2575CA"/>
    <w:multiLevelType w:val="hybridMultilevel"/>
    <w:tmpl w:val="8EB6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6B44"/>
    <w:multiLevelType w:val="hybridMultilevel"/>
    <w:tmpl w:val="B8F63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C5EE0"/>
    <w:multiLevelType w:val="hybridMultilevel"/>
    <w:tmpl w:val="E3AAB764"/>
    <w:lvl w:ilvl="0" w:tplc="7E66778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702E7"/>
    <w:multiLevelType w:val="hybridMultilevel"/>
    <w:tmpl w:val="C83C5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1C6B1E"/>
    <w:multiLevelType w:val="hybridMultilevel"/>
    <w:tmpl w:val="9FDC5D36"/>
    <w:lvl w:ilvl="0" w:tplc="1082AB2E">
      <w:start w:val="1"/>
      <w:numFmt w:val="decimal"/>
      <w:lvlText w:val="%1)"/>
      <w:lvlJc w:val="left"/>
      <w:pPr>
        <w:ind w:left="720" w:hanging="360"/>
      </w:pPr>
      <w:rPr>
        <w:rFonts w:eastAsia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C0A85"/>
    <w:multiLevelType w:val="hybridMultilevel"/>
    <w:tmpl w:val="2A3ED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A135D"/>
    <w:multiLevelType w:val="hybridMultilevel"/>
    <w:tmpl w:val="6728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D94577"/>
    <w:multiLevelType w:val="hybridMultilevel"/>
    <w:tmpl w:val="2E20E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95DFB"/>
    <w:multiLevelType w:val="hybridMultilevel"/>
    <w:tmpl w:val="C5AA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B96037"/>
    <w:multiLevelType w:val="hybridMultilevel"/>
    <w:tmpl w:val="0D108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E44D15"/>
    <w:multiLevelType w:val="hybridMultilevel"/>
    <w:tmpl w:val="894C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44B94"/>
    <w:multiLevelType w:val="hybridMultilevel"/>
    <w:tmpl w:val="637E37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912D8"/>
    <w:multiLevelType w:val="hybridMultilevel"/>
    <w:tmpl w:val="2DEE6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E09A3"/>
    <w:multiLevelType w:val="hybridMultilevel"/>
    <w:tmpl w:val="C5B0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9"/>
  </w:num>
  <w:num w:numId="5">
    <w:abstractNumId w:val="8"/>
  </w:num>
  <w:num w:numId="6">
    <w:abstractNumId w:val="4"/>
  </w:num>
  <w:num w:numId="7">
    <w:abstractNumId w:val="14"/>
  </w:num>
  <w:num w:numId="8">
    <w:abstractNumId w:val="3"/>
  </w:num>
  <w:num w:numId="9">
    <w:abstractNumId w:val="16"/>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AD"/>
    <w:rsid w:val="000D25F4"/>
    <w:rsid w:val="001837D8"/>
    <w:rsid w:val="001E624A"/>
    <w:rsid w:val="002002F4"/>
    <w:rsid w:val="00601DA6"/>
    <w:rsid w:val="00610D5C"/>
    <w:rsid w:val="007442EB"/>
    <w:rsid w:val="007B0857"/>
    <w:rsid w:val="008C2637"/>
    <w:rsid w:val="00910F46"/>
    <w:rsid w:val="00A100AD"/>
    <w:rsid w:val="00C15340"/>
    <w:rsid w:val="00C6748E"/>
    <w:rsid w:val="00D07525"/>
    <w:rsid w:val="00D44776"/>
    <w:rsid w:val="00DF285D"/>
    <w:rsid w:val="00EE4457"/>
    <w:rsid w:val="00F35E7B"/>
    <w:rsid w:val="00FA27FB"/>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D4449-8E46-4CF4-853F-6E65342F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0AD"/>
    <w:pPr>
      <w:ind w:left="720"/>
      <w:contextualSpacing/>
    </w:pPr>
  </w:style>
  <w:style w:type="character" w:styleId="Hyperlink">
    <w:name w:val="Hyperlink"/>
    <w:basedOn w:val="DefaultParagraphFont"/>
    <w:uiPriority w:val="99"/>
    <w:unhideWhenUsed/>
    <w:rsid w:val="00A100AD"/>
    <w:rPr>
      <w:color w:val="0000FF"/>
      <w:u w:val="single"/>
    </w:rPr>
  </w:style>
  <w:style w:type="paragraph" w:styleId="FootnoteText">
    <w:name w:val="footnote text"/>
    <w:basedOn w:val="Normal"/>
    <w:link w:val="FootnoteTextChar"/>
    <w:uiPriority w:val="99"/>
    <w:semiHidden/>
    <w:unhideWhenUsed/>
    <w:rsid w:val="00A100A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A100AD"/>
    <w:rPr>
      <w:rFonts w:ascii="Calibri" w:hAnsi="Calibri" w:cs="Times New Roman"/>
      <w:sz w:val="20"/>
      <w:szCs w:val="20"/>
    </w:rPr>
  </w:style>
  <w:style w:type="character" w:styleId="FootnoteReference">
    <w:name w:val="footnote reference"/>
    <w:basedOn w:val="DefaultParagraphFont"/>
    <w:uiPriority w:val="99"/>
    <w:semiHidden/>
    <w:unhideWhenUsed/>
    <w:rsid w:val="00A100AD"/>
    <w:rPr>
      <w:vertAlign w:val="superscript"/>
    </w:rPr>
  </w:style>
  <w:style w:type="paragraph" w:styleId="BalloonText">
    <w:name w:val="Balloon Text"/>
    <w:basedOn w:val="Normal"/>
    <w:link w:val="BalloonTextChar"/>
    <w:uiPriority w:val="99"/>
    <w:semiHidden/>
    <w:unhideWhenUsed/>
    <w:rsid w:val="00A10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0AD"/>
    <w:rPr>
      <w:rFonts w:ascii="Segoe UI" w:hAnsi="Segoe UI" w:cs="Segoe UI"/>
      <w:sz w:val="18"/>
      <w:szCs w:val="18"/>
    </w:rPr>
  </w:style>
  <w:style w:type="paragraph" w:customStyle="1" w:styleId="Default">
    <w:name w:val="Default"/>
    <w:uiPriority w:val="99"/>
    <w:rsid w:val="00A100AD"/>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Tatuli Todua</dc:creator>
  <cp:keywords/>
  <dc:description/>
  <cp:lastModifiedBy>Nino Veltauri</cp:lastModifiedBy>
  <cp:revision>2</cp:revision>
  <dcterms:created xsi:type="dcterms:W3CDTF">2018-10-16T11:48:00Z</dcterms:created>
  <dcterms:modified xsi:type="dcterms:W3CDTF">2018-10-16T11:48:00Z</dcterms:modified>
</cp:coreProperties>
</file>