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D9DAC" w14:textId="77777777" w:rsidR="00B55C25" w:rsidRPr="00D130F2" w:rsidRDefault="00B55C25" w:rsidP="00D130F2">
      <w:pPr>
        <w:spacing w:after="0" w:line="240" w:lineRule="auto"/>
        <w:jc w:val="right"/>
        <w:rPr>
          <w:rFonts w:ascii="Sylfaen" w:hAnsi="Sylfaen"/>
          <w:b/>
          <w:i/>
          <w:u w:val="single"/>
          <w:lang w:val="ka-GE"/>
        </w:rPr>
      </w:pPr>
      <w:r w:rsidRPr="00D130F2">
        <w:rPr>
          <w:rFonts w:ascii="Sylfaen" w:hAnsi="Sylfaen"/>
          <w:b/>
          <w:i/>
          <w:u w:val="single"/>
          <w:lang w:val="ka-GE"/>
        </w:rPr>
        <w:t>პროექტი</w:t>
      </w:r>
    </w:p>
    <w:p w14:paraId="380066FF" w14:textId="6D111E20" w:rsidR="00903A28" w:rsidRPr="00D130F2" w:rsidRDefault="00903A28" w:rsidP="00D130F2">
      <w:pPr>
        <w:spacing w:after="0" w:line="240" w:lineRule="auto"/>
        <w:jc w:val="center"/>
        <w:rPr>
          <w:rFonts w:ascii="Sylfaen" w:hAnsi="Sylfaen"/>
          <w:b/>
          <w:lang w:val="ka-GE"/>
        </w:rPr>
      </w:pPr>
      <w:r w:rsidRPr="00D130F2">
        <w:rPr>
          <w:rFonts w:ascii="Sylfaen" w:hAnsi="Sylfaen"/>
          <w:b/>
          <w:lang w:val="ka-GE"/>
        </w:rPr>
        <w:t>საქართველოს მთავრობის</w:t>
      </w:r>
    </w:p>
    <w:p w14:paraId="027C2047" w14:textId="77777777" w:rsidR="00903A28" w:rsidRPr="00D130F2" w:rsidRDefault="00903A28" w:rsidP="00D130F2">
      <w:pPr>
        <w:spacing w:after="0" w:line="240" w:lineRule="auto"/>
        <w:jc w:val="center"/>
        <w:rPr>
          <w:rFonts w:ascii="Sylfaen" w:hAnsi="Sylfaen"/>
          <w:b/>
          <w:lang w:val="ka-GE"/>
        </w:rPr>
      </w:pPr>
    </w:p>
    <w:p w14:paraId="6EEEFCE3" w14:textId="77777777" w:rsidR="00903A28" w:rsidRPr="00D130F2" w:rsidRDefault="00903A28" w:rsidP="00D130F2">
      <w:pPr>
        <w:spacing w:after="0" w:line="240" w:lineRule="auto"/>
        <w:jc w:val="center"/>
        <w:rPr>
          <w:rFonts w:ascii="Sylfaen" w:hAnsi="Sylfaen"/>
          <w:b/>
          <w:lang w:val="ka-GE"/>
        </w:rPr>
      </w:pPr>
      <w:r w:rsidRPr="00D130F2">
        <w:rPr>
          <w:rFonts w:ascii="Sylfaen" w:hAnsi="Sylfaen"/>
          <w:b/>
          <w:lang w:val="ka-GE"/>
        </w:rPr>
        <w:t>დადგენილება  N</w:t>
      </w:r>
    </w:p>
    <w:p w14:paraId="001EBFDB" w14:textId="77777777" w:rsidR="00903A28" w:rsidRPr="00D130F2" w:rsidRDefault="00903A28" w:rsidP="00D130F2">
      <w:pPr>
        <w:spacing w:after="0" w:line="240" w:lineRule="auto"/>
        <w:jc w:val="center"/>
        <w:rPr>
          <w:rFonts w:ascii="Sylfaen" w:hAnsi="Sylfaen"/>
          <w:b/>
          <w:lang w:val="ka-GE"/>
        </w:rPr>
      </w:pPr>
    </w:p>
    <w:p w14:paraId="36B2EF74" w14:textId="77777777" w:rsidR="00903A28" w:rsidRPr="00D130F2" w:rsidRDefault="00903A28" w:rsidP="00D130F2">
      <w:pPr>
        <w:spacing w:after="0" w:line="240" w:lineRule="auto"/>
        <w:jc w:val="center"/>
        <w:rPr>
          <w:lang w:val="ka-GE"/>
        </w:rPr>
      </w:pPr>
      <w:r w:rsidRPr="00D130F2">
        <w:rPr>
          <w:rFonts w:ascii="Sylfaen" w:hAnsi="Sylfaen"/>
          <w:b/>
          <w:lang w:val="ka-GE"/>
        </w:rPr>
        <w:t>2019 წლის                                                                       ქ. თბილისი</w:t>
      </w:r>
    </w:p>
    <w:p w14:paraId="09990625" w14:textId="77777777" w:rsidR="00903A28" w:rsidRPr="00D130F2" w:rsidRDefault="00903A28" w:rsidP="00D130F2">
      <w:pPr>
        <w:spacing w:line="240" w:lineRule="auto"/>
      </w:pPr>
    </w:p>
    <w:p w14:paraId="38480FDF" w14:textId="77777777" w:rsidR="00C11ED4" w:rsidRDefault="00903A28" w:rsidP="00D130F2">
      <w:pPr>
        <w:tabs>
          <w:tab w:val="left" w:pos="2565"/>
        </w:tabs>
        <w:spacing w:line="240" w:lineRule="auto"/>
        <w:jc w:val="center"/>
        <w:rPr>
          <w:rFonts w:ascii="Sylfaen" w:hAnsi="Sylfaen" w:cs="Sylfaen"/>
          <w:b/>
          <w:bCs/>
        </w:rPr>
      </w:pPr>
      <w:proofErr w:type="spellStart"/>
      <w:proofErr w:type="gramStart"/>
      <w:r w:rsidRPr="00D130F2">
        <w:rPr>
          <w:rFonts w:ascii="Sylfaen" w:hAnsi="Sylfaen" w:cs="Sylfaen"/>
          <w:b/>
          <w:bCs/>
        </w:rPr>
        <w:t>საჯარო</w:t>
      </w:r>
      <w:proofErr w:type="spellEnd"/>
      <w:proofErr w:type="gramEnd"/>
      <w:r w:rsidRPr="00D130F2">
        <w:rPr>
          <w:b/>
          <w:bCs/>
        </w:rPr>
        <w:t xml:space="preserve"> </w:t>
      </w:r>
      <w:proofErr w:type="spellStart"/>
      <w:r w:rsidRPr="00D130F2">
        <w:rPr>
          <w:rFonts w:ascii="Sylfaen" w:hAnsi="Sylfaen" w:cs="Sylfaen"/>
          <w:b/>
          <w:bCs/>
        </w:rPr>
        <w:t>სამართლის</w:t>
      </w:r>
      <w:proofErr w:type="spellEnd"/>
      <w:r w:rsidRPr="00D130F2">
        <w:rPr>
          <w:b/>
          <w:bCs/>
        </w:rPr>
        <w:t xml:space="preserve"> </w:t>
      </w:r>
      <w:proofErr w:type="spellStart"/>
      <w:r w:rsidRPr="00D130F2">
        <w:rPr>
          <w:rFonts w:ascii="Sylfaen" w:hAnsi="Sylfaen" w:cs="Sylfaen"/>
          <w:b/>
          <w:bCs/>
        </w:rPr>
        <w:t>იურიდიული</w:t>
      </w:r>
      <w:proofErr w:type="spellEnd"/>
      <w:r w:rsidRPr="00D130F2">
        <w:rPr>
          <w:rFonts w:ascii="Sylfaen" w:hAnsi="Sylfaen" w:cs="Sylfaen"/>
          <w:b/>
          <w:bCs/>
        </w:rPr>
        <w:t xml:space="preserve"> </w:t>
      </w:r>
      <w:proofErr w:type="spellStart"/>
      <w:r w:rsidRPr="00D130F2">
        <w:rPr>
          <w:rFonts w:ascii="Sylfaen" w:hAnsi="Sylfaen" w:cs="Sylfaen"/>
          <w:b/>
          <w:bCs/>
        </w:rPr>
        <w:t>პირის</w:t>
      </w:r>
      <w:proofErr w:type="spellEnd"/>
      <w:r w:rsidRPr="00D130F2">
        <w:rPr>
          <w:rFonts w:ascii="Sylfaen" w:hAnsi="Sylfaen" w:cs="Sylfaen"/>
          <w:b/>
          <w:bCs/>
        </w:rPr>
        <w:t xml:space="preserve"> – </w:t>
      </w:r>
      <w:proofErr w:type="spellStart"/>
      <w:r w:rsidRPr="00D130F2">
        <w:rPr>
          <w:rFonts w:ascii="Sylfaen" w:hAnsi="Sylfaen" w:cs="Sylfaen"/>
          <w:b/>
          <w:bCs/>
        </w:rPr>
        <w:t>სოციალური</w:t>
      </w:r>
      <w:proofErr w:type="spellEnd"/>
      <w:r w:rsidRPr="00D130F2">
        <w:rPr>
          <w:rFonts w:ascii="Sylfaen" w:hAnsi="Sylfaen" w:cs="Sylfaen"/>
          <w:b/>
          <w:bCs/>
        </w:rPr>
        <w:t xml:space="preserve"> </w:t>
      </w:r>
      <w:proofErr w:type="spellStart"/>
      <w:r w:rsidRPr="00D130F2">
        <w:rPr>
          <w:rFonts w:ascii="Sylfaen" w:hAnsi="Sylfaen" w:cs="Sylfaen"/>
          <w:b/>
          <w:bCs/>
        </w:rPr>
        <w:t>მომსახურების</w:t>
      </w:r>
      <w:proofErr w:type="spellEnd"/>
      <w:r w:rsidRPr="00D130F2">
        <w:rPr>
          <w:rFonts w:ascii="Sylfaen" w:hAnsi="Sylfaen" w:cs="Sylfaen"/>
          <w:b/>
          <w:bCs/>
        </w:rPr>
        <w:t xml:space="preserve"> </w:t>
      </w:r>
      <w:proofErr w:type="spellStart"/>
      <w:r w:rsidRPr="00D130F2">
        <w:rPr>
          <w:rFonts w:ascii="Sylfaen" w:hAnsi="Sylfaen" w:cs="Sylfaen"/>
          <w:b/>
          <w:bCs/>
        </w:rPr>
        <w:t>სააგენტოს</w:t>
      </w:r>
      <w:proofErr w:type="spellEnd"/>
      <w:r w:rsidRPr="00D130F2">
        <w:rPr>
          <w:rFonts w:ascii="Sylfaen" w:hAnsi="Sylfaen" w:cs="Sylfaen"/>
          <w:b/>
          <w:bCs/>
        </w:rPr>
        <w:t xml:space="preserve"> </w:t>
      </w:r>
    </w:p>
    <w:p w14:paraId="4E8D6280" w14:textId="3F95B3F5" w:rsidR="00903A28" w:rsidRPr="00D130F2" w:rsidRDefault="00903A28" w:rsidP="00D130F2">
      <w:pPr>
        <w:tabs>
          <w:tab w:val="left" w:pos="2565"/>
        </w:tabs>
        <w:spacing w:line="240" w:lineRule="auto"/>
        <w:jc w:val="center"/>
        <w:rPr>
          <w:lang w:val="ka-GE"/>
        </w:rPr>
      </w:pPr>
      <w:proofErr w:type="spellStart"/>
      <w:proofErr w:type="gramStart"/>
      <w:r w:rsidRPr="00D130F2">
        <w:rPr>
          <w:rFonts w:ascii="Sylfaen" w:hAnsi="Sylfaen" w:cs="Sylfaen"/>
          <w:b/>
          <w:bCs/>
        </w:rPr>
        <w:t>დაფუძნების</w:t>
      </w:r>
      <w:proofErr w:type="spellEnd"/>
      <w:proofErr w:type="gramEnd"/>
      <w:r w:rsidRPr="00D130F2">
        <w:rPr>
          <w:rFonts w:ascii="Sylfaen" w:hAnsi="Sylfaen" w:cs="Sylfaen"/>
          <w:b/>
          <w:bCs/>
        </w:rPr>
        <w:t xml:space="preserve"> </w:t>
      </w:r>
      <w:proofErr w:type="spellStart"/>
      <w:r w:rsidRPr="00D130F2">
        <w:rPr>
          <w:rFonts w:ascii="Sylfaen" w:hAnsi="Sylfaen" w:cs="Sylfaen"/>
          <w:b/>
          <w:bCs/>
        </w:rPr>
        <w:t>შესახებ</w:t>
      </w:r>
      <w:proofErr w:type="spellEnd"/>
    </w:p>
    <w:p w14:paraId="3D0E0E6A" w14:textId="77777777" w:rsidR="00F20FF2" w:rsidRPr="00D130F2" w:rsidRDefault="00F20FF2" w:rsidP="00D130F2">
      <w:pPr>
        <w:tabs>
          <w:tab w:val="left" w:pos="1170"/>
        </w:tabs>
        <w:spacing w:line="240" w:lineRule="auto"/>
        <w:jc w:val="both"/>
        <w:rPr>
          <w:rFonts w:ascii="Sylfaen" w:hAnsi="Sylfaen"/>
          <w:lang w:val="ka-GE"/>
        </w:rPr>
      </w:pPr>
      <w:bookmarkStart w:id="0" w:name="_GoBack"/>
      <w:bookmarkEnd w:id="0"/>
    </w:p>
    <w:p w14:paraId="66621195" w14:textId="19B482E3" w:rsidR="00903A28" w:rsidRPr="00D130F2" w:rsidRDefault="00903A28" w:rsidP="00D130F2">
      <w:pPr>
        <w:tabs>
          <w:tab w:val="left" w:pos="709"/>
        </w:tabs>
        <w:spacing w:line="240" w:lineRule="auto"/>
        <w:jc w:val="both"/>
        <w:rPr>
          <w:rFonts w:ascii="Sylfaen" w:hAnsi="Sylfaen"/>
          <w:b/>
          <w:lang w:val="ka-GE"/>
        </w:rPr>
      </w:pPr>
      <w:r w:rsidRPr="00D130F2">
        <w:rPr>
          <w:lang w:val="ka-GE"/>
        </w:rPr>
        <w:tab/>
      </w:r>
      <w:r w:rsidRPr="00D130F2">
        <w:rPr>
          <w:rFonts w:ascii="Sylfaen" w:hAnsi="Sylfaen"/>
          <w:b/>
          <w:lang w:val="ka-GE"/>
        </w:rPr>
        <w:t>მუხლი 1.</w:t>
      </w:r>
    </w:p>
    <w:p w14:paraId="4C6CAB44" w14:textId="0080D445" w:rsidR="00A108DD" w:rsidRPr="00CD0E55" w:rsidRDefault="00903A28" w:rsidP="00D130F2">
      <w:pPr>
        <w:tabs>
          <w:tab w:val="left" w:pos="709"/>
        </w:tabs>
        <w:spacing w:line="240" w:lineRule="auto"/>
        <w:jc w:val="both"/>
        <w:rPr>
          <w:rFonts w:ascii="Sylfaen" w:hAnsi="Sylfaen" w:cs="Sylfaen"/>
          <w:lang w:val="ka-GE"/>
        </w:rPr>
      </w:pPr>
      <w:r w:rsidRPr="00D130F2">
        <w:rPr>
          <w:rFonts w:ascii="Sylfaen" w:hAnsi="Sylfaen"/>
          <w:b/>
          <w:lang w:val="ka-GE"/>
        </w:rPr>
        <w:tab/>
      </w:r>
      <w:r w:rsidR="00F20FF2" w:rsidRPr="00D130F2">
        <w:rPr>
          <w:rFonts w:ascii="Sylfaen" w:hAnsi="Sylfaen"/>
          <w:b/>
          <w:lang w:val="ka-GE"/>
        </w:rPr>
        <w:t xml:space="preserve">1. </w:t>
      </w:r>
      <w:r w:rsidR="00CD0E55" w:rsidRPr="00D130F2">
        <w:t>„</w:t>
      </w:r>
      <w:proofErr w:type="spellStart"/>
      <w:r w:rsidR="00CD0E55" w:rsidRPr="00D130F2">
        <w:rPr>
          <w:rFonts w:ascii="Sylfaen" w:hAnsi="Sylfaen" w:cs="Sylfaen"/>
        </w:rPr>
        <w:t>სახელმწიფო</w:t>
      </w:r>
      <w:proofErr w:type="spellEnd"/>
      <w:r w:rsidR="00CD0E55" w:rsidRPr="00D130F2">
        <w:rPr>
          <w:rFonts w:ascii="Sylfaen" w:hAnsi="Sylfaen" w:cs="Sylfaen"/>
        </w:rPr>
        <w:t xml:space="preserve"> </w:t>
      </w:r>
      <w:proofErr w:type="spellStart"/>
      <w:r w:rsidR="00CD0E55" w:rsidRPr="00D130F2">
        <w:rPr>
          <w:rFonts w:ascii="Sylfaen" w:hAnsi="Sylfaen" w:cs="Sylfaen"/>
        </w:rPr>
        <w:t>პენსიის</w:t>
      </w:r>
      <w:proofErr w:type="spellEnd"/>
      <w:r w:rsidR="00CD0E55" w:rsidRPr="00D130F2">
        <w:rPr>
          <w:rFonts w:ascii="Sylfaen" w:hAnsi="Sylfaen" w:cs="Sylfaen"/>
        </w:rPr>
        <w:t xml:space="preserve"> </w:t>
      </w:r>
      <w:proofErr w:type="spellStart"/>
      <w:r w:rsidR="00CD0E55" w:rsidRPr="00D130F2">
        <w:rPr>
          <w:rFonts w:ascii="Sylfaen" w:hAnsi="Sylfaen" w:cs="Sylfaen"/>
        </w:rPr>
        <w:t>შესახებ</w:t>
      </w:r>
      <w:proofErr w:type="spellEnd"/>
      <w:r w:rsidR="00CD0E55" w:rsidRPr="00D130F2">
        <w:rPr>
          <w:rFonts w:ascii="Sylfaen" w:hAnsi="Sylfaen" w:cs="Sylfaen"/>
        </w:rPr>
        <w:t xml:space="preserve">“ </w:t>
      </w:r>
      <w:proofErr w:type="spellStart"/>
      <w:r w:rsidR="00CD0E55" w:rsidRPr="00D130F2">
        <w:rPr>
          <w:rFonts w:ascii="Sylfaen" w:hAnsi="Sylfaen" w:cs="Sylfaen"/>
        </w:rPr>
        <w:t>საქართველოს</w:t>
      </w:r>
      <w:proofErr w:type="spellEnd"/>
      <w:r w:rsidR="00CD0E55" w:rsidRPr="00D130F2">
        <w:rPr>
          <w:rFonts w:ascii="Sylfaen" w:hAnsi="Sylfaen" w:cs="Sylfaen"/>
        </w:rPr>
        <w:t xml:space="preserve"> </w:t>
      </w:r>
      <w:proofErr w:type="spellStart"/>
      <w:r w:rsidR="00CD0E55" w:rsidRPr="00D130F2">
        <w:rPr>
          <w:rFonts w:ascii="Sylfaen" w:hAnsi="Sylfaen" w:cs="Sylfaen"/>
        </w:rPr>
        <w:t>კანონ</w:t>
      </w:r>
      <w:proofErr w:type="spellEnd"/>
      <w:r w:rsidR="00CD0E55">
        <w:rPr>
          <w:rFonts w:ascii="Sylfaen" w:hAnsi="Sylfaen" w:cs="Sylfaen"/>
          <w:lang w:val="ka-GE"/>
        </w:rPr>
        <w:t xml:space="preserve">ში ცვლილების შეტანის თაობაზე“ საქართველოს კანონის (2019 წლის დეკემბერი, N----) მე-2 მუხლის „ა“ ქვეპუნქტისა </w:t>
      </w:r>
      <w:proofErr w:type="spellStart"/>
      <w:r w:rsidR="00B55C25" w:rsidRPr="00D130F2">
        <w:rPr>
          <w:rFonts w:ascii="Sylfaen" w:hAnsi="Sylfaen" w:cs="Sylfaen"/>
        </w:rPr>
        <w:t>და</w:t>
      </w:r>
      <w:proofErr w:type="spellEnd"/>
      <w:r w:rsidR="00B55C25" w:rsidRPr="00D130F2">
        <w:rPr>
          <w:rFonts w:ascii="Sylfaen" w:hAnsi="Sylfaen" w:cs="Sylfaen"/>
        </w:rPr>
        <w:t xml:space="preserve"> </w:t>
      </w:r>
      <w:r w:rsidRPr="00D130F2">
        <w:rPr>
          <w:rFonts w:ascii="Sylfaen" w:hAnsi="Sylfaen" w:cs="Sylfaen"/>
        </w:rPr>
        <w:t>„</w:t>
      </w:r>
      <w:proofErr w:type="spellStart"/>
      <w:r w:rsidRPr="00D130F2">
        <w:rPr>
          <w:rFonts w:ascii="Sylfaen" w:hAnsi="Sylfaen" w:cs="Sylfaen"/>
        </w:rPr>
        <w:t>საჯარო</w:t>
      </w:r>
      <w:proofErr w:type="spellEnd"/>
      <w:r w:rsidRPr="00D130F2">
        <w:rPr>
          <w:rFonts w:ascii="Sylfaen" w:hAnsi="Sylfaen" w:cs="Sylfaen"/>
        </w:rPr>
        <w:t xml:space="preserve"> </w:t>
      </w:r>
      <w:proofErr w:type="spellStart"/>
      <w:r w:rsidRPr="00D130F2">
        <w:rPr>
          <w:rFonts w:ascii="Sylfaen" w:hAnsi="Sylfaen" w:cs="Sylfaen"/>
        </w:rPr>
        <w:t>სამართლის</w:t>
      </w:r>
      <w:proofErr w:type="spellEnd"/>
      <w:r w:rsidRPr="00D130F2">
        <w:rPr>
          <w:rFonts w:ascii="Sylfaen" w:hAnsi="Sylfaen" w:cs="Sylfaen"/>
        </w:rPr>
        <w:t xml:space="preserve"> </w:t>
      </w:r>
      <w:proofErr w:type="spellStart"/>
      <w:r w:rsidRPr="00D130F2">
        <w:rPr>
          <w:rFonts w:ascii="Sylfaen" w:hAnsi="Sylfaen" w:cs="Sylfaen"/>
        </w:rPr>
        <w:t>იურიდიული</w:t>
      </w:r>
      <w:proofErr w:type="spellEnd"/>
      <w:r w:rsidRPr="00D130F2">
        <w:rPr>
          <w:rFonts w:ascii="Sylfaen" w:hAnsi="Sylfaen" w:cs="Sylfaen"/>
        </w:rPr>
        <w:t xml:space="preserve"> </w:t>
      </w:r>
      <w:proofErr w:type="spellStart"/>
      <w:r w:rsidRPr="00D130F2">
        <w:rPr>
          <w:rFonts w:ascii="Sylfaen" w:hAnsi="Sylfaen" w:cs="Sylfaen"/>
        </w:rPr>
        <w:t>პირის</w:t>
      </w:r>
      <w:proofErr w:type="spellEnd"/>
      <w:r w:rsidRPr="00D130F2">
        <w:rPr>
          <w:rFonts w:ascii="Sylfaen" w:hAnsi="Sylfaen" w:cs="Sylfaen"/>
        </w:rPr>
        <w:t xml:space="preserve"> </w:t>
      </w:r>
      <w:proofErr w:type="spellStart"/>
      <w:r w:rsidRPr="00D130F2">
        <w:rPr>
          <w:rFonts w:ascii="Sylfaen" w:hAnsi="Sylfaen" w:cs="Sylfaen"/>
        </w:rPr>
        <w:t>შესახებ</w:t>
      </w:r>
      <w:proofErr w:type="spellEnd"/>
      <w:r w:rsidRPr="00D130F2">
        <w:rPr>
          <w:rFonts w:ascii="Sylfaen" w:hAnsi="Sylfaen" w:cs="Sylfaen"/>
        </w:rPr>
        <w:t xml:space="preserve">“ </w:t>
      </w:r>
      <w:proofErr w:type="spellStart"/>
      <w:r w:rsidRPr="00D130F2">
        <w:rPr>
          <w:rFonts w:ascii="Sylfaen" w:hAnsi="Sylfaen" w:cs="Sylfaen"/>
        </w:rPr>
        <w:t>საქართველოს</w:t>
      </w:r>
      <w:proofErr w:type="spellEnd"/>
      <w:r w:rsidRPr="00D130F2">
        <w:rPr>
          <w:rFonts w:ascii="Sylfaen" w:hAnsi="Sylfaen" w:cs="Sylfaen"/>
        </w:rPr>
        <w:t xml:space="preserve"> </w:t>
      </w:r>
      <w:proofErr w:type="spellStart"/>
      <w:r w:rsidRPr="00D130F2">
        <w:rPr>
          <w:rFonts w:ascii="Sylfaen" w:hAnsi="Sylfaen" w:cs="Sylfaen"/>
        </w:rPr>
        <w:t>კანონის</w:t>
      </w:r>
      <w:proofErr w:type="spellEnd"/>
      <w:r w:rsidRPr="00D130F2">
        <w:rPr>
          <w:rFonts w:ascii="Sylfaen" w:hAnsi="Sylfaen" w:cs="Sylfaen"/>
        </w:rPr>
        <w:t xml:space="preserve"> მე-5 </w:t>
      </w:r>
      <w:proofErr w:type="spellStart"/>
      <w:r w:rsidRPr="00D130F2">
        <w:rPr>
          <w:rFonts w:ascii="Sylfaen" w:hAnsi="Sylfaen" w:cs="Sylfaen"/>
        </w:rPr>
        <w:t>მუხლის</w:t>
      </w:r>
      <w:proofErr w:type="spellEnd"/>
      <w:r w:rsidRPr="00D130F2">
        <w:rPr>
          <w:rFonts w:ascii="Sylfaen" w:hAnsi="Sylfaen" w:cs="Sylfaen"/>
        </w:rPr>
        <w:t xml:space="preserve"> მე-2 </w:t>
      </w:r>
      <w:proofErr w:type="spellStart"/>
      <w:r w:rsidRPr="00D130F2">
        <w:rPr>
          <w:rFonts w:ascii="Sylfaen" w:hAnsi="Sylfaen" w:cs="Sylfaen"/>
        </w:rPr>
        <w:t>პუნქტის</w:t>
      </w:r>
      <w:proofErr w:type="spellEnd"/>
      <w:r w:rsidRPr="00D130F2">
        <w:rPr>
          <w:rFonts w:ascii="Sylfaen" w:hAnsi="Sylfaen" w:cs="Sylfaen"/>
        </w:rPr>
        <w:t xml:space="preserve"> „</w:t>
      </w:r>
      <w:r w:rsidR="00F20FF2" w:rsidRPr="00D130F2">
        <w:rPr>
          <w:rFonts w:ascii="Sylfaen" w:hAnsi="Sylfaen" w:cs="Sylfaen"/>
        </w:rPr>
        <w:t>ბ</w:t>
      </w:r>
      <w:r w:rsidRPr="00D130F2">
        <w:rPr>
          <w:rFonts w:ascii="Sylfaen" w:hAnsi="Sylfaen" w:cs="Sylfaen"/>
        </w:rPr>
        <w:t xml:space="preserve">“ </w:t>
      </w:r>
      <w:proofErr w:type="spellStart"/>
      <w:r w:rsidRPr="00D130F2">
        <w:rPr>
          <w:rFonts w:ascii="Sylfaen" w:hAnsi="Sylfaen" w:cs="Sylfaen"/>
        </w:rPr>
        <w:t>ქვეპუნქტის</w:t>
      </w:r>
      <w:proofErr w:type="spellEnd"/>
      <w:r w:rsidRPr="00D130F2">
        <w:rPr>
          <w:rFonts w:ascii="Sylfaen" w:hAnsi="Sylfaen" w:cs="Sylfaen"/>
        </w:rPr>
        <w:t xml:space="preserve"> </w:t>
      </w:r>
      <w:proofErr w:type="spellStart"/>
      <w:r w:rsidRPr="00D130F2">
        <w:rPr>
          <w:rFonts w:ascii="Sylfaen" w:hAnsi="Sylfaen" w:cs="Sylfaen"/>
        </w:rPr>
        <w:t>შესაბამისად</w:t>
      </w:r>
      <w:proofErr w:type="spellEnd"/>
      <w:r w:rsidRPr="00D130F2">
        <w:rPr>
          <w:rFonts w:ascii="Sylfaen" w:hAnsi="Sylfaen" w:cs="Sylfaen"/>
        </w:rPr>
        <w:t xml:space="preserve">, </w:t>
      </w:r>
      <w:r w:rsidR="00CD0E55">
        <w:rPr>
          <w:rFonts w:ascii="Sylfaen" w:hAnsi="Sylfaen" w:cs="Sylfaen"/>
          <w:lang w:val="ka-GE"/>
        </w:rPr>
        <w:t xml:space="preserve">დაფუძნებულ იქნეს </w:t>
      </w:r>
      <w:proofErr w:type="spellStart"/>
      <w:r w:rsidRPr="00D130F2">
        <w:rPr>
          <w:rFonts w:ascii="Sylfaen" w:hAnsi="Sylfaen" w:cs="Sylfaen"/>
        </w:rPr>
        <w:t>საჯარო</w:t>
      </w:r>
      <w:proofErr w:type="spellEnd"/>
      <w:r w:rsidRPr="00D130F2">
        <w:rPr>
          <w:rFonts w:ascii="Sylfaen" w:hAnsi="Sylfaen" w:cs="Sylfaen"/>
        </w:rPr>
        <w:t xml:space="preserve"> </w:t>
      </w:r>
      <w:proofErr w:type="spellStart"/>
      <w:r w:rsidRPr="00D130F2">
        <w:rPr>
          <w:rFonts w:ascii="Sylfaen" w:hAnsi="Sylfaen" w:cs="Sylfaen"/>
        </w:rPr>
        <w:t>სამართლის</w:t>
      </w:r>
      <w:proofErr w:type="spellEnd"/>
      <w:r w:rsidRPr="00D130F2">
        <w:rPr>
          <w:rFonts w:ascii="Sylfaen" w:hAnsi="Sylfaen" w:cs="Sylfaen"/>
        </w:rPr>
        <w:t xml:space="preserve"> </w:t>
      </w:r>
      <w:proofErr w:type="spellStart"/>
      <w:r w:rsidRPr="00D130F2">
        <w:rPr>
          <w:rFonts w:ascii="Sylfaen" w:hAnsi="Sylfaen" w:cs="Sylfaen"/>
        </w:rPr>
        <w:t>იურიდიული</w:t>
      </w:r>
      <w:proofErr w:type="spellEnd"/>
      <w:r w:rsidRPr="00D130F2">
        <w:rPr>
          <w:rFonts w:ascii="Sylfaen" w:hAnsi="Sylfaen" w:cs="Sylfaen"/>
        </w:rPr>
        <w:t xml:space="preserve"> </w:t>
      </w:r>
      <w:proofErr w:type="spellStart"/>
      <w:r w:rsidRPr="00D130F2">
        <w:rPr>
          <w:rFonts w:ascii="Sylfaen" w:hAnsi="Sylfaen" w:cs="Sylfaen"/>
        </w:rPr>
        <w:t>პირი</w:t>
      </w:r>
      <w:proofErr w:type="spellEnd"/>
      <w:r w:rsidRPr="00D130F2">
        <w:rPr>
          <w:rFonts w:ascii="Sylfaen" w:hAnsi="Sylfaen" w:cs="Sylfaen"/>
        </w:rPr>
        <w:t xml:space="preserve"> – </w:t>
      </w:r>
      <w:proofErr w:type="spellStart"/>
      <w:r w:rsidRPr="00D130F2">
        <w:rPr>
          <w:rFonts w:ascii="Sylfaen" w:hAnsi="Sylfaen" w:cs="Sylfaen"/>
        </w:rPr>
        <w:t>სოციალური</w:t>
      </w:r>
      <w:proofErr w:type="spellEnd"/>
      <w:r w:rsidRPr="00D130F2">
        <w:rPr>
          <w:rFonts w:ascii="Sylfaen" w:hAnsi="Sylfaen" w:cs="Sylfaen"/>
        </w:rPr>
        <w:t xml:space="preserve"> </w:t>
      </w:r>
      <w:proofErr w:type="spellStart"/>
      <w:r w:rsidRPr="00D130F2">
        <w:rPr>
          <w:rFonts w:ascii="Sylfaen" w:hAnsi="Sylfaen" w:cs="Sylfaen"/>
        </w:rPr>
        <w:t>მომსახურების</w:t>
      </w:r>
      <w:proofErr w:type="spellEnd"/>
      <w:r w:rsidRPr="00D130F2">
        <w:rPr>
          <w:rFonts w:ascii="Sylfaen" w:hAnsi="Sylfaen" w:cs="Sylfaen"/>
        </w:rPr>
        <w:t xml:space="preserve"> </w:t>
      </w:r>
      <w:proofErr w:type="spellStart"/>
      <w:r w:rsidRPr="00D130F2">
        <w:rPr>
          <w:rFonts w:ascii="Sylfaen" w:hAnsi="Sylfaen" w:cs="Sylfaen"/>
        </w:rPr>
        <w:t>სააგენტო</w:t>
      </w:r>
      <w:proofErr w:type="spellEnd"/>
      <w:r w:rsidRPr="00D130F2">
        <w:rPr>
          <w:rFonts w:ascii="Sylfaen" w:hAnsi="Sylfaen" w:cs="Sylfaen"/>
        </w:rPr>
        <w:t xml:space="preserve"> (</w:t>
      </w:r>
      <w:proofErr w:type="spellStart"/>
      <w:r w:rsidRPr="00D130F2">
        <w:rPr>
          <w:rFonts w:ascii="Sylfaen" w:hAnsi="Sylfaen" w:cs="Sylfaen"/>
        </w:rPr>
        <w:t>შემდგომში-სააგენტო</w:t>
      </w:r>
      <w:proofErr w:type="spellEnd"/>
      <w:r w:rsidRPr="00D130F2">
        <w:rPr>
          <w:rFonts w:ascii="Sylfaen" w:hAnsi="Sylfaen" w:cs="Sylfaen"/>
        </w:rPr>
        <w:t>).</w:t>
      </w:r>
    </w:p>
    <w:p w14:paraId="542E22F0" w14:textId="77777777" w:rsidR="00C11ED4" w:rsidRDefault="00C11ED4" w:rsidP="00D130F2">
      <w:pPr>
        <w:tabs>
          <w:tab w:val="left" w:pos="709"/>
        </w:tabs>
        <w:spacing w:line="240" w:lineRule="auto"/>
        <w:jc w:val="both"/>
        <w:rPr>
          <w:rFonts w:ascii="Sylfaen" w:eastAsia="Times New Roman" w:hAnsi="Sylfaen" w:cs="Times New Roman"/>
        </w:rPr>
      </w:pPr>
      <w:r>
        <w:rPr>
          <w:rFonts w:ascii="Times New Roman" w:eastAsia="Times New Roman" w:hAnsi="Times New Roman" w:cs="Times New Roman"/>
          <w:b/>
        </w:rPr>
        <w:tab/>
      </w:r>
      <w:r w:rsidR="00F20FF2" w:rsidRPr="00D130F2">
        <w:rPr>
          <w:rFonts w:ascii="Times New Roman" w:eastAsia="Times New Roman" w:hAnsi="Times New Roman" w:cs="Times New Roman"/>
          <w:b/>
        </w:rPr>
        <w:t>2</w:t>
      </w:r>
      <w:r w:rsidR="00F20FF2" w:rsidRPr="00D130F2">
        <w:rPr>
          <w:rFonts w:ascii="Times New Roman" w:eastAsia="Times New Roman" w:hAnsi="Times New Roman" w:cs="Times New Roman"/>
        </w:rPr>
        <w:t xml:space="preserve">. </w:t>
      </w:r>
      <w:r w:rsidR="00CD0E55" w:rsidRPr="00D130F2">
        <w:t>„</w:t>
      </w:r>
      <w:proofErr w:type="spellStart"/>
      <w:r w:rsidR="00CD0E55" w:rsidRPr="00D130F2">
        <w:rPr>
          <w:rFonts w:ascii="Sylfaen" w:hAnsi="Sylfaen" w:cs="Sylfaen"/>
        </w:rPr>
        <w:t>სახელმწიფო</w:t>
      </w:r>
      <w:proofErr w:type="spellEnd"/>
      <w:r w:rsidR="00CD0E55" w:rsidRPr="00D130F2">
        <w:rPr>
          <w:rFonts w:ascii="Sylfaen" w:hAnsi="Sylfaen" w:cs="Sylfaen"/>
        </w:rPr>
        <w:t xml:space="preserve"> </w:t>
      </w:r>
      <w:proofErr w:type="spellStart"/>
      <w:r w:rsidR="00CD0E55" w:rsidRPr="00D130F2">
        <w:rPr>
          <w:rFonts w:ascii="Sylfaen" w:hAnsi="Sylfaen" w:cs="Sylfaen"/>
        </w:rPr>
        <w:t>პენსიის</w:t>
      </w:r>
      <w:proofErr w:type="spellEnd"/>
      <w:r w:rsidR="00CD0E55" w:rsidRPr="00D130F2">
        <w:rPr>
          <w:rFonts w:ascii="Sylfaen" w:hAnsi="Sylfaen" w:cs="Sylfaen"/>
        </w:rPr>
        <w:t xml:space="preserve"> </w:t>
      </w:r>
      <w:proofErr w:type="spellStart"/>
      <w:r w:rsidR="00CD0E55" w:rsidRPr="00D130F2">
        <w:rPr>
          <w:rFonts w:ascii="Sylfaen" w:hAnsi="Sylfaen" w:cs="Sylfaen"/>
        </w:rPr>
        <w:t>შესახებ</w:t>
      </w:r>
      <w:proofErr w:type="spellEnd"/>
      <w:r w:rsidR="00CD0E55" w:rsidRPr="00D130F2">
        <w:rPr>
          <w:rFonts w:ascii="Sylfaen" w:hAnsi="Sylfaen" w:cs="Sylfaen"/>
        </w:rPr>
        <w:t xml:space="preserve">“ </w:t>
      </w:r>
      <w:proofErr w:type="spellStart"/>
      <w:r w:rsidR="00CD0E55" w:rsidRPr="00D130F2">
        <w:rPr>
          <w:rFonts w:ascii="Sylfaen" w:hAnsi="Sylfaen" w:cs="Sylfaen"/>
        </w:rPr>
        <w:t>საქართველოს</w:t>
      </w:r>
      <w:proofErr w:type="spellEnd"/>
      <w:r w:rsidR="00CD0E55" w:rsidRPr="00D130F2">
        <w:rPr>
          <w:rFonts w:ascii="Sylfaen" w:hAnsi="Sylfaen" w:cs="Sylfaen"/>
        </w:rPr>
        <w:t xml:space="preserve"> </w:t>
      </w:r>
      <w:proofErr w:type="spellStart"/>
      <w:r w:rsidR="00CD0E55" w:rsidRPr="00D130F2">
        <w:rPr>
          <w:rFonts w:ascii="Sylfaen" w:hAnsi="Sylfaen" w:cs="Sylfaen"/>
        </w:rPr>
        <w:t>კანონის</w:t>
      </w:r>
      <w:proofErr w:type="spellEnd"/>
      <w:r w:rsidR="00CD0E55" w:rsidRPr="00D130F2">
        <w:rPr>
          <w:rFonts w:ascii="Sylfaen" w:hAnsi="Sylfaen" w:cs="Sylfaen"/>
        </w:rPr>
        <w:t xml:space="preserve"> მე-4 </w:t>
      </w:r>
      <w:proofErr w:type="spellStart"/>
      <w:r w:rsidR="00CD0E55" w:rsidRPr="00D130F2">
        <w:rPr>
          <w:rFonts w:ascii="Sylfaen" w:hAnsi="Sylfaen" w:cs="Sylfaen"/>
        </w:rPr>
        <w:t>მუხლის</w:t>
      </w:r>
      <w:proofErr w:type="spellEnd"/>
      <w:r w:rsidR="00CD0E55" w:rsidRPr="00D130F2">
        <w:rPr>
          <w:rFonts w:ascii="Sylfaen" w:hAnsi="Sylfaen" w:cs="Sylfaen"/>
        </w:rPr>
        <w:t xml:space="preserve"> „კ“ </w:t>
      </w:r>
      <w:proofErr w:type="spellStart"/>
      <w:r w:rsidR="00CD0E55" w:rsidRPr="00D130F2">
        <w:rPr>
          <w:rFonts w:ascii="Sylfaen" w:hAnsi="Sylfaen" w:cs="Sylfaen"/>
        </w:rPr>
        <w:t>ქვეპუნქტის</w:t>
      </w:r>
      <w:proofErr w:type="spellEnd"/>
      <w:r w:rsidR="00CD0E55">
        <w:rPr>
          <w:rFonts w:ascii="Sylfaen" w:hAnsi="Sylfaen" w:cs="Sylfaen"/>
          <w:lang w:val="ka-GE"/>
        </w:rPr>
        <w:t xml:space="preserve"> გათვალისწინებით, სააგენტოს სახელმწიფო კონტროლს, </w:t>
      </w:r>
      <w:r w:rsidR="00CD0E55">
        <w:rPr>
          <w:rFonts w:ascii="Sylfaen" w:eastAsia="Times New Roman" w:hAnsi="Sylfaen" w:cs="Sylfaen"/>
          <w:lang w:val="ka-GE"/>
        </w:rPr>
        <w:t xml:space="preserve">წარმომადგენლობის უფლებამოსილების მქონე პირის დანიშვნასა  და დებულების დამტკიცებას უზურნველყოფს -  </w:t>
      </w:r>
      <w:proofErr w:type="spellStart"/>
      <w:r w:rsidR="00F20FF2" w:rsidRPr="00D130F2">
        <w:rPr>
          <w:rFonts w:ascii="Sylfaen" w:eastAsia="Times New Roman" w:hAnsi="Sylfaen" w:cs="Sylfaen"/>
        </w:rPr>
        <w:t>საქართველოს</w:t>
      </w:r>
      <w:proofErr w:type="spellEnd"/>
      <w:r w:rsidR="00F20FF2" w:rsidRPr="00D130F2">
        <w:rPr>
          <w:rFonts w:ascii="Times New Roman" w:eastAsia="Times New Roman" w:hAnsi="Times New Roman" w:cs="Times New Roman"/>
        </w:rPr>
        <w:t xml:space="preserve"> </w:t>
      </w:r>
      <w:proofErr w:type="spellStart"/>
      <w:r w:rsidR="00F20FF2" w:rsidRPr="00D130F2">
        <w:rPr>
          <w:rFonts w:ascii="Sylfaen" w:eastAsia="Times New Roman" w:hAnsi="Sylfaen" w:cs="Sylfaen"/>
        </w:rPr>
        <w:t>ოკუპირებული</w:t>
      </w:r>
      <w:proofErr w:type="spellEnd"/>
      <w:r w:rsidR="00F20FF2" w:rsidRPr="00D130F2">
        <w:rPr>
          <w:rFonts w:ascii="Times New Roman" w:eastAsia="Times New Roman" w:hAnsi="Times New Roman" w:cs="Times New Roman"/>
        </w:rPr>
        <w:t xml:space="preserve"> </w:t>
      </w:r>
      <w:proofErr w:type="spellStart"/>
      <w:r w:rsidR="00F20FF2" w:rsidRPr="00D130F2">
        <w:rPr>
          <w:rFonts w:ascii="Sylfaen" w:eastAsia="Times New Roman" w:hAnsi="Sylfaen" w:cs="Sylfaen"/>
        </w:rPr>
        <w:t>ტერიტორიებიდან</w:t>
      </w:r>
      <w:proofErr w:type="spellEnd"/>
      <w:r w:rsidR="00F20FF2" w:rsidRPr="00D130F2">
        <w:rPr>
          <w:rFonts w:ascii="Times New Roman" w:eastAsia="Times New Roman" w:hAnsi="Times New Roman" w:cs="Times New Roman"/>
        </w:rPr>
        <w:t xml:space="preserve"> </w:t>
      </w:r>
      <w:proofErr w:type="spellStart"/>
      <w:r w:rsidR="00F20FF2" w:rsidRPr="00D130F2">
        <w:rPr>
          <w:rFonts w:ascii="Sylfaen" w:eastAsia="Times New Roman" w:hAnsi="Sylfaen" w:cs="Sylfaen"/>
        </w:rPr>
        <w:t>დევნილთა</w:t>
      </w:r>
      <w:proofErr w:type="spellEnd"/>
      <w:r w:rsidR="00F20FF2" w:rsidRPr="00D130F2">
        <w:rPr>
          <w:rFonts w:ascii="Times New Roman" w:eastAsia="Times New Roman" w:hAnsi="Times New Roman" w:cs="Times New Roman"/>
        </w:rPr>
        <w:t xml:space="preserve">, </w:t>
      </w:r>
      <w:proofErr w:type="spellStart"/>
      <w:r w:rsidR="00F20FF2" w:rsidRPr="00D130F2">
        <w:rPr>
          <w:rFonts w:ascii="Sylfaen" w:eastAsia="Times New Roman" w:hAnsi="Sylfaen" w:cs="Sylfaen"/>
        </w:rPr>
        <w:t>შრომის</w:t>
      </w:r>
      <w:proofErr w:type="spellEnd"/>
      <w:r w:rsidR="00F20FF2" w:rsidRPr="00D130F2">
        <w:rPr>
          <w:rFonts w:ascii="Times New Roman" w:eastAsia="Times New Roman" w:hAnsi="Times New Roman" w:cs="Times New Roman"/>
        </w:rPr>
        <w:t xml:space="preserve">, </w:t>
      </w:r>
      <w:proofErr w:type="spellStart"/>
      <w:r w:rsidR="00F20FF2" w:rsidRPr="00D130F2">
        <w:rPr>
          <w:rFonts w:ascii="Sylfaen" w:eastAsia="Times New Roman" w:hAnsi="Sylfaen" w:cs="Sylfaen"/>
        </w:rPr>
        <w:t>ჯანმრთელობისა</w:t>
      </w:r>
      <w:proofErr w:type="spellEnd"/>
      <w:r w:rsidR="00F20FF2" w:rsidRPr="00D130F2">
        <w:rPr>
          <w:rFonts w:ascii="Times New Roman" w:eastAsia="Times New Roman" w:hAnsi="Times New Roman" w:cs="Times New Roman"/>
        </w:rPr>
        <w:t xml:space="preserve"> </w:t>
      </w:r>
      <w:proofErr w:type="spellStart"/>
      <w:r w:rsidR="00F20FF2" w:rsidRPr="00D130F2">
        <w:rPr>
          <w:rFonts w:ascii="Sylfaen" w:eastAsia="Times New Roman" w:hAnsi="Sylfaen" w:cs="Sylfaen"/>
        </w:rPr>
        <w:t>და</w:t>
      </w:r>
      <w:proofErr w:type="spellEnd"/>
      <w:r w:rsidR="00F20FF2" w:rsidRPr="00D130F2">
        <w:rPr>
          <w:rFonts w:ascii="Times New Roman" w:eastAsia="Times New Roman" w:hAnsi="Times New Roman" w:cs="Times New Roman"/>
        </w:rPr>
        <w:t xml:space="preserve"> </w:t>
      </w:r>
      <w:proofErr w:type="spellStart"/>
      <w:r w:rsidR="00F20FF2" w:rsidRPr="00D130F2">
        <w:rPr>
          <w:rFonts w:ascii="Sylfaen" w:eastAsia="Times New Roman" w:hAnsi="Sylfaen" w:cs="Sylfaen"/>
        </w:rPr>
        <w:t>სოციალური</w:t>
      </w:r>
      <w:proofErr w:type="spellEnd"/>
      <w:r w:rsidR="00F20FF2" w:rsidRPr="00D130F2">
        <w:rPr>
          <w:rFonts w:ascii="Times New Roman" w:eastAsia="Times New Roman" w:hAnsi="Times New Roman" w:cs="Times New Roman"/>
        </w:rPr>
        <w:t xml:space="preserve"> </w:t>
      </w:r>
      <w:proofErr w:type="spellStart"/>
      <w:r w:rsidR="00F20FF2" w:rsidRPr="00D130F2">
        <w:rPr>
          <w:rFonts w:ascii="Sylfaen" w:eastAsia="Times New Roman" w:hAnsi="Sylfaen" w:cs="Sylfaen"/>
        </w:rPr>
        <w:t>დაცვის</w:t>
      </w:r>
      <w:proofErr w:type="spellEnd"/>
      <w:r w:rsidR="00F20FF2" w:rsidRPr="00D130F2">
        <w:rPr>
          <w:rFonts w:ascii="Times New Roman" w:eastAsia="Times New Roman" w:hAnsi="Times New Roman" w:cs="Times New Roman"/>
        </w:rPr>
        <w:t xml:space="preserve"> </w:t>
      </w:r>
      <w:r w:rsidR="00CD0E55">
        <w:rPr>
          <w:rFonts w:ascii="Sylfaen" w:eastAsia="Times New Roman" w:hAnsi="Sylfaen" w:cs="Times New Roman"/>
          <w:lang w:val="ka-GE"/>
        </w:rPr>
        <w:t xml:space="preserve">მინისტრი. </w:t>
      </w:r>
    </w:p>
    <w:p w14:paraId="3EBE0D40" w14:textId="77777777" w:rsidR="00C11ED4" w:rsidRDefault="00C11ED4" w:rsidP="00D130F2">
      <w:pPr>
        <w:tabs>
          <w:tab w:val="left" w:pos="709"/>
        </w:tabs>
        <w:spacing w:line="240" w:lineRule="auto"/>
        <w:jc w:val="both"/>
        <w:rPr>
          <w:rFonts w:ascii="Sylfaen" w:eastAsia="Times New Roman" w:hAnsi="Sylfaen" w:cs="Times New Roman"/>
        </w:rPr>
      </w:pPr>
    </w:p>
    <w:p w14:paraId="4DE2E5FA" w14:textId="1C0F35EE" w:rsidR="00CD0E55" w:rsidRPr="00C11ED4" w:rsidRDefault="00C11ED4" w:rsidP="00D130F2">
      <w:pPr>
        <w:tabs>
          <w:tab w:val="left" w:pos="709"/>
        </w:tabs>
        <w:spacing w:line="240" w:lineRule="auto"/>
        <w:jc w:val="both"/>
        <w:rPr>
          <w:rFonts w:ascii="Sylfaen" w:hAnsi="Sylfaen" w:cs="Sylfaen"/>
          <w:b/>
          <w:lang w:val="ka-GE"/>
        </w:rPr>
      </w:pPr>
      <w:r>
        <w:rPr>
          <w:rFonts w:ascii="Sylfaen" w:eastAsia="Times New Roman" w:hAnsi="Sylfaen" w:cs="Times New Roman"/>
        </w:rPr>
        <w:tab/>
      </w:r>
      <w:r w:rsidR="00CD0E55" w:rsidRPr="00C11ED4">
        <w:rPr>
          <w:rFonts w:ascii="Sylfaen" w:hAnsi="Sylfaen" w:cs="Sylfaen"/>
          <w:b/>
          <w:lang w:val="ka-GE"/>
        </w:rPr>
        <w:t xml:space="preserve">მუხლი 2. </w:t>
      </w:r>
      <w:r w:rsidR="00A108DD" w:rsidRPr="00C11ED4">
        <w:rPr>
          <w:rFonts w:ascii="Sylfaen" w:hAnsi="Sylfaen" w:cs="Sylfaen"/>
          <w:b/>
        </w:rPr>
        <w:tab/>
      </w:r>
    </w:p>
    <w:p w14:paraId="52CE3ED8" w14:textId="09698617" w:rsidR="00B55C25" w:rsidRPr="00D130F2" w:rsidRDefault="00C11ED4" w:rsidP="00D130F2">
      <w:pPr>
        <w:tabs>
          <w:tab w:val="left" w:pos="709"/>
        </w:tabs>
        <w:spacing w:line="240" w:lineRule="auto"/>
        <w:jc w:val="both"/>
        <w:rPr>
          <w:rFonts w:ascii="Sylfaen" w:eastAsia="Times New Roman" w:hAnsi="Sylfaen" w:cs="Sylfaen"/>
          <w:lang w:val="ka-GE"/>
        </w:rPr>
      </w:pPr>
      <w:r>
        <w:rPr>
          <w:rFonts w:ascii="Sylfaen" w:hAnsi="Sylfaen" w:cs="Sylfaen"/>
          <w:b/>
        </w:rPr>
        <w:tab/>
        <w:t>1</w:t>
      </w:r>
      <w:r w:rsidR="00A108DD" w:rsidRPr="00D130F2">
        <w:rPr>
          <w:rFonts w:ascii="Sylfaen" w:hAnsi="Sylfaen" w:cs="Sylfaen"/>
          <w:b/>
        </w:rPr>
        <w:t>.</w:t>
      </w:r>
      <w:r w:rsidR="00A108DD" w:rsidRPr="00D130F2">
        <w:rPr>
          <w:rFonts w:ascii="Sylfaen" w:hAnsi="Sylfaen" w:cs="Sylfaen"/>
        </w:rPr>
        <w:t xml:space="preserve"> </w:t>
      </w:r>
      <w:proofErr w:type="spellStart"/>
      <w:proofErr w:type="gramStart"/>
      <w:r w:rsidR="00593B5B" w:rsidRPr="00D130F2">
        <w:rPr>
          <w:rFonts w:ascii="Sylfaen" w:hAnsi="Sylfaen" w:cs="Sylfaen"/>
        </w:rPr>
        <w:t>საქართველოს</w:t>
      </w:r>
      <w:proofErr w:type="spellEnd"/>
      <w:proofErr w:type="gramEnd"/>
      <w:r w:rsidR="00593B5B" w:rsidRPr="00D130F2">
        <w:t xml:space="preserve"> </w:t>
      </w:r>
      <w:proofErr w:type="spellStart"/>
      <w:r w:rsidR="00593B5B" w:rsidRPr="00D130F2">
        <w:rPr>
          <w:rFonts w:ascii="Sylfaen" w:hAnsi="Sylfaen" w:cs="Sylfaen"/>
        </w:rPr>
        <w:t>ოკუპირებული</w:t>
      </w:r>
      <w:proofErr w:type="spellEnd"/>
      <w:r w:rsidR="00593B5B" w:rsidRPr="00D130F2">
        <w:t xml:space="preserve"> </w:t>
      </w:r>
      <w:proofErr w:type="spellStart"/>
      <w:r w:rsidR="00593B5B" w:rsidRPr="00D130F2">
        <w:rPr>
          <w:rFonts w:ascii="Sylfaen" w:hAnsi="Sylfaen" w:cs="Sylfaen"/>
        </w:rPr>
        <w:t>ტერიტორიებიდან</w:t>
      </w:r>
      <w:proofErr w:type="spellEnd"/>
      <w:r w:rsidR="00593B5B" w:rsidRPr="00D130F2">
        <w:t xml:space="preserve"> </w:t>
      </w:r>
      <w:proofErr w:type="spellStart"/>
      <w:r w:rsidR="00593B5B" w:rsidRPr="00D130F2">
        <w:rPr>
          <w:rFonts w:ascii="Sylfaen" w:hAnsi="Sylfaen" w:cs="Sylfaen"/>
        </w:rPr>
        <w:t>დევნილთა</w:t>
      </w:r>
      <w:proofErr w:type="spellEnd"/>
      <w:r w:rsidR="00593B5B" w:rsidRPr="00D130F2">
        <w:t xml:space="preserve">, </w:t>
      </w:r>
      <w:proofErr w:type="spellStart"/>
      <w:r w:rsidR="00593B5B" w:rsidRPr="00D130F2">
        <w:rPr>
          <w:rFonts w:ascii="Sylfaen" w:hAnsi="Sylfaen" w:cs="Sylfaen"/>
        </w:rPr>
        <w:t>შრომის</w:t>
      </w:r>
      <w:proofErr w:type="spellEnd"/>
      <w:r w:rsidR="00593B5B" w:rsidRPr="00D130F2">
        <w:t xml:space="preserve">, </w:t>
      </w:r>
      <w:proofErr w:type="spellStart"/>
      <w:r w:rsidR="00593B5B" w:rsidRPr="00D130F2">
        <w:rPr>
          <w:rFonts w:ascii="Sylfaen" w:hAnsi="Sylfaen" w:cs="Sylfaen"/>
        </w:rPr>
        <w:t>ჯანმრთელობისა</w:t>
      </w:r>
      <w:proofErr w:type="spellEnd"/>
      <w:r w:rsidR="00593B5B" w:rsidRPr="00D130F2">
        <w:t xml:space="preserve"> </w:t>
      </w:r>
      <w:proofErr w:type="spellStart"/>
      <w:r w:rsidR="00593B5B" w:rsidRPr="00D130F2">
        <w:rPr>
          <w:rFonts w:ascii="Sylfaen" w:hAnsi="Sylfaen" w:cs="Sylfaen"/>
        </w:rPr>
        <w:t>და</w:t>
      </w:r>
      <w:proofErr w:type="spellEnd"/>
      <w:r w:rsidR="00593B5B" w:rsidRPr="00D130F2">
        <w:t xml:space="preserve"> </w:t>
      </w:r>
      <w:proofErr w:type="spellStart"/>
      <w:r w:rsidR="00593B5B" w:rsidRPr="00D130F2">
        <w:rPr>
          <w:rFonts w:ascii="Sylfaen" w:hAnsi="Sylfaen" w:cs="Sylfaen"/>
        </w:rPr>
        <w:t>სოციალური</w:t>
      </w:r>
      <w:proofErr w:type="spellEnd"/>
      <w:r w:rsidR="00593B5B" w:rsidRPr="00D130F2">
        <w:t xml:space="preserve"> </w:t>
      </w:r>
      <w:proofErr w:type="spellStart"/>
      <w:r w:rsidR="00593B5B" w:rsidRPr="00D130F2">
        <w:rPr>
          <w:rFonts w:ascii="Sylfaen" w:hAnsi="Sylfaen" w:cs="Sylfaen"/>
        </w:rPr>
        <w:t>დაცვის</w:t>
      </w:r>
      <w:proofErr w:type="spellEnd"/>
      <w:r w:rsidR="00593B5B" w:rsidRPr="00D130F2">
        <w:rPr>
          <w:rFonts w:ascii="Sylfaen" w:hAnsi="Sylfaen" w:cs="Sylfaen"/>
        </w:rPr>
        <w:t xml:space="preserve"> </w:t>
      </w:r>
      <w:proofErr w:type="spellStart"/>
      <w:r w:rsidR="00593B5B" w:rsidRPr="00D130F2">
        <w:rPr>
          <w:rFonts w:ascii="Sylfaen" w:hAnsi="Sylfaen" w:cs="Sylfaen"/>
        </w:rPr>
        <w:t>მინისტრმა</w:t>
      </w:r>
      <w:proofErr w:type="spellEnd"/>
      <w:r w:rsidR="00DE6107" w:rsidRPr="00D130F2">
        <w:rPr>
          <w:rFonts w:ascii="Sylfaen" w:hAnsi="Sylfaen" w:cs="Sylfaen"/>
          <w:lang w:val="ka-GE"/>
        </w:rPr>
        <w:t>,</w:t>
      </w:r>
      <w:r w:rsidR="00593B5B" w:rsidRPr="00D130F2">
        <w:rPr>
          <w:rFonts w:ascii="Sylfaen" w:hAnsi="Sylfaen" w:cs="Sylfaen"/>
        </w:rPr>
        <w:t xml:space="preserve"> </w:t>
      </w:r>
      <w:r w:rsidR="00DE6107" w:rsidRPr="00D130F2">
        <w:rPr>
          <w:rFonts w:ascii="Sylfaen" w:eastAsia="Times New Roman" w:hAnsi="Sylfaen" w:cs="Sylfaen"/>
          <w:lang w:val="ka-GE"/>
        </w:rPr>
        <w:t xml:space="preserve">ამ დადგენილებასთან შესაბამისობის მიზნით, </w:t>
      </w:r>
      <w:proofErr w:type="spellStart"/>
      <w:r w:rsidR="00593B5B" w:rsidRPr="00D130F2">
        <w:rPr>
          <w:rFonts w:ascii="Sylfaen" w:hAnsi="Sylfaen" w:cs="Sylfaen"/>
        </w:rPr>
        <w:t>უზრუნველყოს</w:t>
      </w:r>
      <w:proofErr w:type="spellEnd"/>
      <w:r w:rsidR="00A16B5A" w:rsidRPr="00D130F2">
        <w:rPr>
          <w:rFonts w:ascii="Sylfaen" w:hAnsi="Sylfaen" w:cs="Sylfaen"/>
          <w:lang w:val="ka-GE"/>
        </w:rPr>
        <w:t xml:space="preserve"> </w:t>
      </w:r>
      <w:r w:rsidR="00593B5B" w:rsidRPr="00D130F2">
        <w:rPr>
          <w:rFonts w:ascii="Sylfaen" w:hAnsi="Sylfaen" w:cs="Sylfaen"/>
        </w:rPr>
        <w:t xml:space="preserve"> </w:t>
      </w:r>
      <w:proofErr w:type="spellStart"/>
      <w:r w:rsidR="00593B5B" w:rsidRPr="00D130F2">
        <w:rPr>
          <w:rFonts w:ascii="Sylfaen" w:hAnsi="Sylfaen" w:cs="Sylfaen"/>
        </w:rPr>
        <w:t>სააგენტოს</w:t>
      </w:r>
      <w:proofErr w:type="spellEnd"/>
      <w:r w:rsidR="00593B5B" w:rsidRPr="00D130F2">
        <w:rPr>
          <w:rFonts w:ascii="Sylfaen" w:hAnsi="Sylfaen" w:cs="Sylfaen"/>
        </w:rPr>
        <w:t xml:space="preserve"> </w:t>
      </w:r>
      <w:r w:rsidR="00593B5B" w:rsidRPr="00D130F2">
        <w:rPr>
          <w:rFonts w:ascii="Sylfaen" w:eastAsia="Times New Roman" w:hAnsi="Sylfaen" w:cs="Sylfaen"/>
          <w:lang w:val="ka-GE"/>
        </w:rPr>
        <w:t xml:space="preserve"> დებულებაში შესაბამისი ცვლილებების ასახვა</w:t>
      </w:r>
      <w:r w:rsidR="00DE6107" w:rsidRPr="00D130F2">
        <w:rPr>
          <w:rFonts w:ascii="Sylfaen" w:eastAsia="Times New Roman" w:hAnsi="Sylfaen" w:cs="Sylfaen"/>
          <w:lang w:val="ka-GE"/>
        </w:rPr>
        <w:t>.</w:t>
      </w:r>
    </w:p>
    <w:p w14:paraId="29052682" w14:textId="1C13DB42" w:rsidR="00DE6107" w:rsidRPr="00D130F2" w:rsidRDefault="00B55C25" w:rsidP="00D130F2">
      <w:pPr>
        <w:tabs>
          <w:tab w:val="left" w:pos="709"/>
        </w:tabs>
        <w:spacing w:line="240" w:lineRule="auto"/>
        <w:jc w:val="both"/>
        <w:rPr>
          <w:rFonts w:ascii="Sylfaen" w:eastAsia="Times New Roman" w:hAnsi="Sylfaen" w:cs="Sylfaen"/>
        </w:rPr>
      </w:pPr>
      <w:r w:rsidRPr="00D130F2">
        <w:rPr>
          <w:rFonts w:ascii="Sylfaen" w:eastAsia="Times New Roman" w:hAnsi="Sylfaen" w:cs="Sylfaen"/>
          <w:lang w:val="ka-GE"/>
        </w:rPr>
        <w:tab/>
      </w:r>
      <w:r w:rsidR="00C11ED4" w:rsidRPr="00C11ED4">
        <w:rPr>
          <w:rFonts w:ascii="Sylfaen" w:eastAsia="Times New Roman" w:hAnsi="Sylfaen" w:cs="Sylfaen"/>
          <w:b/>
        </w:rPr>
        <w:t>2</w:t>
      </w:r>
      <w:r w:rsidRPr="00C11ED4">
        <w:rPr>
          <w:rFonts w:ascii="Sylfaen" w:eastAsia="Times New Roman" w:hAnsi="Sylfaen" w:cs="Sylfaen"/>
          <w:b/>
          <w:lang w:val="ka-GE"/>
        </w:rPr>
        <w:t>.</w:t>
      </w:r>
      <w:r w:rsidRPr="00D130F2">
        <w:rPr>
          <w:rFonts w:ascii="Sylfaen" w:eastAsia="Times New Roman" w:hAnsi="Sylfaen" w:cs="Sylfaen"/>
          <w:lang w:val="ka-GE"/>
        </w:rPr>
        <w:t xml:space="preserve"> </w:t>
      </w:r>
      <w:proofErr w:type="gramStart"/>
      <w:r w:rsidR="00DE6107" w:rsidRPr="00D130F2">
        <w:rPr>
          <w:rFonts w:ascii="Sylfaen" w:hAnsi="Sylfaen"/>
          <w:lang w:val="ka-GE"/>
        </w:rPr>
        <w:t>აღნიშნული</w:t>
      </w:r>
      <w:proofErr w:type="gramEnd"/>
      <w:r w:rsidR="00DE6107" w:rsidRPr="00D130F2">
        <w:rPr>
          <w:rFonts w:ascii="Sylfaen" w:hAnsi="Sylfaen"/>
          <w:lang w:val="ka-GE"/>
        </w:rPr>
        <w:t xml:space="preserve"> დადგენილების მიღება არ უკავშირდება სააგენტოს ხელმძღვანელობის ან </w:t>
      </w:r>
      <w:r w:rsidR="00825407" w:rsidRPr="00D130F2">
        <w:rPr>
          <w:rFonts w:ascii="Sylfaen" w:hAnsi="Sylfaen"/>
          <w:lang w:val="ka-GE"/>
        </w:rPr>
        <w:t xml:space="preserve">მის </w:t>
      </w:r>
      <w:r w:rsidR="00DE6107" w:rsidRPr="00D130F2">
        <w:rPr>
          <w:rFonts w:ascii="Sylfaen" w:hAnsi="Sylfaen"/>
          <w:lang w:val="ka-GE"/>
        </w:rPr>
        <w:t xml:space="preserve">თანამშრომელთა ხელახალ დანიშვნა/გადანიშვნას </w:t>
      </w:r>
      <w:r w:rsidR="00490EFD" w:rsidRPr="00D130F2">
        <w:rPr>
          <w:rFonts w:ascii="Sylfaen" w:hAnsi="Sylfaen"/>
          <w:lang w:val="ka-GE"/>
        </w:rPr>
        <w:t>ან/და დებულების ახლიდან დამტკიცებას.</w:t>
      </w:r>
    </w:p>
    <w:p w14:paraId="6E26F928" w14:textId="69F1148C" w:rsidR="00A108DD" w:rsidRDefault="00593B5B" w:rsidP="00D130F2">
      <w:pPr>
        <w:tabs>
          <w:tab w:val="left" w:pos="709"/>
        </w:tabs>
        <w:spacing w:line="240" w:lineRule="auto"/>
        <w:jc w:val="both"/>
        <w:rPr>
          <w:rFonts w:ascii="Sylfaen" w:eastAsia="Times New Roman" w:hAnsi="Sylfaen" w:cs="Sylfaen"/>
          <w:lang w:val="ka-GE"/>
        </w:rPr>
      </w:pPr>
      <w:r w:rsidRPr="00D130F2">
        <w:rPr>
          <w:rFonts w:ascii="Sylfaen" w:eastAsia="Times New Roman" w:hAnsi="Sylfaen" w:cs="Sylfaen"/>
          <w:b/>
          <w:lang w:val="ka-GE"/>
        </w:rPr>
        <w:tab/>
      </w:r>
      <w:r w:rsidR="00C11ED4">
        <w:rPr>
          <w:rFonts w:ascii="Sylfaen" w:eastAsia="Times New Roman" w:hAnsi="Sylfaen" w:cs="Sylfaen"/>
          <w:b/>
        </w:rPr>
        <w:t>3</w:t>
      </w:r>
      <w:r w:rsidR="00A108DD" w:rsidRPr="00D130F2">
        <w:rPr>
          <w:rFonts w:ascii="Sylfaen" w:eastAsia="Times New Roman" w:hAnsi="Sylfaen" w:cs="Sylfaen"/>
          <w:b/>
        </w:rPr>
        <w:t xml:space="preserve">. </w:t>
      </w:r>
      <w:r w:rsidRPr="00D130F2">
        <w:rPr>
          <w:rFonts w:ascii="Sylfaen" w:eastAsia="Times New Roman" w:hAnsi="Sylfaen" w:cs="Sylfaen"/>
          <w:lang w:val="ka-GE"/>
        </w:rPr>
        <w:t xml:space="preserve">სსიპ „სოციალური მომსახურების სააგენტო“ 2020 წლის 1 იანვრიდან ჩაითვალოს </w:t>
      </w:r>
      <w:r w:rsidR="00961D78">
        <w:rPr>
          <w:rFonts w:ascii="Sylfaen" w:eastAsia="Times New Roman" w:hAnsi="Sylfaen" w:cs="Sylfaen"/>
          <w:lang w:val="ka-GE"/>
        </w:rPr>
        <w:t xml:space="preserve">ამ დადგენილების შესაბამისად, </w:t>
      </w:r>
      <w:r w:rsidRPr="00D130F2">
        <w:rPr>
          <w:rFonts w:ascii="Sylfaen" w:eastAsia="Times New Roman" w:hAnsi="Sylfaen" w:cs="Sylfaen"/>
          <w:lang w:val="ka-GE"/>
        </w:rPr>
        <w:t>საქართველოს მთავრობის მიერ დაფუძნებულ საჯარო სამართლის იურიდიულ პირად და საქმიანობა განაგრძოს მისი დებულებითა და კანონმდებლობით მინიჭებული უფლებამოსილების შესაბამისად.</w:t>
      </w:r>
    </w:p>
    <w:p w14:paraId="5A51D28C" w14:textId="77777777" w:rsidR="00C11ED4" w:rsidRDefault="00C11ED4" w:rsidP="00D130F2">
      <w:pPr>
        <w:tabs>
          <w:tab w:val="left" w:pos="1170"/>
        </w:tabs>
        <w:spacing w:line="240" w:lineRule="auto"/>
        <w:jc w:val="both"/>
        <w:rPr>
          <w:rFonts w:ascii="Sylfaen" w:eastAsia="Times New Roman" w:hAnsi="Sylfaen" w:cs="Sylfaen"/>
        </w:rPr>
      </w:pPr>
    </w:p>
    <w:p w14:paraId="64B277A3" w14:textId="2A9C4974" w:rsidR="00593B5B" w:rsidRPr="00D130F2" w:rsidRDefault="00C11ED4" w:rsidP="00D130F2">
      <w:pPr>
        <w:tabs>
          <w:tab w:val="left" w:pos="1170"/>
        </w:tabs>
        <w:spacing w:line="240" w:lineRule="auto"/>
        <w:jc w:val="both"/>
      </w:pPr>
      <w:r>
        <w:rPr>
          <w:rFonts w:ascii="Sylfaen" w:eastAsia="Times New Roman" w:hAnsi="Sylfaen" w:cs="Sylfaen"/>
        </w:rPr>
        <w:t xml:space="preserve">            </w:t>
      </w:r>
      <w:r w:rsidR="00593B5B" w:rsidRPr="00D130F2">
        <w:rPr>
          <w:rFonts w:ascii="Sylfaen" w:hAnsi="Sylfaen"/>
          <w:b/>
          <w:lang w:val="ka-GE"/>
        </w:rPr>
        <w:t xml:space="preserve">მუხლი </w:t>
      </w:r>
      <w:r>
        <w:rPr>
          <w:rFonts w:ascii="Sylfaen" w:hAnsi="Sylfaen"/>
          <w:b/>
        </w:rPr>
        <w:t>3</w:t>
      </w:r>
      <w:r w:rsidR="00593B5B" w:rsidRPr="00D130F2">
        <w:rPr>
          <w:rFonts w:ascii="Sylfaen" w:hAnsi="Sylfaen"/>
          <w:b/>
          <w:lang w:val="ka-GE"/>
        </w:rPr>
        <w:t>.</w:t>
      </w:r>
      <w:r w:rsidR="004710D6" w:rsidRPr="00D130F2">
        <w:rPr>
          <w:rFonts w:ascii="Sylfaen" w:hAnsi="Sylfaen"/>
          <w:b/>
          <w:lang w:val="ka-GE"/>
        </w:rPr>
        <w:t xml:space="preserve"> </w:t>
      </w:r>
      <w:proofErr w:type="spellStart"/>
      <w:proofErr w:type="gramStart"/>
      <w:r w:rsidR="00593B5B" w:rsidRPr="00D130F2">
        <w:rPr>
          <w:rFonts w:ascii="Sylfaen" w:hAnsi="Sylfaen" w:cs="Sylfaen"/>
        </w:rPr>
        <w:t>დადგენილება</w:t>
      </w:r>
      <w:proofErr w:type="spellEnd"/>
      <w:proofErr w:type="gramEnd"/>
      <w:r w:rsidR="00593B5B" w:rsidRPr="00D130F2">
        <w:t xml:space="preserve"> </w:t>
      </w:r>
      <w:proofErr w:type="spellStart"/>
      <w:r w:rsidR="00593B5B" w:rsidRPr="00D130F2">
        <w:rPr>
          <w:rFonts w:ascii="Sylfaen" w:hAnsi="Sylfaen" w:cs="Sylfaen"/>
        </w:rPr>
        <w:t>ამოქმედდეს</w:t>
      </w:r>
      <w:proofErr w:type="spellEnd"/>
      <w:r w:rsidR="00593B5B" w:rsidRPr="00D130F2">
        <w:t xml:space="preserve"> </w:t>
      </w:r>
      <w:proofErr w:type="spellStart"/>
      <w:r w:rsidR="00593B5B" w:rsidRPr="00D130F2">
        <w:rPr>
          <w:rFonts w:ascii="Sylfaen" w:hAnsi="Sylfaen" w:cs="Sylfaen"/>
        </w:rPr>
        <w:t>გამოქვეყნებისთანავე</w:t>
      </w:r>
      <w:proofErr w:type="spellEnd"/>
      <w:r w:rsidR="00593B5B" w:rsidRPr="00D130F2">
        <w:t>.</w:t>
      </w:r>
    </w:p>
    <w:p w14:paraId="050A0E84" w14:textId="77777777" w:rsidR="00961D78" w:rsidRDefault="00961D78" w:rsidP="00D130F2">
      <w:pPr>
        <w:tabs>
          <w:tab w:val="left" w:pos="1170"/>
        </w:tabs>
        <w:spacing w:line="240" w:lineRule="auto"/>
        <w:jc w:val="center"/>
        <w:rPr>
          <w:rFonts w:ascii="Sylfaen" w:hAnsi="Sylfaen"/>
          <w:lang w:val="ka-GE"/>
        </w:rPr>
      </w:pPr>
    </w:p>
    <w:p w14:paraId="7EA27CB7" w14:textId="14EC830F" w:rsidR="00B55C25" w:rsidRPr="00D130F2" w:rsidRDefault="00B55C25" w:rsidP="00D130F2">
      <w:pPr>
        <w:tabs>
          <w:tab w:val="left" w:pos="1170"/>
        </w:tabs>
        <w:spacing w:line="240" w:lineRule="auto"/>
        <w:jc w:val="center"/>
        <w:rPr>
          <w:rFonts w:ascii="Sylfaen" w:hAnsi="Sylfaen"/>
          <w:lang w:val="ka-GE"/>
        </w:rPr>
      </w:pPr>
      <w:r w:rsidRPr="00C11ED4">
        <w:rPr>
          <w:rFonts w:ascii="Sylfaen" w:hAnsi="Sylfaen"/>
          <w:b/>
          <w:lang w:val="ka-GE"/>
        </w:rPr>
        <w:t xml:space="preserve">პრემიერ მინისტრი                        </w:t>
      </w:r>
      <w:r w:rsidRPr="00C11ED4">
        <w:rPr>
          <w:rFonts w:ascii="Sylfaen" w:hAnsi="Sylfaen"/>
          <w:b/>
          <w:i/>
          <w:lang w:val="ka-GE"/>
        </w:rPr>
        <w:t xml:space="preserve">                                                             </w:t>
      </w:r>
      <w:r w:rsidRPr="00D130F2">
        <w:rPr>
          <w:rFonts w:ascii="Sylfaen" w:hAnsi="Sylfaen"/>
          <w:b/>
          <w:i/>
          <w:lang w:val="ka-GE"/>
        </w:rPr>
        <w:t>გიორგი გახარია</w:t>
      </w:r>
    </w:p>
    <w:p w14:paraId="6ED1E34E" w14:textId="48BAB058" w:rsidR="00B55C25" w:rsidRPr="00D130F2" w:rsidRDefault="00961D78" w:rsidP="00C11ED4">
      <w:pPr>
        <w:rPr>
          <w:rFonts w:ascii="Times New Roman" w:eastAsia="Times New Roman" w:hAnsi="Times New Roman" w:cs="Times New Roman"/>
          <w:vanish/>
        </w:rPr>
      </w:pPr>
      <w:r>
        <w:rPr>
          <w:rFonts w:ascii="Times New Roman" w:eastAsia="Times New Roman" w:hAnsi="Times New Roman" w:cs="Times New Roman"/>
        </w:rPr>
        <w:br w:type="page"/>
      </w:r>
    </w:p>
    <w:p w14:paraId="6A7AC187" w14:textId="77777777" w:rsidR="00F20FF2" w:rsidRPr="00D130F2" w:rsidRDefault="00F20FF2" w:rsidP="00D130F2">
      <w:pPr>
        <w:spacing w:after="0" w:line="240" w:lineRule="auto"/>
        <w:rPr>
          <w:rFonts w:ascii="Times New Roman" w:eastAsia="Times New Roman" w:hAnsi="Times New Roman" w:cs="Times New Roman"/>
          <w:vanish/>
        </w:rPr>
      </w:pPr>
      <w:bookmarkStart w:id="1" w:name="DOCUMENT:1;PREAMBLE:1;"/>
      <w:bookmarkEnd w:id="1"/>
    </w:p>
    <w:p w14:paraId="4EFDE02A" w14:textId="77777777" w:rsidR="00F20FF2" w:rsidRPr="00D130F2" w:rsidRDefault="00F20FF2" w:rsidP="00D130F2">
      <w:pPr>
        <w:spacing w:after="0" w:line="240" w:lineRule="auto"/>
        <w:rPr>
          <w:rFonts w:ascii="Times New Roman" w:eastAsia="Times New Roman" w:hAnsi="Times New Roman" w:cs="Times New Roman"/>
          <w:vanish/>
        </w:rPr>
      </w:pPr>
      <w:bookmarkStart w:id="2" w:name="DOCUMENT:1;ARTICLE:1;"/>
      <w:bookmarkEnd w:id="2"/>
    </w:p>
    <w:p w14:paraId="3D3835AA" w14:textId="77777777" w:rsidR="00F20FF2" w:rsidRPr="00D130F2" w:rsidRDefault="00F20FF2" w:rsidP="00D130F2">
      <w:pPr>
        <w:spacing w:after="0" w:line="240" w:lineRule="auto"/>
        <w:rPr>
          <w:rFonts w:ascii="Times New Roman" w:eastAsia="Times New Roman" w:hAnsi="Times New Roman" w:cs="Times New Roman"/>
          <w:vanish/>
        </w:rPr>
      </w:pPr>
    </w:p>
    <w:p w14:paraId="7F5D5748" w14:textId="77777777" w:rsidR="00F20FF2" w:rsidRPr="00D130F2" w:rsidRDefault="00F20FF2" w:rsidP="00D130F2">
      <w:pPr>
        <w:spacing w:after="0" w:line="240" w:lineRule="auto"/>
        <w:rPr>
          <w:rFonts w:ascii="Times New Roman" w:eastAsia="Times New Roman" w:hAnsi="Times New Roman" w:cs="Times New Roman"/>
          <w:vanish/>
        </w:rPr>
      </w:pPr>
      <w:bookmarkStart w:id="3" w:name="DOCUMENT:1;ARTICLE:2;"/>
      <w:bookmarkEnd w:id="3"/>
    </w:p>
    <w:p w14:paraId="038194CD" w14:textId="77777777" w:rsidR="00F20FF2" w:rsidRPr="00D130F2" w:rsidRDefault="00F20FF2" w:rsidP="00D130F2">
      <w:pPr>
        <w:spacing w:after="0" w:line="240" w:lineRule="auto"/>
        <w:rPr>
          <w:rFonts w:ascii="Times New Roman" w:eastAsia="Times New Roman" w:hAnsi="Times New Roman" w:cs="Times New Roman"/>
          <w:vanish/>
        </w:rPr>
      </w:pPr>
      <w:bookmarkStart w:id="4" w:name="DOCUMENT:1;ARTICLE:3;"/>
      <w:bookmarkStart w:id="5" w:name="DOCUMENT:1;ARTICLE:3_1;"/>
      <w:bookmarkEnd w:id="4"/>
      <w:bookmarkEnd w:id="5"/>
    </w:p>
    <w:p w14:paraId="2A8B373F" w14:textId="77777777" w:rsidR="00F20FF2" w:rsidRPr="00D130F2" w:rsidRDefault="00F20FF2" w:rsidP="00D130F2">
      <w:pPr>
        <w:spacing w:after="0" w:line="240" w:lineRule="auto"/>
        <w:rPr>
          <w:rFonts w:ascii="Times New Roman" w:eastAsia="Times New Roman" w:hAnsi="Times New Roman" w:cs="Times New Roman"/>
          <w:vanish/>
        </w:rPr>
      </w:pPr>
      <w:bookmarkStart w:id="6" w:name="DOCUMENT:1;ARTICLE:4;"/>
      <w:bookmarkEnd w:id="6"/>
    </w:p>
    <w:p w14:paraId="276F8A53" w14:textId="77777777" w:rsidR="00261403" w:rsidRPr="00D130F2" w:rsidRDefault="00261403" w:rsidP="00D130F2">
      <w:pPr>
        <w:spacing w:line="240" w:lineRule="auto"/>
        <w:ind w:firstLine="709"/>
        <w:jc w:val="center"/>
        <w:rPr>
          <w:rFonts w:ascii="Sylfaen" w:hAnsi="Sylfaen"/>
          <w:b/>
          <w:lang w:val="ka-GE"/>
        </w:rPr>
      </w:pPr>
      <w:r w:rsidRPr="00D130F2">
        <w:rPr>
          <w:rFonts w:ascii="Sylfaen" w:hAnsi="Sylfaen"/>
          <w:b/>
          <w:lang w:val="ka-GE"/>
        </w:rPr>
        <w:t>განმარტებითი ბარათი</w:t>
      </w:r>
    </w:p>
    <w:p w14:paraId="5C90E709" w14:textId="2F2A8A6C" w:rsidR="004C1ADB" w:rsidRPr="00D130F2" w:rsidRDefault="004C1ADB" w:rsidP="00D130F2">
      <w:pPr>
        <w:tabs>
          <w:tab w:val="left" w:pos="2565"/>
        </w:tabs>
        <w:spacing w:line="240" w:lineRule="auto"/>
        <w:jc w:val="center"/>
        <w:rPr>
          <w:rFonts w:ascii="Sylfaen" w:hAnsi="Sylfaen"/>
          <w:lang w:val="ka-GE"/>
        </w:rPr>
      </w:pPr>
      <w:proofErr w:type="spellStart"/>
      <w:proofErr w:type="gramStart"/>
      <w:r w:rsidRPr="00D130F2">
        <w:rPr>
          <w:rFonts w:ascii="Sylfaen" w:hAnsi="Sylfaen" w:cs="Sylfaen"/>
          <w:b/>
          <w:bCs/>
        </w:rPr>
        <w:t>საჯარო</w:t>
      </w:r>
      <w:proofErr w:type="spellEnd"/>
      <w:proofErr w:type="gramEnd"/>
      <w:r w:rsidRPr="00D130F2">
        <w:rPr>
          <w:b/>
          <w:bCs/>
        </w:rPr>
        <w:t xml:space="preserve"> </w:t>
      </w:r>
      <w:proofErr w:type="spellStart"/>
      <w:r w:rsidRPr="00D130F2">
        <w:rPr>
          <w:rFonts w:ascii="Sylfaen" w:hAnsi="Sylfaen" w:cs="Sylfaen"/>
          <w:b/>
          <w:bCs/>
        </w:rPr>
        <w:t>სამართლის</w:t>
      </w:r>
      <w:proofErr w:type="spellEnd"/>
      <w:r w:rsidRPr="00D130F2">
        <w:rPr>
          <w:b/>
          <w:bCs/>
        </w:rPr>
        <w:t xml:space="preserve"> </w:t>
      </w:r>
      <w:proofErr w:type="spellStart"/>
      <w:r w:rsidRPr="00D130F2">
        <w:rPr>
          <w:rFonts w:ascii="Sylfaen" w:hAnsi="Sylfaen" w:cs="Sylfaen"/>
          <w:b/>
          <w:bCs/>
        </w:rPr>
        <w:t>იურიდიული</w:t>
      </w:r>
      <w:proofErr w:type="spellEnd"/>
      <w:r w:rsidRPr="00D130F2">
        <w:rPr>
          <w:rFonts w:ascii="Sylfaen" w:hAnsi="Sylfaen" w:cs="Sylfaen"/>
          <w:b/>
          <w:bCs/>
        </w:rPr>
        <w:t xml:space="preserve"> </w:t>
      </w:r>
      <w:proofErr w:type="spellStart"/>
      <w:r w:rsidRPr="00D130F2">
        <w:rPr>
          <w:rFonts w:ascii="Sylfaen" w:hAnsi="Sylfaen" w:cs="Sylfaen"/>
          <w:b/>
          <w:bCs/>
        </w:rPr>
        <w:t>პირის</w:t>
      </w:r>
      <w:proofErr w:type="spellEnd"/>
      <w:r w:rsidRPr="00D130F2">
        <w:rPr>
          <w:rFonts w:ascii="Sylfaen" w:hAnsi="Sylfaen" w:cs="Sylfaen"/>
          <w:b/>
          <w:bCs/>
        </w:rPr>
        <w:t xml:space="preserve"> – </w:t>
      </w:r>
      <w:proofErr w:type="spellStart"/>
      <w:r w:rsidRPr="00D130F2">
        <w:rPr>
          <w:rFonts w:ascii="Sylfaen" w:hAnsi="Sylfaen" w:cs="Sylfaen"/>
          <w:b/>
          <w:bCs/>
        </w:rPr>
        <w:t>სოციალური</w:t>
      </w:r>
      <w:proofErr w:type="spellEnd"/>
      <w:r w:rsidRPr="00D130F2">
        <w:rPr>
          <w:rFonts w:ascii="Sylfaen" w:hAnsi="Sylfaen" w:cs="Sylfaen"/>
          <w:b/>
          <w:bCs/>
        </w:rPr>
        <w:t xml:space="preserve"> </w:t>
      </w:r>
      <w:proofErr w:type="spellStart"/>
      <w:r w:rsidRPr="00D130F2">
        <w:rPr>
          <w:rFonts w:ascii="Sylfaen" w:hAnsi="Sylfaen" w:cs="Sylfaen"/>
          <w:b/>
          <w:bCs/>
        </w:rPr>
        <w:t>მომსახურების</w:t>
      </w:r>
      <w:proofErr w:type="spellEnd"/>
      <w:r w:rsidRPr="00D130F2">
        <w:rPr>
          <w:rFonts w:ascii="Sylfaen" w:hAnsi="Sylfaen" w:cs="Sylfaen"/>
          <w:b/>
          <w:bCs/>
        </w:rPr>
        <w:t xml:space="preserve"> </w:t>
      </w:r>
      <w:proofErr w:type="spellStart"/>
      <w:r w:rsidRPr="00D130F2">
        <w:rPr>
          <w:rFonts w:ascii="Sylfaen" w:hAnsi="Sylfaen" w:cs="Sylfaen"/>
          <w:b/>
          <w:bCs/>
        </w:rPr>
        <w:t>სააგენტოს</w:t>
      </w:r>
      <w:proofErr w:type="spellEnd"/>
      <w:r w:rsidRPr="00D130F2">
        <w:rPr>
          <w:rFonts w:ascii="Sylfaen" w:hAnsi="Sylfaen" w:cs="Sylfaen"/>
          <w:b/>
          <w:bCs/>
        </w:rPr>
        <w:t xml:space="preserve"> </w:t>
      </w:r>
      <w:proofErr w:type="spellStart"/>
      <w:r w:rsidRPr="00D130F2">
        <w:rPr>
          <w:rFonts w:ascii="Sylfaen" w:hAnsi="Sylfaen" w:cs="Sylfaen"/>
          <w:b/>
          <w:bCs/>
        </w:rPr>
        <w:t>დაფუძნების</w:t>
      </w:r>
      <w:proofErr w:type="spellEnd"/>
      <w:r w:rsidRPr="00D130F2">
        <w:rPr>
          <w:rFonts w:ascii="Sylfaen" w:hAnsi="Sylfaen" w:cs="Sylfaen"/>
          <w:b/>
          <w:bCs/>
        </w:rPr>
        <w:t xml:space="preserve"> </w:t>
      </w:r>
      <w:proofErr w:type="spellStart"/>
      <w:r w:rsidRPr="00D130F2">
        <w:rPr>
          <w:rFonts w:ascii="Sylfaen" w:hAnsi="Sylfaen" w:cs="Sylfaen"/>
          <w:b/>
          <w:bCs/>
        </w:rPr>
        <w:t>შესახებ</w:t>
      </w:r>
      <w:proofErr w:type="spellEnd"/>
      <w:r w:rsidRPr="00D130F2">
        <w:rPr>
          <w:rFonts w:ascii="Sylfaen" w:hAnsi="Sylfaen" w:cs="Sylfaen"/>
          <w:b/>
          <w:bCs/>
          <w:lang w:val="ka-GE"/>
        </w:rPr>
        <w:t>“</w:t>
      </w:r>
    </w:p>
    <w:p w14:paraId="653EAC82" w14:textId="77777777" w:rsidR="00261403" w:rsidRPr="00D130F2" w:rsidRDefault="00261403" w:rsidP="00D130F2">
      <w:pPr>
        <w:spacing w:line="240" w:lineRule="auto"/>
        <w:ind w:firstLine="709"/>
        <w:jc w:val="center"/>
        <w:rPr>
          <w:rFonts w:ascii="Sylfaen" w:hAnsi="Sylfaen"/>
          <w:b/>
          <w:lang w:val="ka-GE"/>
        </w:rPr>
      </w:pPr>
      <w:r w:rsidRPr="00D130F2">
        <w:rPr>
          <w:rFonts w:ascii="Sylfaen" w:hAnsi="Sylfaen"/>
          <w:b/>
          <w:lang w:val="ka-GE"/>
        </w:rPr>
        <w:t>საქართველოს მთავრობის დადგენილების პროექტზე:</w:t>
      </w:r>
    </w:p>
    <w:p w14:paraId="5CCDA61E" w14:textId="77777777" w:rsidR="00261403" w:rsidRPr="00D130F2" w:rsidRDefault="00261403" w:rsidP="00D130F2">
      <w:pPr>
        <w:pStyle w:val="ListParagraph"/>
        <w:spacing w:after="0" w:line="240" w:lineRule="auto"/>
        <w:ind w:left="0"/>
        <w:jc w:val="center"/>
        <w:rPr>
          <w:rFonts w:cs="Sylfaen"/>
          <w:b/>
          <w:lang w:val="ka-GE"/>
        </w:rPr>
      </w:pPr>
      <w:r w:rsidRPr="00D130F2">
        <w:rPr>
          <w:rFonts w:cs="Sylfaen"/>
          <w:b/>
          <w:lang w:val="ka-GE"/>
        </w:rPr>
        <w:t>ინფორმაცია პროექტის შესახებ</w:t>
      </w:r>
    </w:p>
    <w:p w14:paraId="586AB92B" w14:textId="77777777" w:rsidR="00261403" w:rsidRPr="00D130F2" w:rsidRDefault="00261403" w:rsidP="00D130F2">
      <w:pPr>
        <w:pStyle w:val="ListParagraph"/>
        <w:spacing w:after="0" w:line="240" w:lineRule="auto"/>
        <w:ind w:left="0"/>
        <w:jc w:val="center"/>
        <w:rPr>
          <w:rFonts w:cs="Sylfaen"/>
          <w:b/>
          <w:lang w:val="ka-GE"/>
        </w:rPr>
      </w:pPr>
    </w:p>
    <w:p w14:paraId="114E9285" w14:textId="3FE089CE" w:rsidR="00261403" w:rsidRPr="00D130F2" w:rsidRDefault="00261403" w:rsidP="00D130F2">
      <w:pPr>
        <w:spacing w:after="0" w:line="240" w:lineRule="auto"/>
        <w:ind w:firstLine="426"/>
        <w:jc w:val="both"/>
        <w:rPr>
          <w:rFonts w:ascii="Sylfaen" w:hAnsi="Sylfaen"/>
          <w:lang w:val="ka-GE"/>
        </w:rPr>
      </w:pPr>
      <w:r w:rsidRPr="00D130F2">
        <w:rPr>
          <w:rFonts w:ascii="Sylfaen" w:hAnsi="Sylfaen"/>
          <w:lang w:val="ka-GE"/>
        </w:rPr>
        <w:t>მთავრობის დადგენილების პროექტი მომზადებულია შემდეგი გარემოებების გათვალისწინებით:</w:t>
      </w:r>
    </w:p>
    <w:p w14:paraId="3A8F7A3C" w14:textId="4DC17498" w:rsidR="00961D78" w:rsidRDefault="006C7D02" w:rsidP="00D130F2">
      <w:pPr>
        <w:spacing w:after="0" w:line="240" w:lineRule="auto"/>
        <w:ind w:firstLine="426"/>
        <w:contextualSpacing/>
        <w:jc w:val="both"/>
        <w:rPr>
          <w:rFonts w:ascii="Sylfaen" w:eastAsia="Arial Unicode MS" w:hAnsi="Sylfaen" w:cs="Arial Unicode MS"/>
          <w:color w:val="000000"/>
          <w:lang w:val="ka-GE"/>
        </w:rPr>
      </w:pPr>
      <w:r w:rsidRPr="00D130F2">
        <w:rPr>
          <w:rFonts w:ascii="Sylfaen" w:eastAsia="Arial Unicode MS" w:hAnsi="Sylfaen" w:cs="Arial Unicode MS"/>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961D78">
        <w:rPr>
          <w:rFonts w:ascii="Sylfaen" w:eastAsia="Arial Unicode MS" w:hAnsi="Sylfaen" w:cs="Arial Unicode MS"/>
          <w:color w:val="000000"/>
          <w:lang w:val="ka-GE"/>
        </w:rPr>
        <w:t xml:space="preserve">სისტემაში დაგეგმილი რეორგანიზაციის ფარგლებში, საქართველოს მთავრობის ინიციატივით საქართველოს პარლამენტის მიერ მიღებულ იქნა „სახელმწიფო პენსიის შესახებ“ საქართველოს კანონში ცვლილებები, რომლის ძირითადი არსიც მდგომარეობდა ხსენებული კანონის შესაბამისად, დაფუძნებული სსიპ - სოციალური მომსახურების სააგენტოსთვის, დაფუძნების აქტის იერარქიის ცვლილება, სამინისტროს სხვა სსიპ-ების მსგავსად. </w:t>
      </w:r>
    </w:p>
    <w:p w14:paraId="1EE21670" w14:textId="6DA3F8DE" w:rsidR="00961D78" w:rsidRDefault="00961D78" w:rsidP="00D130F2">
      <w:pPr>
        <w:spacing w:after="0" w:line="240" w:lineRule="auto"/>
        <w:ind w:firstLine="426"/>
        <w:contextualSpacing/>
        <w:jc w:val="both"/>
        <w:rPr>
          <w:rFonts w:ascii="Sylfaen" w:eastAsia="Arial Unicode MS" w:hAnsi="Sylfaen" w:cs="Arial Unicode MS"/>
          <w:color w:val="000000"/>
          <w:lang w:val="ka-GE"/>
        </w:rPr>
      </w:pPr>
      <w:r>
        <w:rPr>
          <w:rFonts w:ascii="Sylfaen" w:eastAsia="Arial Unicode MS" w:hAnsi="Sylfaen" w:cs="Arial Unicode MS"/>
          <w:color w:val="000000"/>
          <w:lang w:val="ka-GE"/>
        </w:rPr>
        <w:t>შესაბამისად, მოცემული პროექტი ითვალისწინებს, კანონისიმერი ვალდებულების შესრულებას. იმავდროულად, უნდა აღინიშნოს, რომ დაფუძნების აქტის ცვლილება არ იწვევს რაიმე ორგანიზაციულ ან სხვა სახის ცვლილებების განხორციელებას სსიპ- სოციალური მომსახურების სააგნტოს საქმიანობაში. აღნიშნული დადგენილების მიღებისთანავე, მოხდება მხოლოდ სსიპ - სოციალური მომსახურების სააგენტოს დებულებაში სათანადო ცვლილებების ასახვა.</w:t>
      </w:r>
    </w:p>
    <w:p w14:paraId="6283997B" w14:textId="77777777" w:rsidR="00961D78" w:rsidRDefault="00961D78" w:rsidP="00D130F2">
      <w:pPr>
        <w:spacing w:after="0" w:line="240" w:lineRule="auto"/>
        <w:ind w:firstLine="426"/>
        <w:contextualSpacing/>
        <w:jc w:val="both"/>
        <w:rPr>
          <w:rFonts w:ascii="Sylfaen" w:eastAsia="Arial Unicode MS" w:hAnsi="Sylfaen" w:cs="Arial Unicode MS"/>
          <w:color w:val="000000"/>
          <w:lang w:val="ka-GE"/>
        </w:rPr>
      </w:pPr>
    </w:p>
    <w:p w14:paraId="5B20714E" w14:textId="77777777" w:rsidR="00901F87" w:rsidRPr="00C11ED4" w:rsidRDefault="00901F87" w:rsidP="00C11ED4">
      <w:pPr>
        <w:spacing w:line="240" w:lineRule="auto"/>
        <w:rPr>
          <w:rFonts w:ascii="Sylfaen" w:hAnsi="Sylfaen"/>
          <w:b/>
        </w:rPr>
      </w:pPr>
    </w:p>
    <w:p w14:paraId="6E4568F6" w14:textId="3F77345C" w:rsidR="00261403" w:rsidRPr="00D130F2" w:rsidRDefault="00261403" w:rsidP="00D130F2">
      <w:pPr>
        <w:spacing w:line="240" w:lineRule="auto"/>
        <w:jc w:val="center"/>
        <w:rPr>
          <w:rFonts w:ascii="Sylfaen" w:hAnsi="Sylfaen" w:cs="SPChveulebrivi"/>
          <w:b/>
          <w:lang w:val="ka-GE"/>
        </w:rPr>
      </w:pPr>
      <w:r w:rsidRPr="00D130F2">
        <w:rPr>
          <w:rFonts w:ascii="Sylfaen" w:hAnsi="Sylfaen"/>
          <w:b/>
          <w:lang w:val="ka-GE"/>
        </w:rPr>
        <w:t>ინფორმაცია ევროკავშირის სამართლებრივი აქტის შესახებ</w:t>
      </w:r>
    </w:p>
    <w:p w14:paraId="77D886B2" w14:textId="77777777" w:rsidR="00261403" w:rsidRPr="00D130F2" w:rsidRDefault="00261403" w:rsidP="00D130F2">
      <w:pPr>
        <w:spacing w:line="240" w:lineRule="auto"/>
        <w:ind w:firstLine="720"/>
        <w:jc w:val="both"/>
        <w:rPr>
          <w:rFonts w:ascii="Sylfaen" w:hAnsi="Sylfaen"/>
          <w:lang w:val="ka-GE"/>
        </w:rPr>
      </w:pPr>
      <w:r w:rsidRPr="00D130F2">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9A10583" w14:textId="77777777" w:rsidR="00901F87" w:rsidRDefault="00901F87" w:rsidP="00D130F2">
      <w:pPr>
        <w:spacing w:line="240" w:lineRule="auto"/>
        <w:jc w:val="center"/>
        <w:rPr>
          <w:rFonts w:ascii="Sylfaen" w:hAnsi="Sylfaen" w:cs="Sylfaen"/>
          <w:b/>
          <w:lang w:val="ka-GE"/>
        </w:rPr>
      </w:pPr>
    </w:p>
    <w:p w14:paraId="49C9CB80" w14:textId="06A7ACE8" w:rsidR="00261403" w:rsidRPr="00D130F2" w:rsidRDefault="00261403" w:rsidP="00D130F2">
      <w:pPr>
        <w:spacing w:line="240" w:lineRule="auto"/>
        <w:jc w:val="center"/>
        <w:rPr>
          <w:rFonts w:ascii="Sylfaen" w:hAnsi="Sylfaen" w:cs="Sylfaen"/>
          <w:b/>
          <w:lang w:val="ka-GE"/>
        </w:rPr>
      </w:pPr>
      <w:r w:rsidRPr="00D130F2">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14:paraId="5D90BDAC" w14:textId="7894FC7F" w:rsidR="00261403" w:rsidRPr="00D130F2" w:rsidRDefault="00261403" w:rsidP="00D130F2">
      <w:pPr>
        <w:spacing w:line="240" w:lineRule="auto"/>
        <w:ind w:firstLine="720"/>
        <w:jc w:val="both"/>
        <w:rPr>
          <w:rFonts w:ascii="Sylfaen" w:hAnsi="Sylfaen" w:cs="Sylfaen"/>
          <w:b/>
          <w:lang w:val="ka-GE"/>
        </w:rPr>
      </w:pPr>
      <w:r w:rsidRPr="00D130F2">
        <w:rPr>
          <w:rFonts w:ascii="Sylfaen" w:hAnsi="Sylfaen" w:cs="Sylfaen"/>
          <w:lang w:val="ka-GE"/>
        </w:rPr>
        <w:t xml:space="preserve">პროექტის </w:t>
      </w:r>
      <w:r w:rsidR="00901F87">
        <w:rPr>
          <w:rFonts w:ascii="Sylfaen" w:hAnsi="Sylfaen" w:cs="Sylfaen"/>
          <w:lang w:val="ka-GE"/>
        </w:rPr>
        <w:t>მიღება არ აუკავშირდება საფინანსო - ეკონომიკურ შედეგებს.</w:t>
      </w:r>
    </w:p>
    <w:p w14:paraId="671AB21B" w14:textId="77777777" w:rsidR="00901F87" w:rsidRDefault="00901F87" w:rsidP="00D130F2">
      <w:pPr>
        <w:spacing w:line="240" w:lineRule="auto"/>
        <w:jc w:val="center"/>
        <w:rPr>
          <w:rFonts w:ascii="Sylfaen" w:hAnsi="Sylfaen" w:cs="Sylfaen"/>
          <w:b/>
          <w:lang w:val="ka-GE"/>
        </w:rPr>
      </w:pPr>
    </w:p>
    <w:p w14:paraId="14C956F7" w14:textId="06A79C0F" w:rsidR="00261403" w:rsidRPr="00D130F2" w:rsidRDefault="00261403" w:rsidP="00D130F2">
      <w:pPr>
        <w:spacing w:line="240" w:lineRule="auto"/>
        <w:jc w:val="center"/>
        <w:rPr>
          <w:rFonts w:ascii="Sylfaen" w:hAnsi="Sylfaen" w:cs="Sylfaen"/>
          <w:b/>
          <w:lang w:val="ka-GE"/>
        </w:rPr>
      </w:pPr>
      <w:r w:rsidRPr="00D130F2">
        <w:rPr>
          <w:rFonts w:ascii="Sylfaen" w:hAnsi="Sylfaen" w:cs="Sylfaen"/>
          <w:b/>
          <w:lang w:val="ka-GE"/>
        </w:rPr>
        <w:t>პროექტის მოსალოდნელი შედეგები</w:t>
      </w:r>
    </w:p>
    <w:p w14:paraId="3619E6B8" w14:textId="65696B3C" w:rsidR="00901F87" w:rsidRPr="00D130F2" w:rsidRDefault="00261403" w:rsidP="00901F87">
      <w:pPr>
        <w:spacing w:after="0" w:line="240" w:lineRule="auto"/>
        <w:jc w:val="both"/>
        <w:rPr>
          <w:rFonts w:ascii="Sylfaen" w:hAnsi="Sylfaen"/>
          <w:lang w:val="ka-GE"/>
        </w:rPr>
      </w:pPr>
      <w:r w:rsidRPr="00D130F2">
        <w:rPr>
          <w:rFonts w:ascii="Sylfaen" w:hAnsi="Sylfaen" w:cs="Sylfaen"/>
          <w:lang w:val="ka-GE"/>
        </w:rPr>
        <w:tab/>
        <w:t>დადგენილების პროექტი</w:t>
      </w:r>
      <w:r w:rsidR="00901F87">
        <w:rPr>
          <w:rFonts w:ascii="Sylfaen" w:hAnsi="Sylfaen" w:cs="Sylfaen"/>
          <w:lang w:val="ka-GE"/>
        </w:rPr>
        <w:t xml:space="preserve">ს მიღების შედეგად, </w:t>
      </w:r>
      <w:r w:rsidR="00961D78">
        <w:rPr>
          <w:rFonts w:ascii="Sylfaen" w:hAnsi="Sylfaen" w:cs="Sylfaen"/>
          <w:lang w:val="ka-GE"/>
        </w:rPr>
        <w:t xml:space="preserve">შესრულდება კანონის ვალდებულება და </w:t>
      </w:r>
      <w:r w:rsidR="00901F87">
        <w:rPr>
          <w:rFonts w:ascii="Sylfaen" w:hAnsi="Sylfaen" w:cs="Sylfaen"/>
          <w:lang w:val="ka-GE"/>
        </w:rPr>
        <w:t xml:space="preserve">სსიპ - სოციალური მომსახურების </w:t>
      </w:r>
      <w:r w:rsidR="00901F87">
        <w:rPr>
          <w:rFonts w:ascii="Sylfaen" w:hAnsi="Sylfaen"/>
          <w:lang w:val="ka-GE"/>
        </w:rPr>
        <w:t xml:space="preserve">სააგენტო </w:t>
      </w:r>
      <w:r w:rsidR="00901F87" w:rsidRPr="00D130F2">
        <w:rPr>
          <w:rFonts w:ascii="Sylfaen" w:hAnsi="Sylfaen"/>
          <w:lang w:val="ka-GE"/>
        </w:rPr>
        <w:t>ფუნქციონირებას განაგრძობს როგორც საქართველოს მთავრობის მიერ დაფუძნებული საჯარო სამართლის იურიდიული პირი.</w:t>
      </w:r>
    </w:p>
    <w:p w14:paraId="58183248" w14:textId="77777777" w:rsidR="00901F87" w:rsidRDefault="00901F87" w:rsidP="00D130F2">
      <w:pPr>
        <w:spacing w:line="240" w:lineRule="auto"/>
        <w:jc w:val="center"/>
        <w:rPr>
          <w:rFonts w:ascii="Sylfaen" w:hAnsi="Sylfaen" w:cs="Sylfaen"/>
          <w:b/>
          <w:lang w:val="ka-GE"/>
        </w:rPr>
      </w:pPr>
    </w:p>
    <w:p w14:paraId="7CFDAE24" w14:textId="615D6C7F" w:rsidR="00261403" w:rsidRPr="00D130F2" w:rsidRDefault="00261403" w:rsidP="00D130F2">
      <w:pPr>
        <w:spacing w:line="240" w:lineRule="auto"/>
        <w:jc w:val="center"/>
        <w:rPr>
          <w:rFonts w:ascii="Sylfaen" w:hAnsi="Sylfaen" w:cs="Sylfaen"/>
          <w:b/>
          <w:lang w:val="ka-GE"/>
        </w:rPr>
      </w:pPr>
      <w:r w:rsidRPr="00D130F2">
        <w:rPr>
          <w:rFonts w:ascii="Sylfaen" w:hAnsi="Sylfaen" w:cs="Sylfaen"/>
          <w:b/>
          <w:lang w:val="ka-GE"/>
        </w:rPr>
        <w:t>პროექტის განხორციელების ვადები</w:t>
      </w:r>
    </w:p>
    <w:p w14:paraId="2B0E8720" w14:textId="7969272C" w:rsidR="00261403" w:rsidRPr="00D130F2" w:rsidRDefault="00261403" w:rsidP="00D130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lang w:val="ka-GE"/>
        </w:rPr>
      </w:pPr>
      <w:r w:rsidRPr="00D130F2">
        <w:rPr>
          <w:rFonts w:ascii="Sylfaen" w:hAnsi="Sylfaen" w:cs="Sylfaen"/>
          <w:lang w:val="ka-GE"/>
        </w:rPr>
        <w:tab/>
        <w:t>დადგენილების პროექტი ამოქმედდება გამოქვეყნებისთანავე</w:t>
      </w:r>
      <w:r w:rsidR="00901F87">
        <w:rPr>
          <w:rFonts w:ascii="Sylfaen" w:hAnsi="Sylfaen" w:cs="Sylfaen"/>
          <w:lang w:val="ka-GE"/>
        </w:rPr>
        <w:t>.</w:t>
      </w:r>
      <w:r w:rsidRPr="00D130F2">
        <w:rPr>
          <w:rFonts w:ascii="Sylfaen" w:hAnsi="Sylfaen" w:cs="Sylfaen"/>
          <w:lang w:val="ka-GE"/>
        </w:rPr>
        <w:t xml:space="preserve"> </w:t>
      </w:r>
    </w:p>
    <w:p w14:paraId="4AF5C088" w14:textId="77777777" w:rsidR="00901F87" w:rsidRDefault="00901F87" w:rsidP="00D130F2">
      <w:pPr>
        <w:spacing w:line="240" w:lineRule="auto"/>
        <w:jc w:val="center"/>
        <w:rPr>
          <w:rFonts w:ascii="Sylfaen" w:hAnsi="Sylfaen" w:cs="Sylfaen"/>
          <w:b/>
          <w:lang w:val="ka-GE"/>
        </w:rPr>
      </w:pPr>
    </w:p>
    <w:p w14:paraId="4FB11B8F" w14:textId="334DCE72" w:rsidR="00261403" w:rsidRPr="00D130F2" w:rsidRDefault="00261403" w:rsidP="00D130F2">
      <w:pPr>
        <w:spacing w:line="240" w:lineRule="auto"/>
        <w:jc w:val="center"/>
        <w:rPr>
          <w:rFonts w:ascii="Sylfaen" w:hAnsi="Sylfaen" w:cs="Sylfaen"/>
          <w:b/>
          <w:lang w:val="ka-GE"/>
        </w:rPr>
      </w:pPr>
      <w:r w:rsidRPr="00D130F2">
        <w:rPr>
          <w:rFonts w:ascii="Sylfaen" w:hAnsi="Sylfaen" w:cs="Sylfaen"/>
          <w:b/>
          <w:lang w:val="ka-GE"/>
        </w:rPr>
        <w:lastRenderedPageBreak/>
        <w:t>პროექტის ავტორ(ებ)ი და წარმდგენი</w:t>
      </w:r>
    </w:p>
    <w:p w14:paraId="587B113E" w14:textId="77777777" w:rsidR="00261403" w:rsidRPr="00D130F2" w:rsidRDefault="00261403" w:rsidP="00D130F2">
      <w:pPr>
        <w:spacing w:line="240" w:lineRule="auto"/>
        <w:ind w:firstLine="709"/>
        <w:jc w:val="both"/>
        <w:rPr>
          <w:rFonts w:ascii="Sylfaen" w:hAnsi="Sylfaen" w:cs="Sylfaen"/>
          <w:lang w:val="ka-GE"/>
        </w:rPr>
      </w:pPr>
      <w:r w:rsidRPr="00D130F2">
        <w:rPr>
          <w:rFonts w:ascii="Sylfaen" w:hAnsi="Sylfaen" w:cs="Sylfaen"/>
          <w:lang w:val="ka-GE"/>
        </w:rPr>
        <w:t>დადგენილების 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4515EA1" w14:textId="7F3B995B" w:rsidR="00261403" w:rsidRPr="00D130F2" w:rsidRDefault="00261403" w:rsidP="00D130F2">
      <w:pPr>
        <w:spacing w:line="240" w:lineRule="auto"/>
        <w:ind w:firstLine="709"/>
        <w:jc w:val="center"/>
        <w:rPr>
          <w:rFonts w:ascii="Sylfaen" w:hAnsi="Sylfaen" w:cs="SPChveulebrivi"/>
          <w:b/>
          <w:lang w:val="ka-GE"/>
        </w:rPr>
      </w:pPr>
    </w:p>
    <w:p w14:paraId="2C7743BA" w14:textId="766E0039" w:rsidR="004C1ADB" w:rsidRPr="00D130F2" w:rsidRDefault="004C1ADB" w:rsidP="00D130F2">
      <w:pPr>
        <w:spacing w:line="240" w:lineRule="auto"/>
        <w:ind w:firstLine="709"/>
        <w:jc w:val="center"/>
        <w:rPr>
          <w:rFonts w:ascii="Sylfaen" w:hAnsi="Sylfaen" w:cs="SPChveulebrivi"/>
          <w:b/>
          <w:lang w:val="ka-GE"/>
        </w:rPr>
      </w:pPr>
    </w:p>
    <w:p w14:paraId="750B79BF" w14:textId="23AC6D76" w:rsidR="004C1ADB" w:rsidRDefault="004C1ADB" w:rsidP="00D130F2">
      <w:pPr>
        <w:spacing w:line="240" w:lineRule="auto"/>
        <w:ind w:firstLine="709"/>
        <w:jc w:val="center"/>
        <w:rPr>
          <w:rFonts w:ascii="Sylfaen" w:hAnsi="Sylfaen" w:cs="SPChveulebrivi"/>
          <w:b/>
          <w:lang w:val="ka-GE"/>
        </w:rPr>
      </w:pPr>
    </w:p>
    <w:p w14:paraId="060A45CC" w14:textId="77777777" w:rsidR="00961D78" w:rsidRDefault="00961D78">
      <w:pPr>
        <w:rPr>
          <w:rFonts w:ascii="Sylfaen" w:hAnsi="Sylfaen"/>
          <w:b/>
          <w:i/>
          <w:u w:val="single"/>
          <w:lang w:val="ka-GE"/>
        </w:rPr>
      </w:pPr>
      <w:r>
        <w:rPr>
          <w:rFonts w:ascii="Sylfaen" w:hAnsi="Sylfaen"/>
          <w:b/>
          <w:i/>
          <w:u w:val="single"/>
          <w:lang w:val="ka-GE"/>
        </w:rPr>
        <w:br w:type="page"/>
      </w:r>
    </w:p>
    <w:p w14:paraId="6DF8E3B0" w14:textId="34A70226" w:rsidR="00825407" w:rsidRPr="00D130F2" w:rsidRDefault="00825407" w:rsidP="00D130F2">
      <w:pPr>
        <w:spacing w:after="0" w:line="240" w:lineRule="auto"/>
        <w:jc w:val="right"/>
        <w:rPr>
          <w:rFonts w:ascii="Sylfaen" w:hAnsi="Sylfaen"/>
          <w:b/>
          <w:i/>
          <w:u w:val="single"/>
          <w:lang w:val="ka-GE"/>
        </w:rPr>
      </w:pPr>
      <w:r w:rsidRPr="00D130F2">
        <w:rPr>
          <w:rFonts w:ascii="Sylfaen" w:hAnsi="Sylfaen"/>
          <w:b/>
          <w:i/>
          <w:u w:val="single"/>
          <w:lang w:val="ka-GE"/>
        </w:rPr>
        <w:lastRenderedPageBreak/>
        <w:t>პროექტი</w:t>
      </w:r>
    </w:p>
    <w:p w14:paraId="0043DA71" w14:textId="77777777" w:rsidR="00825407" w:rsidRPr="00D130F2" w:rsidRDefault="00825407" w:rsidP="00D130F2">
      <w:pPr>
        <w:spacing w:after="0" w:line="240" w:lineRule="auto"/>
        <w:jc w:val="center"/>
        <w:rPr>
          <w:rFonts w:ascii="Sylfaen" w:hAnsi="Sylfaen"/>
          <w:b/>
          <w:lang w:val="ka-GE"/>
        </w:rPr>
      </w:pPr>
      <w:r w:rsidRPr="00D130F2">
        <w:rPr>
          <w:rFonts w:ascii="Sylfaen" w:hAnsi="Sylfaen"/>
          <w:b/>
          <w:lang w:val="ka-GE"/>
        </w:rPr>
        <w:t>საქართველოს მთავრობის</w:t>
      </w:r>
    </w:p>
    <w:p w14:paraId="461FCC22" w14:textId="77777777" w:rsidR="00825407" w:rsidRPr="00D130F2" w:rsidRDefault="00825407" w:rsidP="00D130F2">
      <w:pPr>
        <w:spacing w:after="0" w:line="240" w:lineRule="auto"/>
        <w:jc w:val="center"/>
        <w:rPr>
          <w:rFonts w:ascii="Sylfaen" w:hAnsi="Sylfaen"/>
          <w:b/>
          <w:lang w:val="ka-GE"/>
        </w:rPr>
      </w:pPr>
    </w:p>
    <w:p w14:paraId="4CE71F33" w14:textId="77777777" w:rsidR="00825407" w:rsidRPr="00D130F2" w:rsidRDefault="00825407" w:rsidP="00D130F2">
      <w:pPr>
        <w:spacing w:after="0" w:line="240" w:lineRule="auto"/>
        <w:jc w:val="center"/>
        <w:rPr>
          <w:rFonts w:ascii="Sylfaen" w:hAnsi="Sylfaen"/>
          <w:b/>
          <w:lang w:val="ka-GE"/>
        </w:rPr>
      </w:pPr>
      <w:r w:rsidRPr="00D130F2">
        <w:rPr>
          <w:rFonts w:ascii="Sylfaen" w:hAnsi="Sylfaen"/>
          <w:b/>
          <w:lang w:val="ka-GE"/>
        </w:rPr>
        <w:t>დადგენილება  N</w:t>
      </w:r>
    </w:p>
    <w:p w14:paraId="59A4D080" w14:textId="77777777" w:rsidR="00825407" w:rsidRPr="00D130F2" w:rsidRDefault="00825407" w:rsidP="00D130F2">
      <w:pPr>
        <w:spacing w:after="0" w:line="240" w:lineRule="auto"/>
        <w:jc w:val="center"/>
        <w:rPr>
          <w:rFonts w:ascii="Sylfaen" w:hAnsi="Sylfaen"/>
          <w:b/>
          <w:lang w:val="ka-GE"/>
        </w:rPr>
      </w:pPr>
    </w:p>
    <w:p w14:paraId="22DFAAB3" w14:textId="77777777" w:rsidR="00825407" w:rsidRPr="00D130F2" w:rsidRDefault="00825407" w:rsidP="00D130F2">
      <w:pPr>
        <w:spacing w:after="0" w:line="240" w:lineRule="auto"/>
        <w:jc w:val="center"/>
        <w:rPr>
          <w:lang w:val="ka-GE"/>
        </w:rPr>
      </w:pPr>
      <w:r w:rsidRPr="00D130F2">
        <w:rPr>
          <w:rFonts w:ascii="Sylfaen" w:hAnsi="Sylfaen"/>
          <w:b/>
          <w:lang w:val="ka-GE"/>
        </w:rPr>
        <w:t>2019 წლის                                                                       ქ. თბილისი</w:t>
      </w:r>
    </w:p>
    <w:p w14:paraId="79A45397" w14:textId="77777777" w:rsidR="00825407" w:rsidRPr="00D130F2" w:rsidRDefault="00825407" w:rsidP="00D130F2">
      <w:pPr>
        <w:spacing w:line="240" w:lineRule="auto"/>
      </w:pPr>
    </w:p>
    <w:p w14:paraId="3027BB65" w14:textId="30A67D48" w:rsidR="00825407" w:rsidRPr="00D130F2" w:rsidRDefault="00825407" w:rsidP="00D130F2">
      <w:pPr>
        <w:tabs>
          <w:tab w:val="left" w:pos="2565"/>
        </w:tabs>
        <w:spacing w:line="240" w:lineRule="auto"/>
        <w:jc w:val="center"/>
        <w:rPr>
          <w:lang w:val="ka-GE"/>
        </w:rPr>
      </w:pPr>
      <w:proofErr w:type="spellStart"/>
      <w:proofErr w:type="gramStart"/>
      <w:r w:rsidRPr="00D130F2">
        <w:rPr>
          <w:rFonts w:ascii="Sylfaen" w:hAnsi="Sylfaen" w:cs="Sylfaen"/>
          <w:b/>
          <w:bCs/>
        </w:rPr>
        <w:t>საჯარო</w:t>
      </w:r>
      <w:proofErr w:type="spellEnd"/>
      <w:proofErr w:type="gramEnd"/>
      <w:r w:rsidRPr="00D130F2">
        <w:rPr>
          <w:b/>
          <w:bCs/>
        </w:rPr>
        <w:t xml:space="preserve"> </w:t>
      </w:r>
      <w:proofErr w:type="spellStart"/>
      <w:r w:rsidRPr="00D130F2">
        <w:rPr>
          <w:rFonts w:ascii="Sylfaen" w:hAnsi="Sylfaen" w:cs="Sylfaen"/>
          <w:b/>
          <w:bCs/>
        </w:rPr>
        <w:t>სამართლის</w:t>
      </w:r>
      <w:proofErr w:type="spellEnd"/>
      <w:r w:rsidRPr="00D130F2">
        <w:rPr>
          <w:b/>
          <w:bCs/>
        </w:rPr>
        <w:t xml:space="preserve"> </w:t>
      </w:r>
      <w:proofErr w:type="spellStart"/>
      <w:r w:rsidRPr="00D130F2">
        <w:rPr>
          <w:rFonts w:ascii="Sylfaen" w:hAnsi="Sylfaen" w:cs="Sylfaen"/>
          <w:b/>
          <w:bCs/>
        </w:rPr>
        <w:t>იურიდიული</w:t>
      </w:r>
      <w:proofErr w:type="spellEnd"/>
      <w:r w:rsidRPr="00D130F2">
        <w:rPr>
          <w:rFonts w:ascii="Sylfaen" w:hAnsi="Sylfaen" w:cs="Sylfaen"/>
          <w:b/>
          <w:bCs/>
        </w:rPr>
        <w:t xml:space="preserve"> </w:t>
      </w:r>
      <w:proofErr w:type="spellStart"/>
      <w:r w:rsidRPr="00D130F2">
        <w:rPr>
          <w:rFonts w:ascii="Sylfaen" w:hAnsi="Sylfaen" w:cs="Sylfaen"/>
          <w:b/>
          <w:bCs/>
        </w:rPr>
        <w:t>პირის</w:t>
      </w:r>
      <w:proofErr w:type="spellEnd"/>
      <w:r w:rsidRPr="00D130F2">
        <w:rPr>
          <w:rFonts w:ascii="Sylfaen" w:hAnsi="Sylfaen" w:cs="Sylfaen"/>
          <w:b/>
          <w:bCs/>
        </w:rPr>
        <w:t xml:space="preserve"> - </w:t>
      </w:r>
      <w:r w:rsidRPr="00D130F2">
        <w:rPr>
          <w:rFonts w:ascii="Sylfaen" w:hAnsi="Sylfaen" w:cs="Sylfaen"/>
          <w:b/>
          <w:bCs/>
          <w:lang w:val="ka-GE"/>
        </w:rPr>
        <w:t>სამედიცინო და ფარმაცევტული საქმიანობის რეგულირების სააგენტოს დაფუძნების შესახებ</w:t>
      </w:r>
    </w:p>
    <w:p w14:paraId="7F4CEF20" w14:textId="77777777" w:rsidR="00825407" w:rsidRPr="00D130F2" w:rsidRDefault="00825407" w:rsidP="00D130F2">
      <w:pPr>
        <w:tabs>
          <w:tab w:val="left" w:pos="1170"/>
        </w:tabs>
        <w:spacing w:line="240" w:lineRule="auto"/>
        <w:jc w:val="both"/>
        <w:rPr>
          <w:rFonts w:ascii="Sylfaen" w:hAnsi="Sylfaen"/>
          <w:lang w:val="ka-GE"/>
        </w:rPr>
      </w:pPr>
    </w:p>
    <w:p w14:paraId="457E8BDF" w14:textId="77777777" w:rsidR="00825407" w:rsidRPr="00D130F2" w:rsidRDefault="00825407" w:rsidP="00D130F2">
      <w:pPr>
        <w:tabs>
          <w:tab w:val="left" w:pos="709"/>
        </w:tabs>
        <w:spacing w:line="240" w:lineRule="auto"/>
        <w:jc w:val="both"/>
        <w:rPr>
          <w:rFonts w:ascii="Sylfaen" w:hAnsi="Sylfaen"/>
          <w:b/>
          <w:lang w:val="ka-GE"/>
        </w:rPr>
      </w:pPr>
      <w:r w:rsidRPr="00D130F2">
        <w:rPr>
          <w:lang w:val="ka-GE"/>
        </w:rPr>
        <w:tab/>
      </w:r>
      <w:r w:rsidRPr="00D130F2">
        <w:rPr>
          <w:rFonts w:ascii="Sylfaen" w:hAnsi="Sylfaen"/>
          <w:b/>
          <w:lang w:val="ka-GE"/>
        </w:rPr>
        <w:t>მუხლი 1.</w:t>
      </w:r>
    </w:p>
    <w:p w14:paraId="22C8BD8F" w14:textId="447B0D57" w:rsidR="00825407" w:rsidRPr="00D130F2" w:rsidRDefault="00825407" w:rsidP="00D130F2">
      <w:pPr>
        <w:tabs>
          <w:tab w:val="left" w:pos="709"/>
        </w:tabs>
        <w:spacing w:line="240" w:lineRule="auto"/>
        <w:jc w:val="both"/>
        <w:rPr>
          <w:rFonts w:ascii="Sylfaen" w:hAnsi="Sylfaen" w:cs="Sylfaen"/>
          <w:lang w:val="ka-GE"/>
        </w:rPr>
      </w:pPr>
      <w:r w:rsidRPr="00D130F2">
        <w:rPr>
          <w:rFonts w:ascii="Sylfaen" w:hAnsi="Sylfaen"/>
          <w:b/>
          <w:lang w:val="ka-GE"/>
        </w:rPr>
        <w:tab/>
        <w:t xml:space="preserve">1. </w:t>
      </w:r>
      <w:r w:rsidRPr="00D130F2">
        <w:rPr>
          <w:rFonts w:ascii="Sylfaen" w:hAnsi="Sylfaen" w:cs="Sylfaen"/>
        </w:rPr>
        <w:t>„</w:t>
      </w:r>
      <w:proofErr w:type="spellStart"/>
      <w:proofErr w:type="gramStart"/>
      <w:r w:rsidRPr="00D130F2">
        <w:rPr>
          <w:rFonts w:ascii="Sylfaen" w:hAnsi="Sylfaen" w:cs="Sylfaen"/>
        </w:rPr>
        <w:t>საჯარო</w:t>
      </w:r>
      <w:proofErr w:type="spellEnd"/>
      <w:proofErr w:type="gramEnd"/>
      <w:r w:rsidRPr="00D130F2">
        <w:rPr>
          <w:rFonts w:ascii="Sylfaen" w:hAnsi="Sylfaen" w:cs="Sylfaen"/>
        </w:rPr>
        <w:t xml:space="preserve"> </w:t>
      </w:r>
      <w:proofErr w:type="spellStart"/>
      <w:r w:rsidRPr="00D130F2">
        <w:rPr>
          <w:rFonts w:ascii="Sylfaen" w:hAnsi="Sylfaen" w:cs="Sylfaen"/>
        </w:rPr>
        <w:t>სამართლის</w:t>
      </w:r>
      <w:proofErr w:type="spellEnd"/>
      <w:r w:rsidRPr="00D130F2">
        <w:rPr>
          <w:rFonts w:ascii="Sylfaen" w:hAnsi="Sylfaen" w:cs="Sylfaen"/>
        </w:rPr>
        <w:t xml:space="preserve"> </w:t>
      </w:r>
      <w:proofErr w:type="spellStart"/>
      <w:r w:rsidRPr="00D130F2">
        <w:rPr>
          <w:rFonts w:ascii="Sylfaen" w:hAnsi="Sylfaen" w:cs="Sylfaen"/>
        </w:rPr>
        <w:t>იურიდიული</w:t>
      </w:r>
      <w:proofErr w:type="spellEnd"/>
      <w:r w:rsidRPr="00D130F2">
        <w:rPr>
          <w:rFonts w:ascii="Sylfaen" w:hAnsi="Sylfaen" w:cs="Sylfaen"/>
        </w:rPr>
        <w:t xml:space="preserve"> </w:t>
      </w:r>
      <w:proofErr w:type="spellStart"/>
      <w:r w:rsidRPr="00D130F2">
        <w:rPr>
          <w:rFonts w:ascii="Sylfaen" w:hAnsi="Sylfaen" w:cs="Sylfaen"/>
        </w:rPr>
        <w:t>პირის</w:t>
      </w:r>
      <w:proofErr w:type="spellEnd"/>
      <w:r w:rsidRPr="00D130F2">
        <w:rPr>
          <w:rFonts w:ascii="Sylfaen" w:hAnsi="Sylfaen" w:cs="Sylfaen"/>
        </w:rPr>
        <w:t xml:space="preserve"> </w:t>
      </w:r>
      <w:proofErr w:type="spellStart"/>
      <w:r w:rsidRPr="00D130F2">
        <w:rPr>
          <w:rFonts w:ascii="Sylfaen" w:hAnsi="Sylfaen" w:cs="Sylfaen"/>
        </w:rPr>
        <w:t>შესახებ</w:t>
      </w:r>
      <w:proofErr w:type="spellEnd"/>
      <w:r w:rsidRPr="00D130F2">
        <w:rPr>
          <w:rFonts w:ascii="Sylfaen" w:hAnsi="Sylfaen" w:cs="Sylfaen"/>
        </w:rPr>
        <w:t xml:space="preserve">“ </w:t>
      </w:r>
      <w:proofErr w:type="spellStart"/>
      <w:r w:rsidRPr="00D130F2">
        <w:rPr>
          <w:rFonts w:ascii="Sylfaen" w:hAnsi="Sylfaen" w:cs="Sylfaen"/>
        </w:rPr>
        <w:t>საქართველოს</w:t>
      </w:r>
      <w:proofErr w:type="spellEnd"/>
      <w:r w:rsidRPr="00D130F2">
        <w:rPr>
          <w:rFonts w:ascii="Sylfaen" w:hAnsi="Sylfaen" w:cs="Sylfaen"/>
        </w:rPr>
        <w:t xml:space="preserve"> </w:t>
      </w:r>
      <w:proofErr w:type="spellStart"/>
      <w:r w:rsidRPr="00D130F2">
        <w:rPr>
          <w:rFonts w:ascii="Sylfaen" w:hAnsi="Sylfaen" w:cs="Sylfaen"/>
        </w:rPr>
        <w:t>კანონის</w:t>
      </w:r>
      <w:proofErr w:type="spellEnd"/>
      <w:r w:rsidRPr="00D130F2">
        <w:rPr>
          <w:rFonts w:ascii="Sylfaen" w:hAnsi="Sylfaen" w:cs="Sylfaen"/>
        </w:rPr>
        <w:t xml:space="preserve"> მე-5 </w:t>
      </w:r>
      <w:proofErr w:type="spellStart"/>
      <w:r w:rsidRPr="00D130F2">
        <w:rPr>
          <w:rFonts w:ascii="Sylfaen" w:hAnsi="Sylfaen" w:cs="Sylfaen"/>
        </w:rPr>
        <w:t>მუხლის</w:t>
      </w:r>
      <w:proofErr w:type="spellEnd"/>
      <w:r w:rsidRPr="00D130F2">
        <w:rPr>
          <w:rFonts w:ascii="Sylfaen" w:hAnsi="Sylfaen" w:cs="Sylfaen"/>
        </w:rPr>
        <w:t xml:space="preserve"> მე-2 </w:t>
      </w:r>
      <w:proofErr w:type="spellStart"/>
      <w:r w:rsidRPr="00D130F2">
        <w:rPr>
          <w:rFonts w:ascii="Sylfaen" w:hAnsi="Sylfaen" w:cs="Sylfaen"/>
        </w:rPr>
        <w:t>პუნქტის</w:t>
      </w:r>
      <w:proofErr w:type="spellEnd"/>
      <w:r w:rsidRPr="00D130F2">
        <w:rPr>
          <w:rFonts w:ascii="Sylfaen" w:hAnsi="Sylfaen" w:cs="Sylfaen"/>
        </w:rPr>
        <w:t xml:space="preserve"> „ბ“ </w:t>
      </w:r>
      <w:proofErr w:type="spellStart"/>
      <w:r w:rsidRPr="00D130F2">
        <w:rPr>
          <w:rFonts w:ascii="Sylfaen" w:hAnsi="Sylfaen" w:cs="Sylfaen"/>
        </w:rPr>
        <w:t>ქვეპუნქტის</w:t>
      </w:r>
      <w:proofErr w:type="spellEnd"/>
      <w:r w:rsidRPr="00D130F2">
        <w:rPr>
          <w:rFonts w:ascii="Sylfaen" w:hAnsi="Sylfaen" w:cs="Sylfaen"/>
        </w:rPr>
        <w:t xml:space="preserve"> </w:t>
      </w:r>
      <w:proofErr w:type="spellStart"/>
      <w:r w:rsidRPr="00D130F2">
        <w:rPr>
          <w:rFonts w:ascii="Sylfaen" w:hAnsi="Sylfaen" w:cs="Sylfaen"/>
        </w:rPr>
        <w:t>შესაბამისად</w:t>
      </w:r>
      <w:proofErr w:type="spellEnd"/>
      <w:r w:rsidRPr="00D130F2">
        <w:rPr>
          <w:rFonts w:ascii="Sylfaen" w:hAnsi="Sylfaen" w:cs="Sylfaen"/>
        </w:rPr>
        <w:t xml:space="preserve">, </w:t>
      </w:r>
      <w:r w:rsidR="000A1AC6">
        <w:rPr>
          <w:rFonts w:ascii="Sylfaen" w:hAnsi="Sylfaen" w:cs="Sylfaen"/>
          <w:lang w:val="ka-GE"/>
        </w:rPr>
        <w:t xml:space="preserve">დაფუძნებულ იქნეს </w:t>
      </w:r>
      <w:proofErr w:type="spellStart"/>
      <w:r w:rsidRPr="00D130F2">
        <w:rPr>
          <w:rFonts w:ascii="Sylfaen" w:hAnsi="Sylfaen" w:cs="Sylfaen"/>
        </w:rPr>
        <w:t>საჯარო</w:t>
      </w:r>
      <w:proofErr w:type="spellEnd"/>
      <w:r w:rsidRPr="00D130F2">
        <w:rPr>
          <w:rFonts w:ascii="Sylfaen" w:hAnsi="Sylfaen" w:cs="Sylfaen"/>
        </w:rPr>
        <w:t xml:space="preserve"> </w:t>
      </w:r>
      <w:proofErr w:type="spellStart"/>
      <w:r w:rsidRPr="00D130F2">
        <w:rPr>
          <w:rFonts w:ascii="Sylfaen" w:hAnsi="Sylfaen" w:cs="Sylfaen"/>
        </w:rPr>
        <w:t>სამართლის</w:t>
      </w:r>
      <w:proofErr w:type="spellEnd"/>
      <w:r w:rsidRPr="00D130F2">
        <w:rPr>
          <w:rFonts w:ascii="Sylfaen" w:hAnsi="Sylfaen" w:cs="Sylfaen"/>
        </w:rPr>
        <w:t xml:space="preserve"> </w:t>
      </w:r>
      <w:proofErr w:type="spellStart"/>
      <w:r w:rsidRPr="00D130F2">
        <w:rPr>
          <w:rFonts w:ascii="Sylfaen" w:hAnsi="Sylfaen" w:cs="Sylfaen"/>
        </w:rPr>
        <w:t>იურიდიული</w:t>
      </w:r>
      <w:proofErr w:type="spellEnd"/>
      <w:r w:rsidRPr="00D130F2">
        <w:rPr>
          <w:rFonts w:ascii="Sylfaen" w:hAnsi="Sylfaen" w:cs="Sylfaen"/>
        </w:rPr>
        <w:t xml:space="preserve"> </w:t>
      </w:r>
      <w:proofErr w:type="spellStart"/>
      <w:r w:rsidRPr="00D130F2">
        <w:rPr>
          <w:rFonts w:ascii="Sylfaen" w:hAnsi="Sylfaen" w:cs="Sylfaen"/>
        </w:rPr>
        <w:t>პირი</w:t>
      </w:r>
      <w:proofErr w:type="spellEnd"/>
      <w:r w:rsidRPr="00D130F2">
        <w:rPr>
          <w:rFonts w:ascii="Sylfaen" w:hAnsi="Sylfaen" w:cs="Sylfaen"/>
        </w:rPr>
        <w:t xml:space="preserve"> –</w:t>
      </w:r>
      <w:r w:rsidR="000A1AC6">
        <w:rPr>
          <w:rFonts w:ascii="Sylfaen" w:hAnsi="Sylfaen" w:cs="Sylfaen"/>
          <w:lang w:val="ka-GE"/>
        </w:rPr>
        <w:t xml:space="preserve">სამედიცინო და ფარმაცევტული საქმიანობის რეგულირების </w:t>
      </w:r>
      <w:proofErr w:type="spellStart"/>
      <w:r w:rsidRPr="00D130F2">
        <w:rPr>
          <w:rFonts w:ascii="Sylfaen" w:hAnsi="Sylfaen" w:cs="Sylfaen"/>
        </w:rPr>
        <w:t>სააგენტო</w:t>
      </w:r>
      <w:proofErr w:type="spellEnd"/>
      <w:r w:rsidRPr="00D130F2">
        <w:rPr>
          <w:rFonts w:ascii="Sylfaen" w:hAnsi="Sylfaen" w:cs="Sylfaen"/>
        </w:rPr>
        <w:t xml:space="preserve"> (</w:t>
      </w:r>
      <w:proofErr w:type="spellStart"/>
      <w:r w:rsidRPr="00D130F2">
        <w:rPr>
          <w:rFonts w:ascii="Sylfaen" w:hAnsi="Sylfaen" w:cs="Sylfaen"/>
        </w:rPr>
        <w:t>შემდგომში-სააგენტო</w:t>
      </w:r>
      <w:proofErr w:type="spellEnd"/>
      <w:r w:rsidRPr="00D130F2">
        <w:rPr>
          <w:rFonts w:ascii="Sylfaen" w:hAnsi="Sylfaen" w:cs="Sylfaen"/>
        </w:rPr>
        <w:t>).</w:t>
      </w:r>
    </w:p>
    <w:p w14:paraId="2D7E9D9F" w14:textId="77777777" w:rsidR="000A1AC6" w:rsidRDefault="000A1AC6" w:rsidP="000A1AC6">
      <w:pPr>
        <w:tabs>
          <w:tab w:val="left" w:pos="709"/>
        </w:tabs>
        <w:spacing w:before="100" w:beforeAutospacing="1" w:after="100" w:afterAutospacing="1" w:line="240" w:lineRule="auto"/>
        <w:ind w:firstLine="709"/>
        <w:jc w:val="both"/>
        <w:rPr>
          <w:rFonts w:ascii="Sylfaen" w:eastAsia="Times New Roman" w:hAnsi="Sylfaen" w:cs="Times New Roman"/>
          <w:b/>
          <w:lang w:val="ka-GE"/>
        </w:rPr>
      </w:pPr>
      <w:r w:rsidRPr="00D130F2">
        <w:rPr>
          <w:rFonts w:ascii="Times New Roman" w:eastAsia="Times New Roman" w:hAnsi="Times New Roman" w:cs="Times New Roman"/>
          <w:b/>
        </w:rPr>
        <w:t>2</w:t>
      </w:r>
      <w:r w:rsidRPr="00D130F2">
        <w:rPr>
          <w:rFonts w:ascii="Times New Roman" w:eastAsia="Times New Roman" w:hAnsi="Times New Roman" w:cs="Times New Roman"/>
        </w:rPr>
        <w:t xml:space="preserve">. </w:t>
      </w:r>
      <w:r>
        <w:rPr>
          <w:rFonts w:ascii="Sylfaen" w:hAnsi="Sylfaen"/>
          <w:lang w:val="ka-GE"/>
        </w:rPr>
        <w:t>„სამედიცინო-სოციალური ექსპერტიზის შესახებ“ საქართველოს კანონის 9</w:t>
      </w:r>
      <w:r w:rsidRPr="00C11ED4">
        <w:rPr>
          <w:rFonts w:ascii="Sylfaen" w:hAnsi="Sylfaen"/>
          <w:vertAlign w:val="superscript"/>
          <w:lang w:val="ka-GE"/>
        </w:rPr>
        <w:t>1</w:t>
      </w:r>
      <w:r>
        <w:rPr>
          <w:rFonts w:ascii="Sylfaen" w:hAnsi="Sylfaen" w:cs="Sylfaen"/>
          <w:lang w:val="ka-GE"/>
        </w:rPr>
        <w:t xml:space="preserve"> მუხლის შესაბამისად, </w:t>
      </w:r>
      <w:r w:rsidRPr="00D130F2">
        <w:rPr>
          <w:rFonts w:ascii="Sylfaen" w:hAnsi="Sylfaen" w:cs="Sylfaen"/>
        </w:rP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დებულებას</w:t>
      </w:r>
      <w:proofErr w:type="spellEnd"/>
      <w:r>
        <w:t xml:space="preserve"> </w:t>
      </w:r>
      <w:proofErr w:type="spellStart"/>
      <w:r>
        <w:rPr>
          <w:rFonts w:ascii="Sylfaen" w:hAnsi="Sylfaen" w:cs="Sylfaen"/>
        </w:rPr>
        <w:t>ამტკიცებს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წარმომადგენლობაზე</w:t>
      </w:r>
      <w:proofErr w:type="spellEnd"/>
      <w:r>
        <w:t xml:space="preserve"> </w:t>
      </w:r>
      <w:proofErr w:type="spellStart"/>
      <w:r>
        <w:rPr>
          <w:rFonts w:ascii="Sylfaen" w:hAnsi="Sylfaen" w:cs="Sylfaen"/>
        </w:rPr>
        <w:t>უფლებამოსილ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ნიშნავს</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მინისტრი</w:t>
      </w:r>
      <w:proofErr w:type="spellEnd"/>
      <w:r>
        <w:t xml:space="preserve">, </w:t>
      </w:r>
      <w:proofErr w:type="spellStart"/>
      <w:r>
        <w:rPr>
          <w:rFonts w:ascii="Sylfaen" w:hAnsi="Sylfaen" w:cs="Sylfaen"/>
        </w:rPr>
        <w:t>ხოლო</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კონტროლს</w:t>
      </w:r>
      <w:proofErr w:type="spellEnd"/>
      <w:r>
        <w:t xml:space="preserve"> </w:t>
      </w:r>
      <w:proofErr w:type="spellStart"/>
      <w:r>
        <w:rPr>
          <w:rFonts w:ascii="Sylfaen" w:hAnsi="Sylfaen" w:cs="Sylfaen"/>
        </w:rPr>
        <w:t>ახორციელებს</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სამინისტრო</w:t>
      </w:r>
      <w:proofErr w:type="spellEnd"/>
      <w:r>
        <w:t>.</w:t>
      </w:r>
    </w:p>
    <w:p w14:paraId="5397AF95" w14:textId="77777777" w:rsidR="00C11ED4" w:rsidRPr="00C11ED4" w:rsidRDefault="00825407" w:rsidP="00D130F2">
      <w:pPr>
        <w:tabs>
          <w:tab w:val="left" w:pos="709"/>
        </w:tabs>
        <w:spacing w:line="240" w:lineRule="auto"/>
        <w:jc w:val="both"/>
        <w:rPr>
          <w:rFonts w:ascii="Sylfaen" w:hAnsi="Sylfaen" w:cs="Sylfaen"/>
          <w:b/>
          <w:lang w:val="ka-GE"/>
        </w:rPr>
      </w:pPr>
      <w:r w:rsidRPr="00D130F2">
        <w:rPr>
          <w:rFonts w:ascii="Sylfaen" w:hAnsi="Sylfaen" w:cs="Sylfaen"/>
        </w:rPr>
        <w:tab/>
      </w:r>
      <w:r w:rsidR="00C11ED4" w:rsidRPr="00C11ED4">
        <w:rPr>
          <w:rFonts w:ascii="Sylfaen" w:hAnsi="Sylfaen" w:cs="Sylfaen"/>
          <w:b/>
          <w:lang w:val="ka-GE"/>
        </w:rPr>
        <w:t xml:space="preserve">მუხლი 2. </w:t>
      </w:r>
    </w:p>
    <w:p w14:paraId="78823EAD" w14:textId="46880552" w:rsidR="00825407" w:rsidRPr="00D130F2" w:rsidRDefault="00C11ED4" w:rsidP="00D130F2">
      <w:pPr>
        <w:tabs>
          <w:tab w:val="left" w:pos="709"/>
        </w:tabs>
        <w:spacing w:line="240" w:lineRule="auto"/>
        <w:jc w:val="both"/>
        <w:rPr>
          <w:rFonts w:ascii="Sylfaen" w:eastAsia="Times New Roman" w:hAnsi="Sylfaen" w:cs="Sylfaen"/>
          <w:lang w:val="ka-GE"/>
        </w:rPr>
      </w:pPr>
      <w:r w:rsidRPr="00C11ED4">
        <w:rPr>
          <w:rFonts w:ascii="Sylfaen" w:hAnsi="Sylfaen" w:cs="Sylfaen"/>
          <w:b/>
          <w:lang w:val="ka-GE"/>
        </w:rPr>
        <w:tab/>
        <w:t>1.</w:t>
      </w:r>
      <w:r>
        <w:rPr>
          <w:rFonts w:ascii="Sylfaen" w:hAnsi="Sylfaen" w:cs="Sylfaen"/>
          <w:lang w:val="ka-GE"/>
        </w:rPr>
        <w:t xml:space="preserve"> </w:t>
      </w:r>
      <w:proofErr w:type="spellStart"/>
      <w:proofErr w:type="gramStart"/>
      <w:r w:rsidR="00825407" w:rsidRPr="00D130F2">
        <w:rPr>
          <w:rFonts w:ascii="Sylfaen" w:hAnsi="Sylfaen" w:cs="Sylfaen"/>
        </w:rPr>
        <w:t>საქართველოს</w:t>
      </w:r>
      <w:proofErr w:type="spellEnd"/>
      <w:proofErr w:type="gramEnd"/>
      <w:r w:rsidR="00825407" w:rsidRPr="00D130F2">
        <w:t xml:space="preserve"> </w:t>
      </w:r>
      <w:proofErr w:type="spellStart"/>
      <w:r w:rsidR="00825407" w:rsidRPr="00D130F2">
        <w:rPr>
          <w:rFonts w:ascii="Sylfaen" w:hAnsi="Sylfaen" w:cs="Sylfaen"/>
        </w:rPr>
        <w:t>ოკუპირებული</w:t>
      </w:r>
      <w:proofErr w:type="spellEnd"/>
      <w:r w:rsidR="00825407" w:rsidRPr="00D130F2">
        <w:t xml:space="preserve"> </w:t>
      </w:r>
      <w:proofErr w:type="spellStart"/>
      <w:r w:rsidR="00825407" w:rsidRPr="00D130F2">
        <w:rPr>
          <w:rFonts w:ascii="Sylfaen" w:hAnsi="Sylfaen" w:cs="Sylfaen"/>
        </w:rPr>
        <w:t>ტერიტორიებიდან</w:t>
      </w:r>
      <w:proofErr w:type="spellEnd"/>
      <w:r w:rsidR="00825407" w:rsidRPr="00D130F2">
        <w:t xml:space="preserve"> </w:t>
      </w:r>
      <w:proofErr w:type="spellStart"/>
      <w:r w:rsidR="00825407" w:rsidRPr="00D130F2">
        <w:rPr>
          <w:rFonts w:ascii="Sylfaen" w:hAnsi="Sylfaen" w:cs="Sylfaen"/>
        </w:rPr>
        <w:t>დევნილთა</w:t>
      </w:r>
      <w:proofErr w:type="spellEnd"/>
      <w:r w:rsidR="00825407" w:rsidRPr="00D130F2">
        <w:t xml:space="preserve">, </w:t>
      </w:r>
      <w:proofErr w:type="spellStart"/>
      <w:r w:rsidR="00825407" w:rsidRPr="00D130F2">
        <w:rPr>
          <w:rFonts w:ascii="Sylfaen" w:hAnsi="Sylfaen" w:cs="Sylfaen"/>
        </w:rPr>
        <w:t>შრომის</w:t>
      </w:r>
      <w:proofErr w:type="spellEnd"/>
      <w:r w:rsidR="00825407" w:rsidRPr="00D130F2">
        <w:t xml:space="preserve">, </w:t>
      </w:r>
      <w:proofErr w:type="spellStart"/>
      <w:r w:rsidR="00825407" w:rsidRPr="00D130F2">
        <w:rPr>
          <w:rFonts w:ascii="Sylfaen" w:hAnsi="Sylfaen" w:cs="Sylfaen"/>
        </w:rPr>
        <w:t>ჯანმრთელობისა</w:t>
      </w:r>
      <w:proofErr w:type="spellEnd"/>
      <w:r w:rsidR="00825407" w:rsidRPr="00D130F2">
        <w:t xml:space="preserve"> </w:t>
      </w:r>
      <w:proofErr w:type="spellStart"/>
      <w:r w:rsidR="00825407" w:rsidRPr="00D130F2">
        <w:rPr>
          <w:rFonts w:ascii="Sylfaen" w:hAnsi="Sylfaen" w:cs="Sylfaen"/>
        </w:rPr>
        <w:t>და</w:t>
      </w:r>
      <w:proofErr w:type="spellEnd"/>
      <w:r w:rsidR="00825407" w:rsidRPr="00D130F2">
        <w:t xml:space="preserve"> </w:t>
      </w:r>
      <w:proofErr w:type="spellStart"/>
      <w:r w:rsidR="00825407" w:rsidRPr="00D130F2">
        <w:rPr>
          <w:rFonts w:ascii="Sylfaen" w:hAnsi="Sylfaen" w:cs="Sylfaen"/>
        </w:rPr>
        <w:t>სოციალური</w:t>
      </w:r>
      <w:proofErr w:type="spellEnd"/>
      <w:r w:rsidR="00825407" w:rsidRPr="00D130F2">
        <w:t xml:space="preserve"> </w:t>
      </w:r>
      <w:proofErr w:type="spellStart"/>
      <w:r w:rsidR="00825407" w:rsidRPr="00D130F2">
        <w:rPr>
          <w:rFonts w:ascii="Sylfaen" w:hAnsi="Sylfaen" w:cs="Sylfaen"/>
        </w:rPr>
        <w:t>დაცვის</w:t>
      </w:r>
      <w:proofErr w:type="spellEnd"/>
      <w:r w:rsidR="00825407" w:rsidRPr="00D130F2">
        <w:rPr>
          <w:rFonts w:ascii="Sylfaen" w:hAnsi="Sylfaen" w:cs="Sylfaen"/>
        </w:rPr>
        <w:t xml:space="preserve"> </w:t>
      </w:r>
      <w:proofErr w:type="spellStart"/>
      <w:r w:rsidR="00825407" w:rsidRPr="00D130F2">
        <w:rPr>
          <w:rFonts w:ascii="Sylfaen" w:hAnsi="Sylfaen" w:cs="Sylfaen"/>
        </w:rPr>
        <w:t>მინისტრმა</w:t>
      </w:r>
      <w:proofErr w:type="spellEnd"/>
      <w:r w:rsidR="00825407" w:rsidRPr="00D130F2">
        <w:rPr>
          <w:rFonts w:ascii="Sylfaen" w:hAnsi="Sylfaen" w:cs="Sylfaen"/>
          <w:lang w:val="ka-GE"/>
        </w:rPr>
        <w:t>,</w:t>
      </w:r>
      <w:r w:rsidR="00825407" w:rsidRPr="00D130F2">
        <w:rPr>
          <w:rFonts w:ascii="Sylfaen" w:hAnsi="Sylfaen" w:cs="Sylfaen"/>
        </w:rPr>
        <w:t xml:space="preserve"> </w:t>
      </w:r>
      <w:r w:rsidR="00825407" w:rsidRPr="00D130F2">
        <w:rPr>
          <w:rFonts w:ascii="Sylfaen" w:eastAsia="Times New Roman" w:hAnsi="Sylfaen" w:cs="Sylfaen"/>
          <w:lang w:val="ka-GE"/>
        </w:rPr>
        <w:t xml:space="preserve">ამ დადგენილებასთან შესაბამისობის მიზნით, </w:t>
      </w:r>
      <w:proofErr w:type="spellStart"/>
      <w:r w:rsidR="00825407" w:rsidRPr="00D130F2">
        <w:rPr>
          <w:rFonts w:ascii="Sylfaen" w:hAnsi="Sylfaen" w:cs="Sylfaen"/>
        </w:rPr>
        <w:t>უზრუნველყოს</w:t>
      </w:r>
      <w:proofErr w:type="spellEnd"/>
      <w:r w:rsidR="00825407" w:rsidRPr="00D130F2">
        <w:rPr>
          <w:rFonts w:ascii="Sylfaen" w:hAnsi="Sylfaen" w:cs="Sylfaen"/>
          <w:lang w:val="ka-GE"/>
        </w:rPr>
        <w:t xml:space="preserve"> </w:t>
      </w:r>
      <w:r w:rsidR="00825407" w:rsidRPr="00D130F2">
        <w:rPr>
          <w:rFonts w:ascii="Sylfaen" w:hAnsi="Sylfaen" w:cs="Sylfaen"/>
        </w:rPr>
        <w:t xml:space="preserve"> </w:t>
      </w:r>
      <w:proofErr w:type="spellStart"/>
      <w:r w:rsidR="00825407" w:rsidRPr="00D130F2">
        <w:rPr>
          <w:rFonts w:ascii="Sylfaen" w:hAnsi="Sylfaen" w:cs="Sylfaen"/>
        </w:rPr>
        <w:t>სააგენტოს</w:t>
      </w:r>
      <w:proofErr w:type="spellEnd"/>
      <w:r w:rsidR="00825407" w:rsidRPr="00D130F2">
        <w:rPr>
          <w:rFonts w:ascii="Sylfaen" w:hAnsi="Sylfaen" w:cs="Sylfaen"/>
        </w:rPr>
        <w:t xml:space="preserve"> </w:t>
      </w:r>
      <w:r w:rsidR="00825407" w:rsidRPr="00D130F2">
        <w:rPr>
          <w:rFonts w:ascii="Sylfaen" w:eastAsia="Times New Roman" w:hAnsi="Sylfaen" w:cs="Sylfaen"/>
          <w:lang w:val="ka-GE"/>
        </w:rPr>
        <w:t xml:space="preserve"> დებულებაში შესაბამისი ცვლილებების ასახვა.</w:t>
      </w:r>
    </w:p>
    <w:p w14:paraId="37AB69C2" w14:textId="31A6FE7D" w:rsidR="00825407" w:rsidRPr="00D130F2" w:rsidRDefault="00825407" w:rsidP="00D130F2">
      <w:pPr>
        <w:tabs>
          <w:tab w:val="left" w:pos="709"/>
        </w:tabs>
        <w:spacing w:line="240" w:lineRule="auto"/>
        <w:jc w:val="both"/>
        <w:rPr>
          <w:rFonts w:ascii="Sylfaen" w:eastAsia="Times New Roman" w:hAnsi="Sylfaen" w:cs="Sylfaen"/>
        </w:rPr>
      </w:pPr>
      <w:r w:rsidRPr="00D130F2">
        <w:rPr>
          <w:rFonts w:ascii="Sylfaen" w:eastAsia="Times New Roman" w:hAnsi="Sylfaen" w:cs="Sylfaen"/>
          <w:lang w:val="ka-GE"/>
        </w:rPr>
        <w:tab/>
      </w:r>
      <w:r w:rsidR="00C11ED4">
        <w:rPr>
          <w:rFonts w:ascii="Sylfaen" w:eastAsia="Times New Roman" w:hAnsi="Sylfaen" w:cs="Sylfaen"/>
          <w:b/>
          <w:lang w:val="ka-GE"/>
        </w:rPr>
        <w:t xml:space="preserve">2. </w:t>
      </w:r>
      <w:r w:rsidRPr="00D130F2">
        <w:rPr>
          <w:rFonts w:ascii="Sylfaen" w:hAnsi="Sylfaen"/>
          <w:lang w:val="ka-GE"/>
        </w:rPr>
        <w:t>აღნიშნული დადგენილების მიღება არ უკავშირდება სააგენტოს ხელმძღვანელობის ან მის თანამშრომელთა ხელახალ დანიშვნა/გადანიშვნას ან/და დებულების ახლიდან დამტკიცებას.</w:t>
      </w:r>
    </w:p>
    <w:p w14:paraId="46051B81" w14:textId="6DBB5322" w:rsidR="00825407" w:rsidRPr="00D130F2" w:rsidRDefault="00825407" w:rsidP="00D130F2">
      <w:pPr>
        <w:tabs>
          <w:tab w:val="left" w:pos="709"/>
        </w:tabs>
        <w:spacing w:line="240" w:lineRule="auto"/>
        <w:jc w:val="both"/>
        <w:rPr>
          <w:rFonts w:ascii="Sylfaen" w:eastAsia="Times New Roman" w:hAnsi="Sylfaen" w:cs="Sylfaen"/>
          <w:lang w:val="ka-GE"/>
        </w:rPr>
      </w:pPr>
      <w:r w:rsidRPr="00D130F2">
        <w:rPr>
          <w:rFonts w:ascii="Sylfaen" w:eastAsia="Times New Roman" w:hAnsi="Sylfaen" w:cs="Sylfaen"/>
          <w:b/>
          <w:lang w:val="ka-GE"/>
        </w:rPr>
        <w:tab/>
      </w:r>
      <w:r w:rsidR="00C11ED4">
        <w:rPr>
          <w:rFonts w:ascii="Sylfaen" w:eastAsia="Times New Roman" w:hAnsi="Sylfaen" w:cs="Sylfaen"/>
          <w:b/>
          <w:lang w:val="ka-GE"/>
        </w:rPr>
        <w:t>3</w:t>
      </w:r>
      <w:r w:rsidRPr="00D130F2">
        <w:rPr>
          <w:rFonts w:ascii="Sylfaen" w:eastAsia="Times New Roman" w:hAnsi="Sylfaen" w:cs="Sylfaen"/>
          <w:b/>
        </w:rPr>
        <w:t xml:space="preserve">. </w:t>
      </w:r>
      <w:proofErr w:type="spellStart"/>
      <w:r w:rsidRPr="00D130F2">
        <w:rPr>
          <w:rFonts w:ascii="Sylfaen" w:hAnsi="Sylfaen" w:cs="Sylfaen"/>
        </w:rPr>
        <w:t>სსიპ</w:t>
      </w:r>
      <w:proofErr w:type="spellEnd"/>
      <w:r w:rsidRPr="00D130F2">
        <w:rPr>
          <w:rFonts w:ascii="Sylfaen" w:hAnsi="Sylfaen" w:cs="Sylfaen"/>
        </w:rPr>
        <w:t xml:space="preserve"> „</w:t>
      </w:r>
      <w:proofErr w:type="spellStart"/>
      <w:r w:rsidRPr="00D130F2">
        <w:rPr>
          <w:rFonts w:ascii="Sylfaen" w:hAnsi="Sylfaen" w:cs="Sylfaen"/>
        </w:rPr>
        <w:t>სამედიცინო</w:t>
      </w:r>
      <w:proofErr w:type="spellEnd"/>
      <w:r w:rsidRPr="00D130F2">
        <w:rPr>
          <w:rFonts w:ascii="Sylfaen" w:hAnsi="Sylfaen" w:cs="Sylfaen"/>
        </w:rPr>
        <w:t xml:space="preserve"> </w:t>
      </w:r>
      <w:proofErr w:type="spellStart"/>
      <w:r w:rsidRPr="00D130F2">
        <w:rPr>
          <w:rFonts w:ascii="Sylfaen" w:hAnsi="Sylfaen" w:cs="Sylfaen"/>
        </w:rPr>
        <w:t>და</w:t>
      </w:r>
      <w:proofErr w:type="spellEnd"/>
      <w:r w:rsidRPr="00D130F2">
        <w:rPr>
          <w:rFonts w:ascii="Sylfaen" w:hAnsi="Sylfaen" w:cs="Sylfaen"/>
        </w:rPr>
        <w:t xml:space="preserve"> </w:t>
      </w:r>
      <w:proofErr w:type="spellStart"/>
      <w:r w:rsidRPr="00D130F2">
        <w:rPr>
          <w:rFonts w:ascii="Sylfaen" w:hAnsi="Sylfaen" w:cs="Sylfaen"/>
        </w:rPr>
        <w:t>ფარმაცევტული</w:t>
      </w:r>
      <w:proofErr w:type="spellEnd"/>
      <w:r w:rsidRPr="00D130F2">
        <w:rPr>
          <w:rFonts w:ascii="Sylfaen" w:hAnsi="Sylfaen" w:cs="Sylfaen"/>
        </w:rPr>
        <w:t xml:space="preserve"> </w:t>
      </w:r>
      <w:proofErr w:type="spellStart"/>
      <w:r w:rsidRPr="00D130F2">
        <w:rPr>
          <w:rFonts w:ascii="Sylfaen" w:hAnsi="Sylfaen" w:cs="Sylfaen"/>
        </w:rPr>
        <w:t>საქმიანობის</w:t>
      </w:r>
      <w:proofErr w:type="spellEnd"/>
      <w:r w:rsidRPr="00D130F2">
        <w:rPr>
          <w:rFonts w:ascii="Sylfaen" w:hAnsi="Sylfaen" w:cs="Sylfaen"/>
        </w:rPr>
        <w:t xml:space="preserve"> </w:t>
      </w:r>
      <w:proofErr w:type="spellStart"/>
      <w:r w:rsidRPr="00D130F2">
        <w:rPr>
          <w:rFonts w:ascii="Sylfaen" w:hAnsi="Sylfaen" w:cs="Sylfaen"/>
        </w:rPr>
        <w:t>რეგულირების</w:t>
      </w:r>
      <w:proofErr w:type="spellEnd"/>
      <w:r w:rsidRPr="00D130F2">
        <w:rPr>
          <w:rFonts w:ascii="Sylfaen" w:hAnsi="Sylfaen" w:cs="Sylfaen"/>
        </w:rPr>
        <w:t xml:space="preserve"> </w:t>
      </w:r>
      <w:proofErr w:type="spellStart"/>
      <w:r w:rsidRPr="00D130F2">
        <w:rPr>
          <w:rFonts w:ascii="Sylfaen" w:hAnsi="Sylfaen" w:cs="Sylfaen"/>
        </w:rPr>
        <w:t>სააგენტო</w:t>
      </w:r>
      <w:proofErr w:type="spellEnd"/>
      <w:r w:rsidRPr="00D130F2">
        <w:rPr>
          <w:rFonts w:ascii="Sylfaen" w:hAnsi="Sylfaen" w:cs="Sylfaen"/>
        </w:rPr>
        <w:t xml:space="preserve">“ 2020 </w:t>
      </w:r>
      <w:proofErr w:type="spellStart"/>
      <w:r w:rsidRPr="00D130F2">
        <w:rPr>
          <w:rFonts w:ascii="Sylfaen" w:hAnsi="Sylfaen" w:cs="Sylfaen"/>
        </w:rPr>
        <w:t>წლის</w:t>
      </w:r>
      <w:proofErr w:type="spellEnd"/>
      <w:r w:rsidRPr="00D130F2">
        <w:rPr>
          <w:rFonts w:ascii="Sylfaen" w:hAnsi="Sylfaen" w:cs="Sylfaen"/>
        </w:rPr>
        <w:t xml:space="preserve"> 1 </w:t>
      </w:r>
      <w:proofErr w:type="spellStart"/>
      <w:r w:rsidRPr="00D130F2">
        <w:rPr>
          <w:rFonts w:ascii="Sylfaen" w:hAnsi="Sylfaen" w:cs="Sylfaen"/>
        </w:rPr>
        <w:t>იანვრიდან</w:t>
      </w:r>
      <w:proofErr w:type="spellEnd"/>
      <w:r w:rsidRPr="00D130F2">
        <w:rPr>
          <w:rFonts w:ascii="Sylfaen" w:hAnsi="Sylfaen" w:cs="Sylfaen"/>
        </w:rPr>
        <w:t xml:space="preserve"> </w:t>
      </w:r>
      <w:proofErr w:type="spellStart"/>
      <w:r w:rsidRPr="00D130F2">
        <w:rPr>
          <w:rFonts w:ascii="Sylfaen" w:hAnsi="Sylfaen" w:cs="Sylfaen"/>
        </w:rPr>
        <w:t>ჩაითვალოს</w:t>
      </w:r>
      <w:proofErr w:type="spellEnd"/>
      <w:r w:rsidRPr="00D130F2">
        <w:rPr>
          <w:rFonts w:ascii="Sylfaen" w:hAnsi="Sylfaen" w:cs="Sylfaen"/>
        </w:rPr>
        <w:t xml:space="preserve"> </w:t>
      </w:r>
      <w:r w:rsidR="000A1AC6">
        <w:rPr>
          <w:rFonts w:ascii="Sylfaen" w:hAnsi="Sylfaen" w:cs="Sylfaen"/>
          <w:lang w:val="ka-GE"/>
        </w:rPr>
        <w:t xml:space="preserve">ამ დადგენილების შესაბამისად, </w:t>
      </w:r>
      <w:proofErr w:type="spellStart"/>
      <w:r w:rsidRPr="00D130F2">
        <w:rPr>
          <w:rFonts w:ascii="Sylfaen" w:hAnsi="Sylfaen" w:cs="Sylfaen"/>
        </w:rPr>
        <w:t>საქართველოს</w:t>
      </w:r>
      <w:proofErr w:type="spellEnd"/>
      <w:r w:rsidRPr="00D130F2">
        <w:rPr>
          <w:rFonts w:ascii="Sylfaen" w:hAnsi="Sylfaen" w:cs="Sylfaen"/>
        </w:rPr>
        <w:t xml:space="preserve"> </w:t>
      </w:r>
      <w:proofErr w:type="spellStart"/>
      <w:r w:rsidRPr="00D130F2">
        <w:rPr>
          <w:rFonts w:ascii="Sylfaen" w:hAnsi="Sylfaen" w:cs="Sylfaen"/>
        </w:rPr>
        <w:t>მთავრობის</w:t>
      </w:r>
      <w:proofErr w:type="spellEnd"/>
      <w:r w:rsidRPr="00D130F2">
        <w:rPr>
          <w:rFonts w:ascii="Sylfaen" w:hAnsi="Sylfaen" w:cs="Sylfaen"/>
        </w:rPr>
        <w:t xml:space="preserve"> </w:t>
      </w:r>
      <w:proofErr w:type="spellStart"/>
      <w:r w:rsidRPr="00D130F2">
        <w:rPr>
          <w:rFonts w:ascii="Sylfaen" w:hAnsi="Sylfaen" w:cs="Sylfaen"/>
        </w:rPr>
        <w:t>მიერ</w:t>
      </w:r>
      <w:proofErr w:type="spellEnd"/>
      <w:r w:rsidRPr="00D130F2">
        <w:rPr>
          <w:rFonts w:ascii="Sylfaen" w:hAnsi="Sylfaen" w:cs="Sylfaen"/>
        </w:rPr>
        <w:t xml:space="preserve"> </w:t>
      </w:r>
      <w:proofErr w:type="spellStart"/>
      <w:r w:rsidRPr="00D130F2">
        <w:rPr>
          <w:rFonts w:ascii="Sylfaen" w:hAnsi="Sylfaen" w:cs="Sylfaen"/>
        </w:rPr>
        <w:t>დაფუძნებულ</w:t>
      </w:r>
      <w:proofErr w:type="spellEnd"/>
      <w:r w:rsidRPr="00D130F2">
        <w:rPr>
          <w:rFonts w:ascii="Sylfaen" w:hAnsi="Sylfaen" w:cs="Sylfaen"/>
        </w:rPr>
        <w:t xml:space="preserve"> </w:t>
      </w:r>
      <w:proofErr w:type="spellStart"/>
      <w:r w:rsidRPr="00D130F2">
        <w:rPr>
          <w:rFonts w:ascii="Sylfaen" w:hAnsi="Sylfaen" w:cs="Sylfaen"/>
        </w:rPr>
        <w:t>საჯარო</w:t>
      </w:r>
      <w:proofErr w:type="spellEnd"/>
      <w:r w:rsidRPr="00D130F2">
        <w:rPr>
          <w:rFonts w:ascii="Sylfaen" w:hAnsi="Sylfaen" w:cs="Sylfaen"/>
        </w:rPr>
        <w:t xml:space="preserve"> </w:t>
      </w:r>
      <w:proofErr w:type="spellStart"/>
      <w:r w:rsidRPr="00D130F2">
        <w:rPr>
          <w:rFonts w:ascii="Sylfaen" w:hAnsi="Sylfaen" w:cs="Sylfaen"/>
        </w:rPr>
        <w:t>სამართლის</w:t>
      </w:r>
      <w:proofErr w:type="spellEnd"/>
      <w:r w:rsidRPr="00D130F2">
        <w:rPr>
          <w:rFonts w:ascii="Sylfaen" w:hAnsi="Sylfaen" w:cs="Sylfaen"/>
        </w:rPr>
        <w:t xml:space="preserve"> </w:t>
      </w:r>
      <w:proofErr w:type="spellStart"/>
      <w:r w:rsidRPr="00D130F2">
        <w:rPr>
          <w:rFonts w:ascii="Sylfaen" w:hAnsi="Sylfaen" w:cs="Sylfaen"/>
        </w:rPr>
        <w:t>იურიდიულ</w:t>
      </w:r>
      <w:proofErr w:type="spellEnd"/>
      <w:r w:rsidRPr="00D130F2">
        <w:rPr>
          <w:rFonts w:ascii="Sylfaen" w:hAnsi="Sylfaen" w:cs="Sylfaen"/>
        </w:rPr>
        <w:t xml:space="preserve"> </w:t>
      </w:r>
      <w:proofErr w:type="spellStart"/>
      <w:r w:rsidRPr="00D130F2">
        <w:rPr>
          <w:rFonts w:ascii="Sylfaen" w:hAnsi="Sylfaen" w:cs="Sylfaen"/>
        </w:rPr>
        <w:t>პირად</w:t>
      </w:r>
      <w:proofErr w:type="spellEnd"/>
      <w:r w:rsidRPr="00D130F2">
        <w:rPr>
          <w:rFonts w:ascii="Sylfaen" w:hAnsi="Sylfaen" w:cs="Sylfaen"/>
        </w:rPr>
        <w:t xml:space="preserve"> </w:t>
      </w:r>
      <w:proofErr w:type="spellStart"/>
      <w:r w:rsidRPr="00D130F2">
        <w:rPr>
          <w:rFonts w:ascii="Sylfaen" w:hAnsi="Sylfaen" w:cs="Sylfaen"/>
        </w:rPr>
        <w:t>და</w:t>
      </w:r>
      <w:proofErr w:type="spellEnd"/>
      <w:r w:rsidRPr="00D130F2">
        <w:rPr>
          <w:rFonts w:ascii="Sylfaen" w:hAnsi="Sylfaen" w:cs="Sylfaen"/>
        </w:rPr>
        <w:t xml:space="preserve"> </w:t>
      </w:r>
      <w:proofErr w:type="spellStart"/>
      <w:r w:rsidRPr="00D130F2">
        <w:rPr>
          <w:rFonts w:ascii="Sylfaen" w:hAnsi="Sylfaen" w:cs="Sylfaen"/>
        </w:rPr>
        <w:t>საქმიანობა</w:t>
      </w:r>
      <w:proofErr w:type="spellEnd"/>
      <w:r w:rsidRPr="00D130F2">
        <w:rPr>
          <w:rFonts w:ascii="Sylfaen" w:hAnsi="Sylfaen" w:cs="Sylfaen"/>
        </w:rPr>
        <w:t xml:space="preserve"> </w:t>
      </w:r>
      <w:proofErr w:type="spellStart"/>
      <w:r w:rsidRPr="00D130F2">
        <w:rPr>
          <w:rFonts w:ascii="Sylfaen" w:hAnsi="Sylfaen" w:cs="Sylfaen"/>
        </w:rPr>
        <w:t>განაგრძოს</w:t>
      </w:r>
      <w:proofErr w:type="spellEnd"/>
      <w:r w:rsidRPr="00D130F2">
        <w:rPr>
          <w:rFonts w:ascii="Sylfaen" w:hAnsi="Sylfaen" w:cs="Sylfaen"/>
        </w:rPr>
        <w:t xml:space="preserve"> </w:t>
      </w:r>
      <w:proofErr w:type="spellStart"/>
      <w:r w:rsidRPr="00D130F2">
        <w:rPr>
          <w:rFonts w:ascii="Sylfaen" w:hAnsi="Sylfaen" w:cs="Sylfaen"/>
        </w:rPr>
        <w:t>მისი</w:t>
      </w:r>
      <w:proofErr w:type="spellEnd"/>
      <w:r w:rsidRPr="00D130F2">
        <w:rPr>
          <w:rFonts w:ascii="Sylfaen" w:hAnsi="Sylfaen" w:cs="Sylfaen"/>
        </w:rPr>
        <w:t xml:space="preserve"> </w:t>
      </w:r>
      <w:proofErr w:type="spellStart"/>
      <w:r w:rsidRPr="00D130F2">
        <w:rPr>
          <w:rFonts w:ascii="Sylfaen" w:hAnsi="Sylfaen" w:cs="Sylfaen"/>
        </w:rPr>
        <w:t>დებულებითა</w:t>
      </w:r>
      <w:proofErr w:type="spellEnd"/>
      <w:r w:rsidRPr="00D130F2">
        <w:rPr>
          <w:rFonts w:ascii="Sylfaen" w:hAnsi="Sylfaen" w:cs="Sylfaen"/>
        </w:rPr>
        <w:t xml:space="preserve"> </w:t>
      </w:r>
      <w:proofErr w:type="spellStart"/>
      <w:r w:rsidRPr="00D130F2">
        <w:rPr>
          <w:rFonts w:ascii="Sylfaen" w:hAnsi="Sylfaen" w:cs="Sylfaen"/>
        </w:rPr>
        <w:t>და</w:t>
      </w:r>
      <w:proofErr w:type="spellEnd"/>
      <w:r w:rsidRPr="00D130F2">
        <w:rPr>
          <w:rFonts w:ascii="Sylfaen" w:hAnsi="Sylfaen" w:cs="Sylfaen"/>
        </w:rPr>
        <w:t xml:space="preserve"> </w:t>
      </w:r>
      <w:proofErr w:type="spellStart"/>
      <w:r w:rsidRPr="00D130F2">
        <w:rPr>
          <w:rFonts w:ascii="Sylfaen" w:hAnsi="Sylfaen" w:cs="Sylfaen"/>
        </w:rPr>
        <w:t>კანონმდებლობით</w:t>
      </w:r>
      <w:proofErr w:type="spellEnd"/>
      <w:r w:rsidRPr="00D130F2">
        <w:rPr>
          <w:rFonts w:ascii="Sylfaen" w:hAnsi="Sylfaen" w:cs="Sylfaen"/>
        </w:rPr>
        <w:t xml:space="preserve"> </w:t>
      </w:r>
      <w:proofErr w:type="spellStart"/>
      <w:r w:rsidRPr="00D130F2">
        <w:rPr>
          <w:rFonts w:ascii="Sylfaen" w:hAnsi="Sylfaen" w:cs="Sylfaen"/>
        </w:rPr>
        <w:t>მინიჭებული</w:t>
      </w:r>
      <w:proofErr w:type="spellEnd"/>
      <w:r w:rsidRPr="00D130F2">
        <w:rPr>
          <w:rFonts w:ascii="Sylfaen" w:hAnsi="Sylfaen" w:cs="Sylfaen"/>
        </w:rPr>
        <w:t xml:space="preserve"> </w:t>
      </w:r>
      <w:proofErr w:type="spellStart"/>
      <w:r w:rsidRPr="00D130F2">
        <w:rPr>
          <w:rFonts w:ascii="Sylfaen" w:hAnsi="Sylfaen" w:cs="Sylfaen"/>
        </w:rPr>
        <w:t>უფლებამოსილების</w:t>
      </w:r>
      <w:proofErr w:type="spellEnd"/>
      <w:r w:rsidRPr="00D130F2">
        <w:rPr>
          <w:rFonts w:ascii="Sylfaen" w:hAnsi="Sylfaen" w:cs="Sylfaen"/>
        </w:rPr>
        <w:t xml:space="preserve"> </w:t>
      </w:r>
      <w:proofErr w:type="spellStart"/>
      <w:r w:rsidRPr="00D130F2">
        <w:rPr>
          <w:rFonts w:ascii="Sylfaen" w:hAnsi="Sylfaen" w:cs="Sylfaen"/>
        </w:rPr>
        <w:t>შესაბამისად</w:t>
      </w:r>
      <w:proofErr w:type="spellEnd"/>
      <w:r w:rsidRPr="00D130F2">
        <w:rPr>
          <w:rFonts w:ascii="Sylfaen" w:hAnsi="Sylfaen" w:cs="Sylfaen"/>
        </w:rPr>
        <w:t>.</w:t>
      </w:r>
    </w:p>
    <w:p w14:paraId="59B23E1B" w14:textId="77777777" w:rsidR="000A1AC6" w:rsidRDefault="00825407" w:rsidP="00D130F2">
      <w:pPr>
        <w:tabs>
          <w:tab w:val="left" w:pos="1170"/>
        </w:tabs>
        <w:spacing w:line="240" w:lineRule="auto"/>
        <w:jc w:val="both"/>
        <w:rPr>
          <w:rFonts w:ascii="Sylfaen" w:hAnsi="Sylfaen"/>
          <w:b/>
          <w:lang w:val="ka-GE"/>
        </w:rPr>
      </w:pPr>
      <w:r w:rsidRPr="00D130F2">
        <w:rPr>
          <w:rFonts w:ascii="Sylfaen" w:eastAsia="Times New Roman" w:hAnsi="Sylfaen" w:cs="Sylfaen"/>
          <w:lang w:val="ka-GE"/>
        </w:rPr>
        <w:tab/>
      </w:r>
    </w:p>
    <w:p w14:paraId="4CFD1082" w14:textId="63D3785C" w:rsidR="00825407" w:rsidRPr="00D130F2" w:rsidRDefault="00C11ED4" w:rsidP="00D130F2">
      <w:pPr>
        <w:tabs>
          <w:tab w:val="left" w:pos="1170"/>
        </w:tabs>
        <w:spacing w:line="240" w:lineRule="auto"/>
        <w:jc w:val="both"/>
      </w:pPr>
      <w:r>
        <w:rPr>
          <w:rFonts w:ascii="Sylfaen" w:hAnsi="Sylfaen"/>
          <w:b/>
          <w:lang w:val="ka-GE"/>
        </w:rPr>
        <w:t xml:space="preserve">           </w:t>
      </w:r>
      <w:r w:rsidR="00825407" w:rsidRPr="00D130F2">
        <w:rPr>
          <w:rFonts w:ascii="Sylfaen" w:hAnsi="Sylfaen"/>
          <w:b/>
          <w:lang w:val="ka-GE"/>
        </w:rPr>
        <w:t xml:space="preserve">მუხლი </w:t>
      </w:r>
      <w:r>
        <w:rPr>
          <w:rFonts w:ascii="Sylfaen" w:hAnsi="Sylfaen"/>
          <w:b/>
          <w:lang w:val="ka-GE"/>
        </w:rPr>
        <w:t>3</w:t>
      </w:r>
      <w:r w:rsidR="00825407" w:rsidRPr="00D130F2">
        <w:rPr>
          <w:rFonts w:ascii="Sylfaen" w:hAnsi="Sylfaen"/>
          <w:b/>
          <w:lang w:val="ka-GE"/>
        </w:rPr>
        <w:t xml:space="preserve">. </w:t>
      </w:r>
      <w:proofErr w:type="spellStart"/>
      <w:proofErr w:type="gramStart"/>
      <w:r w:rsidR="00825407" w:rsidRPr="00D130F2">
        <w:rPr>
          <w:rFonts w:ascii="Sylfaen" w:hAnsi="Sylfaen" w:cs="Sylfaen"/>
        </w:rPr>
        <w:t>დადგენილება</w:t>
      </w:r>
      <w:proofErr w:type="spellEnd"/>
      <w:proofErr w:type="gramEnd"/>
      <w:r w:rsidR="00825407" w:rsidRPr="00D130F2">
        <w:t xml:space="preserve"> </w:t>
      </w:r>
      <w:proofErr w:type="spellStart"/>
      <w:r w:rsidR="00825407" w:rsidRPr="00D130F2">
        <w:rPr>
          <w:rFonts w:ascii="Sylfaen" w:hAnsi="Sylfaen" w:cs="Sylfaen"/>
        </w:rPr>
        <w:t>ამოქმედდეს</w:t>
      </w:r>
      <w:proofErr w:type="spellEnd"/>
      <w:r w:rsidR="00825407" w:rsidRPr="00D130F2">
        <w:t xml:space="preserve"> </w:t>
      </w:r>
      <w:proofErr w:type="spellStart"/>
      <w:r w:rsidR="00825407" w:rsidRPr="00D130F2">
        <w:rPr>
          <w:rFonts w:ascii="Sylfaen" w:hAnsi="Sylfaen" w:cs="Sylfaen"/>
        </w:rPr>
        <w:t>გამოქვეყნებისთანავე</w:t>
      </w:r>
      <w:proofErr w:type="spellEnd"/>
      <w:r w:rsidR="00825407" w:rsidRPr="00D130F2">
        <w:t>.</w:t>
      </w:r>
    </w:p>
    <w:p w14:paraId="6C1DAEB9" w14:textId="77777777" w:rsidR="000A1AC6" w:rsidRDefault="000A1AC6" w:rsidP="00D130F2">
      <w:pPr>
        <w:tabs>
          <w:tab w:val="left" w:pos="1170"/>
        </w:tabs>
        <w:spacing w:line="240" w:lineRule="auto"/>
        <w:jc w:val="center"/>
        <w:rPr>
          <w:rFonts w:ascii="Sylfaen" w:hAnsi="Sylfaen"/>
          <w:lang w:val="ka-GE"/>
        </w:rPr>
      </w:pPr>
    </w:p>
    <w:p w14:paraId="49C4EAB0" w14:textId="77777777" w:rsidR="000A1AC6" w:rsidRDefault="000A1AC6" w:rsidP="00D130F2">
      <w:pPr>
        <w:tabs>
          <w:tab w:val="left" w:pos="1170"/>
        </w:tabs>
        <w:spacing w:line="240" w:lineRule="auto"/>
        <w:jc w:val="center"/>
        <w:rPr>
          <w:rFonts w:ascii="Sylfaen" w:hAnsi="Sylfaen"/>
          <w:lang w:val="ka-GE"/>
        </w:rPr>
      </w:pPr>
    </w:p>
    <w:p w14:paraId="236F339B" w14:textId="77777777" w:rsidR="00825407" w:rsidRPr="00D130F2" w:rsidRDefault="00825407" w:rsidP="00D130F2">
      <w:pPr>
        <w:tabs>
          <w:tab w:val="left" w:pos="1170"/>
        </w:tabs>
        <w:spacing w:line="240" w:lineRule="auto"/>
        <w:jc w:val="center"/>
        <w:rPr>
          <w:rFonts w:ascii="Sylfaen" w:hAnsi="Sylfaen"/>
          <w:lang w:val="ka-GE"/>
        </w:rPr>
      </w:pPr>
      <w:r w:rsidRPr="00D130F2">
        <w:rPr>
          <w:rFonts w:ascii="Sylfaen" w:hAnsi="Sylfaen"/>
          <w:lang w:val="ka-GE"/>
        </w:rPr>
        <w:t xml:space="preserve">პრემიერ მინისტრი                                                                                     </w:t>
      </w:r>
      <w:r w:rsidRPr="00D130F2">
        <w:rPr>
          <w:rFonts w:ascii="Sylfaen" w:hAnsi="Sylfaen"/>
          <w:b/>
          <w:i/>
          <w:lang w:val="ka-GE"/>
        </w:rPr>
        <w:t>გიორგი გახარია</w:t>
      </w:r>
    </w:p>
    <w:p w14:paraId="076EB26E" w14:textId="42BD54E4" w:rsidR="00901F87" w:rsidRPr="00D130F2" w:rsidRDefault="000A1AC6" w:rsidP="00C11ED4">
      <w:pPr>
        <w:jc w:val="center"/>
        <w:rPr>
          <w:rFonts w:ascii="Sylfaen" w:hAnsi="Sylfaen"/>
          <w:b/>
          <w:lang w:val="ka-GE"/>
        </w:rPr>
      </w:pPr>
      <w:r>
        <w:rPr>
          <w:rFonts w:ascii="Sylfaen" w:hAnsi="Sylfaen"/>
          <w:b/>
          <w:lang w:val="ka-GE"/>
        </w:rPr>
        <w:br w:type="page"/>
      </w:r>
      <w:r w:rsidR="00901F87" w:rsidRPr="00D130F2">
        <w:rPr>
          <w:rFonts w:ascii="Sylfaen" w:hAnsi="Sylfaen"/>
          <w:b/>
          <w:lang w:val="ka-GE"/>
        </w:rPr>
        <w:lastRenderedPageBreak/>
        <w:t>განმარტებითი ბარათი</w:t>
      </w:r>
    </w:p>
    <w:p w14:paraId="63562683" w14:textId="562044C5" w:rsidR="00901F87" w:rsidRPr="00D130F2" w:rsidRDefault="00901F87" w:rsidP="00901F87">
      <w:pPr>
        <w:tabs>
          <w:tab w:val="left" w:pos="2565"/>
        </w:tabs>
        <w:spacing w:line="240" w:lineRule="auto"/>
        <w:jc w:val="center"/>
        <w:rPr>
          <w:lang w:val="ka-GE"/>
        </w:rPr>
      </w:pPr>
      <w:proofErr w:type="spellStart"/>
      <w:proofErr w:type="gramStart"/>
      <w:r w:rsidRPr="00D130F2">
        <w:rPr>
          <w:rFonts w:ascii="Sylfaen" w:hAnsi="Sylfaen" w:cs="Sylfaen"/>
          <w:b/>
          <w:bCs/>
        </w:rPr>
        <w:t>საჯარო</w:t>
      </w:r>
      <w:proofErr w:type="spellEnd"/>
      <w:proofErr w:type="gramEnd"/>
      <w:r w:rsidRPr="00D130F2">
        <w:rPr>
          <w:b/>
          <w:bCs/>
        </w:rPr>
        <w:t xml:space="preserve"> </w:t>
      </w:r>
      <w:proofErr w:type="spellStart"/>
      <w:r w:rsidRPr="00D130F2">
        <w:rPr>
          <w:rFonts w:ascii="Sylfaen" w:hAnsi="Sylfaen" w:cs="Sylfaen"/>
          <w:b/>
          <w:bCs/>
        </w:rPr>
        <w:t>სამართლის</w:t>
      </w:r>
      <w:proofErr w:type="spellEnd"/>
      <w:r w:rsidRPr="00D130F2">
        <w:rPr>
          <w:b/>
          <w:bCs/>
        </w:rPr>
        <w:t xml:space="preserve"> </w:t>
      </w:r>
      <w:proofErr w:type="spellStart"/>
      <w:r w:rsidRPr="00D130F2">
        <w:rPr>
          <w:rFonts w:ascii="Sylfaen" w:hAnsi="Sylfaen" w:cs="Sylfaen"/>
          <w:b/>
          <w:bCs/>
        </w:rPr>
        <w:t>იურიდიული</w:t>
      </w:r>
      <w:proofErr w:type="spellEnd"/>
      <w:r w:rsidRPr="00D130F2">
        <w:rPr>
          <w:rFonts w:ascii="Sylfaen" w:hAnsi="Sylfaen" w:cs="Sylfaen"/>
          <w:b/>
          <w:bCs/>
        </w:rPr>
        <w:t xml:space="preserve"> </w:t>
      </w:r>
      <w:proofErr w:type="spellStart"/>
      <w:r w:rsidRPr="00D130F2">
        <w:rPr>
          <w:rFonts w:ascii="Sylfaen" w:hAnsi="Sylfaen" w:cs="Sylfaen"/>
          <w:b/>
          <w:bCs/>
        </w:rPr>
        <w:t>პირის</w:t>
      </w:r>
      <w:proofErr w:type="spellEnd"/>
      <w:r w:rsidRPr="00D130F2">
        <w:rPr>
          <w:rFonts w:ascii="Sylfaen" w:hAnsi="Sylfaen" w:cs="Sylfaen"/>
          <w:b/>
          <w:bCs/>
        </w:rPr>
        <w:t xml:space="preserve"> - </w:t>
      </w:r>
      <w:r w:rsidRPr="00D130F2">
        <w:rPr>
          <w:rFonts w:ascii="Sylfaen" w:hAnsi="Sylfaen" w:cs="Sylfaen"/>
          <w:b/>
          <w:bCs/>
          <w:lang w:val="ka-GE"/>
        </w:rPr>
        <w:t>სამედიცინო და ფარმაცევტული საქმიანობის რეგულირების სააგენტოს დაფუძნების შესახებ</w:t>
      </w:r>
    </w:p>
    <w:p w14:paraId="252E0492" w14:textId="77777777" w:rsidR="00901F87" w:rsidRPr="00D130F2" w:rsidRDefault="00901F87" w:rsidP="00901F87">
      <w:pPr>
        <w:spacing w:line="240" w:lineRule="auto"/>
        <w:ind w:firstLine="709"/>
        <w:jc w:val="center"/>
        <w:rPr>
          <w:rFonts w:ascii="Sylfaen" w:hAnsi="Sylfaen"/>
          <w:b/>
          <w:lang w:val="ka-GE"/>
        </w:rPr>
      </w:pPr>
      <w:r w:rsidRPr="00D130F2">
        <w:rPr>
          <w:rFonts w:ascii="Sylfaen" w:hAnsi="Sylfaen"/>
          <w:b/>
          <w:lang w:val="ka-GE"/>
        </w:rPr>
        <w:t>საქართველოს მთავრობის დადგენილების პროექტზე:</w:t>
      </w:r>
    </w:p>
    <w:p w14:paraId="71721FBD" w14:textId="77777777" w:rsidR="00901F87" w:rsidRPr="00D130F2" w:rsidRDefault="00901F87" w:rsidP="00901F87">
      <w:pPr>
        <w:pStyle w:val="ListParagraph"/>
        <w:spacing w:after="0" w:line="240" w:lineRule="auto"/>
        <w:ind w:left="0"/>
        <w:jc w:val="center"/>
        <w:rPr>
          <w:rFonts w:cs="Sylfaen"/>
          <w:b/>
          <w:lang w:val="ka-GE"/>
        </w:rPr>
      </w:pPr>
      <w:r w:rsidRPr="00D130F2">
        <w:rPr>
          <w:rFonts w:cs="Sylfaen"/>
          <w:b/>
          <w:lang w:val="ka-GE"/>
        </w:rPr>
        <w:t>ინფორმაცია პროექტის შესახებ</w:t>
      </w:r>
    </w:p>
    <w:p w14:paraId="42389989" w14:textId="77777777" w:rsidR="00901F87" w:rsidRPr="00D130F2" w:rsidRDefault="00901F87" w:rsidP="00901F87">
      <w:pPr>
        <w:pStyle w:val="ListParagraph"/>
        <w:spacing w:after="0" w:line="240" w:lineRule="auto"/>
        <w:ind w:left="0"/>
        <w:jc w:val="center"/>
        <w:rPr>
          <w:rFonts w:cs="Sylfaen"/>
          <w:b/>
          <w:lang w:val="ka-GE"/>
        </w:rPr>
      </w:pPr>
    </w:p>
    <w:p w14:paraId="1066EAA0" w14:textId="77777777" w:rsidR="00901F87" w:rsidRPr="00D130F2" w:rsidRDefault="00901F87" w:rsidP="00901F87">
      <w:pPr>
        <w:spacing w:after="0" w:line="240" w:lineRule="auto"/>
        <w:ind w:firstLine="426"/>
        <w:jc w:val="both"/>
        <w:rPr>
          <w:rFonts w:ascii="Sylfaen" w:hAnsi="Sylfaen"/>
          <w:lang w:val="ka-GE"/>
        </w:rPr>
      </w:pPr>
      <w:r w:rsidRPr="00D130F2">
        <w:rPr>
          <w:rFonts w:ascii="Sylfaen" w:hAnsi="Sylfaen"/>
          <w:lang w:val="ka-GE"/>
        </w:rPr>
        <w:t>მთავრობის დადგენილების პროექტი მომზადებულია შემდეგი გარემოებების გათვალისწინებით:</w:t>
      </w:r>
    </w:p>
    <w:p w14:paraId="1AE82D01" w14:textId="0E0B60B1" w:rsidR="000A1AC6" w:rsidRDefault="000A1AC6" w:rsidP="000A1AC6">
      <w:pPr>
        <w:spacing w:after="0" w:line="240" w:lineRule="auto"/>
        <w:ind w:firstLine="426"/>
        <w:contextualSpacing/>
        <w:jc w:val="both"/>
        <w:rPr>
          <w:rFonts w:ascii="Sylfaen" w:eastAsia="Arial Unicode MS" w:hAnsi="Sylfaen" w:cs="Arial Unicode MS"/>
          <w:color w:val="000000"/>
          <w:lang w:val="ka-GE"/>
        </w:rPr>
      </w:pPr>
      <w:r w:rsidRPr="00D130F2">
        <w:rPr>
          <w:rFonts w:ascii="Sylfaen" w:eastAsia="Arial Unicode MS" w:hAnsi="Sylfaen" w:cs="Arial Unicode MS"/>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Pr>
          <w:rFonts w:ascii="Sylfaen" w:eastAsia="Arial Unicode MS" w:hAnsi="Sylfaen" w:cs="Arial Unicode MS"/>
          <w:color w:val="000000"/>
          <w:lang w:val="ka-GE"/>
        </w:rPr>
        <w:t xml:space="preserve">სისტემაში დაგეგმილი რეორგანიზაციის ფარგლებში, საქართველოს მთავრობის ინიციატივით საქართველოს პარლამენტის მიერ მიღებულ იქნა „სამედიცინო-სოციალური ექსპერტიზის შესახებ“ საქართველოს კანონში ცვლილებები, რომლის ძირითადი არსიც მდგომარეობდა ხსენებული კანონის შესაბამისად, დაფუძნებული სააგენტოსთვის, დაფუძნების აქტის იერარქიის ცვლილება, სამინისტროს სხვა სსიპ-ების მსგავსად. </w:t>
      </w:r>
    </w:p>
    <w:p w14:paraId="58133A08" w14:textId="5F4A29F2" w:rsidR="000A1AC6" w:rsidRDefault="000A1AC6" w:rsidP="000A1AC6">
      <w:pPr>
        <w:spacing w:after="0" w:line="240" w:lineRule="auto"/>
        <w:ind w:firstLine="426"/>
        <w:contextualSpacing/>
        <w:jc w:val="both"/>
        <w:rPr>
          <w:rFonts w:ascii="Sylfaen" w:eastAsia="Arial Unicode MS" w:hAnsi="Sylfaen" w:cs="Arial Unicode MS"/>
          <w:color w:val="000000"/>
          <w:lang w:val="ka-GE"/>
        </w:rPr>
      </w:pPr>
      <w:r>
        <w:rPr>
          <w:rFonts w:ascii="Sylfaen" w:eastAsia="Arial Unicode MS" w:hAnsi="Sylfaen" w:cs="Arial Unicode MS"/>
          <w:color w:val="000000"/>
          <w:lang w:val="ka-GE"/>
        </w:rPr>
        <w:t>შესაბამისად, მოცემული პროექტი ითვალისწინებს, კანონისიმერი ვალდებულების შესრულებას. იმავდროულად, უნდა აღინიშნოს, რომ დაფუძნების აქტის ცვლილება არ იწვევს რაიმე ორგანიზაციულ ან სხვა სახის ცვლილებების განხორციელებას სსიპ- სამედიცინო და ფარმაცევტული საქმიანობის რეგულირების სააგენტოს საქმიანობაში. აღნიშნული დადგენილების მიღებისთანავე, მოხდება მხოლოდ სსიპ - სამედიცინო და ფარმაცევტული საქმიანობის რეგულირების სააგენტოს დებულებაში სათანადო ცვლილებების ასახვა.</w:t>
      </w:r>
    </w:p>
    <w:p w14:paraId="40993BCC" w14:textId="77777777" w:rsidR="000A1AC6" w:rsidRDefault="000A1AC6" w:rsidP="00901F87">
      <w:pPr>
        <w:spacing w:after="0" w:line="240" w:lineRule="auto"/>
        <w:ind w:firstLine="426"/>
        <w:contextualSpacing/>
        <w:jc w:val="both"/>
        <w:rPr>
          <w:rFonts w:ascii="Sylfaen" w:eastAsia="Arial Unicode MS" w:hAnsi="Sylfaen" w:cs="Arial Unicode MS"/>
          <w:color w:val="000000"/>
          <w:lang w:val="ka-GE"/>
        </w:rPr>
      </w:pPr>
    </w:p>
    <w:p w14:paraId="332592C8" w14:textId="77777777" w:rsidR="00901F87" w:rsidRPr="00D130F2" w:rsidRDefault="00901F87" w:rsidP="00901F87">
      <w:pPr>
        <w:spacing w:line="240" w:lineRule="auto"/>
        <w:jc w:val="center"/>
        <w:rPr>
          <w:rFonts w:ascii="Sylfaen" w:hAnsi="Sylfaen" w:cs="SPChveulebrivi"/>
          <w:b/>
          <w:lang w:val="ka-GE"/>
        </w:rPr>
      </w:pPr>
      <w:r w:rsidRPr="00D130F2">
        <w:rPr>
          <w:rFonts w:ascii="Sylfaen" w:hAnsi="Sylfaen"/>
          <w:b/>
          <w:lang w:val="ka-GE"/>
        </w:rPr>
        <w:t>ინფორმაცია ევროკავშირის სამართლებრივი აქტის შესახებ</w:t>
      </w:r>
    </w:p>
    <w:p w14:paraId="437CE3D7" w14:textId="77777777" w:rsidR="00901F87" w:rsidRPr="00D130F2" w:rsidRDefault="00901F87" w:rsidP="00901F87">
      <w:pPr>
        <w:spacing w:line="240" w:lineRule="auto"/>
        <w:ind w:firstLine="720"/>
        <w:jc w:val="both"/>
        <w:rPr>
          <w:rFonts w:ascii="Sylfaen" w:hAnsi="Sylfaen"/>
          <w:lang w:val="ka-GE"/>
        </w:rPr>
      </w:pPr>
      <w:r w:rsidRPr="00D130F2">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93D7923" w14:textId="77777777" w:rsidR="00901F87" w:rsidRDefault="00901F87" w:rsidP="00901F87">
      <w:pPr>
        <w:spacing w:line="240" w:lineRule="auto"/>
        <w:jc w:val="center"/>
        <w:rPr>
          <w:rFonts w:ascii="Sylfaen" w:hAnsi="Sylfaen" w:cs="Sylfaen"/>
          <w:b/>
          <w:lang w:val="ka-GE"/>
        </w:rPr>
      </w:pPr>
    </w:p>
    <w:p w14:paraId="365CF8E0" w14:textId="77777777" w:rsidR="00901F87" w:rsidRPr="00D130F2" w:rsidRDefault="00901F87" w:rsidP="00901F87">
      <w:pPr>
        <w:spacing w:line="240" w:lineRule="auto"/>
        <w:jc w:val="center"/>
        <w:rPr>
          <w:rFonts w:ascii="Sylfaen" w:hAnsi="Sylfaen" w:cs="Sylfaen"/>
          <w:b/>
          <w:lang w:val="ka-GE"/>
        </w:rPr>
      </w:pPr>
      <w:r w:rsidRPr="00D130F2">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14:paraId="27C475F4" w14:textId="77777777" w:rsidR="00901F87" w:rsidRPr="00D130F2" w:rsidRDefault="00901F87" w:rsidP="00901F87">
      <w:pPr>
        <w:spacing w:line="240" w:lineRule="auto"/>
        <w:ind w:firstLine="720"/>
        <w:jc w:val="both"/>
        <w:rPr>
          <w:rFonts w:ascii="Sylfaen" w:hAnsi="Sylfaen" w:cs="Sylfaen"/>
          <w:b/>
          <w:lang w:val="ka-GE"/>
        </w:rPr>
      </w:pPr>
      <w:r w:rsidRPr="00D130F2">
        <w:rPr>
          <w:rFonts w:ascii="Sylfaen" w:hAnsi="Sylfaen" w:cs="Sylfaen"/>
          <w:lang w:val="ka-GE"/>
        </w:rPr>
        <w:t xml:space="preserve">პროექტის </w:t>
      </w:r>
      <w:r>
        <w:rPr>
          <w:rFonts w:ascii="Sylfaen" w:hAnsi="Sylfaen" w:cs="Sylfaen"/>
          <w:lang w:val="ka-GE"/>
        </w:rPr>
        <w:t>მიღება არ აუკავშირდება საფინანსო - ეკონომიკურ შედეგებს.</w:t>
      </w:r>
    </w:p>
    <w:p w14:paraId="36EDDD8B" w14:textId="77777777" w:rsidR="00901F87" w:rsidRDefault="00901F87" w:rsidP="00901F87">
      <w:pPr>
        <w:spacing w:line="240" w:lineRule="auto"/>
        <w:jc w:val="center"/>
        <w:rPr>
          <w:rFonts w:ascii="Sylfaen" w:hAnsi="Sylfaen" w:cs="Sylfaen"/>
          <w:b/>
          <w:lang w:val="ka-GE"/>
        </w:rPr>
      </w:pPr>
    </w:p>
    <w:p w14:paraId="5E58F769" w14:textId="77777777" w:rsidR="00901F87" w:rsidRPr="00D130F2" w:rsidRDefault="00901F87" w:rsidP="00901F87">
      <w:pPr>
        <w:spacing w:line="240" w:lineRule="auto"/>
        <w:jc w:val="center"/>
        <w:rPr>
          <w:rFonts w:ascii="Sylfaen" w:hAnsi="Sylfaen" w:cs="Sylfaen"/>
          <w:b/>
          <w:lang w:val="ka-GE"/>
        </w:rPr>
      </w:pPr>
      <w:r w:rsidRPr="00D130F2">
        <w:rPr>
          <w:rFonts w:ascii="Sylfaen" w:hAnsi="Sylfaen" w:cs="Sylfaen"/>
          <w:b/>
          <w:lang w:val="ka-GE"/>
        </w:rPr>
        <w:t>პროექტის მოსალოდნელი შედეგები</w:t>
      </w:r>
    </w:p>
    <w:p w14:paraId="16184FCA" w14:textId="5C756177" w:rsidR="00901F87" w:rsidRPr="00D130F2" w:rsidRDefault="00901F87" w:rsidP="00901F87">
      <w:pPr>
        <w:spacing w:after="0" w:line="240" w:lineRule="auto"/>
        <w:jc w:val="both"/>
        <w:rPr>
          <w:rFonts w:ascii="Sylfaen" w:hAnsi="Sylfaen"/>
          <w:lang w:val="ka-GE"/>
        </w:rPr>
      </w:pPr>
      <w:r w:rsidRPr="00D130F2">
        <w:rPr>
          <w:rFonts w:ascii="Sylfaen" w:hAnsi="Sylfaen" w:cs="Sylfaen"/>
          <w:lang w:val="ka-GE"/>
        </w:rPr>
        <w:tab/>
        <w:t>დადგენილების პროექტი</w:t>
      </w:r>
      <w:r>
        <w:rPr>
          <w:rFonts w:ascii="Sylfaen" w:hAnsi="Sylfaen" w:cs="Sylfaen"/>
          <w:lang w:val="ka-GE"/>
        </w:rPr>
        <w:t xml:space="preserve">ს მიღების შედეგად, </w:t>
      </w:r>
      <w:r w:rsidR="000A1AC6">
        <w:rPr>
          <w:rFonts w:ascii="Sylfaen" w:hAnsi="Sylfaen" w:cs="Sylfaen"/>
          <w:lang w:val="ka-GE"/>
        </w:rPr>
        <w:t xml:space="preserve">შესრულდება კანონის ვალდებულება და </w:t>
      </w:r>
      <w:r w:rsidR="00365C41">
        <w:rPr>
          <w:rFonts w:ascii="Sylfaen" w:eastAsia="Arial Unicode MS" w:hAnsi="Sylfaen" w:cs="Arial Unicode MS"/>
          <w:color w:val="000000"/>
          <w:lang w:val="ka-GE"/>
        </w:rPr>
        <w:t>ს</w:t>
      </w:r>
      <w:r w:rsidR="00365C41" w:rsidRPr="00F156A9">
        <w:rPr>
          <w:rFonts w:ascii="Sylfaen" w:eastAsia="Arial Unicode MS" w:hAnsi="Sylfaen" w:cs="Arial Unicode MS"/>
          <w:color w:val="000000"/>
          <w:lang w:val="ka-GE"/>
        </w:rPr>
        <w:t xml:space="preserve">სიპ – სამედიცინო და ფარმაცევტული საქმიანობის რეგულირების </w:t>
      </w:r>
      <w:r w:rsidR="00365C41">
        <w:rPr>
          <w:rFonts w:ascii="Sylfaen" w:eastAsia="Arial Unicode MS" w:hAnsi="Sylfaen" w:cs="Arial Unicode MS"/>
          <w:color w:val="000000"/>
          <w:lang w:val="ka-GE"/>
        </w:rPr>
        <w:t xml:space="preserve">სააგენტო </w:t>
      </w:r>
      <w:r w:rsidRPr="00D130F2">
        <w:rPr>
          <w:rFonts w:ascii="Sylfaen" w:hAnsi="Sylfaen"/>
          <w:lang w:val="ka-GE"/>
        </w:rPr>
        <w:t>ფუნქციონირებას განაგრძობს როგორც საქართველოს მთავრობის მიერ დაფუძნებული საჯარო სამართლის იურიდიული პირი.</w:t>
      </w:r>
    </w:p>
    <w:p w14:paraId="3DB9A74A" w14:textId="77777777" w:rsidR="00901F87" w:rsidRDefault="00901F87" w:rsidP="00901F87">
      <w:pPr>
        <w:spacing w:line="240" w:lineRule="auto"/>
        <w:jc w:val="center"/>
        <w:rPr>
          <w:rFonts w:ascii="Sylfaen" w:hAnsi="Sylfaen" w:cs="Sylfaen"/>
          <w:b/>
          <w:lang w:val="ka-GE"/>
        </w:rPr>
      </w:pPr>
    </w:p>
    <w:p w14:paraId="1653907C" w14:textId="77777777" w:rsidR="00901F87" w:rsidRPr="00D130F2" w:rsidRDefault="00901F87" w:rsidP="00901F87">
      <w:pPr>
        <w:spacing w:line="240" w:lineRule="auto"/>
        <w:jc w:val="center"/>
        <w:rPr>
          <w:rFonts w:ascii="Sylfaen" w:hAnsi="Sylfaen" w:cs="Sylfaen"/>
          <w:b/>
          <w:lang w:val="ka-GE"/>
        </w:rPr>
      </w:pPr>
      <w:r w:rsidRPr="00D130F2">
        <w:rPr>
          <w:rFonts w:ascii="Sylfaen" w:hAnsi="Sylfaen" w:cs="Sylfaen"/>
          <w:b/>
          <w:lang w:val="ka-GE"/>
        </w:rPr>
        <w:t>პროექტის განხორციელების ვადები</w:t>
      </w:r>
    </w:p>
    <w:p w14:paraId="1EDAAD48" w14:textId="77777777" w:rsidR="00901F87" w:rsidRPr="00D130F2" w:rsidRDefault="00901F87" w:rsidP="00901F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lang w:val="ka-GE"/>
        </w:rPr>
      </w:pPr>
      <w:r w:rsidRPr="00D130F2">
        <w:rPr>
          <w:rFonts w:ascii="Sylfaen" w:hAnsi="Sylfaen" w:cs="Sylfaen"/>
          <w:lang w:val="ka-GE"/>
        </w:rPr>
        <w:tab/>
        <w:t>დადგენილების პროექტი ამოქმედდება გამოქვეყნებისთანავე</w:t>
      </w:r>
      <w:r>
        <w:rPr>
          <w:rFonts w:ascii="Sylfaen" w:hAnsi="Sylfaen" w:cs="Sylfaen"/>
          <w:lang w:val="ka-GE"/>
        </w:rPr>
        <w:t>.</w:t>
      </w:r>
      <w:r w:rsidRPr="00D130F2">
        <w:rPr>
          <w:rFonts w:ascii="Sylfaen" w:hAnsi="Sylfaen" w:cs="Sylfaen"/>
          <w:lang w:val="ka-GE"/>
        </w:rPr>
        <w:t xml:space="preserve"> </w:t>
      </w:r>
    </w:p>
    <w:p w14:paraId="46365A87" w14:textId="77777777" w:rsidR="00901F87" w:rsidRDefault="00901F87" w:rsidP="00901F87">
      <w:pPr>
        <w:spacing w:line="240" w:lineRule="auto"/>
        <w:jc w:val="center"/>
        <w:rPr>
          <w:rFonts w:ascii="Sylfaen" w:hAnsi="Sylfaen" w:cs="Sylfaen"/>
          <w:b/>
          <w:lang w:val="ka-GE"/>
        </w:rPr>
      </w:pPr>
    </w:p>
    <w:p w14:paraId="2E3BCFCD" w14:textId="77777777" w:rsidR="00901F87" w:rsidRPr="00D130F2" w:rsidRDefault="00901F87" w:rsidP="00901F87">
      <w:pPr>
        <w:spacing w:line="240" w:lineRule="auto"/>
        <w:jc w:val="center"/>
        <w:rPr>
          <w:rFonts w:ascii="Sylfaen" w:hAnsi="Sylfaen" w:cs="Sylfaen"/>
          <w:b/>
          <w:lang w:val="ka-GE"/>
        </w:rPr>
      </w:pPr>
      <w:r w:rsidRPr="00D130F2">
        <w:rPr>
          <w:rFonts w:ascii="Sylfaen" w:hAnsi="Sylfaen" w:cs="Sylfaen"/>
          <w:b/>
          <w:lang w:val="ka-GE"/>
        </w:rPr>
        <w:t>პროექტის ავტორ(ებ)ი და წარმდგენი</w:t>
      </w:r>
    </w:p>
    <w:p w14:paraId="7FA9C4F8" w14:textId="5B21B2EC" w:rsidR="00903A28" w:rsidRPr="00C11ED4" w:rsidRDefault="00901F87" w:rsidP="00365C41">
      <w:pPr>
        <w:spacing w:line="240" w:lineRule="auto"/>
        <w:ind w:firstLine="709"/>
        <w:jc w:val="both"/>
        <w:rPr>
          <w:rFonts w:ascii="Sylfaen" w:hAnsi="Sylfaen" w:cs="Sylfaen"/>
        </w:rPr>
      </w:pPr>
      <w:r w:rsidRPr="00D130F2">
        <w:rPr>
          <w:rFonts w:ascii="Sylfaen" w:hAnsi="Sylfaen" w:cs="Sylfaen"/>
          <w:lang w:val="ka-GE"/>
        </w:rPr>
        <w:t>დადგენილების 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903A28" w:rsidRPr="00C11ED4" w:rsidSect="00C11ED4">
      <w:pgSz w:w="12240" w:h="15840"/>
      <w:pgMar w:top="993" w:right="1440" w:bottom="993"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ED9746" w15:done="0"/>
  <w15:commentEx w15:paraId="62156F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21E7F" w14:textId="77777777" w:rsidR="00360354" w:rsidRDefault="00360354" w:rsidP="00593B5B">
      <w:pPr>
        <w:spacing w:after="0" w:line="240" w:lineRule="auto"/>
      </w:pPr>
      <w:r>
        <w:separator/>
      </w:r>
    </w:p>
  </w:endnote>
  <w:endnote w:type="continuationSeparator" w:id="0">
    <w:p w14:paraId="2C3B4E1E" w14:textId="77777777" w:rsidR="00360354" w:rsidRDefault="00360354" w:rsidP="0059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PChveulebrivi">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C759F" w14:textId="77777777" w:rsidR="00360354" w:rsidRDefault="00360354" w:rsidP="00593B5B">
      <w:pPr>
        <w:spacing w:after="0" w:line="240" w:lineRule="auto"/>
      </w:pPr>
      <w:r>
        <w:separator/>
      </w:r>
    </w:p>
  </w:footnote>
  <w:footnote w:type="continuationSeparator" w:id="0">
    <w:p w14:paraId="6597C137" w14:textId="77777777" w:rsidR="00360354" w:rsidRDefault="00360354" w:rsidP="00593B5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Shikhashvili">
    <w15:presenceInfo w15:providerId="AD" w15:userId="S-1-5-21-814208047-3971608839-2166339660-1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89"/>
    <w:rsid w:val="00047E9D"/>
    <w:rsid w:val="000A1AC6"/>
    <w:rsid w:val="00160349"/>
    <w:rsid w:val="001B603B"/>
    <w:rsid w:val="001D31F0"/>
    <w:rsid w:val="0025425E"/>
    <w:rsid w:val="00261403"/>
    <w:rsid w:val="00291CCA"/>
    <w:rsid w:val="002B3D26"/>
    <w:rsid w:val="002F5251"/>
    <w:rsid w:val="00360354"/>
    <w:rsid w:val="00365C41"/>
    <w:rsid w:val="004710D6"/>
    <w:rsid w:val="00490EFD"/>
    <w:rsid w:val="004A4870"/>
    <w:rsid w:val="004C1ADB"/>
    <w:rsid w:val="00593B5B"/>
    <w:rsid w:val="005C44E8"/>
    <w:rsid w:val="006B2777"/>
    <w:rsid w:val="006C7D02"/>
    <w:rsid w:val="00727EF6"/>
    <w:rsid w:val="007D1F89"/>
    <w:rsid w:val="00825407"/>
    <w:rsid w:val="00901F87"/>
    <w:rsid w:val="00903A28"/>
    <w:rsid w:val="00961D78"/>
    <w:rsid w:val="009D661B"/>
    <w:rsid w:val="009E5D92"/>
    <w:rsid w:val="00A108DD"/>
    <w:rsid w:val="00A16B5A"/>
    <w:rsid w:val="00A632F2"/>
    <w:rsid w:val="00B55C25"/>
    <w:rsid w:val="00BF6E15"/>
    <w:rsid w:val="00C11ED4"/>
    <w:rsid w:val="00C32E4B"/>
    <w:rsid w:val="00C52B90"/>
    <w:rsid w:val="00C62F41"/>
    <w:rsid w:val="00C7331F"/>
    <w:rsid w:val="00C86E57"/>
    <w:rsid w:val="00CD0E55"/>
    <w:rsid w:val="00D130F2"/>
    <w:rsid w:val="00DE6107"/>
    <w:rsid w:val="00DF1D72"/>
    <w:rsid w:val="00E21308"/>
    <w:rsid w:val="00E70A31"/>
    <w:rsid w:val="00EC2D3E"/>
    <w:rsid w:val="00F156A9"/>
    <w:rsid w:val="00F20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3B5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3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B5B"/>
  </w:style>
  <w:style w:type="paragraph" w:styleId="Footer">
    <w:name w:val="footer"/>
    <w:basedOn w:val="Normal"/>
    <w:link w:val="FooterChar"/>
    <w:uiPriority w:val="99"/>
    <w:unhideWhenUsed/>
    <w:rsid w:val="00593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B5B"/>
  </w:style>
  <w:style w:type="paragraph" w:styleId="ListParagraph">
    <w:name w:val="List Paragraph"/>
    <w:basedOn w:val="Normal"/>
    <w:uiPriority w:val="34"/>
    <w:qFormat/>
    <w:rsid w:val="00261403"/>
    <w:pPr>
      <w:spacing w:after="200" w:line="276" w:lineRule="auto"/>
      <w:ind w:left="720"/>
      <w:contextualSpacing/>
    </w:pPr>
    <w:rPr>
      <w:rFonts w:ascii="Sylfaen" w:eastAsiaTheme="minorEastAsia" w:hAnsi="Sylfaen" w:cs="Times New Roman"/>
    </w:rPr>
  </w:style>
  <w:style w:type="character" w:styleId="CommentReference">
    <w:name w:val="annotation reference"/>
    <w:basedOn w:val="DefaultParagraphFont"/>
    <w:uiPriority w:val="99"/>
    <w:semiHidden/>
    <w:unhideWhenUsed/>
    <w:rsid w:val="001B603B"/>
    <w:rPr>
      <w:sz w:val="16"/>
      <w:szCs w:val="16"/>
    </w:rPr>
  </w:style>
  <w:style w:type="paragraph" w:styleId="CommentText">
    <w:name w:val="annotation text"/>
    <w:basedOn w:val="Normal"/>
    <w:link w:val="CommentTextChar"/>
    <w:uiPriority w:val="99"/>
    <w:semiHidden/>
    <w:unhideWhenUsed/>
    <w:rsid w:val="001B603B"/>
    <w:pPr>
      <w:spacing w:line="240" w:lineRule="auto"/>
    </w:pPr>
    <w:rPr>
      <w:sz w:val="20"/>
      <w:szCs w:val="20"/>
    </w:rPr>
  </w:style>
  <w:style w:type="character" w:customStyle="1" w:styleId="CommentTextChar">
    <w:name w:val="Comment Text Char"/>
    <w:basedOn w:val="DefaultParagraphFont"/>
    <w:link w:val="CommentText"/>
    <w:uiPriority w:val="99"/>
    <w:semiHidden/>
    <w:rsid w:val="001B603B"/>
    <w:rPr>
      <w:sz w:val="20"/>
      <w:szCs w:val="20"/>
    </w:rPr>
  </w:style>
  <w:style w:type="paragraph" w:styleId="CommentSubject">
    <w:name w:val="annotation subject"/>
    <w:basedOn w:val="CommentText"/>
    <w:next w:val="CommentText"/>
    <w:link w:val="CommentSubjectChar"/>
    <w:uiPriority w:val="99"/>
    <w:semiHidden/>
    <w:unhideWhenUsed/>
    <w:rsid w:val="001B603B"/>
    <w:rPr>
      <w:b/>
      <w:bCs/>
    </w:rPr>
  </w:style>
  <w:style w:type="character" w:customStyle="1" w:styleId="CommentSubjectChar">
    <w:name w:val="Comment Subject Char"/>
    <w:basedOn w:val="CommentTextChar"/>
    <w:link w:val="CommentSubject"/>
    <w:uiPriority w:val="99"/>
    <w:semiHidden/>
    <w:rsid w:val="001B603B"/>
    <w:rPr>
      <w:b/>
      <w:bCs/>
      <w:sz w:val="20"/>
      <w:szCs w:val="20"/>
    </w:rPr>
  </w:style>
  <w:style w:type="paragraph" w:styleId="BalloonText">
    <w:name w:val="Balloon Text"/>
    <w:basedOn w:val="Normal"/>
    <w:link w:val="BalloonTextChar"/>
    <w:uiPriority w:val="99"/>
    <w:semiHidden/>
    <w:unhideWhenUsed/>
    <w:rsid w:val="001B6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03B"/>
    <w:rPr>
      <w:rFonts w:ascii="Segoe UI" w:hAnsi="Segoe UI" w:cs="Segoe UI"/>
      <w:sz w:val="18"/>
      <w:szCs w:val="18"/>
    </w:rPr>
  </w:style>
  <w:style w:type="paragraph" w:customStyle="1" w:styleId="abzacixml">
    <w:name w:val="abzacixml"/>
    <w:basedOn w:val="Normal"/>
    <w:rsid w:val="001B6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1B603B"/>
  </w:style>
  <w:style w:type="paragraph" w:styleId="NoSpacing">
    <w:name w:val="No Spacing"/>
    <w:uiPriority w:val="1"/>
    <w:qFormat/>
    <w:rsid w:val="002B3D26"/>
    <w:pPr>
      <w:spacing w:after="0" w:line="240" w:lineRule="auto"/>
    </w:pPr>
    <w:rPr>
      <w:rFonts w:ascii="Times New Roman" w:eastAsia="Calibri"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3B5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3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B5B"/>
  </w:style>
  <w:style w:type="paragraph" w:styleId="Footer">
    <w:name w:val="footer"/>
    <w:basedOn w:val="Normal"/>
    <w:link w:val="FooterChar"/>
    <w:uiPriority w:val="99"/>
    <w:unhideWhenUsed/>
    <w:rsid w:val="00593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B5B"/>
  </w:style>
  <w:style w:type="paragraph" w:styleId="ListParagraph">
    <w:name w:val="List Paragraph"/>
    <w:basedOn w:val="Normal"/>
    <w:uiPriority w:val="34"/>
    <w:qFormat/>
    <w:rsid w:val="00261403"/>
    <w:pPr>
      <w:spacing w:after="200" w:line="276" w:lineRule="auto"/>
      <w:ind w:left="720"/>
      <w:contextualSpacing/>
    </w:pPr>
    <w:rPr>
      <w:rFonts w:ascii="Sylfaen" w:eastAsiaTheme="minorEastAsia" w:hAnsi="Sylfaen" w:cs="Times New Roman"/>
    </w:rPr>
  </w:style>
  <w:style w:type="character" w:styleId="CommentReference">
    <w:name w:val="annotation reference"/>
    <w:basedOn w:val="DefaultParagraphFont"/>
    <w:uiPriority w:val="99"/>
    <w:semiHidden/>
    <w:unhideWhenUsed/>
    <w:rsid w:val="001B603B"/>
    <w:rPr>
      <w:sz w:val="16"/>
      <w:szCs w:val="16"/>
    </w:rPr>
  </w:style>
  <w:style w:type="paragraph" w:styleId="CommentText">
    <w:name w:val="annotation text"/>
    <w:basedOn w:val="Normal"/>
    <w:link w:val="CommentTextChar"/>
    <w:uiPriority w:val="99"/>
    <w:semiHidden/>
    <w:unhideWhenUsed/>
    <w:rsid w:val="001B603B"/>
    <w:pPr>
      <w:spacing w:line="240" w:lineRule="auto"/>
    </w:pPr>
    <w:rPr>
      <w:sz w:val="20"/>
      <w:szCs w:val="20"/>
    </w:rPr>
  </w:style>
  <w:style w:type="character" w:customStyle="1" w:styleId="CommentTextChar">
    <w:name w:val="Comment Text Char"/>
    <w:basedOn w:val="DefaultParagraphFont"/>
    <w:link w:val="CommentText"/>
    <w:uiPriority w:val="99"/>
    <w:semiHidden/>
    <w:rsid w:val="001B603B"/>
    <w:rPr>
      <w:sz w:val="20"/>
      <w:szCs w:val="20"/>
    </w:rPr>
  </w:style>
  <w:style w:type="paragraph" w:styleId="CommentSubject">
    <w:name w:val="annotation subject"/>
    <w:basedOn w:val="CommentText"/>
    <w:next w:val="CommentText"/>
    <w:link w:val="CommentSubjectChar"/>
    <w:uiPriority w:val="99"/>
    <w:semiHidden/>
    <w:unhideWhenUsed/>
    <w:rsid w:val="001B603B"/>
    <w:rPr>
      <w:b/>
      <w:bCs/>
    </w:rPr>
  </w:style>
  <w:style w:type="character" w:customStyle="1" w:styleId="CommentSubjectChar">
    <w:name w:val="Comment Subject Char"/>
    <w:basedOn w:val="CommentTextChar"/>
    <w:link w:val="CommentSubject"/>
    <w:uiPriority w:val="99"/>
    <w:semiHidden/>
    <w:rsid w:val="001B603B"/>
    <w:rPr>
      <w:b/>
      <w:bCs/>
      <w:sz w:val="20"/>
      <w:szCs w:val="20"/>
    </w:rPr>
  </w:style>
  <w:style w:type="paragraph" w:styleId="BalloonText">
    <w:name w:val="Balloon Text"/>
    <w:basedOn w:val="Normal"/>
    <w:link w:val="BalloonTextChar"/>
    <w:uiPriority w:val="99"/>
    <w:semiHidden/>
    <w:unhideWhenUsed/>
    <w:rsid w:val="001B6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03B"/>
    <w:rPr>
      <w:rFonts w:ascii="Segoe UI" w:hAnsi="Segoe UI" w:cs="Segoe UI"/>
      <w:sz w:val="18"/>
      <w:szCs w:val="18"/>
    </w:rPr>
  </w:style>
  <w:style w:type="paragraph" w:customStyle="1" w:styleId="abzacixml">
    <w:name w:val="abzacixml"/>
    <w:basedOn w:val="Normal"/>
    <w:rsid w:val="001B6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1B603B"/>
  </w:style>
  <w:style w:type="paragraph" w:styleId="NoSpacing">
    <w:name w:val="No Spacing"/>
    <w:uiPriority w:val="1"/>
    <w:qFormat/>
    <w:rsid w:val="002B3D26"/>
    <w:pPr>
      <w:spacing w:after="0" w:line="240" w:lineRule="auto"/>
    </w:pPr>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7816">
      <w:bodyDiv w:val="1"/>
      <w:marLeft w:val="0"/>
      <w:marRight w:val="0"/>
      <w:marTop w:val="0"/>
      <w:marBottom w:val="0"/>
      <w:divBdr>
        <w:top w:val="none" w:sz="0" w:space="0" w:color="auto"/>
        <w:left w:val="none" w:sz="0" w:space="0" w:color="auto"/>
        <w:bottom w:val="none" w:sz="0" w:space="0" w:color="auto"/>
        <w:right w:val="none" w:sz="0" w:space="0" w:color="auto"/>
      </w:divBdr>
    </w:div>
    <w:div w:id="53889862">
      <w:bodyDiv w:val="1"/>
      <w:marLeft w:val="0"/>
      <w:marRight w:val="0"/>
      <w:marTop w:val="0"/>
      <w:marBottom w:val="0"/>
      <w:divBdr>
        <w:top w:val="none" w:sz="0" w:space="0" w:color="auto"/>
        <w:left w:val="none" w:sz="0" w:space="0" w:color="auto"/>
        <w:bottom w:val="none" w:sz="0" w:space="0" w:color="auto"/>
        <w:right w:val="none" w:sz="0" w:space="0" w:color="auto"/>
      </w:divBdr>
    </w:div>
    <w:div w:id="218790401">
      <w:bodyDiv w:val="1"/>
      <w:marLeft w:val="0"/>
      <w:marRight w:val="0"/>
      <w:marTop w:val="0"/>
      <w:marBottom w:val="0"/>
      <w:divBdr>
        <w:top w:val="none" w:sz="0" w:space="0" w:color="auto"/>
        <w:left w:val="none" w:sz="0" w:space="0" w:color="auto"/>
        <w:bottom w:val="none" w:sz="0" w:space="0" w:color="auto"/>
        <w:right w:val="none" w:sz="0" w:space="0" w:color="auto"/>
      </w:divBdr>
    </w:div>
    <w:div w:id="526723439">
      <w:bodyDiv w:val="1"/>
      <w:marLeft w:val="0"/>
      <w:marRight w:val="0"/>
      <w:marTop w:val="0"/>
      <w:marBottom w:val="0"/>
      <w:divBdr>
        <w:top w:val="none" w:sz="0" w:space="0" w:color="auto"/>
        <w:left w:val="none" w:sz="0" w:space="0" w:color="auto"/>
        <w:bottom w:val="none" w:sz="0" w:space="0" w:color="auto"/>
        <w:right w:val="none" w:sz="0" w:space="0" w:color="auto"/>
      </w:divBdr>
    </w:div>
    <w:div w:id="579339521">
      <w:bodyDiv w:val="1"/>
      <w:marLeft w:val="0"/>
      <w:marRight w:val="0"/>
      <w:marTop w:val="0"/>
      <w:marBottom w:val="0"/>
      <w:divBdr>
        <w:top w:val="none" w:sz="0" w:space="0" w:color="auto"/>
        <w:left w:val="none" w:sz="0" w:space="0" w:color="auto"/>
        <w:bottom w:val="none" w:sz="0" w:space="0" w:color="auto"/>
        <w:right w:val="none" w:sz="0" w:space="0" w:color="auto"/>
      </w:divBdr>
    </w:div>
    <w:div w:id="724984936">
      <w:bodyDiv w:val="1"/>
      <w:marLeft w:val="0"/>
      <w:marRight w:val="0"/>
      <w:marTop w:val="0"/>
      <w:marBottom w:val="0"/>
      <w:divBdr>
        <w:top w:val="none" w:sz="0" w:space="0" w:color="auto"/>
        <w:left w:val="none" w:sz="0" w:space="0" w:color="auto"/>
        <w:bottom w:val="none" w:sz="0" w:space="0" w:color="auto"/>
        <w:right w:val="none" w:sz="0" w:space="0" w:color="auto"/>
      </w:divBdr>
    </w:div>
    <w:div w:id="756632948">
      <w:bodyDiv w:val="1"/>
      <w:marLeft w:val="0"/>
      <w:marRight w:val="0"/>
      <w:marTop w:val="0"/>
      <w:marBottom w:val="0"/>
      <w:divBdr>
        <w:top w:val="none" w:sz="0" w:space="0" w:color="auto"/>
        <w:left w:val="none" w:sz="0" w:space="0" w:color="auto"/>
        <w:bottom w:val="none" w:sz="0" w:space="0" w:color="auto"/>
        <w:right w:val="none" w:sz="0" w:space="0" w:color="auto"/>
      </w:divBdr>
    </w:div>
    <w:div w:id="882643126">
      <w:bodyDiv w:val="1"/>
      <w:marLeft w:val="0"/>
      <w:marRight w:val="0"/>
      <w:marTop w:val="0"/>
      <w:marBottom w:val="0"/>
      <w:divBdr>
        <w:top w:val="none" w:sz="0" w:space="0" w:color="auto"/>
        <w:left w:val="none" w:sz="0" w:space="0" w:color="auto"/>
        <w:bottom w:val="none" w:sz="0" w:space="0" w:color="auto"/>
        <w:right w:val="none" w:sz="0" w:space="0" w:color="auto"/>
      </w:divBdr>
      <w:divsChild>
        <w:div w:id="72315011">
          <w:marLeft w:val="0"/>
          <w:marRight w:val="0"/>
          <w:marTop w:val="0"/>
          <w:marBottom w:val="0"/>
          <w:divBdr>
            <w:top w:val="none" w:sz="0" w:space="0" w:color="auto"/>
            <w:left w:val="none" w:sz="0" w:space="0" w:color="auto"/>
            <w:bottom w:val="none" w:sz="0" w:space="0" w:color="auto"/>
            <w:right w:val="none" w:sz="0" w:space="0" w:color="auto"/>
          </w:divBdr>
        </w:div>
        <w:div w:id="2002271055">
          <w:marLeft w:val="0"/>
          <w:marRight w:val="0"/>
          <w:marTop w:val="0"/>
          <w:marBottom w:val="0"/>
          <w:divBdr>
            <w:top w:val="none" w:sz="0" w:space="0" w:color="auto"/>
            <w:left w:val="none" w:sz="0" w:space="0" w:color="auto"/>
            <w:bottom w:val="none" w:sz="0" w:space="0" w:color="auto"/>
            <w:right w:val="none" w:sz="0" w:space="0" w:color="auto"/>
          </w:divBdr>
        </w:div>
        <w:div w:id="1293948924">
          <w:marLeft w:val="0"/>
          <w:marRight w:val="0"/>
          <w:marTop w:val="0"/>
          <w:marBottom w:val="0"/>
          <w:divBdr>
            <w:top w:val="none" w:sz="0" w:space="0" w:color="auto"/>
            <w:left w:val="none" w:sz="0" w:space="0" w:color="auto"/>
            <w:bottom w:val="none" w:sz="0" w:space="0" w:color="auto"/>
            <w:right w:val="none" w:sz="0" w:space="0" w:color="auto"/>
          </w:divBdr>
        </w:div>
        <w:div w:id="953437482">
          <w:marLeft w:val="0"/>
          <w:marRight w:val="0"/>
          <w:marTop w:val="0"/>
          <w:marBottom w:val="0"/>
          <w:divBdr>
            <w:top w:val="none" w:sz="0" w:space="0" w:color="auto"/>
            <w:left w:val="none" w:sz="0" w:space="0" w:color="auto"/>
            <w:bottom w:val="none" w:sz="0" w:space="0" w:color="auto"/>
            <w:right w:val="none" w:sz="0" w:space="0" w:color="auto"/>
          </w:divBdr>
        </w:div>
        <w:div w:id="1406681449">
          <w:marLeft w:val="0"/>
          <w:marRight w:val="0"/>
          <w:marTop w:val="0"/>
          <w:marBottom w:val="0"/>
          <w:divBdr>
            <w:top w:val="none" w:sz="0" w:space="0" w:color="auto"/>
            <w:left w:val="none" w:sz="0" w:space="0" w:color="auto"/>
            <w:bottom w:val="none" w:sz="0" w:space="0" w:color="auto"/>
            <w:right w:val="none" w:sz="0" w:space="0" w:color="auto"/>
          </w:divBdr>
        </w:div>
        <w:div w:id="1157039145">
          <w:marLeft w:val="0"/>
          <w:marRight w:val="0"/>
          <w:marTop w:val="0"/>
          <w:marBottom w:val="0"/>
          <w:divBdr>
            <w:top w:val="none" w:sz="0" w:space="0" w:color="auto"/>
            <w:left w:val="none" w:sz="0" w:space="0" w:color="auto"/>
            <w:bottom w:val="none" w:sz="0" w:space="0" w:color="auto"/>
            <w:right w:val="none" w:sz="0" w:space="0" w:color="auto"/>
          </w:divBdr>
        </w:div>
        <w:div w:id="630289828">
          <w:marLeft w:val="0"/>
          <w:marRight w:val="0"/>
          <w:marTop w:val="0"/>
          <w:marBottom w:val="0"/>
          <w:divBdr>
            <w:top w:val="none" w:sz="0" w:space="0" w:color="auto"/>
            <w:left w:val="none" w:sz="0" w:space="0" w:color="auto"/>
            <w:bottom w:val="none" w:sz="0" w:space="0" w:color="auto"/>
            <w:right w:val="none" w:sz="0" w:space="0" w:color="auto"/>
          </w:divBdr>
        </w:div>
        <w:div w:id="1160734571">
          <w:marLeft w:val="0"/>
          <w:marRight w:val="0"/>
          <w:marTop w:val="0"/>
          <w:marBottom w:val="0"/>
          <w:divBdr>
            <w:top w:val="none" w:sz="0" w:space="0" w:color="auto"/>
            <w:left w:val="none" w:sz="0" w:space="0" w:color="auto"/>
            <w:bottom w:val="none" w:sz="0" w:space="0" w:color="auto"/>
            <w:right w:val="none" w:sz="0" w:space="0" w:color="auto"/>
          </w:divBdr>
        </w:div>
      </w:divsChild>
    </w:div>
    <w:div w:id="1164514233">
      <w:bodyDiv w:val="1"/>
      <w:marLeft w:val="0"/>
      <w:marRight w:val="0"/>
      <w:marTop w:val="0"/>
      <w:marBottom w:val="0"/>
      <w:divBdr>
        <w:top w:val="none" w:sz="0" w:space="0" w:color="auto"/>
        <w:left w:val="none" w:sz="0" w:space="0" w:color="auto"/>
        <w:bottom w:val="none" w:sz="0" w:space="0" w:color="auto"/>
        <w:right w:val="none" w:sz="0" w:space="0" w:color="auto"/>
      </w:divBdr>
    </w:div>
    <w:div w:id="1185167589">
      <w:bodyDiv w:val="1"/>
      <w:marLeft w:val="0"/>
      <w:marRight w:val="0"/>
      <w:marTop w:val="0"/>
      <w:marBottom w:val="0"/>
      <w:divBdr>
        <w:top w:val="none" w:sz="0" w:space="0" w:color="auto"/>
        <w:left w:val="none" w:sz="0" w:space="0" w:color="auto"/>
        <w:bottom w:val="none" w:sz="0" w:space="0" w:color="auto"/>
        <w:right w:val="none" w:sz="0" w:space="0" w:color="auto"/>
      </w:divBdr>
      <w:divsChild>
        <w:div w:id="349255709">
          <w:marLeft w:val="0"/>
          <w:marRight w:val="0"/>
          <w:marTop w:val="0"/>
          <w:marBottom w:val="0"/>
          <w:divBdr>
            <w:top w:val="none" w:sz="0" w:space="0" w:color="auto"/>
            <w:left w:val="none" w:sz="0" w:space="0" w:color="auto"/>
            <w:bottom w:val="none" w:sz="0" w:space="0" w:color="auto"/>
            <w:right w:val="none" w:sz="0" w:space="0" w:color="auto"/>
          </w:divBdr>
        </w:div>
      </w:divsChild>
    </w:div>
    <w:div w:id="1365984602">
      <w:bodyDiv w:val="1"/>
      <w:marLeft w:val="0"/>
      <w:marRight w:val="0"/>
      <w:marTop w:val="0"/>
      <w:marBottom w:val="0"/>
      <w:divBdr>
        <w:top w:val="none" w:sz="0" w:space="0" w:color="auto"/>
        <w:left w:val="none" w:sz="0" w:space="0" w:color="auto"/>
        <w:bottom w:val="none" w:sz="0" w:space="0" w:color="auto"/>
        <w:right w:val="none" w:sz="0" w:space="0" w:color="auto"/>
      </w:divBdr>
    </w:div>
    <w:div w:id="190533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Natia Khmaladze</cp:lastModifiedBy>
  <cp:revision>4</cp:revision>
  <dcterms:created xsi:type="dcterms:W3CDTF">2019-12-13T10:50:00Z</dcterms:created>
  <dcterms:modified xsi:type="dcterms:W3CDTF">2019-12-13T11:26:00Z</dcterms:modified>
</cp:coreProperties>
</file>