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44" w:rsidRPr="00454898" w:rsidRDefault="0099666A" w:rsidP="00E3204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23/01/2019</w:t>
      </w:r>
    </w:p>
    <w:p w:rsidR="00E32044" w:rsidRDefault="00E32044" w:rsidP="00E32044">
      <w:pPr>
        <w:pStyle w:val="Normal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დღის წესრიგი:  </w:t>
      </w:r>
    </w:p>
    <w:p w:rsidR="00E32044" w:rsidRDefault="00E32044" w:rsidP="00E32044">
      <w:pPr>
        <w:pStyle w:val="Normal0"/>
        <w:jc w:val="center"/>
        <w:rPr>
          <w:rFonts w:ascii="Sylfaen" w:hAnsi="Sylfaen" w:cs="Sylfaen"/>
          <w:b/>
          <w:lang w:val="ka-GE"/>
        </w:rPr>
      </w:pPr>
    </w:p>
    <w:p w:rsidR="00E32044" w:rsidRDefault="00E32044" w:rsidP="00E32044">
      <w:pPr>
        <w:pStyle w:val="Normal0"/>
        <w:jc w:val="both"/>
        <w:rPr>
          <w:rFonts w:ascii="Sylfaen" w:hAnsi="Sylfaen" w:cs="Sylfaen"/>
          <w:lang w:val="ka-GE"/>
        </w:rPr>
      </w:pPr>
      <w:r w:rsidRPr="0099666A">
        <w:rPr>
          <w:rFonts w:ascii="Sylfaen" w:hAnsi="Sylfaen" w:cs="Sylfaen"/>
          <w:lang w:val="ka-GE"/>
        </w:rPr>
        <w:t>1.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სპეციალურ კონტროლს დაქვემდებარებულ  ფარმაცევტულ პროდუქტთან გათანაბრებულ სამკურნალო საშუალებების „შიდა კვოტ“-ების </w:t>
      </w:r>
      <w:r w:rsidR="00570736">
        <w:rPr>
          <w:rFonts w:ascii="Sylfaen" w:hAnsi="Sylfaen" w:cs="Sylfaen"/>
          <w:lang w:val="ka-GE"/>
        </w:rPr>
        <w:t xml:space="preserve">განაწილების </w:t>
      </w:r>
      <w:r>
        <w:rPr>
          <w:rFonts w:ascii="Sylfaen" w:hAnsi="Sylfaen" w:cs="Sylfaen"/>
          <w:lang w:val="ka-GE"/>
        </w:rPr>
        <w:t>შესახებ კრიტერიუმების გადახედვა.</w:t>
      </w:r>
    </w:p>
    <w:p w:rsidR="00E32044" w:rsidRDefault="00E32044" w:rsidP="00E32044">
      <w:pPr>
        <w:pStyle w:val="Normal0"/>
        <w:jc w:val="both"/>
        <w:rPr>
          <w:rFonts w:ascii="Sylfaen" w:hAnsi="Sylfaen" w:cs="Sylfaen"/>
          <w:lang w:val="ka-GE"/>
        </w:rPr>
      </w:pPr>
    </w:p>
    <w:p w:rsidR="00E32044" w:rsidRDefault="00E32044" w:rsidP="00E32044">
      <w:pPr>
        <w:pStyle w:val="Normal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2. </w:t>
      </w:r>
      <w:r w:rsidR="0099666A">
        <w:rPr>
          <w:rFonts w:ascii="Sylfaen" w:hAnsi="Sylfaen" w:cs="Sylfaen"/>
          <w:lang w:val="ka-GE"/>
        </w:rPr>
        <w:t xml:space="preserve"> </w:t>
      </w:r>
      <w:r w:rsidR="0099666A">
        <w:rPr>
          <w:rFonts w:ascii="Sylfaen" w:hAnsi="Sylfaen" w:cs="Sylfaen"/>
          <w:lang w:val="ka-GE"/>
        </w:rPr>
        <w:t>ინფორმაცია</w:t>
      </w:r>
      <w:r w:rsidR="0099666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2017-2018  წლის</w:t>
      </w:r>
      <w:r w:rsidR="0099666A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შიდა კვოტების შესახებ.</w:t>
      </w:r>
    </w:p>
    <w:p w:rsidR="00E32044" w:rsidRDefault="00E32044" w:rsidP="00E32044">
      <w:pPr>
        <w:pStyle w:val="Normal0"/>
        <w:jc w:val="both"/>
        <w:rPr>
          <w:rFonts w:ascii="Sylfaen" w:hAnsi="Sylfaen" w:cs="Sylfaen"/>
          <w:lang w:val="ka-GE"/>
        </w:rPr>
      </w:pPr>
    </w:p>
    <w:p w:rsidR="00E32044" w:rsidRDefault="00E32044" w:rsidP="00E32044">
      <w:pPr>
        <w:pStyle w:val="Normal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3. </w:t>
      </w:r>
      <w:r>
        <w:rPr>
          <w:rFonts w:ascii="Sylfaen" w:hAnsi="Sylfaen" w:cs="AcadNusx"/>
          <w:lang w:val="ka-GE"/>
        </w:rPr>
        <w:t>„</w:t>
      </w:r>
      <w:r w:rsidRPr="00454898">
        <w:rPr>
          <w:rFonts w:ascii="Sylfaen" w:hAnsi="Sylfaen" w:cs="Sylfaen"/>
          <w:lang w:val="ka-GE"/>
        </w:rPr>
        <w:t>სპეციალურ კონტროლს დაქვემდებარებულ ცალკეულ ნივთიერებებზე, რომლებიც არ ექვემდებარება საერთაშორისო კონტროლს,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</w:t>
      </w:r>
      <w:r>
        <w:rPr>
          <w:rFonts w:ascii="Sylfaen" w:hAnsi="Sylfaen" w:cs="Sylfaen"/>
          <w:lang w:val="ka-GE"/>
        </w:rPr>
        <w:t xml:space="preserve"> 2019 წლის ქვეყნის შიდა კვოტის </w:t>
      </w:r>
      <w:r w:rsidR="003A1F1C">
        <w:rPr>
          <w:rFonts w:ascii="Sylfaen" w:hAnsi="Sylfaen" w:cs="Sylfaen"/>
          <w:lang w:val="ka-GE"/>
        </w:rPr>
        <w:t xml:space="preserve">განსაზღვრასთან </w:t>
      </w:r>
      <w:r>
        <w:rPr>
          <w:rFonts w:ascii="Sylfaen" w:hAnsi="Sylfaen" w:cs="Sylfaen"/>
          <w:lang w:val="ka-GE"/>
        </w:rPr>
        <w:t xml:space="preserve"> </w:t>
      </w:r>
      <w:r w:rsidR="003A1F1C">
        <w:rPr>
          <w:rFonts w:ascii="Sylfaen" w:hAnsi="Sylfaen" w:cs="Sylfaen"/>
          <w:lang w:val="ka-GE"/>
        </w:rPr>
        <w:t xml:space="preserve">დაკავშირებული </w:t>
      </w:r>
      <w:r w:rsidR="003A1F1C" w:rsidRPr="003A1F1C">
        <w:rPr>
          <w:rFonts w:ascii="Sylfaen" w:hAnsi="Sylfaen" w:cs="Sylfaen"/>
          <w:lang w:val="ka-GE"/>
        </w:rPr>
        <w:t>განსახორციელებელი აქტივობები.</w:t>
      </w:r>
    </w:p>
    <w:p w:rsidR="00E32044" w:rsidRDefault="00E32044" w:rsidP="00E32044">
      <w:pPr>
        <w:pStyle w:val="Normal0"/>
        <w:jc w:val="both"/>
        <w:rPr>
          <w:rFonts w:ascii="Sylfaen" w:hAnsi="Sylfaen" w:cs="Sylfaen"/>
          <w:lang w:val="ka-GE"/>
        </w:rPr>
      </w:pPr>
    </w:p>
    <w:p w:rsidR="00F45014" w:rsidRDefault="00F45014">
      <w:bookmarkStart w:id="0" w:name="_GoBack"/>
      <w:bookmarkEnd w:id="0"/>
    </w:p>
    <w:sectPr w:rsidR="00F45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71"/>
    <w:rsid w:val="001F0E01"/>
    <w:rsid w:val="00370EC7"/>
    <w:rsid w:val="003A1F1C"/>
    <w:rsid w:val="00570736"/>
    <w:rsid w:val="005B7F71"/>
    <w:rsid w:val="007B497F"/>
    <w:rsid w:val="0099666A"/>
    <w:rsid w:val="00CC222B"/>
    <w:rsid w:val="00E32044"/>
    <w:rsid w:val="00F4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[Normal] Char"/>
    <w:link w:val="Normal0"/>
    <w:locked/>
    <w:rsid w:val="00E32044"/>
    <w:rPr>
      <w:rFonts w:ascii="Arial" w:eastAsiaTheme="minorEastAsia" w:hAnsi="Arial" w:cs="Arial"/>
      <w:sz w:val="24"/>
      <w:szCs w:val="24"/>
    </w:rPr>
  </w:style>
  <w:style w:type="paragraph" w:customStyle="1" w:styleId="Normal0">
    <w:name w:val="[Normal]"/>
    <w:link w:val="NormalChar"/>
    <w:rsid w:val="00E32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[Normal] Char"/>
    <w:link w:val="Normal0"/>
    <w:locked/>
    <w:rsid w:val="00E32044"/>
    <w:rPr>
      <w:rFonts w:ascii="Arial" w:eastAsiaTheme="minorEastAsia" w:hAnsi="Arial" w:cs="Arial"/>
      <w:sz w:val="24"/>
      <w:szCs w:val="24"/>
    </w:rPr>
  </w:style>
  <w:style w:type="paragraph" w:customStyle="1" w:styleId="Normal0">
    <w:name w:val="[Normal]"/>
    <w:link w:val="NormalChar"/>
    <w:rsid w:val="00E32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Tsitsino Jokhadze</dc:creator>
  <cp:lastModifiedBy>Tea Jikia</cp:lastModifiedBy>
  <cp:revision>3</cp:revision>
  <cp:lastPrinted>2019-01-22T12:56:00Z</cp:lastPrinted>
  <dcterms:created xsi:type="dcterms:W3CDTF">2019-01-22T15:51:00Z</dcterms:created>
  <dcterms:modified xsi:type="dcterms:W3CDTF">2019-01-22T15:52:00Z</dcterms:modified>
</cp:coreProperties>
</file>