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CB5392" w14:textId="3DBBCC8C" w:rsidR="00485105" w:rsidRPr="000A1AEE" w:rsidRDefault="00D07900" w:rsidP="00E61146">
      <w:pPr>
        <w:jc w:val="right"/>
        <w:rPr>
          <w:rFonts w:ascii="Sylfaen" w:hAnsi="Sylfaen"/>
        </w:rPr>
      </w:pPr>
      <w:r>
        <w:rPr>
          <w:rFonts w:ascii="Sylfaen" w:hAnsi="Sylfaen"/>
          <w:noProof/>
        </w:rPr>
        <w:drawing>
          <wp:anchor distT="0" distB="0" distL="114300" distR="114300" simplePos="0" relativeHeight="251661312" behindDoc="1" locked="0" layoutInCell="1" allowOverlap="1" wp14:anchorId="1572613B" wp14:editId="019101DF">
            <wp:simplePos x="0" y="0"/>
            <wp:positionH relativeFrom="column">
              <wp:posOffset>3575050</wp:posOffset>
            </wp:positionH>
            <wp:positionV relativeFrom="paragraph">
              <wp:posOffset>0</wp:posOffset>
            </wp:positionV>
            <wp:extent cx="640080" cy="619125"/>
            <wp:effectExtent l="19050" t="0" r="7620" b="0"/>
            <wp:wrapTight wrapText="bothSides">
              <wp:wrapPolygon edited="0">
                <wp:start x="-643" y="0"/>
                <wp:lineTo x="-643" y="21268"/>
                <wp:lineTo x="21857" y="21268"/>
                <wp:lineTo x="21857" y="0"/>
                <wp:lineTo x="-643" y="0"/>
              </wp:wrapPolygon>
            </wp:wrapTight>
            <wp:docPr id="2" name="Picture 1" descr="Smoke fre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moke free logo.png"/>
                    <pic:cNvPicPr/>
                  </pic:nvPicPr>
                  <pic:blipFill>
                    <a:blip r:embed="rId4" cstate="print"/>
                    <a:srcRect r="71955" b="56667"/>
                    <a:stretch>
                      <a:fillRect/>
                    </a:stretch>
                  </pic:blipFill>
                  <pic:spPr>
                    <a:xfrm>
                      <a:off x="0" y="0"/>
                      <a:ext cx="640080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1146">
        <w:rPr>
          <w:rFonts w:ascii="Sylfaen" w:hAnsi="Sylfaen"/>
          <w:noProof/>
        </w:rPr>
        <w:drawing>
          <wp:anchor distT="0" distB="0" distL="114300" distR="114300" simplePos="0" relativeHeight="251660288" behindDoc="1" locked="0" layoutInCell="1" allowOverlap="1" wp14:anchorId="4B127104" wp14:editId="68A2F99D">
            <wp:simplePos x="0" y="0"/>
            <wp:positionH relativeFrom="column">
              <wp:posOffset>2466975</wp:posOffset>
            </wp:positionH>
            <wp:positionV relativeFrom="paragraph">
              <wp:posOffset>0</wp:posOffset>
            </wp:positionV>
            <wp:extent cx="914400" cy="694055"/>
            <wp:effectExtent l="0" t="0" r="0" b="0"/>
            <wp:wrapTight wrapText="bothSides">
              <wp:wrapPolygon edited="0">
                <wp:start x="0" y="0"/>
                <wp:lineTo x="0" y="20750"/>
                <wp:lineTo x="21150" y="20750"/>
                <wp:lineTo x="21150" y="0"/>
                <wp:lineTo x="0" y="0"/>
              </wp:wrapPolygon>
            </wp:wrapTight>
            <wp:docPr id="3" name="Picture 1" descr="C:\Users\n.mamukashvili\Desktop\unnamed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mamukashvili\Desktop\unnamed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69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AEE">
        <w:rPr>
          <w:noProof/>
        </w:rPr>
        <w:drawing>
          <wp:inline distT="0" distB="0" distL="0" distR="0" wp14:anchorId="6557A7AA" wp14:editId="3E596B71">
            <wp:extent cx="2257425" cy="399544"/>
            <wp:effectExtent l="0" t="0" r="0" b="635"/>
            <wp:docPr id="7" name="Picture 7" descr="moh.gov.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oh.gov.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8655" cy="401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1AEE">
        <w:rPr>
          <w:noProof/>
        </w:rPr>
        <w:drawing>
          <wp:inline distT="0" distB="0" distL="0" distR="0" wp14:anchorId="242CFF55" wp14:editId="16AADB82">
            <wp:extent cx="1524000" cy="428625"/>
            <wp:effectExtent l="0" t="0" r="0" b="9525"/>
            <wp:docPr id="1" name="Picture 1" descr="cid:image001.png@01D4CDE3.8F9B7FF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id:image001.png@01D4CDE3.8F9B7FF0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A1AEE">
        <w:rPr>
          <w:rFonts w:ascii="Sylfaen" w:hAnsi="Sylfaen"/>
        </w:rPr>
        <w:t xml:space="preserve">                              </w:t>
      </w:r>
    </w:p>
    <w:p w14:paraId="0E51EB79" w14:textId="77777777" w:rsidR="0064294E" w:rsidRDefault="0064294E" w:rsidP="00832162">
      <w:pPr>
        <w:spacing w:after="120" w:line="240" w:lineRule="auto"/>
        <w:jc w:val="center"/>
        <w:rPr>
          <w:rFonts w:ascii="Sylfaen" w:hAnsi="Sylfaen"/>
          <w:b/>
          <w:lang w:val="ka-GE"/>
        </w:rPr>
      </w:pPr>
    </w:p>
    <w:p w14:paraId="5AE0A216" w14:textId="77777777" w:rsidR="000A1AEE" w:rsidRDefault="000A1AEE" w:rsidP="008159A6">
      <w:pPr>
        <w:spacing w:after="120" w:line="240" w:lineRule="auto"/>
        <w:jc w:val="center"/>
        <w:rPr>
          <w:rFonts w:ascii="Sylfaen" w:hAnsi="Sylfaen"/>
          <w:b/>
          <w:color w:val="244061" w:themeColor="accent1" w:themeShade="80"/>
          <w:lang w:val="ka-GE"/>
        </w:rPr>
      </w:pPr>
    </w:p>
    <w:p w14:paraId="77C335DA" w14:textId="77777777" w:rsidR="008159A6" w:rsidRPr="0057552A" w:rsidRDefault="004618A9" w:rsidP="008159A6">
      <w:pPr>
        <w:spacing w:after="120" w:line="240" w:lineRule="auto"/>
        <w:jc w:val="center"/>
        <w:rPr>
          <w:rFonts w:ascii="Sylfaen" w:hAnsi="Sylfaen"/>
          <w:b/>
          <w:color w:val="244061" w:themeColor="accent1" w:themeShade="80"/>
          <w:lang w:val="ka-GE"/>
        </w:rPr>
      </w:pPr>
      <w:r>
        <w:rPr>
          <w:rFonts w:ascii="Sylfaen" w:hAnsi="Sylfaen"/>
          <w:b/>
          <w:color w:val="244061" w:themeColor="accent1" w:themeShade="80"/>
          <w:lang w:val="ka-GE"/>
        </w:rPr>
        <w:t>მსოფლიო</w:t>
      </w:r>
      <w:r w:rsidR="00832162" w:rsidRPr="0057552A">
        <w:rPr>
          <w:rFonts w:ascii="Sylfaen" w:hAnsi="Sylfaen"/>
          <w:b/>
          <w:color w:val="244061" w:themeColor="accent1" w:themeShade="80"/>
          <w:lang w:val="ka-GE"/>
        </w:rPr>
        <w:t xml:space="preserve"> თამბაქოს გარეშე</w:t>
      </w:r>
    </w:p>
    <w:p w14:paraId="16F5F58B" w14:textId="77777777" w:rsidR="00832162" w:rsidRPr="0057552A" w:rsidRDefault="004618A9" w:rsidP="008159A6">
      <w:pPr>
        <w:spacing w:after="120" w:line="240" w:lineRule="auto"/>
        <w:jc w:val="center"/>
        <w:rPr>
          <w:rFonts w:ascii="Sylfaen" w:hAnsi="Sylfaen"/>
          <w:b/>
          <w:color w:val="244061" w:themeColor="accent1" w:themeShade="80"/>
          <w:lang w:val="ka-GE"/>
        </w:rPr>
      </w:pPr>
      <w:r>
        <w:rPr>
          <w:rFonts w:ascii="Sylfaen" w:hAnsi="Sylfaen"/>
          <w:b/>
          <w:color w:val="244061" w:themeColor="accent1" w:themeShade="80"/>
          <w:lang w:val="ka-GE"/>
        </w:rPr>
        <w:t>31</w:t>
      </w:r>
      <w:r w:rsidR="00832162" w:rsidRPr="0057552A">
        <w:rPr>
          <w:rFonts w:ascii="Sylfaen" w:hAnsi="Sylfaen"/>
          <w:b/>
          <w:color w:val="244061" w:themeColor="accent1" w:themeShade="80"/>
          <w:lang w:val="ka-GE"/>
        </w:rPr>
        <w:t xml:space="preserve"> </w:t>
      </w:r>
      <w:r>
        <w:rPr>
          <w:rFonts w:ascii="Sylfaen" w:hAnsi="Sylfaen"/>
          <w:b/>
          <w:color w:val="244061" w:themeColor="accent1" w:themeShade="80"/>
          <w:lang w:val="ka-GE"/>
        </w:rPr>
        <w:t>მაისი,</w:t>
      </w:r>
      <w:r w:rsidR="00832162" w:rsidRPr="0057552A">
        <w:rPr>
          <w:rFonts w:ascii="Sylfaen" w:hAnsi="Sylfaen"/>
          <w:b/>
          <w:color w:val="244061" w:themeColor="accent1" w:themeShade="80"/>
          <w:lang w:val="ka-GE"/>
        </w:rPr>
        <w:t xml:space="preserve"> 2019</w:t>
      </w:r>
    </w:p>
    <w:p w14:paraId="74D98705" w14:textId="77777777" w:rsidR="00485105" w:rsidRDefault="00F64481" w:rsidP="008159A6">
      <w:pPr>
        <w:spacing w:after="120" w:line="240" w:lineRule="auto"/>
        <w:jc w:val="center"/>
        <w:rPr>
          <w:rFonts w:ascii="Sylfaen" w:hAnsi="Sylfaen"/>
          <w:b/>
          <w:color w:val="244061" w:themeColor="accent1" w:themeShade="80"/>
          <w:lang w:val="ka-GE"/>
        </w:rPr>
      </w:pPr>
      <w:r w:rsidRPr="0057552A">
        <w:rPr>
          <w:rFonts w:ascii="Sylfaen" w:hAnsi="Sylfaen"/>
          <w:b/>
          <w:color w:val="244061" w:themeColor="accent1" w:themeShade="80"/>
          <w:lang w:val="ka-GE"/>
        </w:rPr>
        <w:t>დღის წესრიგი</w:t>
      </w:r>
    </w:p>
    <w:p w14:paraId="581DCD7D" w14:textId="77777777" w:rsidR="00832162" w:rsidRPr="0057552A" w:rsidRDefault="00832162" w:rsidP="00485105">
      <w:pPr>
        <w:spacing w:after="120" w:line="240" w:lineRule="auto"/>
        <w:rPr>
          <w:rFonts w:ascii="Sylfaen" w:hAnsi="Sylfaen"/>
          <w:b/>
          <w:color w:val="244061" w:themeColor="accent1" w:themeShade="80"/>
          <w:lang w:val="ka-GE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349"/>
        <w:gridCol w:w="3940"/>
        <w:gridCol w:w="4061"/>
      </w:tblGrid>
      <w:tr w:rsidR="0057552A" w:rsidRPr="0057552A" w14:paraId="699D348B" w14:textId="77777777" w:rsidTr="00B028E6">
        <w:trPr>
          <w:jc w:val="center"/>
        </w:trPr>
        <w:tc>
          <w:tcPr>
            <w:tcW w:w="1349" w:type="dxa"/>
          </w:tcPr>
          <w:p w14:paraId="0A612C39" w14:textId="77777777" w:rsidR="00832162" w:rsidRPr="00B028E6" w:rsidRDefault="00D72F78" w:rsidP="00B028E6">
            <w:pPr>
              <w:spacing w:after="120"/>
              <w:jc w:val="center"/>
              <w:rPr>
                <w:rFonts w:cstheme="minorHAnsi"/>
                <w:color w:val="244061" w:themeColor="accent1" w:themeShade="80"/>
                <w:sz w:val="20"/>
                <w:lang w:val="ka-GE"/>
              </w:rPr>
            </w:pPr>
            <w:r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11:00</w:t>
            </w:r>
            <w:r w:rsidR="00E31D10"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–</w:t>
            </w:r>
            <w:r w:rsidR="00832162"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11:1</w:t>
            </w:r>
            <w:r w:rsidR="00E31D10"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0</w:t>
            </w:r>
          </w:p>
        </w:tc>
        <w:tc>
          <w:tcPr>
            <w:tcW w:w="3940" w:type="dxa"/>
          </w:tcPr>
          <w:p w14:paraId="4CEA4B31" w14:textId="77777777" w:rsidR="00832162" w:rsidRPr="004618A9" w:rsidRDefault="004618A9" w:rsidP="0009351F">
            <w:pPr>
              <w:spacing w:after="120"/>
              <w:jc w:val="center"/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</w:pP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მისალმება</w:t>
            </w:r>
          </w:p>
        </w:tc>
        <w:tc>
          <w:tcPr>
            <w:tcW w:w="4061" w:type="dxa"/>
          </w:tcPr>
          <w:p w14:paraId="53537163" w14:textId="77777777" w:rsidR="00832162" w:rsidRPr="004618A9" w:rsidRDefault="004618A9" w:rsidP="00832162">
            <w:pPr>
              <w:spacing w:after="120"/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</w:pP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საქართველოს</w:t>
            </w:r>
            <w:r w:rsidR="00832162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ოკუპირებული</w:t>
            </w:r>
            <w:r w:rsidR="00832162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ტერიტორიებიდან</w:t>
            </w:r>
            <w:r w:rsidR="00832162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დევნილთა,</w:t>
            </w:r>
            <w:r w:rsidR="00832162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შრომის,</w:t>
            </w:r>
            <w:r w:rsidR="00832162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ჯანმრთელობისა</w:t>
            </w:r>
            <w:r w:rsidR="00832162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და</w:t>
            </w:r>
            <w:r w:rsidR="00832162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სოციალური</w:t>
            </w:r>
            <w:r w:rsidR="00832162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დაცვის</w:t>
            </w:r>
            <w:r w:rsidR="00832162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სამინისტრო</w:t>
            </w:r>
          </w:p>
          <w:p w14:paraId="4331D3F5" w14:textId="77777777" w:rsidR="00832162" w:rsidRPr="0057552A" w:rsidRDefault="004618A9" w:rsidP="004618A9">
            <w:pPr>
              <w:spacing w:after="120"/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</w:pP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საქართველოს</w:t>
            </w:r>
            <w:r w:rsidR="00832162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პარლამენტის</w:t>
            </w:r>
            <w:r w:rsidR="00832162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 w:rsidR="00832162" w:rsidRPr="0057552A">
              <w:rPr>
                <w:rFonts w:ascii="Sylfaen" w:hAnsi="Sylfaen" w:cs="Sylfaen"/>
                <w:color w:val="244061" w:themeColor="accent1" w:themeShade="80"/>
                <w:sz w:val="20"/>
                <w:lang w:val="ka-GE"/>
              </w:rPr>
              <w:t>ჯანმრთელობის</w:t>
            </w:r>
            <w:r w:rsidR="00832162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 w:rsidR="00832162" w:rsidRPr="0057552A">
              <w:rPr>
                <w:rFonts w:ascii="Sylfaen" w:hAnsi="Sylfaen" w:cs="Sylfaen"/>
                <w:color w:val="244061" w:themeColor="accent1" w:themeShade="80"/>
                <w:sz w:val="20"/>
                <w:lang w:val="ka-GE"/>
              </w:rPr>
              <w:t>დ</w:t>
            </w:r>
            <w:bookmarkStart w:id="0" w:name="_GoBack"/>
            <w:bookmarkEnd w:id="0"/>
            <w:r w:rsidR="00832162" w:rsidRPr="0057552A">
              <w:rPr>
                <w:rFonts w:ascii="Sylfaen" w:hAnsi="Sylfaen" w:cs="Sylfaen"/>
                <w:color w:val="244061" w:themeColor="accent1" w:themeShade="80"/>
                <w:sz w:val="20"/>
                <w:lang w:val="ka-GE"/>
              </w:rPr>
              <w:t>აცვისა</w:t>
            </w:r>
            <w:r w:rsidR="00832162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 w:rsidR="00832162" w:rsidRPr="0057552A">
              <w:rPr>
                <w:rFonts w:ascii="Sylfaen" w:hAnsi="Sylfaen" w:cs="Sylfaen"/>
                <w:color w:val="244061" w:themeColor="accent1" w:themeShade="80"/>
                <w:sz w:val="20"/>
                <w:lang w:val="ka-GE"/>
              </w:rPr>
              <w:t>და</w:t>
            </w:r>
            <w:r w:rsidR="00832162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 w:rsidR="00832162" w:rsidRPr="0057552A">
              <w:rPr>
                <w:rFonts w:ascii="Sylfaen" w:hAnsi="Sylfaen" w:cs="Sylfaen"/>
                <w:color w:val="244061" w:themeColor="accent1" w:themeShade="80"/>
                <w:sz w:val="20"/>
                <w:lang w:val="ka-GE"/>
              </w:rPr>
              <w:t>სოციალურ</w:t>
            </w:r>
            <w:r w:rsidR="00832162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 w:rsidR="00832162" w:rsidRPr="0057552A">
              <w:rPr>
                <w:rFonts w:ascii="Sylfaen" w:hAnsi="Sylfaen" w:cs="Sylfaen"/>
                <w:color w:val="244061" w:themeColor="accent1" w:themeShade="80"/>
                <w:sz w:val="20"/>
                <w:lang w:val="ka-GE"/>
              </w:rPr>
              <w:t>საკითხთა</w:t>
            </w:r>
            <w:r w:rsidR="00832162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 w:rsidR="00832162" w:rsidRPr="0057552A">
              <w:rPr>
                <w:rFonts w:ascii="Sylfaen" w:hAnsi="Sylfaen" w:cs="Sylfaen"/>
                <w:color w:val="244061" w:themeColor="accent1" w:themeShade="80"/>
                <w:sz w:val="20"/>
                <w:lang w:val="ka-GE"/>
              </w:rPr>
              <w:t>კომიტეტი</w:t>
            </w:r>
          </w:p>
        </w:tc>
      </w:tr>
      <w:tr w:rsidR="00E31D10" w:rsidRPr="0057552A" w14:paraId="1E81C9CF" w14:textId="77777777" w:rsidTr="00B028E6">
        <w:trPr>
          <w:jc w:val="center"/>
        </w:trPr>
        <w:tc>
          <w:tcPr>
            <w:tcW w:w="1349" w:type="dxa"/>
          </w:tcPr>
          <w:p w14:paraId="4EF5B0D5" w14:textId="77777777" w:rsidR="00E31D10" w:rsidRPr="00B028E6" w:rsidRDefault="00E31D10" w:rsidP="00B028E6">
            <w:pPr>
              <w:spacing w:after="120"/>
              <w:jc w:val="center"/>
              <w:rPr>
                <w:rFonts w:cstheme="minorHAnsi"/>
                <w:color w:val="244061" w:themeColor="accent1" w:themeShade="80"/>
                <w:sz w:val="20"/>
                <w:lang w:val="ka-GE"/>
              </w:rPr>
            </w:pPr>
            <w:r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11:10-11:20</w:t>
            </w:r>
          </w:p>
        </w:tc>
        <w:tc>
          <w:tcPr>
            <w:tcW w:w="3940" w:type="dxa"/>
          </w:tcPr>
          <w:p w14:paraId="428DAA47" w14:textId="77777777" w:rsidR="00E31D10" w:rsidRDefault="00E31D10" w:rsidP="004618A9">
            <w:pPr>
              <w:spacing w:after="120"/>
              <w:jc w:val="center"/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</w:pP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მსოფლიო დღე თამბაქოს გარეშე</w:t>
            </w:r>
          </w:p>
        </w:tc>
        <w:tc>
          <w:tcPr>
            <w:tcW w:w="4061" w:type="dxa"/>
          </w:tcPr>
          <w:p w14:paraId="4FCA49E6" w14:textId="0D962FF1" w:rsidR="00E31D10" w:rsidRDefault="00E31D10" w:rsidP="004618A9">
            <w:pPr>
              <w:spacing w:after="120"/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</w:pP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ჯანმ</w:t>
            </w:r>
            <w:r w:rsidR="00F162D7"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 xml:space="preserve">რთელობის მსოფლიო </w:t>
            </w: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ო</w:t>
            </w:r>
            <w:r w:rsidR="00F162D7"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რგანიზაციის საქართველოს ოფისი</w:t>
            </w:r>
          </w:p>
        </w:tc>
      </w:tr>
      <w:tr w:rsidR="00E31D10" w:rsidRPr="0057552A" w14:paraId="632C8408" w14:textId="77777777" w:rsidTr="00B028E6">
        <w:trPr>
          <w:jc w:val="center"/>
        </w:trPr>
        <w:tc>
          <w:tcPr>
            <w:tcW w:w="1349" w:type="dxa"/>
          </w:tcPr>
          <w:p w14:paraId="7427C816" w14:textId="77777777" w:rsidR="00E31D10" w:rsidRPr="00B028E6" w:rsidRDefault="00E31D10" w:rsidP="00B028E6">
            <w:pPr>
              <w:spacing w:after="120"/>
              <w:jc w:val="center"/>
              <w:rPr>
                <w:rFonts w:cstheme="minorHAnsi"/>
                <w:color w:val="244061" w:themeColor="accent1" w:themeShade="80"/>
                <w:sz w:val="20"/>
              </w:rPr>
            </w:pPr>
            <w:r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11:20-11:</w:t>
            </w:r>
            <w:r w:rsidR="00B028E6"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40</w:t>
            </w:r>
          </w:p>
        </w:tc>
        <w:tc>
          <w:tcPr>
            <w:tcW w:w="3940" w:type="dxa"/>
          </w:tcPr>
          <w:p w14:paraId="3533F58B" w14:textId="77777777" w:rsidR="00E31D10" w:rsidRPr="00E31D10" w:rsidRDefault="00E31D10" w:rsidP="00B028E6">
            <w:pPr>
              <w:spacing w:after="120"/>
              <w:jc w:val="center"/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</w:pP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თამბაქო</w:t>
            </w:r>
            <w:r w:rsidR="00B028E6"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ს კანონმდებლობის ძალაში შესვლის 1 წლის შედეგები და სამომავლო გეგმები</w:t>
            </w:r>
          </w:p>
        </w:tc>
        <w:tc>
          <w:tcPr>
            <w:tcW w:w="4061" w:type="dxa"/>
          </w:tcPr>
          <w:p w14:paraId="255FB196" w14:textId="77777777" w:rsidR="00E31D10" w:rsidRDefault="00E31D10" w:rsidP="004618A9">
            <w:pPr>
              <w:spacing w:after="120"/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</w:pP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დაავადებათა</w:t>
            </w: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კონტროლისა</w:t>
            </w: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 w:rsidRPr="0057552A">
              <w:rPr>
                <w:rFonts w:ascii="Sylfaen" w:hAnsi="Sylfaen" w:cs="Sylfaen"/>
                <w:color w:val="244061" w:themeColor="accent1" w:themeShade="80"/>
                <w:sz w:val="20"/>
                <w:lang w:val="ka-GE"/>
              </w:rPr>
              <w:t>და</w:t>
            </w: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 w:rsidRPr="0057552A">
              <w:rPr>
                <w:rFonts w:ascii="Sylfaen" w:hAnsi="Sylfaen" w:cs="Sylfaen"/>
                <w:color w:val="244061" w:themeColor="accent1" w:themeShade="80"/>
                <w:sz w:val="20"/>
                <w:lang w:val="ka-GE"/>
              </w:rPr>
              <w:t>საზოგადოებრივი</w:t>
            </w: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 w:rsidRPr="0057552A">
              <w:rPr>
                <w:rFonts w:ascii="Sylfaen" w:hAnsi="Sylfaen" w:cs="Sylfaen"/>
                <w:color w:val="244061" w:themeColor="accent1" w:themeShade="80"/>
                <w:sz w:val="20"/>
                <w:lang w:val="ka-GE"/>
              </w:rPr>
              <w:t>ჯანმრთელობის</w:t>
            </w: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 w:rsidRPr="0057552A">
              <w:rPr>
                <w:rFonts w:ascii="Sylfaen" w:hAnsi="Sylfaen" w:cs="Sylfaen"/>
                <w:color w:val="244061" w:themeColor="accent1" w:themeShade="80"/>
                <w:sz w:val="20"/>
                <w:lang w:val="ka-GE"/>
              </w:rPr>
              <w:t>ეროვნული</w:t>
            </w: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 w:rsidRPr="0057552A">
              <w:rPr>
                <w:rFonts w:ascii="Sylfaen" w:hAnsi="Sylfaen" w:cs="Sylfaen"/>
                <w:color w:val="244061" w:themeColor="accent1" w:themeShade="80"/>
                <w:sz w:val="20"/>
                <w:lang w:val="ka-GE"/>
              </w:rPr>
              <w:t>ცენტრი</w:t>
            </w:r>
          </w:p>
        </w:tc>
      </w:tr>
      <w:tr w:rsidR="00E31D10" w:rsidRPr="0057552A" w14:paraId="3A2446D1" w14:textId="77777777" w:rsidTr="00B028E6">
        <w:trPr>
          <w:jc w:val="center"/>
        </w:trPr>
        <w:tc>
          <w:tcPr>
            <w:tcW w:w="1349" w:type="dxa"/>
          </w:tcPr>
          <w:p w14:paraId="3DD21E1E" w14:textId="77777777" w:rsidR="00E31D10" w:rsidRPr="00B028E6" w:rsidRDefault="00E31D10" w:rsidP="00B028E6">
            <w:pPr>
              <w:spacing w:after="120"/>
              <w:jc w:val="center"/>
              <w:rPr>
                <w:rFonts w:cstheme="minorHAnsi"/>
                <w:color w:val="244061" w:themeColor="accent1" w:themeShade="80"/>
                <w:sz w:val="20"/>
                <w:lang w:val="ka-GE"/>
              </w:rPr>
            </w:pPr>
            <w:r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1</w:t>
            </w:r>
            <w:r w:rsidR="00B028E6">
              <w:rPr>
                <w:rFonts w:cstheme="minorHAnsi"/>
                <w:color w:val="244061" w:themeColor="accent1" w:themeShade="80"/>
                <w:sz w:val="20"/>
              </w:rPr>
              <w:t>1</w:t>
            </w:r>
            <w:r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:</w:t>
            </w:r>
            <w:r w:rsidR="00B028E6">
              <w:rPr>
                <w:rFonts w:cstheme="minorHAnsi"/>
                <w:color w:val="244061" w:themeColor="accent1" w:themeShade="80"/>
                <w:sz w:val="20"/>
              </w:rPr>
              <w:t>40</w:t>
            </w:r>
            <w:r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-1</w:t>
            </w:r>
            <w:r w:rsidR="00B028E6">
              <w:rPr>
                <w:rFonts w:cstheme="minorHAnsi"/>
                <w:color w:val="244061" w:themeColor="accent1" w:themeShade="80"/>
                <w:sz w:val="20"/>
              </w:rPr>
              <w:t>1</w:t>
            </w:r>
            <w:r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:</w:t>
            </w:r>
            <w:r w:rsidR="00B028E6">
              <w:rPr>
                <w:rFonts w:cstheme="minorHAnsi"/>
                <w:color w:val="244061" w:themeColor="accent1" w:themeShade="80"/>
                <w:sz w:val="20"/>
              </w:rPr>
              <w:t>5</w:t>
            </w:r>
            <w:r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0</w:t>
            </w:r>
          </w:p>
        </w:tc>
        <w:tc>
          <w:tcPr>
            <w:tcW w:w="3940" w:type="dxa"/>
          </w:tcPr>
          <w:p w14:paraId="40DA3E5D" w14:textId="4526B1DD" w:rsidR="00E31D10" w:rsidRPr="00E31D10" w:rsidRDefault="00E31D10" w:rsidP="009A3960">
            <w:pPr>
              <w:spacing w:after="120"/>
              <w:jc w:val="center"/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</w:pP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თამბაქო</w:t>
            </w:r>
            <w:r w:rsidR="009A3960"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 xml:space="preserve"> და</w:t>
            </w: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 xml:space="preserve"> ფილტვის დაავადებები</w:t>
            </w:r>
          </w:p>
        </w:tc>
        <w:tc>
          <w:tcPr>
            <w:tcW w:w="4061" w:type="dxa"/>
          </w:tcPr>
          <w:p w14:paraId="55927A57" w14:textId="77777777" w:rsidR="00E31D10" w:rsidRDefault="00E31D10" w:rsidP="00485105">
            <w:pPr>
              <w:spacing w:after="120"/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</w:pP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თამაზ მაღლაკელიძე</w:t>
            </w:r>
          </w:p>
          <w:p w14:paraId="0F974AFB" w14:textId="6F6C4AF2" w:rsidR="004601DF" w:rsidRPr="00E31D10" w:rsidRDefault="004601DF" w:rsidP="00485105">
            <w:pPr>
              <w:spacing w:after="120"/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</w:pP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საქართველოს რესპირაციული ასოციაცია</w:t>
            </w:r>
          </w:p>
        </w:tc>
      </w:tr>
      <w:tr w:rsidR="00E31D10" w:rsidRPr="0057552A" w14:paraId="20E5F7EF" w14:textId="77777777" w:rsidTr="00B028E6">
        <w:trPr>
          <w:jc w:val="center"/>
        </w:trPr>
        <w:tc>
          <w:tcPr>
            <w:tcW w:w="1349" w:type="dxa"/>
          </w:tcPr>
          <w:p w14:paraId="1CBD8C48" w14:textId="77777777" w:rsidR="00E31D10" w:rsidRPr="00B028E6" w:rsidRDefault="00E31D10" w:rsidP="00B028E6">
            <w:pPr>
              <w:spacing w:after="120"/>
              <w:jc w:val="center"/>
              <w:rPr>
                <w:rFonts w:cstheme="minorHAnsi"/>
                <w:color w:val="244061" w:themeColor="accent1" w:themeShade="80"/>
                <w:sz w:val="20"/>
              </w:rPr>
            </w:pPr>
            <w:r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1</w:t>
            </w:r>
            <w:r w:rsidR="00B028E6">
              <w:rPr>
                <w:rFonts w:cstheme="minorHAnsi"/>
                <w:color w:val="244061" w:themeColor="accent1" w:themeShade="80"/>
                <w:sz w:val="20"/>
              </w:rPr>
              <w:t>1</w:t>
            </w:r>
            <w:r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:</w:t>
            </w:r>
            <w:r w:rsidR="00B028E6">
              <w:rPr>
                <w:rFonts w:cstheme="minorHAnsi"/>
                <w:color w:val="244061" w:themeColor="accent1" w:themeShade="80"/>
                <w:sz w:val="20"/>
              </w:rPr>
              <w:t>5</w:t>
            </w:r>
            <w:r w:rsid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0-12:</w:t>
            </w:r>
            <w:r w:rsidR="00B028E6">
              <w:rPr>
                <w:rFonts w:cstheme="minorHAnsi"/>
                <w:color w:val="244061" w:themeColor="accent1" w:themeShade="80"/>
                <w:sz w:val="20"/>
              </w:rPr>
              <w:t>00</w:t>
            </w:r>
          </w:p>
        </w:tc>
        <w:tc>
          <w:tcPr>
            <w:tcW w:w="3940" w:type="dxa"/>
          </w:tcPr>
          <w:p w14:paraId="2EBB5D28" w14:textId="77777777" w:rsidR="00E31D10" w:rsidRPr="00E31D10" w:rsidRDefault="00B028E6" w:rsidP="00B028E6">
            <w:pPr>
              <w:spacing w:after="120"/>
              <w:jc w:val="center"/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</w:pP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საქართველოში ნიკოტინზე დამოკიდებულების პრობლემის საპასუხო და მოწევისთვის თავის დანებების ხელშეწყობის ინიციატივა</w:t>
            </w:r>
          </w:p>
        </w:tc>
        <w:tc>
          <w:tcPr>
            <w:tcW w:w="4061" w:type="dxa"/>
          </w:tcPr>
          <w:p w14:paraId="718A1A88" w14:textId="77777777" w:rsidR="00E31D10" w:rsidRDefault="00B028E6" w:rsidP="00485105">
            <w:pPr>
              <w:spacing w:after="120"/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</w:pP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ივანე ჩხაიძე</w:t>
            </w:r>
          </w:p>
          <w:p w14:paraId="64F18771" w14:textId="5A28DA80" w:rsidR="004601DF" w:rsidRPr="00E31D10" w:rsidRDefault="004601DF" w:rsidP="00485105">
            <w:pPr>
              <w:spacing w:after="120"/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</w:pP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საქართველოს რესპირაციული ასოციაცია</w:t>
            </w:r>
          </w:p>
        </w:tc>
      </w:tr>
      <w:tr w:rsidR="004618A9" w:rsidRPr="0057552A" w14:paraId="36EBB054" w14:textId="77777777" w:rsidTr="00B028E6">
        <w:trPr>
          <w:jc w:val="center"/>
        </w:trPr>
        <w:tc>
          <w:tcPr>
            <w:tcW w:w="1349" w:type="dxa"/>
          </w:tcPr>
          <w:p w14:paraId="3165454C" w14:textId="77777777" w:rsidR="004618A9" w:rsidRPr="00B028E6" w:rsidRDefault="004618A9" w:rsidP="00B028E6">
            <w:pPr>
              <w:spacing w:after="120"/>
              <w:jc w:val="center"/>
              <w:rPr>
                <w:rFonts w:cstheme="minorHAnsi"/>
                <w:color w:val="244061" w:themeColor="accent1" w:themeShade="80"/>
                <w:sz w:val="20"/>
                <w:lang w:val="ka-GE"/>
              </w:rPr>
            </w:pPr>
            <w:r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12:</w:t>
            </w:r>
            <w:r w:rsidR="00B028E6">
              <w:rPr>
                <w:rFonts w:cstheme="minorHAnsi"/>
                <w:color w:val="244061" w:themeColor="accent1" w:themeShade="80"/>
                <w:sz w:val="20"/>
              </w:rPr>
              <w:t>00</w:t>
            </w:r>
            <w:r w:rsidR="00E31D10"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–</w:t>
            </w:r>
            <w:r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12:</w:t>
            </w:r>
            <w:r w:rsidR="00B028E6">
              <w:rPr>
                <w:rFonts w:cstheme="minorHAnsi"/>
                <w:color w:val="244061" w:themeColor="accent1" w:themeShade="80"/>
                <w:sz w:val="20"/>
              </w:rPr>
              <w:t>1</w:t>
            </w:r>
            <w:r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5</w:t>
            </w:r>
          </w:p>
        </w:tc>
        <w:tc>
          <w:tcPr>
            <w:tcW w:w="3940" w:type="dxa"/>
          </w:tcPr>
          <w:p w14:paraId="1520344D" w14:textId="77777777" w:rsidR="004618A9" w:rsidRPr="0057552A" w:rsidRDefault="004618A9" w:rsidP="004618A9">
            <w:pPr>
              <w:spacing w:after="120"/>
              <w:jc w:val="center"/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</w:pPr>
            <w:r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>112</w:t>
            </w: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-ის</w:t>
            </w: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მობილურ</w:t>
            </w: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 w:rsidRPr="0057552A">
              <w:rPr>
                <w:rFonts w:ascii="Sylfaen" w:hAnsi="Sylfaen" w:cs="Sylfaen"/>
                <w:color w:val="244061" w:themeColor="accent1" w:themeShade="80"/>
                <w:sz w:val="20"/>
                <w:lang w:val="ka-GE"/>
              </w:rPr>
              <w:t>აპლიკაციაში</w:t>
            </w: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 w:rsidRPr="0057552A">
              <w:rPr>
                <w:rFonts w:ascii="Sylfaen" w:hAnsi="Sylfaen" w:cs="Sylfaen"/>
                <w:color w:val="244061" w:themeColor="accent1" w:themeShade="80"/>
                <w:sz w:val="20"/>
                <w:lang w:val="ka-GE"/>
              </w:rPr>
              <w:t>დამატებული</w:t>
            </w: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 w:rsidRPr="0057552A">
              <w:rPr>
                <w:rFonts w:ascii="Sylfaen" w:hAnsi="Sylfaen" w:cs="Sylfaen"/>
                <w:color w:val="244061" w:themeColor="accent1" w:themeShade="80"/>
                <w:sz w:val="20"/>
                <w:lang w:val="ka-GE"/>
              </w:rPr>
              <w:t>თამბაქოს</w:t>
            </w: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 w:rsidRPr="0057552A">
              <w:rPr>
                <w:rFonts w:ascii="Sylfaen" w:hAnsi="Sylfaen" w:cs="Sylfaen"/>
                <w:color w:val="244061" w:themeColor="accent1" w:themeShade="80"/>
                <w:sz w:val="20"/>
                <w:lang w:val="ka-GE"/>
              </w:rPr>
              <w:t>კომპონენტის</w:t>
            </w: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>
              <w:rPr>
                <w:rFonts w:ascii="Sylfaen" w:hAnsi="Sylfaen" w:cs="Sylfaen"/>
                <w:color w:val="244061" w:themeColor="accent1" w:themeShade="80"/>
                <w:sz w:val="20"/>
                <w:lang w:val="ka-GE"/>
              </w:rPr>
              <w:t>ლონჩი</w:t>
            </w:r>
          </w:p>
        </w:tc>
        <w:tc>
          <w:tcPr>
            <w:tcW w:w="4061" w:type="dxa"/>
          </w:tcPr>
          <w:p w14:paraId="0F833096" w14:textId="77777777" w:rsidR="004618A9" w:rsidRPr="00E31D10" w:rsidRDefault="004618A9" w:rsidP="00485105">
            <w:pPr>
              <w:spacing w:after="120"/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</w:pPr>
            <w:r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>112</w:t>
            </w:r>
            <w:r w:rsidR="00E31D10"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/ დაავადებათა</w:t>
            </w:r>
            <w:r w:rsidR="00E31D10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 w:rsidR="00E31D10"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კონტროლისა</w:t>
            </w:r>
            <w:r w:rsidR="00E31D10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 w:rsidR="00E31D10" w:rsidRPr="0057552A">
              <w:rPr>
                <w:rFonts w:ascii="Sylfaen" w:hAnsi="Sylfaen" w:cs="Sylfaen"/>
                <w:color w:val="244061" w:themeColor="accent1" w:themeShade="80"/>
                <w:sz w:val="20"/>
                <w:lang w:val="ka-GE"/>
              </w:rPr>
              <w:t>და</w:t>
            </w:r>
            <w:r w:rsidR="00E31D10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 w:rsidR="00E31D10" w:rsidRPr="0057552A">
              <w:rPr>
                <w:rFonts w:ascii="Sylfaen" w:hAnsi="Sylfaen" w:cs="Sylfaen"/>
                <w:color w:val="244061" w:themeColor="accent1" w:themeShade="80"/>
                <w:sz w:val="20"/>
                <w:lang w:val="ka-GE"/>
              </w:rPr>
              <w:t>საზოგადოებრივი</w:t>
            </w:r>
            <w:r w:rsidR="00E31D10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 w:rsidR="00E31D10" w:rsidRPr="0057552A">
              <w:rPr>
                <w:rFonts w:ascii="Sylfaen" w:hAnsi="Sylfaen" w:cs="Sylfaen"/>
                <w:color w:val="244061" w:themeColor="accent1" w:themeShade="80"/>
                <w:sz w:val="20"/>
                <w:lang w:val="ka-GE"/>
              </w:rPr>
              <w:t>ჯანმრთელობის</w:t>
            </w:r>
            <w:r w:rsidR="00E31D10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 w:rsidR="00E31D10" w:rsidRPr="0057552A">
              <w:rPr>
                <w:rFonts w:ascii="Sylfaen" w:hAnsi="Sylfaen" w:cs="Sylfaen"/>
                <w:color w:val="244061" w:themeColor="accent1" w:themeShade="80"/>
                <w:sz w:val="20"/>
                <w:lang w:val="ka-GE"/>
              </w:rPr>
              <w:t>ეროვნული</w:t>
            </w:r>
            <w:r w:rsidR="00E31D10" w:rsidRPr="0057552A">
              <w:rPr>
                <w:rFonts w:ascii="Segoe UI" w:hAnsi="Segoe UI" w:cs="Segoe UI"/>
                <w:color w:val="244061" w:themeColor="accent1" w:themeShade="80"/>
                <w:sz w:val="20"/>
                <w:lang w:val="ka-GE"/>
              </w:rPr>
              <w:t xml:space="preserve"> </w:t>
            </w:r>
            <w:r w:rsidR="00E31D10" w:rsidRPr="0057552A">
              <w:rPr>
                <w:rFonts w:ascii="Sylfaen" w:hAnsi="Sylfaen" w:cs="Sylfaen"/>
                <w:color w:val="244061" w:themeColor="accent1" w:themeShade="80"/>
                <w:sz w:val="20"/>
                <w:lang w:val="ka-GE"/>
              </w:rPr>
              <w:t>ცენტრი</w:t>
            </w:r>
          </w:p>
        </w:tc>
      </w:tr>
      <w:tr w:rsidR="00E31D10" w:rsidRPr="0057552A" w14:paraId="56BE0963" w14:textId="77777777" w:rsidTr="00B028E6">
        <w:trPr>
          <w:jc w:val="center"/>
        </w:trPr>
        <w:tc>
          <w:tcPr>
            <w:tcW w:w="1349" w:type="dxa"/>
          </w:tcPr>
          <w:p w14:paraId="0AD84516" w14:textId="77777777" w:rsidR="00E31D10" w:rsidRPr="00B028E6" w:rsidRDefault="00E31D10" w:rsidP="00B028E6">
            <w:pPr>
              <w:spacing w:after="120"/>
              <w:jc w:val="center"/>
              <w:rPr>
                <w:rFonts w:cstheme="minorHAnsi"/>
                <w:color w:val="244061" w:themeColor="accent1" w:themeShade="80"/>
                <w:sz w:val="20"/>
                <w:lang w:val="ka-GE"/>
              </w:rPr>
            </w:pPr>
            <w:r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12:</w:t>
            </w:r>
            <w:r w:rsidR="00B028E6">
              <w:rPr>
                <w:rFonts w:cstheme="minorHAnsi"/>
                <w:color w:val="244061" w:themeColor="accent1" w:themeShade="80"/>
                <w:sz w:val="20"/>
              </w:rPr>
              <w:t>1</w:t>
            </w:r>
            <w:r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5-1</w:t>
            </w:r>
            <w:r w:rsidR="00B028E6">
              <w:rPr>
                <w:rFonts w:cstheme="minorHAnsi"/>
                <w:color w:val="244061" w:themeColor="accent1" w:themeShade="80"/>
                <w:sz w:val="20"/>
              </w:rPr>
              <w:t>2</w:t>
            </w:r>
            <w:r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:</w:t>
            </w:r>
            <w:r w:rsidR="00B028E6">
              <w:rPr>
                <w:rFonts w:cstheme="minorHAnsi"/>
                <w:color w:val="244061" w:themeColor="accent1" w:themeShade="80"/>
                <w:sz w:val="20"/>
              </w:rPr>
              <w:t>3</w:t>
            </w:r>
            <w:r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0</w:t>
            </w:r>
          </w:p>
        </w:tc>
        <w:tc>
          <w:tcPr>
            <w:tcW w:w="3940" w:type="dxa"/>
          </w:tcPr>
          <w:p w14:paraId="25DF03CF" w14:textId="77777777" w:rsidR="00E31D10" w:rsidRPr="00E31D10" w:rsidRDefault="00E31D10" w:rsidP="004618A9">
            <w:pPr>
              <w:spacing w:after="120"/>
              <w:jc w:val="center"/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</w:pPr>
            <w: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  <w:t>დაჯილდოვება</w:t>
            </w:r>
          </w:p>
        </w:tc>
        <w:tc>
          <w:tcPr>
            <w:tcW w:w="4061" w:type="dxa"/>
          </w:tcPr>
          <w:p w14:paraId="3C2AF321" w14:textId="1CCE54B9" w:rsidR="00C44993" w:rsidRPr="00E31D10" w:rsidRDefault="00C44993" w:rsidP="00C44993">
            <w:pPr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</w:pPr>
          </w:p>
        </w:tc>
      </w:tr>
      <w:tr w:rsidR="00B028E6" w:rsidRPr="0057552A" w14:paraId="4C6AF948" w14:textId="77777777" w:rsidTr="00B028E6">
        <w:trPr>
          <w:jc w:val="center"/>
        </w:trPr>
        <w:tc>
          <w:tcPr>
            <w:tcW w:w="1349" w:type="dxa"/>
          </w:tcPr>
          <w:p w14:paraId="537AF0FB" w14:textId="77777777" w:rsidR="00B028E6" w:rsidRPr="00B028E6" w:rsidRDefault="00B028E6" w:rsidP="00B028E6">
            <w:pPr>
              <w:spacing w:after="120"/>
              <w:jc w:val="center"/>
              <w:rPr>
                <w:rFonts w:cstheme="minorHAnsi"/>
                <w:color w:val="244061" w:themeColor="accent1" w:themeShade="80"/>
                <w:sz w:val="20"/>
                <w:lang w:val="ka-GE"/>
              </w:rPr>
            </w:pPr>
            <w:r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12:</w:t>
            </w:r>
            <w:r>
              <w:rPr>
                <w:rFonts w:cstheme="minorHAnsi"/>
                <w:color w:val="244061" w:themeColor="accent1" w:themeShade="80"/>
                <w:sz w:val="20"/>
              </w:rPr>
              <w:t>30</w:t>
            </w:r>
            <w:r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-1</w:t>
            </w:r>
            <w:r>
              <w:rPr>
                <w:rFonts w:cstheme="minorHAnsi"/>
                <w:color w:val="244061" w:themeColor="accent1" w:themeShade="80"/>
                <w:sz w:val="20"/>
              </w:rPr>
              <w:t>3</w:t>
            </w:r>
            <w:r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:</w:t>
            </w:r>
            <w:r>
              <w:rPr>
                <w:rFonts w:cstheme="minorHAnsi"/>
                <w:color w:val="244061" w:themeColor="accent1" w:themeShade="80"/>
                <w:sz w:val="20"/>
              </w:rPr>
              <w:t>0</w:t>
            </w:r>
            <w:r w:rsidRPr="00B028E6">
              <w:rPr>
                <w:rFonts w:cstheme="minorHAnsi"/>
                <w:color w:val="244061" w:themeColor="accent1" w:themeShade="80"/>
                <w:sz w:val="20"/>
                <w:lang w:val="ka-GE"/>
              </w:rPr>
              <w:t>0</w:t>
            </w:r>
          </w:p>
        </w:tc>
        <w:tc>
          <w:tcPr>
            <w:tcW w:w="3940" w:type="dxa"/>
          </w:tcPr>
          <w:p w14:paraId="2E7BBB1B" w14:textId="77777777" w:rsidR="00B028E6" w:rsidRPr="00B028E6" w:rsidRDefault="00B028E6" w:rsidP="004618A9">
            <w:pPr>
              <w:spacing w:after="120"/>
              <w:jc w:val="center"/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</w:pPr>
            <w:proofErr w:type="spellStart"/>
            <w:r>
              <w:rPr>
                <w:rFonts w:ascii="Sylfaen" w:hAnsi="Sylfaen" w:cs="Segoe UI"/>
                <w:color w:val="244061" w:themeColor="accent1" w:themeShade="80"/>
                <w:sz w:val="20"/>
              </w:rPr>
              <w:t>დისკუსია</w:t>
            </w:r>
            <w:proofErr w:type="spellEnd"/>
          </w:p>
        </w:tc>
        <w:tc>
          <w:tcPr>
            <w:tcW w:w="4061" w:type="dxa"/>
          </w:tcPr>
          <w:p w14:paraId="5BC5C031" w14:textId="77777777" w:rsidR="00B028E6" w:rsidRDefault="00B028E6" w:rsidP="00485105">
            <w:pPr>
              <w:spacing w:after="120"/>
              <w:rPr>
                <w:rFonts w:ascii="Sylfaen" w:hAnsi="Sylfaen" w:cs="Segoe UI"/>
                <w:color w:val="244061" w:themeColor="accent1" w:themeShade="80"/>
                <w:sz w:val="20"/>
                <w:lang w:val="ka-GE"/>
              </w:rPr>
            </w:pPr>
          </w:p>
        </w:tc>
      </w:tr>
    </w:tbl>
    <w:p w14:paraId="3EEA250F" w14:textId="77777777" w:rsidR="00832162" w:rsidRPr="0057552A" w:rsidRDefault="00832162" w:rsidP="00485105">
      <w:pPr>
        <w:spacing w:after="120" w:line="240" w:lineRule="auto"/>
        <w:rPr>
          <w:rFonts w:ascii="Sylfaen" w:hAnsi="Sylfaen"/>
          <w:color w:val="244061" w:themeColor="accent1" w:themeShade="80"/>
          <w:lang w:val="ka-GE"/>
        </w:rPr>
      </w:pPr>
    </w:p>
    <w:sectPr w:rsidR="00832162" w:rsidRPr="0057552A" w:rsidSect="00B240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105"/>
    <w:rsid w:val="00004DEE"/>
    <w:rsid w:val="00020112"/>
    <w:rsid w:val="00065902"/>
    <w:rsid w:val="0009351F"/>
    <w:rsid w:val="000A1AEE"/>
    <w:rsid w:val="002331C0"/>
    <w:rsid w:val="00324121"/>
    <w:rsid w:val="00337327"/>
    <w:rsid w:val="004460C2"/>
    <w:rsid w:val="004601DF"/>
    <w:rsid w:val="004618A9"/>
    <w:rsid w:val="00485105"/>
    <w:rsid w:val="0057552A"/>
    <w:rsid w:val="00584BBE"/>
    <w:rsid w:val="005A5960"/>
    <w:rsid w:val="0064294E"/>
    <w:rsid w:val="007D4769"/>
    <w:rsid w:val="00802AA7"/>
    <w:rsid w:val="008159A6"/>
    <w:rsid w:val="00832162"/>
    <w:rsid w:val="008337B8"/>
    <w:rsid w:val="00891553"/>
    <w:rsid w:val="009A12DD"/>
    <w:rsid w:val="009A2BA9"/>
    <w:rsid w:val="009A3960"/>
    <w:rsid w:val="00A576AA"/>
    <w:rsid w:val="00B028E6"/>
    <w:rsid w:val="00B24089"/>
    <w:rsid w:val="00B8488B"/>
    <w:rsid w:val="00C44993"/>
    <w:rsid w:val="00D07900"/>
    <w:rsid w:val="00D72F78"/>
    <w:rsid w:val="00E31D10"/>
    <w:rsid w:val="00E3754B"/>
    <w:rsid w:val="00E61146"/>
    <w:rsid w:val="00E90E7B"/>
    <w:rsid w:val="00EC548A"/>
    <w:rsid w:val="00F162D7"/>
    <w:rsid w:val="00F50E47"/>
    <w:rsid w:val="00F64481"/>
    <w:rsid w:val="00F910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8080A"/>
  <w15:docId w15:val="{8A34B2A3-D7C1-4F72-A218-5073756D6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40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1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10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321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028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28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28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28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28E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151</Words>
  <Characters>864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Nana Kavtaradze</cp:lastModifiedBy>
  <cp:revision>4</cp:revision>
  <cp:lastPrinted>2019-05-27T07:45:00Z</cp:lastPrinted>
  <dcterms:created xsi:type="dcterms:W3CDTF">2019-05-29T09:07:00Z</dcterms:created>
  <dcterms:modified xsi:type="dcterms:W3CDTF">2019-05-29T09:20:00Z</dcterms:modified>
</cp:coreProperties>
</file>