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CC5" w:rsidRPr="004F3CC5" w:rsidRDefault="004F3CC5" w:rsidP="00C148FB">
      <w:pPr>
        <w:jc w:val="center"/>
        <w:rPr>
          <w:rFonts w:ascii="Sylfaen" w:hAnsi="Sylfaen"/>
          <w:b/>
          <w:sz w:val="24"/>
          <w:szCs w:val="24"/>
          <w:lang w:val="ka-GE"/>
        </w:rPr>
      </w:pPr>
    </w:p>
    <w:p w:rsidR="00C148FB" w:rsidRPr="004F3CC5" w:rsidRDefault="00C148FB" w:rsidP="00C148FB">
      <w:pPr>
        <w:jc w:val="center"/>
        <w:rPr>
          <w:rFonts w:ascii="Sylfaen" w:hAnsi="Sylfaen"/>
          <w:b/>
          <w:sz w:val="24"/>
          <w:szCs w:val="24"/>
          <w:lang w:val="ka-GE"/>
        </w:rPr>
      </w:pPr>
      <w:r w:rsidRPr="004F3CC5">
        <w:rPr>
          <w:rFonts w:ascii="Sylfaen" w:hAnsi="Sylfaen"/>
          <w:b/>
          <w:sz w:val="24"/>
          <w:szCs w:val="24"/>
          <w:lang w:val="ka-GE"/>
        </w:rPr>
        <w:t xml:space="preserve">კორონავირუსის პრევენციისა და აღკვეთის მიზნით </w:t>
      </w:r>
    </w:p>
    <w:p w:rsidR="00C148FB" w:rsidRPr="004F3CC5" w:rsidRDefault="00C148FB" w:rsidP="00C148FB">
      <w:pPr>
        <w:jc w:val="center"/>
        <w:rPr>
          <w:rFonts w:ascii="Sylfaen" w:hAnsi="Sylfaen"/>
          <w:b/>
          <w:sz w:val="24"/>
          <w:szCs w:val="24"/>
          <w:lang w:val="ka-GE"/>
        </w:rPr>
      </w:pPr>
      <w:r w:rsidRPr="004F3CC5">
        <w:rPr>
          <w:rFonts w:ascii="Sylfaen" w:hAnsi="Sylfaen"/>
          <w:b/>
          <w:sz w:val="24"/>
          <w:szCs w:val="24"/>
          <w:lang w:val="ka-GE"/>
        </w:rPr>
        <w:t>განხორციელებული შესყიდვები</w:t>
      </w:r>
    </w:p>
    <w:p w:rsidR="00FA1613" w:rsidRDefault="00FA1613"/>
    <w:p w:rsidR="00351029" w:rsidRPr="00351029" w:rsidRDefault="004479FE" w:rsidP="00351029">
      <w:pPr>
        <w:jc w:val="both"/>
        <w:rPr>
          <w:rFonts w:ascii="Sylfaen" w:hAnsi="Sylfaen"/>
          <w:color w:val="000000" w:themeColor="text1"/>
        </w:rPr>
      </w:pPr>
      <w:r w:rsidRPr="00BF4D9E">
        <w:rPr>
          <w:rFonts w:ascii="Sylfaen" w:hAnsi="Sylfaen"/>
          <w:color w:val="000000" w:themeColor="text1"/>
        </w:rPr>
        <w:t xml:space="preserve">COVID 19 – </w:t>
      </w:r>
      <w:r w:rsidRPr="00BF4D9E">
        <w:rPr>
          <w:rFonts w:ascii="Sylfaen" w:hAnsi="Sylfaen"/>
          <w:color w:val="000000" w:themeColor="text1"/>
          <w:lang w:val="ka-GE"/>
        </w:rPr>
        <w:t xml:space="preserve">ის მართვის </w:t>
      </w:r>
      <w:r>
        <w:rPr>
          <w:rFonts w:ascii="Sylfaen" w:hAnsi="Sylfaen"/>
          <w:color w:val="000000" w:themeColor="text1"/>
          <w:lang w:val="ka-GE"/>
        </w:rPr>
        <w:t xml:space="preserve">მიზნით </w:t>
      </w:r>
      <w:r>
        <w:rPr>
          <w:rFonts w:ascii="Sylfaen" w:hAnsi="Sylfaen"/>
          <w:color w:val="000000" w:themeColor="text1"/>
          <w:lang w:val="ka-GE"/>
        </w:rPr>
        <w:t xml:space="preserve">ქვეყანაში </w:t>
      </w:r>
      <w:r w:rsidR="00351029" w:rsidRPr="00351029">
        <w:rPr>
          <w:rFonts w:ascii="Sylfaen" w:hAnsi="Sylfaen"/>
          <w:color w:val="000000" w:themeColor="text1"/>
          <w:lang w:val="ka-GE"/>
        </w:rPr>
        <w:t>არსებული პანდემიური ვითარების გათვალისწინებით, შესყიდვის დაუყოვნებლივ და შეზღუდულ ვადებში განსახორციელებლად</w:t>
      </w:r>
      <w:r w:rsidR="00351029">
        <w:rPr>
          <w:rFonts w:ascii="Sylfaen" w:hAnsi="Sylfaen"/>
          <w:color w:val="000000" w:themeColor="text1"/>
          <w:lang w:val="ka-GE"/>
        </w:rPr>
        <w:t xml:space="preserve"> </w:t>
      </w:r>
      <w:r w:rsidR="00C148FB">
        <w:rPr>
          <w:rFonts w:ascii="Sylfaen" w:hAnsi="Sylfaen"/>
          <w:color w:val="000000" w:themeColor="text1"/>
          <w:lang w:val="ka-GE"/>
        </w:rPr>
        <w:t>მთავრობის გადაწყვეტილებით სახელმწიფო შესყიდვების</w:t>
      </w:r>
      <w:r w:rsidR="008C085F">
        <w:rPr>
          <w:rFonts w:ascii="Sylfaen" w:hAnsi="Sylfaen"/>
          <w:color w:val="000000" w:themeColor="text1"/>
          <w:lang w:val="ka-GE"/>
        </w:rPr>
        <w:t xml:space="preserve"> სააგენტოს</w:t>
      </w:r>
      <w:r w:rsidR="00C148FB">
        <w:rPr>
          <w:rFonts w:ascii="Sylfaen" w:hAnsi="Sylfaen"/>
          <w:color w:val="000000" w:themeColor="text1"/>
          <w:lang w:val="ka-GE"/>
        </w:rPr>
        <w:t xml:space="preserve"> </w:t>
      </w:r>
      <w:r w:rsidR="008C085F">
        <w:rPr>
          <w:rFonts w:ascii="Sylfaen" w:hAnsi="Sylfaen"/>
          <w:color w:val="000000" w:themeColor="text1"/>
          <w:lang w:val="ka-GE"/>
        </w:rPr>
        <w:t xml:space="preserve">ნაცვლად </w:t>
      </w:r>
      <w:r w:rsidR="00C148FB">
        <w:rPr>
          <w:rFonts w:ascii="Sylfaen" w:hAnsi="Sylfaen"/>
          <w:color w:val="000000" w:themeColor="text1"/>
          <w:lang w:val="ka-GE"/>
        </w:rPr>
        <w:t>(მისი პირდაპირი ფუნქციაა) ჯანდაცვის სამინისტროს დაევალა განეხორციელებინა კონსოლიდერბული შესყიდვები</w:t>
      </w:r>
      <w:r w:rsidR="00351029">
        <w:rPr>
          <w:rFonts w:ascii="Sylfaen" w:hAnsi="Sylfaen"/>
          <w:color w:val="000000" w:themeColor="text1"/>
          <w:lang w:val="ka-GE"/>
        </w:rPr>
        <w:t xml:space="preserve">. </w:t>
      </w:r>
      <w:r w:rsidR="00C148FB">
        <w:rPr>
          <w:rFonts w:ascii="Sylfaen" w:hAnsi="Sylfaen"/>
          <w:color w:val="000000" w:themeColor="text1"/>
          <w:lang w:val="ka-GE"/>
        </w:rPr>
        <w:t xml:space="preserve"> </w:t>
      </w:r>
      <w:r w:rsidR="00FE553F">
        <w:rPr>
          <w:rFonts w:ascii="Sylfaen" w:hAnsi="Sylfaen"/>
          <w:color w:val="000000" w:themeColor="text1"/>
          <w:lang w:val="ka-GE"/>
        </w:rPr>
        <w:t xml:space="preserve">რისთვისაც </w:t>
      </w:r>
      <w:r w:rsidR="00351029" w:rsidRPr="00351029">
        <w:rPr>
          <w:rFonts w:ascii="Sylfaen" w:hAnsi="Sylfaen"/>
          <w:color w:val="000000" w:themeColor="text1"/>
          <w:lang w:val="ka-GE"/>
        </w:rPr>
        <w:t>საჭირო გახდა საქართველოს მთავრობის მიერ</w:t>
      </w:r>
      <w:r w:rsidR="00351029">
        <w:rPr>
          <w:rFonts w:ascii="Sylfaen" w:hAnsi="Sylfaen"/>
          <w:color w:val="000000" w:themeColor="text1"/>
          <w:lang w:val="ka-GE"/>
        </w:rPr>
        <w:t xml:space="preserve"> </w:t>
      </w:r>
      <w:r w:rsidR="00351029" w:rsidRPr="00351029">
        <w:rPr>
          <w:rFonts w:ascii="Sylfaen" w:hAnsi="Sylfaen"/>
          <w:color w:val="000000" w:themeColor="text1"/>
          <w:lang w:val="ka-GE"/>
        </w:rPr>
        <w:t>სათანადო სამართლებრივი აქტის გამოცემით</w:t>
      </w:r>
      <w:r w:rsidR="00351029">
        <w:rPr>
          <w:rFonts w:ascii="Sylfaen" w:hAnsi="Sylfaen"/>
          <w:color w:val="000000" w:themeColor="text1"/>
          <w:lang w:val="ka-GE"/>
        </w:rPr>
        <w:t xml:space="preserve"> (</w:t>
      </w:r>
      <w:r w:rsidR="00351029" w:rsidRPr="00BF4D9E">
        <w:rPr>
          <w:rFonts w:ascii="Sylfaen" w:hAnsi="Sylfaen"/>
          <w:color w:val="000000" w:themeColor="text1"/>
          <w:lang w:val="ka-GE"/>
        </w:rPr>
        <w:t>საქართველოს მთავრობის 2020 წლის N164 განკარგულებ</w:t>
      </w:r>
      <w:r w:rsidR="00351029">
        <w:rPr>
          <w:rFonts w:ascii="Sylfaen" w:hAnsi="Sylfaen"/>
          <w:color w:val="000000" w:themeColor="text1"/>
          <w:lang w:val="ka-GE"/>
        </w:rPr>
        <w:t xml:space="preserve">ის </w:t>
      </w:r>
      <w:r w:rsidR="00351029" w:rsidRPr="00BF4D9E">
        <w:rPr>
          <w:rFonts w:ascii="Sylfaen" w:hAnsi="Sylfaen"/>
          <w:color w:val="000000" w:themeColor="text1"/>
          <w:lang w:val="ka-GE"/>
        </w:rPr>
        <w:t>მე-4 და მე-6 პუქტი</w:t>
      </w:r>
      <w:r w:rsidR="00351029">
        <w:rPr>
          <w:rFonts w:ascii="Sylfaen" w:hAnsi="Sylfaen"/>
          <w:color w:val="000000" w:themeColor="text1"/>
          <w:lang w:val="ka-GE"/>
        </w:rPr>
        <w:t xml:space="preserve">) </w:t>
      </w:r>
      <w:r w:rsidR="00351029" w:rsidRPr="00351029">
        <w:rPr>
          <w:rFonts w:ascii="Sylfaen" w:hAnsi="Sylfaen"/>
          <w:color w:val="000000" w:themeColor="text1"/>
          <w:lang w:val="ka-GE"/>
        </w:rPr>
        <w:t xml:space="preserve">განსხვავებული წესის დადგენა, რომელიც გულისხმობს გამარტივებული შესყიდვის განხორციელებას, მიუხედავად შესყიდვის ღირებულების ოდენობისა. </w:t>
      </w:r>
    </w:p>
    <w:p w:rsidR="00DB67D5" w:rsidRDefault="00C148FB" w:rsidP="00C148FB">
      <w:pPr>
        <w:jc w:val="both"/>
        <w:rPr>
          <w:rFonts w:ascii="Sylfaen" w:hAnsi="Sylfaen"/>
          <w:color w:val="000000" w:themeColor="text1"/>
          <w:lang w:val="ka-GE"/>
        </w:rPr>
      </w:pPr>
      <w:r w:rsidRPr="00BF4D9E">
        <w:rPr>
          <w:rFonts w:ascii="Sylfaen" w:hAnsi="Sylfaen"/>
          <w:color w:val="000000" w:themeColor="text1"/>
          <w:lang w:val="ka-GE"/>
        </w:rPr>
        <w:t xml:space="preserve">საქართველოს მთავრობის 2020 წლის 17 მარტის N176 დადგენილებით, განისაზღვრა ახალი კორონავირუსული დაავადების </w:t>
      </w:r>
      <w:r w:rsidRPr="00BF4D9E">
        <w:rPr>
          <w:rFonts w:ascii="Sylfaen" w:hAnsi="Sylfaen"/>
          <w:color w:val="000000" w:themeColor="text1"/>
        </w:rPr>
        <w:t xml:space="preserve">COVID 19 – </w:t>
      </w:r>
      <w:r w:rsidRPr="00BF4D9E">
        <w:rPr>
          <w:rFonts w:ascii="Sylfaen" w:hAnsi="Sylfaen"/>
          <w:color w:val="000000" w:themeColor="text1"/>
          <w:lang w:val="ka-GE"/>
        </w:rPr>
        <w:t xml:space="preserve">ის მართვის საჭირო საშუალებების პროგრამული კოდი, ღირებულებით 28 000 000 ლარი. პროგრამის განხორციელების მექანიზმად განისაზღვრა გადაუდებელი აუცილებლობა ან/და ,,სახელმწიფო შესყიდვების შესახებ“ საქართველოს კანონის 10 </w:t>
      </w:r>
      <w:r w:rsidRPr="00BF4D9E">
        <w:rPr>
          <w:rFonts w:ascii="Sylfaen" w:hAnsi="Sylfaen"/>
          <w:color w:val="000000" w:themeColor="text1"/>
          <w:vertAlign w:val="superscript"/>
          <w:lang w:val="ka-GE"/>
        </w:rPr>
        <w:t xml:space="preserve">1 </w:t>
      </w:r>
      <w:r w:rsidRPr="00BF4D9E">
        <w:rPr>
          <w:rFonts w:ascii="Sylfaen" w:hAnsi="Sylfaen"/>
          <w:color w:val="000000" w:themeColor="text1"/>
          <w:lang w:val="ka-GE"/>
        </w:rPr>
        <w:t xml:space="preserve">მე-3 პუნქტის ,,დ“ ქვეპუნქტი. </w:t>
      </w:r>
    </w:p>
    <w:p w:rsidR="00F67D10" w:rsidRDefault="00DB67D5" w:rsidP="00F67D10">
      <w:pPr>
        <w:spacing w:before="100" w:beforeAutospacing="1" w:after="0" w:line="240" w:lineRule="auto"/>
        <w:jc w:val="both"/>
        <w:rPr>
          <w:rFonts w:ascii="Sylfaen" w:hAnsi="Sylfaen"/>
          <w:color w:val="000000" w:themeColor="text1"/>
          <w:lang w:val="ka-GE"/>
        </w:rPr>
      </w:pPr>
      <w:r>
        <w:rPr>
          <w:rFonts w:ascii="Sylfaen" w:hAnsi="Sylfaen"/>
          <w:color w:val="000000" w:themeColor="text1"/>
          <w:lang w:val="ka-GE"/>
        </w:rPr>
        <w:t xml:space="preserve">შესყიდვების სამმართველო </w:t>
      </w:r>
      <w:r>
        <w:rPr>
          <w:rFonts w:ascii="Sylfaen" w:hAnsi="Sylfaen"/>
          <w:color w:val="000000" w:themeColor="text1"/>
          <w:lang w:val="ka-GE"/>
        </w:rPr>
        <w:t xml:space="preserve">იღებდა </w:t>
      </w:r>
      <w:r>
        <w:rPr>
          <w:rFonts w:ascii="Sylfaen" w:hAnsi="Sylfaen"/>
          <w:color w:val="000000" w:themeColor="text1"/>
          <w:lang w:val="ka-GE"/>
        </w:rPr>
        <w:t xml:space="preserve">ზეპირ </w:t>
      </w:r>
      <w:r>
        <w:rPr>
          <w:rFonts w:ascii="Sylfaen" w:hAnsi="Sylfaen"/>
          <w:color w:val="000000" w:themeColor="text1"/>
          <w:lang w:val="ka-GE"/>
        </w:rPr>
        <w:t xml:space="preserve">დავალებებს </w:t>
      </w:r>
      <w:r>
        <w:rPr>
          <w:rFonts w:ascii="Sylfaen" w:hAnsi="Sylfaen"/>
          <w:color w:val="000000" w:themeColor="text1"/>
          <w:lang w:val="ka-GE"/>
        </w:rPr>
        <w:t>სასწრაფო და გადაუდებლად გასაფორმებელი ხელშეკრულებების თაობაზე</w:t>
      </w:r>
      <w:r>
        <w:rPr>
          <w:rFonts w:ascii="Sylfaen" w:hAnsi="Sylfaen"/>
          <w:color w:val="000000" w:themeColor="text1"/>
          <w:lang w:val="ka-GE"/>
        </w:rPr>
        <w:t>,</w:t>
      </w:r>
      <w:r>
        <w:rPr>
          <w:rFonts w:ascii="Sylfaen" w:hAnsi="Sylfaen"/>
          <w:color w:val="000000" w:themeColor="text1"/>
          <w:lang w:val="ka-GE"/>
        </w:rPr>
        <w:t xml:space="preserve"> ვერ </w:t>
      </w:r>
      <w:r w:rsidR="008D5409">
        <w:rPr>
          <w:rFonts w:ascii="Sylfaen" w:hAnsi="Sylfaen"/>
          <w:color w:val="000000" w:themeColor="text1"/>
          <w:lang w:val="ka-GE"/>
        </w:rPr>
        <w:t>ხერხდებოდა</w:t>
      </w:r>
      <w:r>
        <w:rPr>
          <w:rFonts w:ascii="Sylfaen" w:hAnsi="Sylfaen"/>
          <w:color w:val="000000" w:themeColor="text1"/>
          <w:lang w:val="ka-GE"/>
        </w:rPr>
        <w:t xml:space="preserve">  </w:t>
      </w:r>
      <w:r w:rsidR="00F67D10">
        <w:rPr>
          <w:rFonts w:ascii="Sylfaen" w:hAnsi="Sylfaen"/>
          <w:color w:val="000000" w:themeColor="text1"/>
          <w:lang w:val="ka-GE"/>
        </w:rPr>
        <w:t xml:space="preserve">ხელშეკრულების გაფორმებამდე წინა მომსამზადებელი პერიოდის </w:t>
      </w:r>
      <w:r w:rsidR="00F67D10">
        <w:rPr>
          <w:rFonts w:ascii="Sylfaen" w:hAnsi="Sylfaen"/>
          <w:color w:val="000000" w:themeColor="text1"/>
          <w:lang w:val="ka-GE"/>
        </w:rPr>
        <w:t>კანონის ფარგლებში გავლა</w:t>
      </w:r>
      <w:r w:rsidR="00F67D10">
        <w:rPr>
          <w:rFonts w:ascii="Sylfaen" w:hAnsi="Sylfaen"/>
          <w:color w:val="000000" w:themeColor="text1"/>
          <w:lang w:val="ka-GE"/>
        </w:rPr>
        <w:t>, რაც გულისხმობს: დოკუმენტურ მოთხოვნას შესასყიდი საქონლისა თუ მომსახურებების რაოდენობისა და მახასიათებლის შესახებ, სრულყოფილი ბაზრის კვლევის ჩატარებას და ანალიზს საქონლის ხარისხის გათვალისწინებით და ფასის დადგენის მიზნით, რაც თვის მხრივ უმთავრესია, რათა სწორად იქნეს შერჩეული მიმწოდებელი.</w:t>
      </w:r>
    </w:p>
    <w:p w:rsidR="00BF3FF2" w:rsidRDefault="00DB67D5" w:rsidP="00DB67D5">
      <w:pPr>
        <w:spacing w:before="100" w:beforeAutospacing="1" w:after="0" w:line="240" w:lineRule="auto"/>
        <w:jc w:val="both"/>
        <w:rPr>
          <w:rFonts w:ascii="Sylfaen" w:hAnsi="Sylfaen"/>
          <w:lang w:val="ka-GE"/>
        </w:rPr>
      </w:pPr>
      <w:r>
        <w:rPr>
          <w:rFonts w:ascii="Sylfaen" w:hAnsi="Sylfaen"/>
          <w:color w:val="000000" w:themeColor="text1"/>
          <w:lang w:val="ka-GE"/>
        </w:rPr>
        <w:t>მიმწოდებელთა მოძიება არ ხდებ</w:t>
      </w:r>
      <w:r w:rsidR="008D5409">
        <w:rPr>
          <w:rFonts w:ascii="Sylfaen" w:hAnsi="Sylfaen"/>
          <w:color w:val="000000" w:themeColor="text1"/>
          <w:lang w:val="ka-GE"/>
        </w:rPr>
        <w:t>ოდა</w:t>
      </w:r>
      <w:r>
        <w:rPr>
          <w:rFonts w:ascii="Sylfaen" w:hAnsi="Sylfaen"/>
          <w:color w:val="000000" w:themeColor="text1"/>
          <w:lang w:val="ka-GE"/>
        </w:rPr>
        <w:t xml:space="preserve"> შესყიდვების სამმართველოს მიერ, მათი ძირითადი ნაწილის </w:t>
      </w:r>
      <w:r w:rsidRPr="001E4DC5">
        <w:rPr>
          <w:rFonts w:ascii="Sylfaen" w:hAnsi="Sylfaen"/>
          <w:color w:val="000000" w:themeColor="text1"/>
          <w:lang w:val="ka-GE"/>
        </w:rPr>
        <w:t>კოორდინატების მოწოდება  სხვადასხვა სტრუქტურის</w:t>
      </w:r>
      <w:r>
        <w:rPr>
          <w:rFonts w:ascii="Sylfaen" w:hAnsi="Sylfaen"/>
          <w:color w:val="000000" w:themeColor="text1"/>
          <w:lang w:val="ka-GE"/>
        </w:rPr>
        <w:t xml:space="preserve"> წარმომადგენლების მიერ</w:t>
      </w:r>
      <w:r w:rsidR="008D5409">
        <w:rPr>
          <w:rFonts w:ascii="Sylfaen" w:hAnsi="Sylfaen"/>
          <w:color w:val="000000" w:themeColor="text1"/>
          <w:lang w:val="ka-GE"/>
        </w:rPr>
        <w:t xml:space="preserve"> ხორციელდებოდა, </w:t>
      </w:r>
      <w:r>
        <w:rPr>
          <w:rFonts w:ascii="Sylfaen" w:hAnsi="Sylfaen"/>
          <w:color w:val="000000" w:themeColor="text1"/>
          <w:lang w:val="ka-GE"/>
        </w:rPr>
        <w:t>შეაბამისად მათი უმრავლესობა დაჩქარებულ რეჟიმში ითხოვ</w:t>
      </w:r>
      <w:r w:rsidR="008D5409">
        <w:rPr>
          <w:rFonts w:ascii="Sylfaen" w:hAnsi="Sylfaen"/>
          <w:color w:val="000000" w:themeColor="text1"/>
          <w:lang w:val="ka-GE"/>
        </w:rPr>
        <w:t>და</w:t>
      </w:r>
      <w:r>
        <w:rPr>
          <w:rFonts w:ascii="Sylfaen" w:hAnsi="Sylfaen"/>
          <w:color w:val="000000" w:themeColor="text1"/>
          <w:lang w:val="ka-GE"/>
        </w:rPr>
        <w:t xml:space="preserve"> ხელშეკრულების დაუყოვნებლივ გაფორმებას და ამდენად მიმწოდებლების უმრავლესობასთნ  სამინისტროს უწევ</w:t>
      </w:r>
      <w:r w:rsidR="008D5409">
        <w:rPr>
          <w:rFonts w:ascii="Sylfaen" w:hAnsi="Sylfaen"/>
          <w:color w:val="000000" w:themeColor="text1"/>
          <w:lang w:val="ka-GE"/>
        </w:rPr>
        <w:t>და</w:t>
      </w:r>
      <w:r>
        <w:rPr>
          <w:rFonts w:ascii="Sylfaen" w:hAnsi="Sylfaen"/>
          <w:color w:val="000000" w:themeColor="text1"/>
          <w:lang w:val="ka-GE"/>
        </w:rPr>
        <w:t xml:space="preserve"> გარკვეულ დათმობებზე წასვლა (წინასწარი ანგარიშსწორების მოთხოვნა, მოწოდების ვადები) </w:t>
      </w:r>
      <w:r w:rsidRPr="00C40648">
        <w:rPr>
          <w:rFonts w:ascii="Sylfaen" w:hAnsi="Sylfaen"/>
          <w:lang w:val="ka-GE"/>
        </w:rPr>
        <w:t xml:space="preserve">რაც შეიძლება შემგომში </w:t>
      </w:r>
      <w:r w:rsidR="00AE5F63">
        <w:rPr>
          <w:rFonts w:ascii="Sylfaen" w:hAnsi="Sylfaen"/>
          <w:lang w:val="ka-GE"/>
        </w:rPr>
        <w:t xml:space="preserve">გახდეს </w:t>
      </w:r>
      <w:r w:rsidRPr="00C40648">
        <w:rPr>
          <w:rFonts w:ascii="Sylfaen" w:hAnsi="Sylfaen"/>
          <w:lang w:val="ka-GE"/>
        </w:rPr>
        <w:t xml:space="preserve">მაკონტროლებელი ორგანოების (სახელმწიფო აუდიტი) </w:t>
      </w:r>
      <w:r>
        <w:rPr>
          <w:rFonts w:ascii="Sylfaen" w:hAnsi="Sylfaen"/>
          <w:lang w:val="ka-GE"/>
        </w:rPr>
        <w:t>მხრიდან დამატებითი კითხვების გაჩენის საფუძველი მიმწოდებლებთან ინტერესთა კონფლიქტის, არაკეთილსინდისიერი ქმედების, მიკერძოების და კორუფციული ნიშნების კუთხით</w:t>
      </w:r>
      <w:r w:rsidR="00BF3FF2">
        <w:rPr>
          <w:rFonts w:ascii="Sylfaen" w:hAnsi="Sylfaen"/>
          <w:lang w:val="ka-GE"/>
        </w:rPr>
        <w:t>.</w:t>
      </w:r>
    </w:p>
    <w:p w:rsidR="00A913E4" w:rsidRDefault="000E576A" w:rsidP="00DB67D5">
      <w:pPr>
        <w:spacing w:before="100" w:beforeAutospacing="1" w:after="0" w:line="240" w:lineRule="auto"/>
        <w:jc w:val="both"/>
        <w:rPr>
          <w:rFonts w:ascii="Sylfaen" w:hAnsi="Sylfaen"/>
          <w:lang w:val="ka-GE"/>
        </w:rPr>
      </w:pPr>
      <w:r w:rsidRPr="00A913E4">
        <w:rPr>
          <w:rFonts w:ascii="Sylfaen" w:hAnsi="Sylfaen"/>
          <w:lang w:val="ka-GE"/>
        </w:rPr>
        <w:lastRenderedPageBreak/>
        <w:t xml:space="preserve">პროცესების კანონის ჩარჩოში მოქცევის მიზნით მოვითხოვეთ სახელმწიფო შესყიდვების საგენტოს განეხორციელებინა ბაზრის კველვა </w:t>
      </w:r>
      <w:r>
        <w:rPr>
          <w:rFonts w:ascii="Sylfaen" w:hAnsi="Sylfaen"/>
          <w:lang w:val="ka-GE"/>
        </w:rPr>
        <w:t>და</w:t>
      </w:r>
      <w:r w:rsidRPr="00A913E4">
        <w:rPr>
          <w:rFonts w:ascii="Sylfaen" w:hAnsi="Sylfaen"/>
          <w:lang w:val="ka-GE"/>
        </w:rPr>
        <w:t xml:space="preserve"> ჯანდაცვის სამინისტროსთვის ოფიციალურად </w:t>
      </w:r>
      <w:r>
        <w:rPr>
          <w:rFonts w:ascii="Sylfaen" w:hAnsi="Sylfaen"/>
          <w:lang w:val="ka-GE"/>
        </w:rPr>
        <w:t>წარმოედგინა მომწოდებლების სია</w:t>
      </w:r>
      <w:r>
        <w:rPr>
          <w:rFonts w:ascii="Sylfaen" w:hAnsi="Sylfaen"/>
          <w:lang w:val="ka-GE"/>
        </w:rPr>
        <w:t>. აღნიშნული სამინისტროს ოფიციალურ ვებ გვერდზე დარეგისტრირდა</w:t>
      </w:r>
      <w:r w:rsidR="00367643">
        <w:rPr>
          <w:rFonts w:ascii="Sylfaen" w:hAnsi="Sylfaen"/>
          <w:lang w:val="ka-GE"/>
        </w:rPr>
        <w:t xml:space="preserve"> 19</w:t>
      </w:r>
      <w:r>
        <w:rPr>
          <w:rFonts w:ascii="Sylfaen" w:hAnsi="Sylfaen"/>
          <w:lang w:val="ka-GE"/>
        </w:rPr>
        <w:t xml:space="preserve"> მარტს</w:t>
      </w:r>
      <w:r w:rsidR="00367643">
        <w:rPr>
          <w:rFonts w:ascii="Sylfaen" w:hAnsi="Sylfaen"/>
          <w:lang w:val="ka-GE"/>
        </w:rPr>
        <w:t xml:space="preserve"> </w:t>
      </w:r>
      <w:r w:rsidR="00367643">
        <w:rPr>
          <w:rFonts w:ascii="Sylfaen" w:hAnsi="Sylfaen"/>
        </w:rPr>
        <w:t>N</w:t>
      </w:r>
      <w:r w:rsidR="00367643">
        <w:rPr>
          <w:rFonts w:ascii="Sylfaen" w:hAnsi="Sylfaen"/>
          <w:lang w:val="ka-GE"/>
        </w:rPr>
        <w:t>31302</w:t>
      </w:r>
      <w:r>
        <w:rPr>
          <w:rFonts w:ascii="Sylfaen" w:hAnsi="Sylfaen"/>
          <w:lang w:val="ka-GE"/>
        </w:rPr>
        <w:t>, რომელშიც წარმოდგენილი იყო ქვემოთ მოცემული შემოთავაზებები</w:t>
      </w:r>
      <w:r w:rsidR="00C0403E">
        <w:rPr>
          <w:rFonts w:ascii="Sylfaen" w:hAnsi="Sylfaen"/>
          <w:lang w:val="ka-GE"/>
        </w:rPr>
        <w:t xml:space="preserve"> (ფაქტიურად იგივე კონტაქტები, რაც წინსწრებით უკვე გვქონდა მოწოდებული)</w:t>
      </w:r>
      <w:r w:rsidR="003D5964">
        <w:rPr>
          <w:rFonts w:ascii="Sylfaen" w:hAnsi="Sylfaen"/>
          <w:lang w:val="ka-GE"/>
        </w:rPr>
        <w:t>, რომელიც არ</w:t>
      </w:r>
      <w:r w:rsidR="003D5964">
        <w:rPr>
          <w:rFonts w:ascii="Sylfaen" w:hAnsi="Sylfaen"/>
          <w:lang w:val="ka-GE"/>
        </w:rPr>
        <w:t xml:space="preserve"> დაემთხვა რეალურ მოცემულობას</w:t>
      </w:r>
      <w:r w:rsidR="00367643">
        <w:rPr>
          <w:rFonts w:ascii="Sylfaen" w:hAnsi="Sylfaen"/>
          <w:lang w:val="ka-GE"/>
        </w:rPr>
        <w:t>.</w:t>
      </w:r>
    </w:p>
    <w:p w:rsidR="00367643" w:rsidRDefault="00367643" w:rsidP="00DB67D5">
      <w:pPr>
        <w:spacing w:before="100" w:beforeAutospacing="1" w:after="0" w:line="240" w:lineRule="auto"/>
        <w:jc w:val="both"/>
        <w:rPr>
          <w:rFonts w:ascii="Sylfaen" w:hAnsi="Sylfaen"/>
          <w:lang w:val="ka-GE"/>
        </w:rPr>
      </w:pPr>
      <w:r>
        <w:rPr>
          <w:rFonts w:ascii="Sylfaen" w:hAnsi="Sylfaen"/>
          <w:lang w:val="ka-GE"/>
        </w:rPr>
        <w:t>მაგალითად:</w:t>
      </w:r>
    </w:p>
    <w:p w:rsidR="00C26577" w:rsidRDefault="00C26577" w:rsidP="00E74440">
      <w:pPr>
        <w:pStyle w:val="ListParagraph"/>
        <w:numPr>
          <w:ilvl w:val="0"/>
          <w:numId w:val="2"/>
        </w:numPr>
        <w:jc w:val="both"/>
        <w:rPr>
          <w:rFonts w:ascii="Sylfaen" w:hAnsi="Sylfaen"/>
          <w:color w:val="000000" w:themeColor="text1"/>
          <w:lang w:val="ka-GE"/>
        </w:rPr>
      </w:pPr>
      <w:r w:rsidRPr="00E74440">
        <w:rPr>
          <w:rFonts w:ascii="Sylfaen" w:hAnsi="Sylfaen"/>
          <w:color w:val="000000" w:themeColor="text1"/>
          <w:lang w:val="ka-GE"/>
        </w:rPr>
        <w:t xml:space="preserve">დაგვევალა </w:t>
      </w:r>
      <w:r w:rsidRPr="00E74440">
        <w:rPr>
          <w:rFonts w:ascii="Sylfaen" w:hAnsi="Sylfaen"/>
          <w:color w:val="000000" w:themeColor="text1"/>
          <w:lang w:val="ka-GE"/>
        </w:rPr>
        <w:t xml:space="preserve">შპს ,,უნიკაპი“-თან </w:t>
      </w:r>
      <w:r w:rsidR="00367643">
        <w:rPr>
          <w:rFonts w:ascii="Sylfaen" w:hAnsi="Sylfaen"/>
          <w:color w:val="000000" w:themeColor="text1"/>
          <w:lang w:val="ka-GE"/>
        </w:rPr>
        <w:t xml:space="preserve">(კონტაქტი </w:t>
      </w:r>
      <w:r w:rsidR="00367643" w:rsidRPr="00BF4D9E">
        <w:rPr>
          <w:rFonts w:ascii="Sylfaen" w:hAnsi="Sylfaen"/>
          <w:color w:val="000000" w:themeColor="text1"/>
          <w:lang w:val="ka-GE"/>
        </w:rPr>
        <w:t xml:space="preserve">მოწოდებული იქნა </w:t>
      </w:r>
      <w:r w:rsidR="00367643">
        <w:rPr>
          <w:rFonts w:ascii="Sylfaen" w:hAnsi="Sylfaen"/>
          <w:color w:val="000000" w:themeColor="text1"/>
          <w:lang w:val="ka-GE"/>
        </w:rPr>
        <w:t xml:space="preserve">სსიპ სახელმწიფო შესყიდვების სააგენტოს მიერ განხორციელებული ბაზრის კვლევის მონაცემებიდან და </w:t>
      </w:r>
      <w:r w:rsidR="00367643" w:rsidRPr="00BF4D9E">
        <w:rPr>
          <w:rFonts w:ascii="Sylfaen" w:hAnsi="Sylfaen"/>
          <w:color w:val="000000" w:themeColor="text1"/>
          <w:lang w:val="ka-GE"/>
        </w:rPr>
        <w:t>ხელმძღვანელობის</w:t>
      </w:r>
      <w:r w:rsidR="00367643">
        <w:rPr>
          <w:rFonts w:ascii="Sylfaen" w:hAnsi="Sylfaen"/>
          <w:color w:val="000000" w:themeColor="text1"/>
          <w:lang w:val="ka-GE"/>
        </w:rPr>
        <w:t xml:space="preserve"> მითითებით)</w:t>
      </w:r>
      <w:r w:rsidR="00367643" w:rsidRPr="00E74440">
        <w:rPr>
          <w:rFonts w:ascii="Sylfaen" w:hAnsi="Sylfaen"/>
          <w:color w:val="000000" w:themeColor="text1"/>
          <w:highlight w:val="yellow"/>
          <w:lang w:val="ka-GE"/>
        </w:rPr>
        <w:t xml:space="preserve"> </w:t>
      </w:r>
      <w:r w:rsidRPr="00E74440">
        <w:rPr>
          <w:rFonts w:ascii="Sylfaen" w:hAnsi="Sylfaen"/>
          <w:color w:val="000000" w:themeColor="text1"/>
          <w:highlight w:val="yellow"/>
          <w:lang w:val="ka-GE"/>
        </w:rPr>
        <w:t>(დირექტორი გ. ქურხული)</w:t>
      </w:r>
      <w:r w:rsidRPr="00E74440">
        <w:rPr>
          <w:rFonts w:ascii="Sylfaen" w:hAnsi="Sylfaen"/>
          <w:color w:val="000000" w:themeColor="text1"/>
          <w:lang w:val="ka-GE"/>
        </w:rPr>
        <w:t xml:space="preserve"> </w:t>
      </w:r>
      <w:r w:rsidRPr="00E74440">
        <w:rPr>
          <w:rFonts w:ascii="Sylfaen" w:hAnsi="Sylfaen"/>
          <w:color w:val="000000" w:themeColor="text1"/>
          <w:lang w:val="ka-GE"/>
        </w:rPr>
        <w:t>სასწრაფოდ ხელშეკრულების გაფორმება</w:t>
      </w:r>
      <w:r w:rsidR="00B305A3">
        <w:rPr>
          <w:rFonts w:ascii="Sylfaen" w:hAnsi="Sylfaen"/>
          <w:color w:val="000000" w:themeColor="text1"/>
          <w:lang w:val="ka-GE"/>
        </w:rPr>
        <w:t xml:space="preserve"> </w:t>
      </w:r>
      <w:r w:rsidR="00B305A3" w:rsidRPr="00B305A3">
        <w:rPr>
          <w:rFonts w:ascii="Sylfaen" w:hAnsi="Sylfaen"/>
          <w:color w:val="000000" w:themeColor="text1"/>
          <w:lang w:val="ka-GE"/>
        </w:rPr>
        <w:t>500 000ც.</w:t>
      </w:r>
      <w:r w:rsidR="004206E6">
        <w:rPr>
          <w:rFonts w:ascii="Sylfaen" w:hAnsi="Sylfaen"/>
          <w:color w:val="000000" w:themeColor="text1"/>
          <w:lang w:val="ka-GE"/>
        </w:rPr>
        <w:t xml:space="preserve"> პირბადეზე (ფასი - </w:t>
      </w:r>
      <w:r w:rsidRPr="00E74440">
        <w:rPr>
          <w:rFonts w:ascii="Sylfaen" w:hAnsi="Sylfaen"/>
          <w:color w:val="000000" w:themeColor="text1"/>
          <w:lang w:val="ka-GE"/>
        </w:rPr>
        <w:t xml:space="preserve"> </w:t>
      </w:r>
      <w:r w:rsidR="00B305A3" w:rsidRPr="00B305A3">
        <w:rPr>
          <w:rFonts w:ascii="Sylfaen" w:hAnsi="Sylfaen"/>
          <w:color w:val="000000" w:themeColor="text1"/>
          <w:lang w:val="ka-GE"/>
        </w:rPr>
        <w:t xml:space="preserve">0,47 $ </w:t>
      </w:r>
      <w:r w:rsidR="004206E6">
        <w:rPr>
          <w:rFonts w:ascii="Sylfaen" w:hAnsi="Sylfaen"/>
          <w:color w:val="000000" w:themeColor="text1"/>
          <w:lang w:val="ka-GE"/>
        </w:rPr>
        <w:t xml:space="preserve">) და </w:t>
      </w:r>
      <w:r w:rsidRPr="00E74440">
        <w:rPr>
          <w:rFonts w:ascii="Sylfaen" w:hAnsi="Sylfaen"/>
          <w:color w:val="000000" w:themeColor="text1"/>
          <w:lang w:val="ka-GE"/>
        </w:rPr>
        <w:t xml:space="preserve">სხვადასხვა იდს-ის (ინდივიდუალური დაცვის საშუალებები) </w:t>
      </w:r>
      <w:r w:rsidR="00CB0676" w:rsidRPr="00E74440">
        <w:rPr>
          <w:rFonts w:ascii="Sylfaen" w:hAnsi="Sylfaen"/>
          <w:color w:val="000000" w:themeColor="text1"/>
          <w:lang w:val="ka-GE"/>
        </w:rPr>
        <w:t xml:space="preserve">შესყიდვის მიზნით, როგორც გაირკვა აღნიშნულ კომპანიასთან </w:t>
      </w:r>
      <w:r w:rsidRPr="00E74440">
        <w:rPr>
          <w:rFonts w:ascii="Sylfaen" w:hAnsi="Sylfaen"/>
          <w:color w:val="000000" w:themeColor="text1"/>
          <w:lang w:val="ka-GE"/>
        </w:rPr>
        <w:t>წინა დღეებშიც მიდიოდა მოლაპარაკება</w:t>
      </w:r>
      <w:r w:rsidR="00CB0676" w:rsidRPr="00E74440">
        <w:rPr>
          <w:rFonts w:ascii="Sylfaen" w:hAnsi="Sylfaen"/>
          <w:color w:val="000000" w:themeColor="text1"/>
          <w:lang w:val="ka-GE"/>
        </w:rPr>
        <w:t xml:space="preserve">, </w:t>
      </w:r>
      <w:r w:rsidRPr="00E74440">
        <w:rPr>
          <w:rFonts w:ascii="Sylfaen" w:hAnsi="Sylfaen"/>
          <w:color w:val="000000" w:themeColor="text1"/>
          <w:lang w:val="ka-GE"/>
        </w:rPr>
        <w:t>რომელსაც ესაწრებოდნენ პოტენციური მიმწოდებლების მთელი ჯგუფი აგრეთვე სახელმწიფო შესყიდვების სააგენტოსა და მთავრობის ადმინისტრაციის წარმომადგენლები. შეხვედრას არ დასწრებია სამინისტროს ადმინისტრაციის არცერთი წარმომადგენელი)</w:t>
      </w:r>
      <w:r w:rsidR="00CB0676" w:rsidRPr="00E74440">
        <w:rPr>
          <w:rFonts w:ascii="Sylfaen" w:hAnsi="Sylfaen"/>
          <w:color w:val="000000" w:themeColor="text1"/>
          <w:lang w:val="ka-GE"/>
        </w:rPr>
        <w:t>.</w:t>
      </w:r>
      <w:r w:rsidRPr="00E74440">
        <w:rPr>
          <w:rFonts w:ascii="Sylfaen" w:hAnsi="Sylfaen"/>
          <w:color w:val="000000" w:themeColor="text1"/>
          <w:lang w:val="ka-GE"/>
        </w:rPr>
        <w:t xml:space="preserve"> მიმწოდებელი ირწმუნებოდა რომ შეძლებდა </w:t>
      </w:r>
      <w:r w:rsidR="00CB0676" w:rsidRPr="00E74440">
        <w:rPr>
          <w:rFonts w:ascii="Sylfaen" w:hAnsi="Sylfaen"/>
          <w:color w:val="000000" w:themeColor="text1"/>
          <w:lang w:val="ka-GE"/>
        </w:rPr>
        <w:t xml:space="preserve">50 000 ცალი  ბიო-ქიმიური დაცვის კომბინიზონის </w:t>
      </w:r>
      <w:r w:rsidRPr="00E74440">
        <w:rPr>
          <w:rFonts w:ascii="Sylfaen" w:hAnsi="Sylfaen"/>
          <w:color w:val="000000" w:themeColor="text1"/>
          <w:lang w:val="ka-GE"/>
        </w:rPr>
        <w:t>მოწოდებას და ადანაშაულებდა სამინისტროს მხარეს ხელშეკრულების გაფორმების დაყოვნებაში (და არა მარტო). დაჩქარებულ რეჯიმში, სასწრაფო წესით მომზადდა ხელშეკრულება, ხელი მოეწერა სამინისტროს მხროდან ბატონ გ. წოწკოლაურის მიერ, განხორციელდა ბატონი გ. წოწკოლაურისა და გ. ქურხულის შეხვედრა (მიმწოდებელი ითხოვდა დახმარებას ტვირთის გადაზიდვის პროცესებში). შპს ,,უნიკაპის“ - ხელმძღვანელი გვარწმუნებდა, რომ მეორე დღეს მოგვაწვდიდა ხელშეკრულების შესრულების უზრუნველყოფის გარანტიას და მათი მხრიდან ხემოწერილ ხელშეკრულებას, თუმცა დღემდე ხელმოწერილი ხელშეკრულება არ დაუბრუნებია</w:t>
      </w:r>
      <w:r w:rsidR="00E74440">
        <w:rPr>
          <w:rFonts w:ascii="Sylfaen" w:hAnsi="Sylfaen"/>
          <w:color w:val="000000" w:themeColor="text1"/>
          <w:lang w:val="ka-GE"/>
        </w:rPr>
        <w:t>.;</w:t>
      </w:r>
    </w:p>
    <w:p w:rsidR="00E74440" w:rsidRPr="00E74440" w:rsidRDefault="00E74440" w:rsidP="00E74440">
      <w:pPr>
        <w:pStyle w:val="ListParagraph"/>
        <w:numPr>
          <w:ilvl w:val="0"/>
          <w:numId w:val="2"/>
        </w:numPr>
        <w:jc w:val="both"/>
        <w:rPr>
          <w:rFonts w:ascii="Sylfaen" w:hAnsi="Sylfaen"/>
          <w:color w:val="000000" w:themeColor="text1"/>
          <w:lang w:val="ka-GE"/>
        </w:rPr>
      </w:pPr>
      <w:r w:rsidRPr="00E74440">
        <w:rPr>
          <w:rFonts w:ascii="Sylfaen" w:hAnsi="Sylfaen"/>
          <w:color w:val="000000" w:themeColor="text1"/>
          <w:lang w:val="ka-GE"/>
        </w:rPr>
        <w:t>მოწოდებული იქნა თურქეთში მცხოვრები ქართველი</w:t>
      </w:r>
      <w:r w:rsidR="00315B8E">
        <w:rPr>
          <w:rFonts w:ascii="Sylfaen" w:hAnsi="Sylfaen"/>
          <w:color w:val="000000" w:themeColor="text1"/>
          <w:lang w:val="ka-GE"/>
        </w:rPr>
        <w:t xml:space="preserve"> ბიზნესმენის </w:t>
      </w:r>
      <w:r w:rsidRPr="00E74440">
        <w:rPr>
          <w:rFonts w:ascii="Sylfaen" w:hAnsi="Sylfaen"/>
          <w:color w:val="000000" w:themeColor="text1"/>
          <w:lang w:val="ka-GE"/>
        </w:rPr>
        <w:t xml:space="preserve"> </w:t>
      </w:r>
      <w:r w:rsidRPr="00E74440">
        <w:rPr>
          <w:rFonts w:ascii="Sylfaen" w:hAnsi="Sylfaen"/>
          <w:color w:val="000000" w:themeColor="text1"/>
          <w:highlight w:val="yellow"/>
          <w:lang w:val="ka-GE"/>
        </w:rPr>
        <w:t>რევაზის კ</w:t>
      </w:r>
      <w:r w:rsidRPr="00E74440">
        <w:rPr>
          <w:rFonts w:ascii="Sylfaen" w:hAnsi="Sylfaen"/>
          <w:color w:val="000000" w:themeColor="text1"/>
          <w:lang w:val="ka-GE"/>
        </w:rPr>
        <w:t>ონტქატი, რომელსაც ქონდა თურქეთიდან 20</w:t>
      </w:r>
      <w:r>
        <w:rPr>
          <w:rFonts w:ascii="Sylfaen" w:hAnsi="Sylfaen"/>
          <w:color w:val="000000" w:themeColor="text1"/>
          <w:lang w:val="ka-GE"/>
        </w:rPr>
        <w:t>0</w:t>
      </w:r>
      <w:r w:rsidRPr="00E74440">
        <w:rPr>
          <w:rFonts w:ascii="Sylfaen" w:hAnsi="Sylfaen"/>
          <w:color w:val="000000" w:themeColor="text1"/>
          <w:lang w:val="ka-GE"/>
        </w:rPr>
        <w:t xml:space="preserve"> 000 ცალი კომბინიზონის მოწოდების შესაძლებლობა 5,80 აშშ. დოლარად. აღნიშნულ პიროვნებასთან მრავალჯერადი სატელეფონო საუბრებით გაირკვა, რომ თურქული მხარე ვერ შეძლებდა საქონლის მოწოდებას.</w:t>
      </w:r>
    </w:p>
    <w:p w:rsidR="00AA62B7" w:rsidRPr="00AA62B7" w:rsidRDefault="00AA62B7" w:rsidP="00AA62B7">
      <w:pPr>
        <w:pStyle w:val="ListParagraph"/>
        <w:numPr>
          <w:ilvl w:val="0"/>
          <w:numId w:val="2"/>
        </w:numPr>
        <w:spacing w:before="100" w:beforeAutospacing="1" w:after="0" w:line="240" w:lineRule="auto"/>
        <w:jc w:val="both"/>
        <w:rPr>
          <w:rFonts w:ascii="Sylfaen" w:hAnsi="Sylfaen"/>
          <w:color w:val="000000" w:themeColor="text1"/>
          <w:lang w:val="ka-GE"/>
        </w:rPr>
      </w:pPr>
      <w:r w:rsidRPr="00AA62B7">
        <w:rPr>
          <w:rFonts w:ascii="Sylfaen" w:hAnsi="Sylfaen"/>
          <w:color w:val="000000" w:themeColor="text1"/>
          <w:lang w:val="ka-GE"/>
        </w:rPr>
        <w:t xml:space="preserve">კორონავირუსის სადიაგნოსტიკო ტესტების შესყიდვა დაგვევალა მიმიდინარე წლის 1 აპრილს, საგარეო საქმეთა სამინისტროს მიერ ელექტრონულად მოწოდებული ინფოისის საფუძველზე. ჩვენთვის არ იყო ცნობილი არანაირი ინფორმაცია ტესტის მოწოდების ვადების, ხარხისხის და სხვა დეტალების თაობაზე. დაგვევალა მხოლოდ ინვოისის საფუძველზე თანხის გადარიცხვა კორეულ კომპანიასთან, 360 000 აშშ დოლარის ოდენობით. იმისათვის რომ აღნიშნული დავალება თანხევედრაში ყოფილიყო მოქმედ კანონმდებლობასთან (სამინისტროს ხელშეკრულების გარეშე, მხოლოდ ინვოისით თანხის გადარიცხვის პრეცენდენტი აქამდე არ ქონია)  საკითხი </w:t>
      </w:r>
      <w:r w:rsidRPr="00AA62B7">
        <w:rPr>
          <w:rFonts w:ascii="Sylfaen" w:hAnsi="Sylfaen"/>
          <w:color w:val="000000" w:themeColor="text1"/>
          <w:lang w:val="ka-GE"/>
        </w:rPr>
        <w:lastRenderedPageBreak/>
        <w:t>შეითანხმა საქართველოს მთავრობამ და გამოიცა განკარგულება (N644  2020 წლის 2 აპრილი) თანის ანაზღაურების თაობაზე.</w:t>
      </w:r>
    </w:p>
    <w:p w:rsidR="00BF3FF2" w:rsidRPr="00315B8E" w:rsidRDefault="00BF3FF2" w:rsidP="00BF3FF2">
      <w:pPr>
        <w:pStyle w:val="ListParagraph"/>
        <w:numPr>
          <w:ilvl w:val="0"/>
          <w:numId w:val="2"/>
        </w:numPr>
        <w:jc w:val="both"/>
        <w:rPr>
          <w:rFonts w:ascii="Sylfaen" w:hAnsi="Sylfaen"/>
          <w:color w:val="000000" w:themeColor="text1"/>
          <w:lang w:val="ka-GE"/>
        </w:rPr>
      </w:pPr>
      <w:r w:rsidRPr="00315B8E">
        <w:rPr>
          <w:rFonts w:ascii="Sylfaen" w:hAnsi="Sylfaen"/>
          <w:color w:val="000000" w:themeColor="text1"/>
          <w:lang w:val="ka-GE"/>
        </w:rPr>
        <w:t xml:space="preserve">სამწუხაროდ მოგვიწია ერთ-ერთი არაკეთილსინდისიერი მომწოდებლისგან </w:t>
      </w:r>
      <w:r w:rsidR="00C9633B" w:rsidRPr="00BF4D9E">
        <w:rPr>
          <w:rFonts w:ascii="Sylfaen" w:hAnsi="Sylfaen"/>
          <w:color w:val="000000" w:themeColor="text1"/>
          <w:lang w:val="ka-GE"/>
        </w:rPr>
        <w:t xml:space="preserve">შპს ,,თნ ჯგუფი“ </w:t>
      </w:r>
      <w:r w:rsidR="00367643">
        <w:rPr>
          <w:rFonts w:ascii="Sylfaen" w:hAnsi="Sylfaen"/>
          <w:color w:val="000000" w:themeColor="text1"/>
        </w:rPr>
        <w:t xml:space="preserve"> </w:t>
      </w:r>
      <w:r w:rsidR="00C9633B">
        <w:rPr>
          <w:rFonts w:ascii="Sylfaen" w:hAnsi="Sylfaen"/>
          <w:color w:val="000000" w:themeColor="text1"/>
          <w:lang w:val="ka-GE"/>
        </w:rPr>
        <w:t xml:space="preserve">(კონტაქტი </w:t>
      </w:r>
      <w:r w:rsidR="00C9633B" w:rsidRPr="00BF4D9E">
        <w:rPr>
          <w:rFonts w:ascii="Sylfaen" w:hAnsi="Sylfaen"/>
          <w:color w:val="000000" w:themeColor="text1"/>
          <w:lang w:val="ka-GE"/>
        </w:rPr>
        <w:t xml:space="preserve">მოწოდებული </w:t>
      </w:r>
      <w:bookmarkStart w:id="0" w:name="_GoBack"/>
      <w:bookmarkEnd w:id="0"/>
      <w:r w:rsidR="00C9633B" w:rsidRPr="00BF4D9E">
        <w:rPr>
          <w:rFonts w:ascii="Sylfaen" w:hAnsi="Sylfaen"/>
          <w:color w:val="000000" w:themeColor="text1"/>
          <w:lang w:val="ka-GE"/>
        </w:rPr>
        <w:t>ხელმძღვანელობის</w:t>
      </w:r>
      <w:r w:rsidR="00C9633B">
        <w:rPr>
          <w:rFonts w:ascii="Sylfaen" w:hAnsi="Sylfaen"/>
          <w:color w:val="000000" w:themeColor="text1"/>
          <w:lang w:val="ka-GE"/>
        </w:rPr>
        <w:t xml:space="preserve"> მითითებით)</w:t>
      </w:r>
      <w:r w:rsidR="00C9633B" w:rsidRPr="00BF4D9E">
        <w:rPr>
          <w:rFonts w:ascii="Sylfaen" w:hAnsi="Sylfaen"/>
          <w:color w:val="000000" w:themeColor="text1"/>
          <w:lang w:val="ka-GE"/>
        </w:rPr>
        <w:t xml:space="preserve"> </w:t>
      </w:r>
      <w:r w:rsidRPr="00315B8E">
        <w:rPr>
          <w:rFonts w:ascii="Sylfaen" w:hAnsi="Sylfaen"/>
          <w:color w:val="000000" w:themeColor="text1"/>
          <w:lang w:val="ka-GE"/>
        </w:rPr>
        <w:t>შეგვეძინა დაჩქარებული ტემპით (ვერ მოესწრო ნიმუშის ნახვა) 10 000ც. დამცავი ფარი -  (ერთეულის ფასი - 8,5 ლარი), რომელიც ძალიან დაბალი ხარისხის აღმოჩნდა.  მოწოდებული ფასი არის ხარისხთან შეუსაბამო. (დღეს ბაზარზე ეს ფარი ღირს</w:t>
      </w:r>
      <w:r w:rsidR="00315B8E">
        <w:rPr>
          <w:rFonts w:ascii="Sylfaen" w:hAnsi="Sylfaen"/>
          <w:color w:val="000000" w:themeColor="text1"/>
          <w:lang w:val="ka-GE"/>
        </w:rPr>
        <w:t xml:space="preserve"> 3-4</w:t>
      </w:r>
      <w:r w:rsidRPr="00315B8E">
        <w:rPr>
          <w:rFonts w:ascii="Sylfaen" w:hAnsi="Sylfaen"/>
          <w:color w:val="000000" w:themeColor="text1"/>
          <w:lang w:val="ka-GE"/>
        </w:rPr>
        <w:t xml:space="preserve"> ლარი, რომელიც ასევე ძალიან მაღალია პროდუქტის წარმოებაზე გაწეულ დანახარჯზე).</w:t>
      </w:r>
    </w:p>
    <w:p w:rsidR="00BF3FF2" w:rsidRDefault="00BF3FF2" w:rsidP="00BF3FF2">
      <w:pPr>
        <w:pStyle w:val="ListParagraph"/>
        <w:numPr>
          <w:ilvl w:val="0"/>
          <w:numId w:val="2"/>
        </w:numPr>
        <w:jc w:val="both"/>
        <w:rPr>
          <w:rFonts w:ascii="Sylfaen" w:hAnsi="Sylfaen"/>
          <w:color w:val="000000" w:themeColor="text1"/>
          <w:lang w:val="ka-GE"/>
        </w:rPr>
      </w:pPr>
      <w:r w:rsidRPr="00BF3FF2">
        <w:rPr>
          <w:rFonts w:ascii="Sylfaen" w:hAnsi="Sylfaen"/>
          <w:color w:val="000000" w:themeColor="text1"/>
          <w:lang w:val="ka-GE"/>
        </w:rPr>
        <w:t>აღნიშნულ სიაში ფიგურირებდნენ რიგი მომწოდებლები (მაგალითად გ. ნიკოლეიშვილი გვთავაზობდა პირბადეების შემოტანას ჩინეთიდან) რომლებიც გვისახელებდნენ უფრო ძვირ ფასს, ვიდრე ქონდათ მიწოდებული სააგენტოსთვის.</w:t>
      </w:r>
    </w:p>
    <w:p w:rsidR="008D5409" w:rsidRDefault="008D5409" w:rsidP="00DB67D5">
      <w:pPr>
        <w:spacing w:before="100" w:beforeAutospacing="1" w:after="0" w:line="240" w:lineRule="auto"/>
        <w:jc w:val="both"/>
        <w:rPr>
          <w:rFonts w:ascii="Sylfaen" w:hAnsi="Sylfaen"/>
          <w:lang w:val="ka-GE"/>
        </w:rPr>
      </w:pPr>
    </w:p>
    <w:p w:rsidR="008D5409" w:rsidRPr="008D5409" w:rsidRDefault="008D5409" w:rsidP="008D5409">
      <w:pPr>
        <w:jc w:val="both"/>
        <w:rPr>
          <w:rFonts w:ascii="Sylfaen" w:hAnsi="Sylfaen"/>
          <w:color w:val="000000" w:themeColor="text1"/>
          <w:lang w:val="ka-GE"/>
        </w:rPr>
      </w:pPr>
      <w:r w:rsidRPr="008D5409">
        <w:rPr>
          <w:rFonts w:ascii="Sylfaen" w:hAnsi="Sylfaen"/>
          <w:color w:val="000000" w:themeColor="text1"/>
          <w:lang w:val="ka-GE"/>
        </w:rPr>
        <w:t xml:space="preserve">ზემოაღნიშნული უმართავი მდგომარეობიდან თავის დაღწევის მიზნით (არაკეთილსინდისიერი მომწოდებლები) ჯანდაცვის სამინისტროს ინიციატივით მომზადდა </w:t>
      </w:r>
      <w:r w:rsidRPr="008D5409">
        <w:rPr>
          <w:rFonts w:ascii="Sylfaen" w:hAnsi="Sylfaen"/>
          <w:color w:val="000000" w:themeColor="text1"/>
          <w:lang w:val="ka-GE"/>
        </w:rPr>
        <w:t>მთავრობის განკარგულების პროექქტი</w:t>
      </w:r>
      <w:r w:rsidR="00F67D10">
        <w:rPr>
          <w:rFonts w:ascii="Sylfaen" w:hAnsi="Sylfaen"/>
          <w:color w:val="000000" w:themeColor="text1"/>
          <w:lang w:val="ka-GE"/>
        </w:rPr>
        <w:t xml:space="preserve"> (წერილი </w:t>
      </w:r>
      <w:r w:rsidR="00F67D10">
        <w:rPr>
          <w:rFonts w:ascii="Sylfaen" w:hAnsi="Sylfaen"/>
          <w:color w:val="000000" w:themeColor="text1"/>
        </w:rPr>
        <w:t xml:space="preserve">N01/3462 </w:t>
      </w:r>
      <w:r w:rsidR="00F67D10">
        <w:rPr>
          <w:rFonts w:ascii="Sylfaen" w:hAnsi="Sylfaen"/>
          <w:color w:val="000000" w:themeColor="text1"/>
          <w:lang w:val="ka-GE"/>
        </w:rPr>
        <w:t>19.03.2020წ</w:t>
      </w:r>
      <w:r w:rsidR="00F67D10">
        <w:rPr>
          <w:rFonts w:ascii="Sylfaen" w:hAnsi="Sylfaen"/>
          <w:color w:val="000000" w:themeColor="text1"/>
        </w:rPr>
        <w:t>)</w:t>
      </w:r>
      <w:r w:rsidRPr="008D5409">
        <w:rPr>
          <w:rFonts w:ascii="Sylfaen" w:hAnsi="Sylfaen"/>
          <w:color w:val="000000" w:themeColor="text1"/>
          <w:lang w:val="ka-GE"/>
        </w:rPr>
        <w:t xml:space="preserve">, სადაც კონკრეტულად გაიწერა მთავრობის ინიციატივით შექმნილი შესყიდვების კომისიის შემადგენლობა და ფუნქცია მოვალეობები, კომისიის თავმჯდომარედ განისაზღვრა სახელმწიფო შესყიდვების სააგენტოს დირექტორი ბატონი ლევან რაზმაძე, კომისიას დაევალა შესყიდვების პროცედურების უზრუნველყოფა (ბაზრის კვლევა, საჭირო რაოდენობების დადასტურება და ინფორმაციის სამინისტროსთვის ოფიციალურად წარმოდგენა) ხელშეკრულების დადების პროცესამდე, ხოლო უშუალოდ შესყიდვის პროცედურის განხორციელება დაევალა ჩვენი სამინისტროს შესყიდვების სამმართველოს (ხელშეკრულების გაფორმება და თანხის გადარიცხვა). </w:t>
      </w:r>
    </w:p>
    <w:p w:rsidR="00F67D10" w:rsidRPr="00F67D10" w:rsidRDefault="00F67D10" w:rsidP="00F67D10">
      <w:pPr>
        <w:jc w:val="both"/>
        <w:rPr>
          <w:rFonts w:ascii="Sylfaen" w:hAnsi="Sylfaen"/>
          <w:color w:val="000000" w:themeColor="text1"/>
          <w:lang w:val="ka-GE"/>
        </w:rPr>
      </w:pPr>
      <w:r w:rsidRPr="00F67D10">
        <w:rPr>
          <w:rFonts w:ascii="Sylfaen" w:hAnsi="Sylfaen"/>
          <w:color w:val="000000" w:themeColor="text1"/>
          <w:lang w:val="ka-GE"/>
        </w:rPr>
        <w:t xml:space="preserve">განკარგულების პროექტის მთავრობაზე ატვირთვის შემდგომ გაირკვა, რომ ბატონი ლევან რაზმაძე წინააღმდეგი იყო  კომისიის თავჯდომარეობაზე, რადგან ოფიციალურად არავინ აიღო პასუხისმგებლობა არაორგანიზებულ ქაოტურ შესყიდვებზე, შეიცვალა გადაწყვეტილება და მთავრობის წარმომადგენლებს დაევალათ დამოუკიდებლად თავთავიანთი შესყიდვების განხორციელება. </w:t>
      </w:r>
    </w:p>
    <w:p w:rsidR="004F3CC5" w:rsidRDefault="00F67D10" w:rsidP="00F67D10">
      <w:pPr>
        <w:spacing w:before="100" w:beforeAutospacing="1" w:after="0" w:line="240" w:lineRule="auto"/>
        <w:jc w:val="both"/>
        <w:rPr>
          <w:rFonts w:ascii="Sylfaen" w:hAnsi="Sylfaen"/>
          <w:color w:val="000000" w:themeColor="text1"/>
          <w:lang w:val="ka-GE"/>
        </w:rPr>
      </w:pPr>
      <w:r w:rsidRPr="00F67D10">
        <w:rPr>
          <w:rFonts w:ascii="Sylfaen" w:hAnsi="Sylfaen"/>
          <w:color w:val="000000" w:themeColor="text1"/>
          <w:lang w:val="ka-GE"/>
        </w:rPr>
        <w:t xml:space="preserve">მიუხედავად </w:t>
      </w:r>
      <w:r w:rsidRPr="00F67D10">
        <w:rPr>
          <w:rFonts w:ascii="Sylfaen" w:hAnsi="Sylfaen"/>
          <w:color w:val="000000" w:themeColor="text1"/>
          <w:lang w:val="ka-GE"/>
        </w:rPr>
        <w:t xml:space="preserve">ზემოაღნიშნულისა სამინისტრომ ეფექტურად მოახერხა </w:t>
      </w:r>
      <w:r w:rsidRPr="00C40648">
        <w:rPr>
          <w:rFonts w:ascii="Sylfaen" w:hAnsi="Sylfaen"/>
          <w:color w:val="000000" w:themeColor="text1"/>
          <w:lang w:val="ka-GE"/>
        </w:rPr>
        <w:t>გლობალური კრიზისის პირობებში არ შეიქმნ</w:t>
      </w:r>
      <w:r>
        <w:rPr>
          <w:rFonts w:ascii="Sylfaen" w:hAnsi="Sylfaen"/>
          <w:color w:val="000000" w:themeColor="text1"/>
          <w:lang w:val="ka-GE"/>
        </w:rPr>
        <w:t>ილიყო</w:t>
      </w:r>
      <w:r>
        <w:rPr>
          <w:rFonts w:ascii="Sylfaen" w:hAnsi="Sylfaen"/>
          <w:color w:val="000000" w:themeColor="text1"/>
          <w:lang w:val="ka-GE"/>
        </w:rPr>
        <w:t xml:space="preserve"> სამედიცინო სახარჯი მასალებისა და პირადი დაცვის საშუალებების დეფიციტი და ამასთანავე,  </w:t>
      </w:r>
      <w:r>
        <w:rPr>
          <w:rFonts w:ascii="Sylfaen" w:hAnsi="Sylfaen"/>
          <w:color w:val="000000" w:themeColor="text1"/>
          <w:lang w:val="ka-GE"/>
        </w:rPr>
        <w:t>შეძლო</w:t>
      </w:r>
      <w:r>
        <w:rPr>
          <w:rFonts w:ascii="Sylfaen" w:hAnsi="Sylfaen"/>
          <w:color w:val="000000" w:themeColor="text1"/>
          <w:lang w:val="ka-GE"/>
        </w:rPr>
        <w:t xml:space="preserve"> ხელშეკრულების პირობების </w:t>
      </w:r>
      <w:r>
        <w:rPr>
          <w:rFonts w:ascii="Sylfaen" w:hAnsi="Sylfaen"/>
          <w:color w:val="000000" w:themeColor="text1"/>
          <w:lang w:val="ka-GE"/>
        </w:rPr>
        <w:t>დარეგულირება კანონის ფარგლებში</w:t>
      </w:r>
      <w:r>
        <w:rPr>
          <w:rFonts w:ascii="Sylfaen" w:hAnsi="Sylfaen"/>
          <w:color w:val="000000" w:themeColor="text1"/>
          <w:lang w:val="ka-GE"/>
        </w:rPr>
        <w:t>, სამინისტროსთვის მინიმალური რისკის შესაბამისად.</w:t>
      </w:r>
      <w:r>
        <w:rPr>
          <w:rFonts w:ascii="Sylfaen" w:hAnsi="Sylfaen"/>
          <w:color w:val="000000" w:themeColor="text1"/>
          <w:lang w:val="ka-GE"/>
        </w:rPr>
        <w:t xml:space="preserve"> </w:t>
      </w:r>
    </w:p>
    <w:p w:rsidR="004F3CC5" w:rsidRDefault="004F3CC5" w:rsidP="00F67D10">
      <w:pPr>
        <w:spacing w:before="100" w:beforeAutospacing="1" w:after="0" w:line="240" w:lineRule="auto"/>
        <w:jc w:val="both"/>
        <w:rPr>
          <w:rFonts w:ascii="Sylfaen" w:hAnsi="Sylfaen"/>
          <w:color w:val="000000" w:themeColor="text1"/>
          <w:lang w:val="ka-GE"/>
        </w:rPr>
      </w:pPr>
      <w:r>
        <w:rPr>
          <w:rFonts w:ascii="Sylfaen" w:hAnsi="Sylfaen"/>
          <w:color w:val="000000" w:themeColor="text1"/>
          <w:lang w:val="ka-GE"/>
        </w:rPr>
        <w:t xml:space="preserve">სამინისტრო </w:t>
      </w:r>
      <w:r w:rsidR="00F67D10" w:rsidRPr="00F67D10">
        <w:rPr>
          <w:rFonts w:ascii="Sylfaen" w:hAnsi="Sylfaen"/>
          <w:color w:val="000000" w:themeColor="text1"/>
          <w:lang w:val="ka-GE"/>
        </w:rPr>
        <w:t xml:space="preserve">სისტემატიურ რეჟიმში </w:t>
      </w:r>
      <w:r>
        <w:rPr>
          <w:rFonts w:ascii="Sylfaen" w:hAnsi="Sylfaen"/>
          <w:color w:val="000000" w:themeColor="text1"/>
          <w:lang w:val="ka-GE"/>
        </w:rPr>
        <w:t>ახორციელებდა და კვლავ განაგრძობს</w:t>
      </w:r>
      <w:r w:rsidR="00F67D10" w:rsidRPr="00F67D10">
        <w:rPr>
          <w:rFonts w:ascii="Sylfaen" w:hAnsi="Sylfaen"/>
          <w:color w:val="000000" w:themeColor="text1"/>
          <w:lang w:val="ka-GE"/>
        </w:rPr>
        <w:t xml:space="preserve"> </w:t>
      </w:r>
      <w:r w:rsidR="00F67D10" w:rsidRPr="00F67D10">
        <w:rPr>
          <w:rFonts w:ascii="Sylfaen" w:hAnsi="Sylfaen"/>
          <w:color w:val="000000" w:themeColor="text1"/>
          <w:lang w:val="ka-GE"/>
        </w:rPr>
        <w:t>ინდივიდუალური დაცვის საშუალებებ</w:t>
      </w:r>
      <w:r w:rsidR="00F67D10" w:rsidRPr="00F67D10">
        <w:rPr>
          <w:rFonts w:ascii="Sylfaen" w:hAnsi="Sylfaen"/>
          <w:color w:val="000000" w:themeColor="text1"/>
          <w:lang w:val="ka-GE"/>
        </w:rPr>
        <w:t>ის შესყიდვა</w:t>
      </w:r>
      <w:r>
        <w:rPr>
          <w:rFonts w:ascii="Sylfaen" w:hAnsi="Sylfaen"/>
          <w:color w:val="000000" w:themeColor="text1"/>
          <w:lang w:val="ka-GE"/>
        </w:rPr>
        <w:t>ს</w:t>
      </w:r>
      <w:r w:rsidR="00F67D10" w:rsidRPr="00F67D10">
        <w:rPr>
          <w:rFonts w:ascii="Sylfaen" w:hAnsi="Sylfaen"/>
          <w:color w:val="000000" w:themeColor="text1"/>
          <w:lang w:val="ka-GE"/>
        </w:rPr>
        <w:t xml:space="preserve"> როგორც ადგილობრივი </w:t>
      </w:r>
      <w:r>
        <w:rPr>
          <w:rFonts w:ascii="Sylfaen" w:hAnsi="Sylfaen"/>
          <w:color w:val="000000" w:themeColor="text1"/>
          <w:lang w:val="ka-GE"/>
        </w:rPr>
        <w:t>მწარმოებლებისა</w:t>
      </w:r>
      <w:r w:rsidR="00F67D10" w:rsidRPr="00F67D10">
        <w:rPr>
          <w:rFonts w:ascii="Sylfaen" w:hAnsi="Sylfaen"/>
          <w:color w:val="000000" w:themeColor="text1"/>
          <w:lang w:val="ka-GE"/>
        </w:rPr>
        <w:t xml:space="preserve"> და მომწოდებლებისაგან</w:t>
      </w:r>
      <w:r>
        <w:rPr>
          <w:rFonts w:ascii="Sylfaen" w:hAnsi="Sylfaen"/>
          <w:color w:val="000000" w:themeColor="text1"/>
          <w:lang w:val="ka-GE"/>
        </w:rPr>
        <w:t>,</w:t>
      </w:r>
      <w:r w:rsidR="00F67D10" w:rsidRPr="00F67D10">
        <w:rPr>
          <w:rFonts w:ascii="Sylfaen" w:hAnsi="Sylfaen"/>
          <w:color w:val="000000" w:themeColor="text1"/>
          <w:lang w:val="ka-GE"/>
        </w:rPr>
        <w:t xml:space="preserve"> ასევე </w:t>
      </w:r>
      <w:r>
        <w:rPr>
          <w:rFonts w:ascii="Sylfaen" w:hAnsi="Sylfaen"/>
          <w:color w:val="000000" w:themeColor="text1"/>
          <w:lang w:val="ka-GE"/>
        </w:rPr>
        <w:t>უცხოელი კონტრაჰენტებისაგან/მწარმოებელ კომპანიებთან პირდაპირი კომუნიკაციის გზით შუამავლების გარეშე.</w:t>
      </w:r>
    </w:p>
    <w:p w:rsidR="004F3CC5" w:rsidRDefault="004F3CC5" w:rsidP="00F67D10">
      <w:pPr>
        <w:spacing w:before="100" w:beforeAutospacing="1" w:after="0" w:line="240" w:lineRule="auto"/>
        <w:jc w:val="both"/>
        <w:rPr>
          <w:rFonts w:ascii="Sylfaen" w:hAnsi="Sylfaen"/>
          <w:color w:val="000000" w:themeColor="text1"/>
          <w:lang w:val="ka-GE"/>
        </w:rPr>
      </w:pPr>
    </w:p>
    <w:p w:rsidR="004F3CC5" w:rsidRDefault="004F3CC5" w:rsidP="004F3CC5">
      <w:pPr>
        <w:spacing w:before="100" w:beforeAutospacing="1" w:after="0" w:line="240" w:lineRule="auto"/>
        <w:jc w:val="center"/>
        <w:rPr>
          <w:rFonts w:ascii="Sylfaen" w:hAnsi="Sylfaen"/>
          <w:color w:val="000000" w:themeColor="text1"/>
          <w:lang w:val="ka-GE"/>
        </w:rPr>
      </w:pPr>
    </w:p>
    <w:p w:rsidR="004F3CC5" w:rsidRDefault="004F3CC5" w:rsidP="004F3CC5">
      <w:pPr>
        <w:jc w:val="center"/>
        <w:rPr>
          <w:rFonts w:ascii="Sylfaen" w:hAnsi="Sylfaen"/>
          <w:b/>
          <w:lang w:val="ka-GE"/>
        </w:rPr>
      </w:pPr>
      <w:r>
        <w:rPr>
          <w:rFonts w:ascii="Sylfaen" w:hAnsi="Sylfaen"/>
          <w:b/>
          <w:lang w:val="ka-GE"/>
        </w:rPr>
        <w:t xml:space="preserve">1 მაისის მდგომარეობით </w:t>
      </w:r>
      <w:r w:rsidRPr="00A16832">
        <w:rPr>
          <w:rFonts w:ascii="Sylfaen" w:hAnsi="Sylfaen"/>
          <w:b/>
          <w:lang w:val="ka-GE"/>
        </w:rPr>
        <w:t>კორონავირუსი</w:t>
      </w:r>
      <w:r>
        <w:rPr>
          <w:rFonts w:ascii="Sylfaen" w:hAnsi="Sylfaen"/>
          <w:b/>
          <w:lang w:val="ka-GE"/>
        </w:rPr>
        <w:t>ს პრევენციისა და აღკვეთის მიზნით</w:t>
      </w:r>
    </w:p>
    <w:p w:rsidR="004F3CC5" w:rsidRDefault="004F3CC5" w:rsidP="004F3CC5">
      <w:pPr>
        <w:spacing w:before="100" w:beforeAutospacing="1" w:after="0" w:line="240" w:lineRule="auto"/>
        <w:jc w:val="center"/>
        <w:rPr>
          <w:rFonts w:ascii="Sylfaen" w:hAnsi="Sylfaen"/>
          <w:color w:val="000000" w:themeColor="text1"/>
          <w:lang w:val="ka-GE"/>
        </w:rPr>
      </w:pPr>
      <w:r>
        <w:rPr>
          <w:rFonts w:ascii="Sylfaen" w:hAnsi="Sylfaen"/>
          <w:b/>
          <w:lang w:val="ka-GE"/>
        </w:rPr>
        <w:t xml:space="preserve">განხორციელებული </w:t>
      </w:r>
      <w:r>
        <w:rPr>
          <w:rFonts w:ascii="Sylfaen" w:hAnsi="Sylfaen"/>
          <w:b/>
          <w:lang w:val="ka-GE"/>
        </w:rPr>
        <w:t xml:space="preserve">იქნა შემდეგი სახის </w:t>
      </w:r>
      <w:r>
        <w:rPr>
          <w:rFonts w:ascii="Sylfaen" w:hAnsi="Sylfaen"/>
          <w:b/>
          <w:lang w:val="ka-GE"/>
        </w:rPr>
        <w:t>შესყიდვები</w:t>
      </w:r>
    </w:p>
    <w:p w:rsidR="004F3CC5" w:rsidRDefault="004F3CC5" w:rsidP="004F3CC5">
      <w:pPr>
        <w:spacing w:before="100" w:beforeAutospacing="1" w:after="0" w:line="240" w:lineRule="auto"/>
        <w:jc w:val="center"/>
        <w:rPr>
          <w:rFonts w:ascii="Sylfaen" w:hAnsi="Sylfaen"/>
          <w:color w:val="000000" w:themeColor="text1"/>
          <w:lang w:val="ka-GE"/>
        </w:rPr>
      </w:pPr>
    </w:p>
    <w:p w:rsidR="004F3CC5" w:rsidRDefault="004F3CC5" w:rsidP="00F67D10">
      <w:pPr>
        <w:spacing w:before="100" w:beforeAutospacing="1" w:after="0" w:line="240" w:lineRule="auto"/>
        <w:jc w:val="both"/>
        <w:rPr>
          <w:rFonts w:ascii="Sylfaen" w:hAnsi="Sylfaen"/>
          <w:color w:val="000000" w:themeColor="text1"/>
          <w:lang w:val="ka-GE"/>
        </w:rPr>
      </w:pPr>
    </w:p>
    <w:tbl>
      <w:tblPr>
        <w:tblW w:w="7640" w:type="dxa"/>
        <w:tblLook w:val="04A0" w:firstRow="1" w:lastRow="0" w:firstColumn="1" w:lastColumn="0" w:noHBand="0" w:noVBand="1"/>
      </w:tblPr>
      <w:tblGrid>
        <w:gridCol w:w="3221"/>
        <w:gridCol w:w="1494"/>
        <w:gridCol w:w="2925"/>
      </w:tblGrid>
      <w:tr w:rsidR="004F3CC5" w:rsidRPr="004F3CC5" w:rsidTr="004F3CC5">
        <w:trPr>
          <w:trHeight w:val="810"/>
        </w:trPr>
        <w:tc>
          <w:tcPr>
            <w:tcW w:w="7640" w:type="dxa"/>
            <w:gridSpan w:val="3"/>
            <w:tcBorders>
              <w:top w:val="single" w:sz="4" w:space="0" w:color="auto"/>
              <w:left w:val="single" w:sz="4" w:space="0" w:color="auto"/>
              <w:bottom w:val="single" w:sz="4" w:space="0" w:color="auto"/>
              <w:right w:val="single" w:sz="4" w:space="0" w:color="auto"/>
            </w:tcBorders>
            <w:shd w:val="clear" w:color="000000" w:fill="FFE699"/>
            <w:noWrap/>
            <w:vAlign w:val="center"/>
            <w:hideMark/>
          </w:tcPr>
          <w:p w:rsidR="004F3CC5" w:rsidRPr="004F3CC5" w:rsidRDefault="004F3CC5" w:rsidP="004F3CC5">
            <w:pPr>
              <w:spacing w:after="0" w:line="240" w:lineRule="auto"/>
              <w:jc w:val="center"/>
              <w:rPr>
                <w:rFonts w:ascii="Calibri" w:eastAsia="Times New Roman" w:hAnsi="Calibri" w:cs="Calibri"/>
                <w:b/>
                <w:bCs/>
                <w:color w:val="000000"/>
              </w:rPr>
            </w:pPr>
            <w:proofErr w:type="spellStart"/>
            <w:r w:rsidRPr="004F3CC5">
              <w:rPr>
                <w:rFonts w:ascii="Calibri" w:eastAsia="Times New Roman" w:hAnsi="Calibri" w:cs="Calibri"/>
                <w:b/>
                <w:bCs/>
                <w:color w:val="000000"/>
              </w:rPr>
              <w:t>სულ</w:t>
            </w:r>
            <w:proofErr w:type="spellEnd"/>
            <w:r w:rsidRPr="004F3CC5">
              <w:rPr>
                <w:rFonts w:ascii="Calibri" w:eastAsia="Times New Roman" w:hAnsi="Calibri" w:cs="Calibri"/>
                <w:b/>
                <w:bCs/>
                <w:color w:val="000000"/>
              </w:rPr>
              <w:t xml:space="preserve"> </w:t>
            </w:r>
            <w:proofErr w:type="spellStart"/>
            <w:r w:rsidRPr="004F3CC5">
              <w:rPr>
                <w:rFonts w:ascii="Calibri" w:eastAsia="Times New Roman" w:hAnsi="Calibri" w:cs="Calibri"/>
                <w:b/>
                <w:bCs/>
                <w:color w:val="000000"/>
              </w:rPr>
              <w:t>შესყიდული</w:t>
            </w:r>
            <w:proofErr w:type="spellEnd"/>
            <w:r w:rsidRPr="004F3CC5">
              <w:rPr>
                <w:rFonts w:ascii="Calibri" w:eastAsia="Times New Roman" w:hAnsi="Calibri" w:cs="Calibri"/>
                <w:b/>
                <w:bCs/>
                <w:color w:val="000000"/>
              </w:rPr>
              <w:t xml:space="preserve"> </w:t>
            </w:r>
            <w:proofErr w:type="spellStart"/>
            <w:r w:rsidRPr="004F3CC5">
              <w:rPr>
                <w:rFonts w:ascii="Calibri" w:eastAsia="Times New Roman" w:hAnsi="Calibri" w:cs="Calibri"/>
                <w:b/>
                <w:bCs/>
                <w:color w:val="000000"/>
              </w:rPr>
              <w:t>იდს</w:t>
            </w:r>
            <w:proofErr w:type="spellEnd"/>
            <w:r w:rsidRPr="004F3CC5">
              <w:rPr>
                <w:rFonts w:ascii="Calibri" w:eastAsia="Times New Roman" w:hAnsi="Calibri" w:cs="Calibri"/>
                <w:b/>
                <w:bCs/>
                <w:color w:val="000000"/>
              </w:rPr>
              <w:t xml:space="preserve"> </w:t>
            </w:r>
            <w:proofErr w:type="spellStart"/>
            <w:r w:rsidRPr="004F3CC5">
              <w:rPr>
                <w:rFonts w:ascii="Calibri" w:eastAsia="Times New Roman" w:hAnsi="Calibri" w:cs="Calibri"/>
                <w:b/>
                <w:bCs/>
                <w:color w:val="000000"/>
              </w:rPr>
              <w:t>და</w:t>
            </w:r>
            <w:proofErr w:type="spellEnd"/>
            <w:r w:rsidRPr="004F3CC5">
              <w:rPr>
                <w:rFonts w:ascii="Calibri" w:eastAsia="Times New Roman" w:hAnsi="Calibri" w:cs="Calibri"/>
                <w:b/>
                <w:bCs/>
                <w:color w:val="000000"/>
              </w:rPr>
              <w:t xml:space="preserve"> </w:t>
            </w:r>
            <w:proofErr w:type="spellStart"/>
            <w:r w:rsidRPr="004F3CC5">
              <w:rPr>
                <w:rFonts w:ascii="Calibri" w:eastAsia="Times New Roman" w:hAnsi="Calibri" w:cs="Calibri"/>
                <w:b/>
                <w:bCs/>
                <w:color w:val="000000"/>
              </w:rPr>
              <w:t>სამედიცინო</w:t>
            </w:r>
            <w:proofErr w:type="spellEnd"/>
            <w:r w:rsidRPr="004F3CC5">
              <w:rPr>
                <w:rFonts w:ascii="Calibri" w:eastAsia="Times New Roman" w:hAnsi="Calibri" w:cs="Calibri"/>
                <w:b/>
                <w:bCs/>
                <w:color w:val="000000"/>
              </w:rPr>
              <w:t xml:space="preserve"> </w:t>
            </w:r>
            <w:proofErr w:type="spellStart"/>
            <w:r w:rsidRPr="004F3CC5">
              <w:rPr>
                <w:rFonts w:ascii="Calibri" w:eastAsia="Times New Roman" w:hAnsi="Calibri" w:cs="Calibri"/>
                <w:b/>
                <w:bCs/>
                <w:color w:val="000000"/>
              </w:rPr>
              <w:t>აპარატურა</w:t>
            </w:r>
            <w:proofErr w:type="spellEnd"/>
          </w:p>
        </w:tc>
      </w:tr>
      <w:tr w:rsidR="004F3CC5" w:rsidRPr="004F3CC5" w:rsidTr="004F3CC5">
        <w:trPr>
          <w:trHeight w:val="405"/>
        </w:trPr>
        <w:tc>
          <w:tcPr>
            <w:tcW w:w="3221" w:type="dxa"/>
            <w:tcBorders>
              <w:top w:val="nil"/>
              <w:left w:val="single" w:sz="4" w:space="0" w:color="auto"/>
              <w:bottom w:val="single" w:sz="4" w:space="0" w:color="auto"/>
              <w:right w:val="single" w:sz="4" w:space="0" w:color="auto"/>
            </w:tcBorders>
            <w:shd w:val="clear" w:color="000000" w:fill="E2EFDA"/>
            <w:noWrap/>
            <w:vAlign w:val="bottom"/>
            <w:hideMark/>
          </w:tcPr>
          <w:p w:rsidR="004F3CC5" w:rsidRPr="004F3CC5" w:rsidRDefault="004F3CC5" w:rsidP="004F3CC5">
            <w:pPr>
              <w:spacing w:after="0" w:line="240" w:lineRule="auto"/>
              <w:rPr>
                <w:rFonts w:ascii="Calibri" w:eastAsia="Times New Roman" w:hAnsi="Calibri" w:cs="Calibri"/>
                <w:color w:val="000000"/>
              </w:rPr>
            </w:pPr>
            <w:r w:rsidRPr="004F3CC5">
              <w:rPr>
                <w:rFonts w:ascii="Calibri" w:eastAsia="Times New Roman" w:hAnsi="Calibri" w:cs="Calibri"/>
                <w:color w:val="000000"/>
              </w:rPr>
              <w:t> </w:t>
            </w:r>
          </w:p>
        </w:tc>
        <w:tc>
          <w:tcPr>
            <w:tcW w:w="1494" w:type="dxa"/>
            <w:tcBorders>
              <w:top w:val="nil"/>
              <w:left w:val="nil"/>
              <w:bottom w:val="single" w:sz="4" w:space="0" w:color="auto"/>
              <w:right w:val="single" w:sz="4" w:space="0" w:color="auto"/>
            </w:tcBorders>
            <w:shd w:val="clear" w:color="000000" w:fill="E2EFDA"/>
            <w:noWrap/>
            <w:vAlign w:val="center"/>
            <w:hideMark/>
          </w:tcPr>
          <w:p w:rsidR="004F3CC5" w:rsidRPr="004F3CC5" w:rsidRDefault="004F3CC5" w:rsidP="004F3CC5">
            <w:pPr>
              <w:spacing w:after="0" w:line="240" w:lineRule="auto"/>
              <w:jc w:val="center"/>
              <w:rPr>
                <w:rFonts w:ascii="Calibri" w:eastAsia="Times New Roman" w:hAnsi="Calibri" w:cs="Calibri"/>
                <w:b/>
                <w:bCs/>
                <w:color w:val="FF0000"/>
                <w:sz w:val="20"/>
                <w:szCs w:val="20"/>
              </w:rPr>
            </w:pPr>
            <w:r w:rsidRPr="004F3CC5">
              <w:rPr>
                <w:rFonts w:ascii="Calibri" w:eastAsia="Times New Roman" w:hAnsi="Calibri" w:cs="Calibri"/>
                <w:b/>
                <w:bCs/>
                <w:color w:val="FF0000"/>
                <w:sz w:val="20"/>
                <w:szCs w:val="20"/>
              </w:rPr>
              <w:t>15,960,563.19</w:t>
            </w:r>
          </w:p>
        </w:tc>
        <w:tc>
          <w:tcPr>
            <w:tcW w:w="2925" w:type="dxa"/>
            <w:tcBorders>
              <w:top w:val="nil"/>
              <w:left w:val="nil"/>
              <w:bottom w:val="single" w:sz="4" w:space="0" w:color="auto"/>
              <w:right w:val="single" w:sz="4" w:space="0" w:color="auto"/>
            </w:tcBorders>
            <w:shd w:val="clear" w:color="000000" w:fill="E2EFDA"/>
            <w:noWrap/>
            <w:vAlign w:val="center"/>
            <w:hideMark/>
          </w:tcPr>
          <w:p w:rsidR="004F3CC5" w:rsidRPr="004F3CC5" w:rsidRDefault="004F3CC5" w:rsidP="004F3CC5">
            <w:pPr>
              <w:spacing w:after="0" w:line="240" w:lineRule="auto"/>
              <w:jc w:val="center"/>
              <w:rPr>
                <w:rFonts w:ascii="Calibri" w:eastAsia="Times New Roman" w:hAnsi="Calibri" w:cs="Calibri"/>
                <w:b/>
                <w:bCs/>
                <w:color w:val="FF0000"/>
                <w:sz w:val="20"/>
                <w:szCs w:val="20"/>
              </w:rPr>
            </w:pPr>
            <w:r w:rsidRPr="004F3CC5">
              <w:rPr>
                <w:rFonts w:ascii="Calibri" w:eastAsia="Times New Roman" w:hAnsi="Calibri" w:cs="Calibri"/>
                <w:b/>
                <w:bCs/>
                <w:color w:val="FF0000"/>
                <w:sz w:val="20"/>
                <w:szCs w:val="20"/>
              </w:rPr>
              <w:t>7,409,684</w:t>
            </w:r>
          </w:p>
        </w:tc>
      </w:tr>
      <w:tr w:rsidR="004F3CC5" w:rsidRPr="004F3CC5" w:rsidTr="004F3CC5">
        <w:trPr>
          <w:trHeight w:val="300"/>
        </w:trPr>
        <w:tc>
          <w:tcPr>
            <w:tcW w:w="3221" w:type="dxa"/>
            <w:vMerge w:val="restart"/>
            <w:tcBorders>
              <w:top w:val="nil"/>
              <w:left w:val="single" w:sz="4" w:space="0" w:color="auto"/>
              <w:bottom w:val="single" w:sz="4" w:space="0" w:color="000000"/>
              <w:right w:val="single" w:sz="4" w:space="0" w:color="auto"/>
            </w:tcBorders>
            <w:shd w:val="clear" w:color="000000" w:fill="E2EFDA"/>
            <w:vAlign w:val="center"/>
            <w:hideMark/>
          </w:tcPr>
          <w:p w:rsidR="004F3CC5" w:rsidRPr="004F3CC5" w:rsidRDefault="004F3CC5" w:rsidP="004F3CC5">
            <w:pPr>
              <w:spacing w:after="0" w:line="240" w:lineRule="auto"/>
              <w:jc w:val="center"/>
              <w:rPr>
                <w:rFonts w:ascii="Calibri" w:eastAsia="Times New Roman" w:hAnsi="Calibri" w:cs="Calibri"/>
                <w:color w:val="000000"/>
              </w:rPr>
            </w:pPr>
            <w:proofErr w:type="spellStart"/>
            <w:r w:rsidRPr="004F3CC5">
              <w:rPr>
                <w:rFonts w:ascii="Calibri" w:eastAsia="Times New Roman" w:hAnsi="Calibri" w:cs="Calibri"/>
                <w:color w:val="000000"/>
              </w:rPr>
              <w:t>საქონლის</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დასახელება</w:t>
            </w:r>
            <w:proofErr w:type="spellEnd"/>
          </w:p>
        </w:tc>
        <w:tc>
          <w:tcPr>
            <w:tcW w:w="1494" w:type="dxa"/>
            <w:tcBorders>
              <w:top w:val="nil"/>
              <w:left w:val="nil"/>
              <w:bottom w:val="single" w:sz="4" w:space="0" w:color="auto"/>
              <w:right w:val="single" w:sz="4" w:space="0" w:color="auto"/>
            </w:tcBorders>
            <w:shd w:val="clear" w:color="000000" w:fill="E2EFDA"/>
            <w:noWrap/>
            <w:vAlign w:val="bottom"/>
            <w:hideMark/>
          </w:tcPr>
          <w:p w:rsidR="004F3CC5" w:rsidRPr="004F3CC5" w:rsidRDefault="004F3CC5" w:rsidP="004F3CC5">
            <w:pPr>
              <w:spacing w:after="0" w:line="240" w:lineRule="auto"/>
              <w:jc w:val="center"/>
              <w:rPr>
                <w:rFonts w:ascii="Calibri" w:eastAsia="Times New Roman" w:hAnsi="Calibri" w:cs="Calibri"/>
                <w:sz w:val="20"/>
                <w:szCs w:val="20"/>
              </w:rPr>
            </w:pPr>
            <w:r w:rsidRPr="004F3CC5">
              <w:rPr>
                <w:rFonts w:ascii="Calibri" w:eastAsia="Times New Roman" w:hAnsi="Calibri" w:cs="Calibri"/>
                <w:sz w:val="20"/>
                <w:szCs w:val="20"/>
              </w:rPr>
              <w:t> </w:t>
            </w:r>
          </w:p>
        </w:tc>
        <w:tc>
          <w:tcPr>
            <w:tcW w:w="2925" w:type="dxa"/>
            <w:tcBorders>
              <w:top w:val="nil"/>
              <w:left w:val="nil"/>
              <w:bottom w:val="single" w:sz="4" w:space="0" w:color="auto"/>
              <w:right w:val="single" w:sz="4" w:space="0" w:color="auto"/>
            </w:tcBorders>
            <w:shd w:val="clear" w:color="000000" w:fill="E2EFDA"/>
            <w:noWrap/>
            <w:vAlign w:val="center"/>
            <w:hideMark/>
          </w:tcPr>
          <w:p w:rsidR="004F3CC5" w:rsidRPr="004F3CC5" w:rsidRDefault="004F3CC5" w:rsidP="004F3CC5">
            <w:pPr>
              <w:spacing w:after="0" w:line="240" w:lineRule="auto"/>
              <w:jc w:val="center"/>
              <w:rPr>
                <w:rFonts w:ascii="Calibri" w:eastAsia="Times New Roman" w:hAnsi="Calibri" w:cs="Calibri"/>
                <w:color w:val="000000"/>
                <w:sz w:val="20"/>
                <w:szCs w:val="20"/>
              </w:rPr>
            </w:pPr>
            <w:proofErr w:type="spellStart"/>
            <w:r w:rsidRPr="004F3CC5">
              <w:rPr>
                <w:rFonts w:ascii="Calibri" w:eastAsia="Times New Roman" w:hAnsi="Calibri" w:cs="Calibri"/>
                <w:color w:val="000000"/>
                <w:sz w:val="20"/>
                <w:szCs w:val="20"/>
              </w:rPr>
              <w:t>სულ</w:t>
            </w:r>
            <w:proofErr w:type="spellEnd"/>
            <w:r w:rsidRPr="004F3CC5">
              <w:rPr>
                <w:rFonts w:ascii="Calibri" w:eastAsia="Times New Roman" w:hAnsi="Calibri" w:cs="Calibri"/>
                <w:color w:val="000000"/>
                <w:sz w:val="20"/>
                <w:szCs w:val="20"/>
              </w:rPr>
              <w:t xml:space="preserve"> </w:t>
            </w:r>
            <w:proofErr w:type="spellStart"/>
            <w:r w:rsidRPr="004F3CC5">
              <w:rPr>
                <w:rFonts w:ascii="Calibri" w:eastAsia="Times New Roman" w:hAnsi="Calibri" w:cs="Calibri"/>
                <w:color w:val="000000"/>
                <w:sz w:val="20"/>
                <w:szCs w:val="20"/>
              </w:rPr>
              <w:t>რაოდენობა</w:t>
            </w:r>
            <w:proofErr w:type="spellEnd"/>
          </w:p>
        </w:tc>
      </w:tr>
      <w:tr w:rsidR="004F3CC5" w:rsidRPr="004F3CC5" w:rsidTr="004F3CC5">
        <w:trPr>
          <w:trHeight w:val="585"/>
        </w:trPr>
        <w:tc>
          <w:tcPr>
            <w:tcW w:w="3221" w:type="dxa"/>
            <w:vMerge/>
            <w:tcBorders>
              <w:top w:val="nil"/>
              <w:left w:val="single" w:sz="4" w:space="0" w:color="auto"/>
              <w:bottom w:val="single" w:sz="4" w:space="0" w:color="000000"/>
              <w:right w:val="single" w:sz="4" w:space="0" w:color="auto"/>
            </w:tcBorders>
            <w:vAlign w:val="center"/>
            <w:hideMark/>
          </w:tcPr>
          <w:p w:rsidR="004F3CC5" w:rsidRPr="004F3CC5" w:rsidRDefault="004F3CC5" w:rsidP="004F3CC5">
            <w:pPr>
              <w:spacing w:after="0" w:line="240" w:lineRule="auto"/>
              <w:rPr>
                <w:rFonts w:ascii="Calibri" w:eastAsia="Times New Roman" w:hAnsi="Calibri" w:cs="Calibri"/>
                <w:color w:val="000000"/>
              </w:rPr>
            </w:pPr>
          </w:p>
        </w:tc>
        <w:tc>
          <w:tcPr>
            <w:tcW w:w="1494" w:type="dxa"/>
            <w:tcBorders>
              <w:top w:val="nil"/>
              <w:left w:val="nil"/>
              <w:bottom w:val="single" w:sz="4" w:space="0" w:color="auto"/>
              <w:right w:val="single" w:sz="4" w:space="0" w:color="auto"/>
            </w:tcBorders>
            <w:shd w:val="clear" w:color="000000" w:fill="E2EFDA"/>
            <w:noWrap/>
            <w:vAlign w:val="center"/>
            <w:hideMark/>
          </w:tcPr>
          <w:p w:rsidR="004F3CC5" w:rsidRPr="004F3CC5" w:rsidRDefault="004F3CC5" w:rsidP="004F3CC5">
            <w:pPr>
              <w:spacing w:after="0" w:line="240" w:lineRule="auto"/>
              <w:jc w:val="center"/>
              <w:rPr>
                <w:rFonts w:ascii="Calibri" w:eastAsia="Times New Roman" w:hAnsi="Calibri" w:cs="Calibri"/>
                <w:sz w:val="20"/>
                <w:szCs w:val="20"/>
              </w:rPr>
            </w:pPr>
            <w:proofErr w:type="spellStart"/>
            <w:r w:rsidRPr="004F3CC5">
              <w:rPr>
                <w:rFonts w:ascii="Calibri" w:eastAsia="Times New Roman" w:hAnsi="Calibri" w:cs="Calibri"/>
                <w:sz w:val="20"/>
                <w:szCs w:val="20"/>
              </w:rPr>
              <w:t>ლარი</w:t>
            </w:r>
            <w:proofErr w:type="spellEnd"/>
          </w:p>
        </w:tc>
        <w:tc>
          <w:tcPr>
            <w:tcW w:w="2925" w:type="dxa"/>
            <w:tcBorders>
              <w:top w:val="nil"/>
              <w:left w:val="nil"/>
              <w:bottom w:val="single" w:sz="4" w:space="0" w:color="auto"/>
              <w:right w:val="single" w:sz="4" w:space="0" w:color="auto"/>
            </w:tcBorders>
            <w:shd w:val="clear" w:color="000000" w:fill="E2EFDA"/>
            <w:noWrap/>
            <w:vAlign w:val="center"/>
            <w:hideMark/>
          </w:tcPr>
          <w:p w:rsidR="004F3CC5" w:rsidRPr="004F3CC5" w:rsidRDefault="004F3CC5" w:rsidP="004F3CC5">
            <w:pPr>
              <w:spacing w:after="0" w:line="240" w:lineRule="auto"/>
              <w:jc w:val="center"/>
              <w:rPr>
                <w:rFonts w:ascii="Calibri" w:eastAsia="Times New Roman" w:hAnsi="Calibri" w:cs="Calibri"/>
                <w:color w:val="000000"/>
                <w:sz w:val="20"/>
                <w:szCs w:val="20"/>
              </w:rPr>
            </w:pPr>
            <w:proofErr w:type="spellStart"/>
            <w:r w:rsidRPr="004F3CC5">
              <w:rPr>
                <w:rFonts w:ascii="Calibri" w:eastAsia="Times New Roman" w:hAnsi="Calibri" w:cs="Calibri"/>
                <w:color w:val="000000"/>
                <w:sz w:val="20"/>
                <w:szCs w:val="20"/>
              </w:rPr>
              <w:t>ცალი</w:t>
            </w:r>
            <w:proofErr w:type="spellEnd"/>
            <w:r w:rsidRPr="004F3CC5">
              <w:rPr>
                <w:rFonts w:ascii="Calibri" w:eastAsia="Times New Roman" w:hAnsi="Calibri" w:cs="Calibri"/>
                <w:color w:val="000000"/>
                <w:sz w:val="20"/>
                <w:szCs w:val="20"/>
              </w:rPr>
              <w:t xml:space="preserve">, </w:t>
            </w:r>
            <w:proofErr w:type="spellStart"/>
            <w:r w:rsidRPr="004F3CC5">
              <w:rPr>
                <w:rFonts w:ascii="Calibri" w:eastAsia="Times New Roman" w:hAnsi="Calibri" w:cs="Calibri"/>
                <w:color w:val="000000"/>
                <w:sz w:val="20"/>
                <w:szCs w:val="20"/>
              </w:rPr>
              <w:t>ლიტრი</w:t>
            </w:r>
            <w:proofErr w:type="spellEnd"/>
            <w:r w:rsidRPr="004F3CC5">
              <w:rPr>
                <w:rFonts w:ascii="Calibri" w:eastAsia="Times New Roman" w:hAnsi="Calibri" w:cs="Calibri"/>
                <w:color w:val="000000"/>
                <w:sz w:val="20"/>
                <w:szCs w:val="20"/>
              </w:rPr>
              <w:t xml:space="preserve">, </w:t>
            </w:r>
            <w:proofErr w:type="spellStart"/>
            <w:r w:rsidRPr="004F3CC5">
              <w:rPr>
                <w:rFonts w:ascii="Calibri" w:eastAsia="Times New Roman" w:hAnsi="Calibri" w:cs="Calibri"/>
                <w:color w:val="000000"/>
                <w:sz w:val="20"/>
                <w:szCs w:val="20"/>
              </w:rPr>
              <w:t>კგ</w:t>
            </w:r>
            <w:proofErr w:type="spellEnd"/>
            <w:r w:rsidRPr="004F3CC5">
              <w:rPr>
                <w:rFonts w:ascii="Calibri" w:eastAsia="Times New Roman" w:hAnsi="Calibri" w:cs="Calibri"/>
                <w:color w:val="000000"/>
                <w:sz w:val="20"/>
                <w:szCs w:val="20"/>
              </w:rPr>
              <w:t xml:space="preserve">, </w:t>
            </w:r>
            <w:proofErr w:type="spellStart"/>
            <w:r w:rsidRPr="004F3CC5">
              <w:rPr>
                <w:rFonts w:ascii="Calibri" w:eastAsia="Times New Roman" w:hAnsi="Calibri" w:cs="Calibri"/>
                <w:color w:val="000000"/>
                <w:sz w:val="20"/>
                <w:szCs w:val="20"/>
              </w:rPr>
              <w:t>წყვილი</w:t>
            </w:r>
            <w:proofErr w:type="spellEnd"/>
          </w:p>
        </w:tc>
      </w:tr>
      <w:tr w:rsidR="004F3CC5" w:rsidRPr="004F3CC5" w:rsidTr="004F3CC5">
        <w:trPr>
          <w:trHeight w:val="585"/>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ხელოვნური</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სუნთქვის</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აპარატი</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Mindray</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Synovent</w:t>
            </w:r>
            <w:proofErr w:type="spellEnd"/>
            <w:r w:rsidRPr="004F3CC5">
              <w:rPr>
                <w:rFonts w:ascii="Calibri" w:eastAsia="Times New Roman" w:hAnsi="Calibri" w:cs="Calibri"/>
                <w:color w:val="000000"/>
              </w:rPr>
              <w:t xml:space="preserve"> E3</w:t>
            </w:r>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540 000.00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27</w:t>
            </w:r>
          </w:p>
        </w:tc>
      </w:tr>
      <w:tr w:rsidR="004F3CC5" w:rsidRPr="004F3CC5" w:rsidTr="004F3CC5">
        <w:trPr>
          <w:trHeight w:val="585"/>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ხელოვნური</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სუნთქვის</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აპარატი</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Mindray</w:t>
            </w:r>
            <w:proofErr w:type="spellEnd"/>
            <w:r w:rsidRPr="004F3CC5">
              <w:rPr>
                <w:rFonts w:ascii="Calibri" w:eastAsia="Times New Roman" w:hAnsi="Calibri" w:cs="Calibri"/>
                <w:color w:val="000000"/>
              </w:rPr>
              <w:t xml:space="preserve"> SV 300</w:t>
            </w:r>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76 470.00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3</w:t>
            </w:r>
          </w:p>
        </w:tc>
      </w:tr>
      <w:tr w:rsidR="004F3CC5" w:rsidRPr="004F3CC5" w:rsidTr="004F3CC5">
        <w:trPr>
          <w:trHeight w:val="585"/>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ლინეომატი</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Mindray</w:t>
            </w:r>
            <w:proofErr w:type="spellEnd"/>
            <w:r w:rsidRPr="004F3CC5">
              <w:rPr>
                <w:rFonts w:ascii="Calibri" w:eastAsia="Times New Roman" w:hAnsi="Calibri" w:cs="Calibri"/>
                <w:color w:val="000000"/>
              </w:rPr>
              <w:t>, SP3</w:t>
            </w:r>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35 400.00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30</w:t>
            </w:r>
          </w:p>
        </w:tc>
      </w:tr>
      <w:tr w:rsidR="004F3CC5" w:rsidRPr="004F3CC5" w:rsidTr="004F3CC5">
        <w:trPr>
          <w:trHeight w:val="585"/>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პაციენტის</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მონიტორი</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Mindray</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Umec</w:t>
            </w:r>
            <w:proofErr w:type="spellEnd"/>
            <w:r w:rsidRPr="004F3CC5">
              <w:rPr>
                <w:rFonts w:ascii="Calibri" w:eastAsia="Times New Roman" w:hAnsi="Calibri" w:cs="Calibri"/>
                <w:color w:val="000000"/>
              </w:rPr>
              <w:t xml:space="preserve"> 10,</w:t>
            </w:r>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58 350.00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30</w:t>
            </w:r>
          </w:p>
        </w:tc>
      </w:tr>
      <w:tr w:rsidR="004F3CC5" w:rsidRPr="004F3CC5" w:rsidTr="004F3CC5">
        <w:trPr>
          <w:trHeight w:val="585"/>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ელექტრო</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ამომქაჩი</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2 100.00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3</w:t>
            </w:r>
          </w:p>
        </w:tc>
      </w:tr>
      <w:tr w:rsidR="004F3CC5" w:rsidRPr="004F3CC5" w:rsidTr="004F3CC5">
        <w:trPr>
          <w:trHeight w:val="585"/>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ელექტრო</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ამომქაჩი</w:t>
            </w:r>
            <w:proofErr w:type="spellEnd"/>
            <w:r w:rsidRPr="004F3CC5">
              <w:rPr>
                <w:rFonts w:ascii="Calibri" w:eastAsia="Times New Roman" w:hAnsi="Calibri" w:cs="Calibri"/>
                <w:color w:val="000000"/>
              </w:rPr>
              <w:t xml:space="preserve"> 40 </w:t>
            </w:r>
            <w:proofErr w:type="spellStart"/>
            <w:r w:rsidRPr="004F3CC5">
              <w:rPr>
                <w:rFonts w:ascii="Calibri" w:eastAsia="Times New Roman" w:hAnsi="Calibri" w:cs="Calibri"/>
                <w:color w:val="000000"/>
              </w:rPr>
              <w:t>ლიტრი</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წუთში</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5 400.00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6</w:t>
            </w:r>
          </w:p>
        </w:tc>
      </w:tr>
      <w:tr w:rsidR="004F3CC5" w:rsidRPr="004F3CC5" w:rsidTr="004F3CC5">
        <w:trPr>
          <w:trHeight w:val="585"/>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ელექტრო</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ამომქაჩი</w:t>
            </w:r>
            <w:proofErr w:type="spellEnd"/>
            <w:r w:rsidRPr="004F3CC5">
              <w:rPr>
                <w:rFonts w:ascii="Calibri" w:eastAsia="Times New Roman" w:hAnsi="Calibri" w:cs="Calibri"/>
                <w:color w:val="000000"/>
              </w:rPr>
              <w:t xml:space="preserve"> 15 </w:t>
            </w:r>
            <w:proofErr w:type="spellStart"/>
            <w:r w:rsidRPr="004F3CC5">
              <w:rPr>
                <w:rFonts w:ascii="Calibri" w:eastAsia="Times New Roman" w:hAnsi="Calibri" w:cs="Calibri"/>
                <w:color w:val="000000"/>
              </w:rPr>
              <w:t>ლიტრი</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წუთში</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3 150.00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7</w:t>
            </w:r>
          </w:p>
        </w:tc>
      </w:tr>
      <w:tr w:rsidR="004F3CC5" w:rsidRPr="004F3CC5" w:rsidTr="004F3CC5">
        <w:trPr>
          <w:trHeight w:val="585"/>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ინჟექტორული</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ამომქაჩი</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8 100.00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9</w:t>
            </w:r>
          </w:p>
        </w:tc>
      </w:tr>
      <w:tr w:rsidR="004F3CC5" w:rsidRPr="004F3CC5" w:rsidTr="004F3CC5">
        <w:trPr>
          <w:trHeight w:val="585"/>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დეფიბრილატორი</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Mindray</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BeneHeart</w:t>
            </w:r>
            <w:proofErr w:type="spellEnd"/>
            <w:r w:rsidRPr="004F3CC5">
              <w:rPr>
                <w:rFonts w:ascii="Calibri" w:eastAsia="Times New Roman" w:hAnsi="Calibri" w:cs="Calibri"/>
                <w:color w:val="000000"/>
              </w:rPr>
              <w:t xml:space="preserve"> D3</w:t>
            </w:r>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197 600.00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19</w:t>
            </w:r>
          </w:p>
        </w:tc>
      </w:tr>
      <w:tr w:rsidR="004F3CC5" w:rsidRPr="004F3CC5" w:rsidTr="004F3CC5">
        <w:trPr>
          <w:trHeight w:val="585"/>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დეფიბრილატორი</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პეისინგის</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სისტემით</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44 980.00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4</w:t>
            </w:r>
          </w:p>
        </w:tc>
      </w:tr>
      <w:tr w:rsidR="004F3CC5" w:rsidRPr="004F3CC5" w:rsidTr="004F3CC5">
        <w:trPr>
          <w:trHeight w:val="585"/>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ანტიგენ</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ტესტი</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კორეული</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1 142 640.00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30 000</w:t>
            </w:r>
          </w:p>
        </w:tc>
      </w:tr>
      <w:tr w:rsidR="004F3CC5" w:rsidRPr="004F3CC5" w:rsidTr="004F3CC5">
        <w:trPr>
          <w:trHeight w:val="585"/>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სწრაფი</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ტეტსტი</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ბიოიზი</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21 500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6 000</w:t>
            </w:r>
          </w:p>
        </w:tc>
      </w:tr>
      <w:tr w:rsidR="004F3CC5" w:rsidRPr="004F3CC5" w:rsidTr="004F3CC5">
        <w:trPr>
          <w:trHeight w:val="300"/>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ავეჯი</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და</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თეთრეული</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59,572.00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1,385</w:t>
            </w:r>
          </w:p>
        </w:tc>
      </w:tr>
      <w:tr w:rsidR="004F3CC5" w:rsidRPr="004F3CC5" w:rsidTr="004F3CC5">
        <w:trPr>
          <w:trHeight w:val="300"/>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ბახილი</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669,802.80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923,400</w:t>
            </w:r>
          </w:p>
        </w:tc>
      </w:tr>
      <w:tr w:rsidR="004F3CC5" w:rsidRPr="004F3CC5" w:rsidTr="004F3CC5">
        <w:trPr>
          <w:trHeight w:val="300"/>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lastRenderedPageBreak/>
              <w:t>გვამის</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ჩანთა</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25,650.00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650</w:t>
            </w:r>
          </w:p>
        </w:tc>
      </w:tr>
      <w:tr w:rsidR="004F3CC5" w:rsidRPr="004F3CC5" w:rsidTr="004F3CC5">
        <w:trPr>
          <w:trHeight w:val="300"/>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დოზატორი</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2,400.00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300</w:t>
            </w:r>
          </w:p>
        </w:tc>
      </w:tr>
      <w:tr w:rsidR="004F3CC5" w:rsidRPr="004F3CC5" w:rsidTr="004F3CC5">
        <w:trPr>
          <w:trHeight w:val="300"/>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თერმომეტრი</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უკონტაქტო</w:t>
            </w:r>
            <w:proofErr w:type="spellEnd"/>
            <w:r w:rsidRPr="004F3CC5">
              <w:rPr>
                <w:rFonts w:ascii="Calibri" w:eastAsia="Times New Roman" w:hAnsi="Calibri" w:cs="Calibri"/>
                <w:color w:val="000000"/>
              </w:rPr>
              <w:t xml:space="preserve"> </w:t>
            </w:r>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55,358.04</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2,500</w:t>
            </w:r>
          </w:p>
        </w:tc>
      </w:tr>
      <w:tr w:rsidR="004F3CC5" w:rsidRPr="004F3CC5" w:rsidTr="004F3CC5">
        <w:trPr>
          <w:trHeight w:val="300"/>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კომბინიზონი</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5,301,277.65</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242,189</w:t>
            </w:r>
          </w:p>
        </w:tc>
      </w:tr>
      <w:tr w:rsidR="004F3CC5" w:rsidRPr="004F3CC5" w:rsidTr="004F3CC5">
        <w:trPr>
          <w:trHeight w:val="300"/>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კომპიუტერი</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და</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მონიტორი</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13,827.00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1</w:t>
            </w:r>
          </w:p>
        </w:tc>
      </w:tr>
      <w:tr w:rsidR="004F3CC5" w:rsidRPr="004F3CC5" w:rsidTr="004F3CC5">
        <w:trPr>
          <w:trHeight w:val="300"/>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ლაბადა</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3,520.00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440</w:t>
            </w:r>
          </w:p>
        </w:tc>
      </w:tr>
      <w:tr w:rsidR="004F3CC5" w:rsidRPr="004F3CC5" w:rsidTr="004F3CC5">
        <w:trPr>
          <w:trHeight w:val="300"/>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მობილური</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აპლიკაცია</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 </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1</w:t>
            </w:r>
          </w:p>
        </w:tc>
      </w:tr>
      <w:tr w:rsidR="004F3CC5" w:rsidRPr="004F3CC5" w:rsidTr="004F3CC5">
        <w:trPr>
          <w:trHeight w:val="300"/>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პირბადე</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2,192,425.24</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550,230</w:t>
            </w:r>
          </w:p>
        </w:tc>
      </w:tr>
      <w:tr w:rsidR="004F3CC5" w:rsidRPr="004F3CC5" w:rsidTr="004F3CC5">
        <w:trPr>
          <w:trHeight w:val="300"/>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პირბადე</w:t>
            </w:r>
            <w:proofErr w:type="spellEnd"/>
            <w:r w:rsidRPr="004F3CC5">
              <w:rPr>
                <w:rFonts w:ascii="Calibri" w:eastAsia="Times New Roman" w:hAnsi="Calibri" w:cs="Calibri"/>
                <w:color w:val="000000"/>
              </w:rPr>
              <w:t xml:space="preserve"> 3-შრიანი</w:t>
            </w:r>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2,189,850.00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3,194,500</w:t>
            </w:r>
          </w:p>
        </w:tc>
      </w:tr>
      <w:tr w:rsidR="004F3CC5" w:rsidRPr="004F3CC5" w:rsidTr="004F3CC5">
        <w:trPr>
          <w:trHeight w:val="300"/>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ჟანგბადი</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3,000.00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4</w:t>
            </w:r>
          </w:p>
        </w:tc>
      </w:tr>
      <w:tr w:rsidR="004F3CC5" w:rsidRPr="004F3CC5" w:rsidTr="004F3CC5">
        <w:trPr>
          <w:trHeight w:val="300"/>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რესპირატორი</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121,200.00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50,000</w:t>
            </w:r>
          </w:p>
        </w:tc>
      </w:tr>
      <w:tr w:rsidR="004F3CC5" w:rsidRPr="004F3CC5" w:rsidTr="004F3CC5">
        <w:trPr>
          <w:trHeight w:val="300"/>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სადეზინფექციო</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ხსნარი</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187,657.80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6,720</w:t>
            </w:r>
          </w:p>
        </w:tc>
      </w:tr>
      <w:tr w:rsidR="004F3CC5" w:rsidRPr="004F3CC5" w:rsidTr="004F3CC5">
        <w:trPr>
          <w:trHeight w:val="300"/>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სათვალე</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707,204.98</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72,830</w:t>
            </w:r>
          </w:p>
        </w:tc>
      </w:tr>
      <w:tr w:rsidR="004F3CC5" w:rsidRPr="004F3CC5" w:rsidTr="004F3CC5">
        <w:trPr>
          <w:trHeight w:val="300"/>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სამედიცინო</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მოწყობილობები</w:t>
            </w:r>
            <w:proofErr w:type="spellEnd"/>
            <w:r w:rsidRPr="004F3CC5">
              <w:rPr>
                <w:rFonts w:ascii="Calibri" w:eastAsia="Times New Roman" w:hAnsi="Calibri" w:cs="Calibri"/>
                <w:color w:val="000000"/>
              </w:rPr>
              <w:t xml:space="preserve"> </w:t>
            </w:r>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971,550.00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138</w:t>
            </w:r>
          </w:p>
        </w:tc>
      </w:tr>
      <w:tr w:rsidR="004F3CC5" w:rsidRPr="004F3CC5" w:rsidTr="004F3CC5">
        <w:trPr>
          <w:trHeight w:val="300"/>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სხვა</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48,118.55</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49</w:t>
            </w:r>
          </w:p>
        </w:tc>
      </w:tr>
      <w:tr w:rsidR="004F3CC5" w:rsidRPr="004F3CC5" w:rsidTr="004F3CC5">
        <w:trPr>
          <w:trHeight w:val="300"/>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ფარი</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161,850.00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31,625</w:t>
            </w:r>
          </w:p>
        </w:tc>
      </w:tr>
      <w:tr w:rsidR="004F3CC5" w:rsidRPr="004F3CC5" w:rsidTr="004F3CC5">
        <w:trPr>
          <w:trHeight w:val="300"/>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ქუდი</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69,965.00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681,500</w:t>
            </w:r>
          </w:p>
        </w:tc>
      </w:tr>
      <w:tr w:rsidR="004F3CC5" w:rsidRPr="004F3CC5" w:rsidTr="004F3CC5">
        <w:trPr>
          <w:trHeight w:val="300"/>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შესასხურებელი</w:t>
            </w:r>
            <w:proofErr w:type="spellEnd"/>
            <w:r w:rsidRPr="004F3CC5">
              <w:rPr>
                <w:rFonts w:ascii="Calibri" w:eastAsia="Times New Roman" w:hAnsi="Calibri" w:cs="Calibri"/>
                <w:color w:val="000000"/>
              </w:rPr>
              <w:t xml:space="preserve"> </w:t>
            </w:r>
            <w:proofErr w:type="spellStart"/>
            <w:r w:rsidRPr="004F3CC5">
              <w:rPr>
                <w:rFonts w:ascii="Calibri" w:eastAsia="Times New Roman" w:hAnsi="Calibri" w:cs="Calibri"/>
                <w:color w:val="000000"/>
              </w:rPr>
              <w:t>აპარატი</w:t>
            </w:r>
            <w:proofErr w:type="spellEnd"/>
            <w:r w:rsidRPr="004F3CC5">
              <w:rPr>
                <w:rFonts w:ascii="Calibri" w:eastAsia="Times New Roman" w:hAnsi="Calibri" w:cs="Calibri"/>
                <w:color w:val="000000"/>
              </w:rPr>
              <w:t xml:space="preserve">  </w:t>
            </w:r>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1,980.00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22</w:t>
            </w:r>
          </w:p>
        </w:tc>
      </w:tr>
      <w:tr w:rsidR="004F3CC5" w:rsidRPr="004F3CC5" w:rsidTr="004F3CC5">
        <w:trPr>
          <w:trHeight w:val="300"/>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ხალათი</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2,878,265.84</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370,700</w:t>
            </w:r>
          </w:p>
        </w:tc>
      </w:tr>
      <w:tr w:rsidR="004F3CC5" w:rsidRPr="004F3CC5" w:rsidTr="004F3CC5">
        <w:trPr>
          <w:trHeight w:val="300"/>
        </w:trPr>
        <w:tc>
          <w:tcPr>
            <w:tcW w:w="3221" w:type="dxa"/>
            <w:tcBorders>
              <w:top w:val="nil"/>
              <w:left w:val="single" w:sz="4" w:space="0" w:color="auto"/>
              <w:bottom w:val="single" w:sz="4" w:space="0" w:color="auto"/>
              <w:right w:val="single" w:sz="4" w:space="0" w:color="auto"/>
            </w:tcBorders>
            <w:shd w:val="clear" w:color="000000" w:fill="DBDBDB"/>
            <w:vAlign w:val="bottom"/>
            <w:hideMark/>
          </w:tcPr>
          <w:p w:rsidR="004F3CC5" w:rsidRPr="004F3CC5" w:rsidRDefault="004F3CC5" w:rsidP="004F3CC5">
            <w:pPr>
              <w:spacing w:after="0" w:line="240" w:lineRule="auto"/>
              <w:rPr>
                <w:rFonts w:ascii="Calibri" w:eastAsia="Times New Roman" w:hAnsi="Calibri" w:cs="Calibri"/>
                <w:color w:val="000000"/>
              </w:rPr>
            </w:pPr>
            <w:proofErr w:type="spellStart"/>
            <w:r w:rsidRPr="004F3CC5">
              <w:rPr>
                <w:rFonts w:ascii="Calibri" w:eastAsia="Times New Roman" w:hAnsi="Calibri" w:cs="Calibri"/>
                <w:color w:val="000000"/>
              </w:rPr>
              <w:t>ხელთათმანი</w:t>
            </w:r>
            <w:proofErr w:type="spellEnd"/>
          </w:p>
        </w:tc>
        <w:tc>
          <w:tcPr>
            <w:tcW w:w="1494" w:type="dxa"/>
            <w:tcBorders>
              <w:top w:val="nil"/>
              <w:left w:val="nil"/>
              <w:bottom w:val="single" w:sz="4" w:space="0" w:color="auto"/>
              <w:right w:val="single" w:sz="4" w:space="0" w:color="auto"/>
            </w:tcBorders>
            <w:shd w:val="clear" w:color="000000" w:fill="BDD7EE"/>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296,088.30</w:t>
            </w:r>
          </w:p>
        </w:tc>
        <w:tc>
          <w:tcPr>
            <w:tcW w:w="2925" w:type="dxa"/>
            <w:tcBorders>
              <w:top w:val="nil"/>
              <w:left w:val="nil"/>
              <w:bottom w:val="single" w:sz="4" w:space="0" w:color="auto"/>
              <w:right w:val="single" w:sz="4" w:space="0" w:color="auto"/>
            </w:tcBorders>
            <w:shd w:val="clear" w:color="000000" w:fill="FFCCFF"/>
            <w:noWrap/>
            <w:vAlign w:val="center"/>
            <w:hideMark/>
          </w:tcPr>
          <w:p w:rsidR="004F3CC5" w:rsidRPr="004F3CC5" w:rsidRDefault="004F3CC5" w:rsidP="004F3CC5">
            <w:pPr>
              <w:spacing w:after="0" w:line="240" w:lineRule="auto"/>
              <w:jc w:val="center"/>
              <w:rPr>
                <w:rFonts w:ascii="Calibri" w:eastAsia="Times New Roman" w:hAnsi="Calibri" w:cs="Calibri"/>
                <w:color w:val="000000"/>
              </w:rPr>
            </w:pPr>
            <w:r w:rsidRPr="004F3CC5">
              <w:rPr>
                <w:rFonts w:ascii="Calibri" w:eastAsia="Times New Roman" w:hAnsi="Calibri" w:cs="Calibri"/>
                <w:color w:val="000000"/>
              </w:rPr>
              <w:t>1,280,500</w:t>
            </w:r>
          </w:p>
        </w:tc>
      </w:tr>
    </w:tbl>
    <w:p w:rsidR="004F3CC5" w:rsidRDefault="004F3CC5" w:rsidP="00F67D10">
      <w:pPr>
        <w:spacing w:before="100" w:beforeAutospacing="1" w:after="0" w:line="240" w:lineRule="auto"/>
        <w:jc w:val="both"/>
        <w:rPr>
          <w:rFonts w:ascii="Sylfaen" w:hAnsi="Sylfaen"/>
          <w:color w:val="000000" w:themeColor="text1"/>
          <w:lang w:val="ka-GE"/>
        </w:rPr>
      </w:pPr>
    </w:p>
    <w:p w:rsidR="00F67D10" w:rsidRPr="00F67D10" w:rsidRDefault="00F67D10" w:rsidP="00F67D10">
      <w:pPr>
        <w:spacing w:before="100" w:beforeAutospacing="1" w:after="0" w:line="240" w:lineRule="auto"/>
        <w:jc w:val="both"/>
        <w:rPr>
          <w:rFonts w:ascii="Sylfaen" w:hAnsi="Sylfaen"/>
          <w:color w:val="000000" w:themeColor="text1"/>
          <w:lang w:val="ka-GE"/>
        </w:rPr>
      </w:pPr>
      <w:r w:rsidRPr="00F67D10">
        <w:rPr>
          <w:rFonts w:ascii="Sylfaen" w:hAnsi="Sylfaen"/>
          <w:color w:val="000000" w:themeColor="text1"/>
          <w:lang w:val="ka-GE"/>
        </w:rPr>
        <w:t xml:space="preserve">დღეის მდგომარეობით </w:t>
      </w:r>
      <w:r w:rsidR="004F3CC5" w:rsidRPr="00F67D10">
        <w:rPr>
          <w:rFonts w:ascii="Sylfaen" w:hAnsi="Sylfaen"/>
          <w:color w:val="000000" w:themeColor="text1"/>
          <w:lang w:val="ka-GE"/>
        </w:rPr>
        <w:t>სამინისტროს მიერ</w:t>
      </w:r>
      <w:r w:rsidR="004F3CC5">
        <w:rPr>
          <w:rFonts w:ascii="Sylfaen" w:hAnsi="Sylfaen"/>
          <w:color w:val="000000" w:themeColor="text1"/>
          <w:lang w:val="ka-GE"/>
        </w:rPr>
        <w:t xml:space="preserve"> კვლავ გრძელდება </w:t>
      </w:r>
      <w:r w:rsidRPr="00F67D10">
        <w:rPr>
          <w:rFonts w:ascii="Sylfaen" w:hAnsi="Sylfaen"/>
          <w:color w:val="000000" w:themeColor="text1"/>
          <w:lang w:val="ka-GE"/>
        </w:rPr>
        <w:t xml:space="preserve"> </w:t>
      </w:r>
      <w:r w:rsidR="004F3CC5">
        <w:rPr>
          <w:rFonts w:ascii="Sylfaen" w:hAnsi="Sylfaen"/>
          <w:color w:val="000000" w:themeColor="text1"/>
          <w:lang w:val="ka-GE"/>
        </w:rPr>
        <w:t xml:space="preserve">სისტემატიურ რეჟიმში </w:t>
      </w:r>
      <w:r w:rsidRPr="00F67D10">
        <w:rPr>
          <w:rFonts w:ascii="Sylfaen" w:hAnsi="Sylfaen"/>
          <w:color w:val="000000" w:themeColor="text1"/>
          <w:lang w:val="ka-GE"/>
        </w:rPr>
        <w:t xml:space="preserve">პირადი დაცვის საშუალებების </w:t>
      </w:r>
      <w:r w:rsidR="004F3CC5">
        <w:rPr>
          <w:rFonts w:ascii="Sylfaen" w:hAnsi="Sylfaen"/>
          <w:color w:val="000000" w:themeColor="text1"/>
          <w:lang w:val="ka-GE"/>
        </w:rPr>
        <w:t xml:space="preserve">საჭირო რაოდენობის კლინიკებზე და </w:t>
      </w:r>
      <w:r w:rsidRPr="00F67D10">
        <w:rPr>
          <w:rFonts w:ascii="Sylfaen" w:hAnsi="Sylfaen"/>
          <w:color w:val="000000" w:themeColor="text1"/>
          <w:lang w:val="ka-GE"/>
        </w:rPr>
        <w:t>სხავდასხვა სახელმწიფო სტრუქტურებზე გაცემა.</w:t>
      </w:r>
      <w:r w:rsidRPr="00F67D10">
        <w:rPr>
          <w:rFonts w:ascii="Sylfaen" w:hAnsi="Sylfaen"/>
          <w:color w:val="000000" w:themeColor="text1"/>
          <w:lang w:val="ka-GE"/>
        </w:rPr>
        <w:t xml:space="preserve"> </w:t>
      </w:r>
    </w:p>
    <w:p w:rsidR="00F67D10" w:rsidRDefault="00F67D10" w:rsidP="00F67D10">
      <w:pPr>
        <w:jc w:val="both"/>
        <w:rPr>
          <w:rFonts w:ascii="Sylfaen" w:hAnsi="Sylfaen"/>
          <w:color w:val="000000" w:themeColor="text1"/>
          <w:lang w:val="ka-GE"/>
        </w:rPr>
      </w:pPr>
    </w:p>
    <w:p w:rsidR="00C148FB" w:rsidRDefault="008827D1" w:rsidP="008827D1">
      <w:pPr>
        <w:spacing w:before="100" w:beforeAutospacing="1" w:after="0" w:line="240" w:lineRule="auto"/>
        <w:jc w:val="both"/>
        <w:rPr>
          <w:rFonts w:ascii="Sylfaen" w:hAnsi="Sylfaen"/>
          <w:color w:val="000000" w:themeColor="text1"/>
          <w:lang w:val="ka-GE"/>
        </w:rPr>
      </w:pPr>
      <w:r>
        <w:rPr>
          <w:rFonts w:ascii="Sylfaen" w:hAnsi="Sylfaen"/>
          <w:color w:val="000000" w:themeColor="text1"/>
          <w:lang w:val="ka-GE"/>
        </w:rPr>
        <w:t xml:space="preserve">იგეგმება მსოფლიო ბანკის პროექტი რომელიც გულისხმობს სესხის გამოყოფით დახარჯული თანხების გადაფარვას, რომელიც ითვალისწინებს რიგ დოკუმენტურ პროცედურებს და კრიტერიუმებს, როგორიცაა მაგალითად: მიწოდებელთა შერჩევა ტენდერის გზით, მიმწოდებლების კეთილსინდისირება (გადამოწმება შავ სიასა და ურჩ გადამხდელთა რეესტრში), შესყიდვის დაგეგმვა, სრულფასოვანი ბაზრის მოკვლევა და შემდგომი ანალიზი,  ხელშეკრულების შესრულებისა და წინასწარი ანგარიშსწორებისათვის საბანკო გარანტიების წარმოდგენა, ხელშეკრულების გასაფორმებლად შესაბამისი დასაბუთებული გადაწყვეტილების მიღება და ა.შ. აღნიშნული კრიტერიუმების არარსებობამ შეიძლება ხელი შეუშალოს სამინისტროს </w:t>
      </w:r>
      <w:r w:rsidR="008C085F">
        <w:rPr>
          <w:rFonts w:ascii="Sylfaen" w:hAnsi="Sylfaen"/>
          <w:color w:val="000000" w:themeColor="text1"/>
          <w:lang w:val="ka-GE"/>
        </w:rPr>
        <w:t>მიერ უკვე განხორციელებული შესყიდვების თანხის დაბრუნებას.</w:t>
      </w:r>
    </w:p>
    <w:p w:rsidR="00F50684" w:rsidRDefault="00F50684" w:rsidP="008827D1">
      <w:pPr>
        <w:spacing w:before="100" w:beforeAutospacing="1" w:after="0" w:line="240" w:lineRule="auto"/>
        <w:jc w:val="both"/>
        <w:rPr>
          <w:rFonts w:ascii="Sylfaen" w:hAnsi="Sylfaen"/>
          <w:color w:val="000000" w:themeColor="text1"/>
          <w:lang w:val="ka-GE"/>
        </w:rPr>
      </w:pPr>
    </w:p>
    <w:p w:rsidR="00F50684" w:rsidRDefault="00F50684" w:rsidP="008827D1">
      <w:pPr>
        <w:spacing w:before="100" w:beforeAutospacing="1" w:after="0" w:line="240" w:lineRule="auto"/>
        <w:jc w:val="both"/>
        <w:rPr>
          <w:rFonts w:ascii="Sylfaen" w:hAnsi="Sylfaen"/>
          <w:color w:val="000000" w:themeColor="text1"/>
          <w:lang w:val="ka-GE"/>
        </w:rPr>
      </w:pPr>
      <w:r>
        <w:rPr>
          <w:rFonts w:ascii="Sylfaen" w:hAnsi="Sylfaen"/>
          <w:color w:val="000000" w:themeColor="text1"/>
          <w:lang w:val="ka-GE"/>
        </w:rPr>
        <w:t>სახელმწიფო შესყიდვების სააგენტოდან გამოგზავნილი მომწოდებლების სია:</w:t>
      </w:r>
    </w:p>
    <w:p w:rsidR="00F50684" w:rsidRDefault="00F50684" w:rsidP="008827D1">
      <w:pPr>
        <w:spacing w:before="100" w:beforeAutospacing="1" w:after="0" w:line="240" w:lineRule="auto"/>
        <w:jc w:val="both"/>
        <w:rPr>
          <w:rFonts w:ascii="Sylfaen" w:hAnsi="Sylfaen"/>
          <w:color w:val="000000" w:themeColor="text1"/>
          <w:lang w:val="ka-GE"/>
        </w:rPr>
      </w:pPr>
    </w:p>
    <w:p w:rsidR="00F50684" w:rsidRDefault="00F50684" w:rsidP="008827D1">
      <w:pPr>
        <w:spacing w:before="100" w:beforeAutospacing="1" w:after="0" w:line="240" w:lineRule="auto"/>
        <w:jc w:val="both"/>
        <w:rPr>
          <w:rFonts w:ascii="Sylfaen" w:hAnsi="Sylfaen"/>
          <w:color w:val="000000" w:themeColor="text1"/>
          <w:lang w:val="ka-GE"/>
        </w:rPr>
      </w:pPr>
    </w:p>
    <w:tbl>
      <w:tblPr>
        <w:tblW w:w="10280" w:type="dxa"/>
        <w:tblLook w:val="04A0" w:firstRow="1" w:lastRow="0" w:firstColumn="1" w:lastColumn="0" w:noHBand="0" w:noVBand="1"/>
      </w:tblPr>
      <w:tblGrid>
        <w:gridCol w:w="5280"/>
        <w:gridCol w:w="3340"/>
        <w:gridCol w:w="1660"/>
      </w:tblGrid>
      <w:tr w:rsidR="00F50684" w:rsidRPr="00F50684" w:rsidTr="00F50684">
        <w:trPr>
          <w:trHeight w:val="645"/>
        </w:trPr>
        <w:tc>
          <w:tcPr>
            <w:tcW w:w="528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50684" w:rsidRPr="00F50684" w:rsidRDefault="00F50684" w:rsidP="00F50684">
            <w:pPr>
              <w:spacing w:after="0" w:line="240" w:lineRule="auto"/>
              <w:jc w:val="center"/>
              <w:rPr>
                <w:rFonts w:ascii="Calibri" w:eastAsia="Times New Roman" w:hAnsi="Calibri" w:cs="Calibri"/>
                <w:b/>
                <w:bCs/>
                <w:color w:val="000000"/>
                <w:sz w:val="24"/>
                <w:szCs w:val="24"/>
              </w:rPr>
            </w:pPr>
            <w:proofErr w:type="spellStart"/>
            <w:r w:rsidRPr="00F50684">
              <w:rPr>
                <w:rFonts w:ascii="Calibri" w:eastAsia="Times New Roman" w:hAnsi="Calibri" w:cs="Calibri"/>
                <w:b/>
                <w:bCs/>
                <w:color w:val="000000"/>
                <w:sz w:val="24"/>
                <w:szCs w:val="24"/>
              </w:rPr>
              <w:t>მომწოდებელი</w:t>
            </w:r>
            <w:proofErr w:type="spellEnd"/>
            <w:r w:rsidRPr="00F50684">
              <w:rPr>
                <w:rFonts w:ascii="Calibri" w:eastAsia="Times New Roman" w:hAnsi="Calibri" w:cs="Calibri"/>
                <w:b/>
                <w:bCs/>
                <w:color w:val="000000"/>
                <w:sz w:val="24"/>
                <w:szCs w:val="24"/>
              </w:rPr>
              <w:t xml:space="preserve"> </w:t>
            </w:r>
            <w:proofErr w:type="spellStart"/>
            <w:r w:rsidRPr="00F50684">
              <w:rPr>
                <w:rFonts w:ascii="Calibri" w:eastAsia="Times New Roman" w:hAnsi="Calibri" w:cs="Calibri"/>
                <w:b/>
                <w:bCs/>
                <w:color w:val="000000"/>
                <w:sz w:val="24"/>
                <w:szCs w:val="24"/>
              </w:rPr>
              <w:t>ორგანიზაცია</w:t>
            </w:r>
            <w:proofErr w:type="spellEnd"/>
          </w:p>
        </w:tc>
        <w:tc>
          <w:tcPr>
            <w:tcW w:w="3340" w:type="dxa"/>
            <w:tcBorders>
              <w:top w:val="single" w:sz="8" w:space="0" w:color="auto"/>
              <w:left w:val="nil"/>
              <w:bottom w:val="single" w:sz="8" w:space="0" w:color="auto"/>
              <w:right w:val="single" w:sz="4" w:space="0" w:color="auto"/>
            </w:tcBorders>
            <w:shd w:val="clear" w:color="auto" w:fill="auto"/>
            <w:vAlign w:val="center"/>
            <w:hideMark/>
          </w:tcPr>
          <w:p w:rsidR="00F50684" w:rsidRPr="00F50684" w:rsidRDefault="00F50684" w:rsidP="00F50684">
            <w:pPr>
              <w:spacing w:after="0" w:line="240" w:lineRule="auto"/>
              <w:jc w:val="center"/>
              <w:rPr>
                <w:rFonts w:ascii="Calibri" w:eastAsia="Times New Roman" w:hAnsi="Calibri" w:cs="Calibri"/>
                <w:b/>
                <w:bCs/>
                <w:color w:val="000000"/>
                <w:sz w:val="24"/>
                <w:szCs w:val="24"/>
              </w:rPr>
            </w:pPr>
            <w:proofErr w:type="spellStart"/>
            <w:r w:rsidRPr="00F50684">
              <w:rPr>
                <w:rFonts w:ascii="Calibri" w:eastAsia="Times New Roman" w:hAnsi="Calibri" w:cs="Calibri"/>
                <w:b/>
                <w:bCs/>
                <w:color w:val="000000"/>
                <w:sz w:val="24"/>
                <w:szCs w:val="24"/>
              </w:rPr>
              <w:t>საკონტაქტო</w:t>
            </w:r>
            <w:proofErr w:type="spellEnd"/>
            <w:r w:rsidRPr="00F50684">
              <w:rPr>
                <w:rFonts w:ascii="Calibri" w:eastAsia="Times New Roman" w:hAnsi="Calibri" w:cs="Calibri"/>
                <w:b/>
                <w:bCs/>
                <w:color w:val="000000"/>
                <w:sz w:val="24"/>
                <w:szCs w:val="24"/>
              </w:rPr>
              <w:t xml:space="preserve"> </w:t>
            </w:r>
            <w:proofErr w:type="spellStart"/>
            <w:r w:rsidRPr="00F50684">
              <w:rPr>
                <w:rFonts w:ascii="Calibri" w:eastAsia="Times New Roman" w:hAnsi="Calibri" w:cs="Calibri"/>
                <w:b/>
                <w:bCs/>
                <w:color w:val="000000"/>
                <w:sz w:val="24"/>
                <w:szCs w:val="24"/>
              </w:rPr>
              <w:t>პირი</w:t>
            </w:r>
            <w:proofErr w:type="spellEnd"/>
          </w:p>
        </w:tc>
        <w:tc>
          <w:tcPr>
            <w:tcW w:w="1660" w:type="dxa"/>
            <w:tcBorders>
              <w:top w:val="single" w:sz="8" w:space="0" w:color="auto"/>
              <w:left w:val="nil"/>
              <w:bottom w:val="single" w:sz="8" w:space="0" w:color="auto"/>
              <w:right w:val="single" w:sz="8" w:space="0" w:color="auto"/>
            </w:tcBorders>
            <w:shd w:val="clear" w:color="auto" w:fill="auto"/>
            <w:vAlign w:val="center"/>
            <w:hideMark/>
          </w:tcPr>
          <w:p w:rsidR="00F50684" w:rsidRPr="00F50684" w:rsidRDefault="00F50684" w:rsidP="00F50684">
            <w:pPr>
              <w:spacing w:after="0" w:line="240" w:lineRule="auto"/>
              <w:jc w:val="center"/>
              <w:rPr>
                <w:rFonts w:ascii="Calibri" w:eastAsia="Times New Roman" w:hAnsi="Calibri" w:cs="Calibri"/>
                <w:b/>
                <w:bCs/>
                <w:color w:val="000000"/>
                <w:sz w:val="24"/>
                <w:szCs w:val="24"/>
              </w:rPr>
            </w:pPr>
            <w:r w:rsidRPr="00F50684">
              <w:rPr>
                <w:rFonts w:ascii="Calibri" w:eastAsia="Times New Roman" w:hAnsi="Calibri" w:cs="Calibri"/>
                <w:b/>
                <w:bCs/>
                <w:color w:val="000000"/>
                <w:sz w:val="24"/>
                <w:szCs w:val="24"/>
              </w:rPr>
              <w:t>#</w:t>
            </w:r>
          </w:p>
        </w:tc>
      </w:tr>
      <w:tr w:rsidR="00F50684" w:rsidRPr="00F50684" w:rsidTr="00F50684">
        <w:trPr>
          <w:trHeight w:val="600"/>
        </w:trPr>
        <w:tc>
          <w:tcPr>
            <w:tcW w:w="5280" w:type="dxa"/>
            <w:tcBorders>
              <w:top w:val="nil"/>
              <w:left w:val="single" w:sz="8" w:space="0" w:color="auto"/>
              <w:bottom w:val="single" w:sz="4" w:space="0" w:color="auto"/>
              <w:right w:val="single" w:sz="4" w:space="0" w:color="auto"/>
            </w:tcBorders>
            <w:shd w:val="clear" w:color="000000" w:fill="FFFF00"/>
            <w:vAlign w:val="center"/>
            <w:hideMark/>
          </w:tcPr>
          <w:p w:rsidR="00F50684" w:rsidRPr="00F50684" w:rsidRDefault="00F50684" w:rsidP="00F50684">
            <w:pPr>
              <w:spacing w:after="0" w:line="240" w:lineRule="auto"/>
              <w:rPr>
                <w:rFonts w:ascii="Calibri" w:eastAsia="Times New Roman" w:hAnsi="Calibri" w:cs="Calibri"/>
                <w:color w:val="000000"/>
                <w:sz w:val="24"/>
                <w:szCs w:val="24"/>
              </w:rPr>
            </w:pPr>
            <w:proofErr w:type="spellStart"/>
            <w:r w:rsidRPr="00F50684">
              <w:rPr>
                <w:rFonts w:ascii="Calibri" w:eastAsia="Times New Roman" w:hAnsi="Calibri" w:cs="Calibri"/>
                <w:color w:val="000000"/>
                <w:sz w:val="24"/>
                <w:szCs w:val="24"/>
              </w:rPr>
              <w:t>თბილისი</w:t>
            </w:r>
            <w:proofErr w:type="spellEnd"/>
            <w:r w:rsidRPr="00F50684">
              <w:rPr>
                <w:rFonts w:ascii="Calibri" w:eastAsia="Times New Roman" w:hAnsi="Calibri" w:cs="Calibri"/>
                <w:color w:val="000000"/>
                <w:sz w:val="24"/>
                <w:szCs w:val="24"/>
              </w:rPr>
              <w:t xml:space="preserve"> </w:t>
            </w:r>
            <w:proofErr w:type="spellStart"/>
            <w:r w:rsidRPr="00F50684">
              <w:rPr>
                <w:rFonts w:ascii="Calibri" w:eastAsia="Times New Roman" w:hAnsi="Calibri" w:cs="Calibri"/>
                <w:color w:val="000000"/>
                <w:sz w:val="24"/>
                <w:szCs w:val="24"/>
              </w:rPr>
              <w:t>მედიკი</w:t>
            </w:r>
            <w:proofErr w:type="spellEnd"/>
            <w:r w:rsidRPr="00F50684">
              <w:rPr>
                <w:rFonts w:ascii="Calibri" w:eastAsia="Times New Roman" w:hAnsi="Calibri" w:cs="Calibri"/>
                <w:color w:val="000000"/>
                <w:sz w:val="24"/>
                <w:szCs w:val="24"/>
              </w:rPr>
              <w:t xml:space="preserve"> (ს/ნ:404865286)</w:t>
            </w:r>
          </w:p>
        </w:tc>
        <w:tc>
          <w:tcPr>
            <w:tcW w:w="3340" w:type="dxa"/>
            <w:tcBorders>
              <w:top w:val="nil"/>
              <w:left w:val="nil"/>
              <w:bottom w:val="single" w:sz="4" w:space="0" w:color="auto"/>
              <w:right w:val="single" w:sz="4" w:space="0" w:color="auto"/>
            </w:tcBorders>
            <w:shd w:val="clear" w:color="000000" w:fill="FFFF00"/>
            <w:vAlign w:val="center"/>
            <w:hideMark/>
          </w:tcPr>
          <w:p w:rsidR="00F50684" w:rsidRPr="00F50684" w:rsidRDefault="00F50684" w:rsidP="00F50684">
            <w:pPr>
              <w:spacing w:after="0" w:line="240" w:lineRule="auto"/>
              <w:rPr>
                <w:rFonts w:ascii="Calibri" w:eastAsia="Times New Roman" w:hAnsi="Calibri" w:cs="Calibri"/>
                <w:color w:val="000000"/>
                <w:sz w:val="24"/>
                <w:szCs w:val="24"/>
              </w:rPr>
            </w:pPr>
            <w:proofErr w:type="spellStart"/>
            <w:r w:rsidRPr="00F50684">
              <w:rPr>
                <w:rFonts w:ascii="Calibri" w:eastAsia="Times New Roman" w:hAnsi="Calibri" w:cs="Calibri"/>
                <w:color w:val="000000"/>
                <w:sz w:val="24"/>
                <w:szCs w:val="24"/>
              </w:rPr>
              <w:t>თეონა</w:t>
            </w:r>
            <w:proofErr w:type="spellEnd"/>
            <w:r w:rsidRPr="00F50684">
              <w:rPr>
                <w:rFonts w:ascii="Calibri" w:eastAsia="Times New Roman" w:hAnsi="Calibri" w:cs="Calibri"/>
                <w:color w:val="000000"/>
                <w:sz w:val="24"/>
                <w:szCs w:val="24"/>
              </w:rPr>
              <w:t xml:space="preserve"> </w:t>
            </w:r>
            <w:proofErr w:type="spellStart"/>
            <w:r w:rsidRPr="00F50684">
              <w:rPr>
                <w:rFonts w:ascii="Calibri" w:eastAsia="Times New Roman" w:hAnsi="Calibri" w:cs="Calibri"/>
                <w:color w:val="000000"/>
                <w:sz w:val="24"/>
                <w:szCs w:val="24"/>
              </w:rPr>
              <w:t>ნასარიძე</w:t>
            </w:r>
            <w:proofErr w:type="spellEnd"/>
          </w:p>
        </w:tc>
        <w:tc>
          <w:tcPr>
            <w:tcW w:w="1660" w:type="dxa"/>
            <w:tcBorders>
              <w:top w:val="nil"/>
              <w:left w:val="nil"/>
              <w:bottom w:val="single" w:sz="4" w:space="0" w:color="auto"/>
              <w:right w:val="single" w:sz="8" w:space="0" w:color="auto"/>
            </w:tcBorders>
            <w:shd w:val="clear" w:color="000000" w:fill="FFFF00"/>
            <w:noWrap/>
            <w:vAlign w:val="center"/>
            <w:hideMark/>
          </w:tcPr>
          <w:p w:rsidR="00F50684" w:rsidRPr="00F50684" w:rsidRDefault="00F50684" w:rsidP="00F50684">
            <w:pPr>
              <w:spacing w:after="0" w:line="240" w:lineRule="auto"/>
              <w:rPr>
                <w:rFonts w:ascii="Calibri" w:eastAsia="Times New Roman" w:hAnsi="Calibri" w:cs="Calibri"/>
                <w:color w:val="000000"/>
                <w:sz w:val="24"/>
                <w:szCs w:val="24"/>
              </w:rPr>
            </w:pPr>
            <w:r w:rsidRPr="00F50684">
              <w:rPr>
                <w:rFonts w:ascii="Calibri" w:eastAsia="Times New Roman" w:hAnsi="Calibri" w:cs="Calibri"/>
                <w:color w:val="000000"/>
                <w:sz w:val="24"/>
                <w:szCs w:val="24"/>
              </w:rPr>
              <w:t>598 19 89 91</w:t>
            </w:r>
          </w:p>
        </w:tc>
      </w:tr>
      <w:tr w:rsidR="00F50684" w:rsidRPr="00F50684" w:rsidTr="00F50684">
        <w:trPr>
          <w:trHeight w:val="600"/>
        </w:trPr>
        <w:tc>
          <w:tcPr>
            <w:tcW w:w="5280" w:type="dxa"/>
            <w:tcBorders>
              <w:top w:val="nil"/>
              <w:left w:val="single" w:sz="8" w:space="0" w:color="auto"/>
              <w:bottom w:val="single" w:sz="4" w:space="0" w:color="auto"/>
              <w:right w:val="single" w:sz="4" w:space="0" w:color="auto"/>
            </w:tcBorders>
            <w:shd w:val="clear" w:color="000000" w:fill="92D050"/>
            <w:vAlign w:val="center"/>
            <w:hideMark/>
          </w:tcPr>
          <w:p w:rsidR="00F50684" w:rsidRPr="00F50684" w:rsidRDefault="00F50684" w:rsidP="00F50684">
            <w:pPr>
              <w:spacing w:after="0" w:line="240" w:lineRule="auto"/>
              <w:rPr>
                <w:rFonts w:ascii="Calibri" w:eastAsia="Times New Roman" w:hAnsi="Calibri" w:cs="Calibri"/>
                <w:color w:val="000000"/>
                <w:sz w:val="24"/>
                <w:szCs w:val="24"/>
              </w:rPr>
            </w:pPr>
            <w:proofErr w:type="spellStart"/>
            <w:r w:rsidRPr="00F50684">
              <w:rPr>
                <w:rFonts w:ascii="Calibri" w:eastAsia="Times New Roman" w:hAnsi="Calibri" w:cs="Calibri"/>
                <w:color w:val="000000"/>
                <w:sz w:val="24"/>
                <w:szCs w:val="24"/>
              </w:rPr>
              <w:t>შპს</w:t>
            </w:r>
            <w:proofErr w:type="spellEnd"/>
            <w:r w:rsidRPr="00F50684">
              <w:rPr>
                <w:rFonts w:ascii="Calibri" w:eastAsia="Times New Roman" w:hAnsi="Calibri" w:cs="Calibri"/>
                <w:color w:val="000000"/>
                <w:sz w:val="24"/>
                <w:szCs w:val="24"/>
              </w:rPr>
              <w:t xml:space="preserve"> </w:t>
            </w:r>
            <w:proofErr w:type="spellStart"/>
            <w:r w:rsidRPr="00F50684">
              <w:rPr>
                <w:rFonts w:ascii="Calibri" w:eastAsia="Times New Roman" w:hAnsi="Calibri" w:cs="Calibri"/>
                <w:color w:val="000000"/>
                <w:sz w:val="24"/>
                <w:szCs w:val="24"/>
              </w:rPr>
              <w:t>კაპა</w:t>
            </w:r>
            <w:proofErr w:type="spellEnd"/>
            <w:r w:rsidRPr="00F50684">
              <w:rPr>
                <w:rFonts w:ascii="Calibri" w:eastAsia="Times New Roman" w:hAnsi="Calibri" w:cs="Calibri"/>
                <w:color w:val="000000"/>
                <w:sz w:val="24"/>
                <w:szCs w:val="24"/>
              </w:rPr>
              <w:t xml:space="preserve"> (ს/ნ:202197381)</w:t>
            </w:r>
          </w:p>
        </w:tc>
        <w:tc>
          <w:tcPr>
            <w:tcW w:w="3340" w:type="dxa"/>
            <w:tcBorders>
              <w:top w:val="nil"/>
              <w:left w:val="nil"/>
              <w:bottom w:val="single" w:sz="4" w:space="0" w:color="auto"/>
              <w:right w:val="single" w:sz="4" w:space="0" w:color="auto"/>
            </w:tcBorders>
            <w:shd w:val="clear" w:color="000000" w:fill="92D050"/>
            <w:vAlign w:val="center"/>
            <w:hideMark/>
          </w:tcPr>
          <w:p w:rsidR="00F50684" w:rsidRPr="00F50684" w:rsidRDefault="00F50684" w:rsidP="00F50684">
            <w:pPr>
              <w:spacing w:after="0" w:line="240" w:lineRule="auto"/>
              <w:rPr>
                <w:rFonts w:ascii="Calibri" w:eastAsia="Times New Roman" w:hAnsi="Calibri" w:cs="Calibri"/>
                <w:color w:val="000000"/>
                <w:sz w:val="24"/>
                <w:szCs w:val="24"/>
              </w:rPr>
            </w:pPr>
            <w:proofErr w:type="spellStart"/>
            <w:r w:rsidRPr="00F50684">
              <w:rPr>
                <w:rFonts w:ascii="Calibri" w:eastAsia="Times New Roman" w:hAnsi="Calibri" w:cs="Calibri"/>
                <w:color w:val="000000"/>
                <w:sz w:val="24"/>
                <w:szCs w:val="24"/>
              </w:rPr>
              <w:t>გია</w:t>
            </w:r>
            <w:proofErr w:type="spellEnd"/>
            <w:r w:rsidRPr="00F50684">
              <w:rPr>
                <w:rFonts w:ascii="Calibri" w:eastAsia="Times New Roman" w:hAnsi="Calibri" w:cs="Calibri"/>
                <w:color w:val="000000"/>
                <w:sz w:val="24"/>
                <w:szCs w:val="24"/>
              </w:rPr>
              <w:t xml:space="preserve"> </w:t>
            </w:r>
            <w:proofErr w:type="spellStart"/>
            <w:r w:rsidRPr="00F50684">
              <w:rPr>
                <w:rFonts w:ascii="Calibri" w:eastAsia="Times New Roman" w:hAnsi="Calibri" w:cs="Calibri"/>
                <w:color w:val="000000"/>
                <w:sz w:val="24"/>
                <w:szCs w:val="24"/>
              </w:rPr>
              <w:t>ქურხული</w:t>
            </w:r>
            <w:proofErr w:type="spellEnd"/>
          </w:p>
        </w:tc>
        <w:tc>
          <w:tcPr>
            <w:tcW w:w="1660" w:type="dxa"/>
            <w:tcBorders>
              <w:top w:val="nil"/>
              <w:left w:val="nil"/>
              <w:bottom w:val="single" w:sz="4" w:space="0" w:color="auto"/>
              <w:right w:val="single" w:sz="8" w:space="0" w:color="auto"/>
            </w:tcBorders>
            <w:shd w:val="clear" w:color="000000" w:fill="92D050"/>
            <w:noWrap/>
            <w:vAlign w:val="center"/>
            <w:hideMark/>
          </w:tcPr>
          <w:p w:rsidR="00F50684" w:rsidRPr="00F50684" w:rsidRDefault="00F50684" w:rsidP="00F50684">
            <w:pPr>
              <w:spacing w:after="0" w:line="240" w:lineRule="auto"/>
              <w:rPr>
                <w:rFonts w:ascii="Calibri" w:eastAsia="Times New Roman" w:hAnsi="Calibri" w:cs="Calibri"/>
                <w:color w:val="000000"/>
                <w:sz w:val="24"/>
                <w:szCs w:val="24"/>
              </w:rPr>
            </w:pPr>
            <w:r w:rsidRPr="00F50684">
              <w:rPr>
                <w:rFonts w:ascii="Calibri" w:eastAsia="Times New Roman" w:hAnsi="Calibri" w:cs="Calibri"/>
                <w:color w:val="000000"/>
                <w:sz w:val="24"/>
                <w:szCs w:val="24"/>
              </w:rPr>
              <w:t>514 90 14 14</w:t>
            </w:r>
          </w:p>
        </w:tc>
      </w:tr>
      <w:tr w:rsidR="00F50684" w:rsidRPr="00F50684" w:rsidTr="00F50684">
        <w:trPr>
          <w:trHeight w:val="600"/>
        </w:trPr>
        <w:tc>
          <w:tcPr>
            <w:tcW w:w="5280" w:type="dxa"/>
            <w:tcBorders>
              <w:top w:val="nil"/>
              <w:left w:val="single" w:sz="8" w:space="0" w:color="auto"/>
              <w:bottom w:val="single" w:sz="4" w:space="0" w:color="auto"/>
              <w:right w:val="single" w:sz="4" w:space="0" w:color="auto"/>
            </w:tcBorders>
            <w:shd w:val="clear" w:color="000000" w:fill="92D050"/>
            <w:vAlign w:val="center"/>
            <w:hideMark/>
          </w:tcPr>
          <w:p w:rsidR="00F50684" w:rsidRPr="00F50684" w:rsidRDefault="00F50684" w:rsidP="00F50684">
            <w:pPr>
              <w:spacing w:after="0" w:line="240" w:lineRule="auto"/>
              <w:rPr>
                <w:rFonts w:ascii="Calibri" w:eastAsia="Times New Roman" w:hAnsi="Calibri" w:cs="Calibri"/>
                <w:color w:val="000000"/>
                <w:sz w:val="24"/>
                <w:szCs w:val="24"/>
              </w:rPr>
            </w:pPr>
            <w:proofErr w:type="spellStart"/>
            <w:r w:rsidRPr="00F50684">
              <w:rPr>
                <w:rFonts w:ascii="Calibri" w:eastAsia="Times New Roman" w:hAnsi="Calibri" w:cs="Calibri"/>
                <w:color w:val="000000"/>
                <w:sz w:val="24"/>
                <w:szCs w:val="24"/>
              </w:rPr>
              <w:t>მედ</w:t>
            </w:r>
            <w:proofErr w:type="spellEnd"/>
            <w:r w:rsidRPr="00F50684">
              <w:rPr>
                <w:rFonts w:ascii="Calibri" w:eastAsia="Times New Roman" w:hAnsi="Calibri" w:cs="Calibri"/>
                <w:color w:val="000000"/>
                <w:sz w:val="24"/>
                <w:szCs w:val="24"/>
              </w:rPr>
              <w:t xml:space="preserve"> </w:t>
            </w:r>
            <w:proofErr w:type="spellStart"/>
            <w:r w:rsidRPr="00F50684">
              <w:rPr>
                <w:rFonts w:ascii="Calibri" w:eastAsia="Times New Roman" w:hAnsi="Calibri" w:cs="Calibri"/>
                <w:color w:val="000000"/>
                <w:sz w:val="24"/>
                <w:szCs w:val="24"/>
              </w:rPr>
              <w:t>ეკონომი</w:t>
            </w:r>
            <w:proofErr w:type="spellEnd"/>
            <w:r w:rsidRPr="00F50684">
              <w:rPr>
                <w:rFonts w:ascii="Calibri" w:eastAsia="Times New Roman" w:hAnsi="Calibri" w:cs="Calibri"/>
                <w:color w:val="000000"/>
                <w:sz w:val="24"/>
                <w:szCs w:val="24"/>
              </w:rPr>
              <w:t xml:space="preserve"> (ს/ნ: 402004549)</w:t>
            </w:r>
          </w:p>
        </w:tc>
        <w:tc>
          <w:tcPr>
            <w:tcW w:w="3340" w:type="dxa"/>
            <w:tcBorders>
              <w:top w:val="nil"/>
              <w:left w:val="nil"/>
              <w:bottom w:val="single" w:sz="4" w:space="0" w:color="auto"/>
              <w:right w:val="single" w:sz="4" w:space="0" w:color="auto"/>
            </w:tcBorders>
            <w:shd w:val="clear" w:color="000000" w:fill="92D050"/>
            <w:vAlign w:val="center"/>
            <w:hideMark/>
          </w:tcPr>
          <w:p w:rsidR="00F50684" w:rsidRPr="00F50684" w:rsidRDefault="00F50684" w:rsidP="00F50684">
            <w:pPr>
              <w:spacing w:after="0" w:line="240" w:lineRule="auto"/>
              <w:rPr>
                <w:rFonts w:ascii="Calibri" w:eastAsia="Times New Roman" w:hAnsi="Calibri" w:cs="Calibri"/>
                <w:color w:val="000000"/>
                <w:sz w:val="24"/>
                <w:szCs w:val="24"/>
              </w:rPr>
            </w:pPr>
            <w:proofErr w:type="spellStart"/>
            <w:r w:rsidRPr="00F50684">
              <w:rPr>
                <w:rFonts w:ascii="Calibri" w:eastAsia="Times New Roman" w:hAnsi="Calibri" w:cs="Calibri"/>
                <w:color w:val="000000"/>
                <w:sz w:val="24"/>
                <w:szCs w:val="24"/>
              </w:rPr>
              <w:t>ანა</w:t>
            </w:r>
            <w:proofErr w:type="spellEnd"/>
            <w:r w:rsidRPr="00F50684">
              <w:rPr>
                <w:rFonts w:ascii="Calibri" w:eastAsia="Times New Roman" w:hAnsi="Calibri" w:cs="Calibri"/>
                <w:color w:val="000000"/>
                <w:sz w:val="24"/>
                <w:szCs w:val="24"/>
              </w:rPr>
              <w:t xml:space="preserve"> </w:t>
            </w:r>
            <w:proofErr w:type="spellStart"/>
            <w:r w:rsidRPr="00F50684">
              <w:rPr>
                <w:rFonts w:ascii="Calibri" w:eastAsia="Times New Roman" w:hAnsi="Calibri" w:cs="Calibri"/>
                <w:color w:val="000000"/>
                <w:sz w:val="24"/>
                <w:szCs w:val="24"/>
              </w:rPr>
              <w:t>დუჩიძე</w:t>
            </w:r>
            <w:proofErr w:type="spellEnd"/>
          </w:p>
        </w:tc>
        <w:tc>
          <w:tcPr>
            <w:tcW w:w="1660" w:type="dxa"/>
            <w:tcBorders>
              <w:top w:val="nil"/>
              <w:left w:val="nil"/>
              <w:bottom w:val="single" w:sz="4" w:space="0" w:color="auto"/>
              <w:right w:val="single" w:sz="8" w:space="0" w:color="auto"/>
            </w:tcBorders>
            <w:shd w:val="clear" w:color="000000" w:fill="92D050"/>
            <w:noWrap/>
            <w:vAlign w:val="center"/>
            <w:hideMark/>
          </w:tcPr>
          <w:p w:rsidR="00F50684" w:rsidRPr="00F50684" w:rsidRDefault="00F50684" w:rsidP="00F50684">
            <w:pPr>
              <w:spacing w:after="0" w:line="240" w:lineRule="auto"/>
              <w:rPr>
                <w:rFonts w:ascii="Calibri" w:eastAsia="Times New Roman" w:hAnsi="Calibri" w:cs="Calibri"/>
                <w:color w:val="000000"/>
                <w:sz w:val="24"/>
                <w:szCs w:val="24"/>
              </w:rPr>
            </w:pPr>
            <w:r w:rsidRPr="00F50684">
              <w:rPr>
                <w:rFonts w:ascii="Calibri" w:eastAsia="Times New Roman" w:hAnsi="Calibri" w:cs="Calibri"/>
                <w:color w:val="000000"/>
                <w:sz w:val="24"/>
                <w:szCs w:val="24"/>
              </w:rPr>
              <w:t>599 805 959</w:t>
            </w:r>
          </w:p>
        </w:tc>
      </w:tr>
      <w:tr w:rsidR="00F50684" w:rsidRPr="00F50684" w:rsidTr="00F50684">
        <w:trPr>
          <w:trHeight w:val="600"/>
        </w:trPr>
        <w:tc>
          <w:tcPr>
            <w:tcW w:w="5280" w:type="dxa"/>
            <w:tcBorders>
              <w:top w:val="nil"/>
              <w:left w:val="single" w:sz="8" w:space="0" w:color="auto"/>
              <w:bottom w:val="single" w:sz="4" w:space="0" w:color="auto"/>
              <w:right w:val="single" w:sz="4" w:space="0" w:color="auto"/>
            </w:tcBorders>
            <w:shd w:val="clear" w:color="000000" w:fill="92D050"/>
            <w:vAlign w:val="center"/>
            <w:hideMark/>
          </w:tcPr>
          <w:p w:rsidR="00F50684" w:rsidRPr="00F50684" w:rsidRDefault="00F50684" w:rsidP="00F50684">
            <w:pPr>
              <w:spacing w:after="0" w:line="240" w:lineRule="auto"/>
              <w:rPr>
                <w:rFonts w:ascii="Calibri" w:eastAsia="Times New Roman" w:hAnsi="Calibri" w:cs="Calibri"/>
                <w:color w:val="000000"/>
                <w:sz w:val="24"/>
                <w:szCs w:val="24"/>
              </w:rPr>
            </w:pPr>
            <w:proofErr w:type="spellStart"/>
            <w:r w:rsidRPr="00F50684">
              <w:rPr>
                <w:rFonts w:ascii="Calibri" w:eastAsia="Times New Roman" w:hAnsi="Calibri" w:cs="Calibri"/>
                <w:color w:val="000000"/>
                <w:sz w:val="24"/>
                <w:szCs w:val="24"/>
              </w:rPr>
              <w:t>სითი</w:t>
            </w:r>
            <w:proofErr w:type="spellEnd"/>
            <w:r w:rsidRPr="00F50684">
              <w:rPr>
                <w:rFonts w:ascii="Calibri" w:eastAsia="Times New Roman" w:hAnsi="Calibri" w:cs="Calibri"/>
                <w:color w:val="000000"/>
                <w:sz w:val="24"/>
                <w:szCs w:val="24"/>
              </w:rPr>
              <w:t xml:space="preserve"> 12 (ს/ნ:406061238)</w:t>
            </w:r>
          </w:p>
        </w:tc>
        <w:tc>
          <w:tcPr>
            <w:tcW w:w="3340" w:type="dxa"/>
            <w:tcBorders>
              <w:top w:val="nil"/>
              <w:left w:val="nil"/>
              <w:bottom w:val="single" w:sz="4" w:space="0" w:color="auto"/>
              <w:right w:val="single" w:sz="4" w:space="0" w:color="auto"/>
            </w:tcBorders>
            <w:shd w:val="clear" w:color="000000" w:fill="92D050"/>
            <w:vAlign w:val="center"/>
            <w:hideMark/>
          </w:tcPr>
          <w:p w:rsidR="00F50684" w:rsidRPr="00F50684" w:rsidRDefault="00F50684" w:rsidP="00F50684">
            <w:pPr>
              <w:spacing w:after="0" w:line="240" w:lineRule="auto"/>
              <w:rPr>
                <w:rFonts w:ascii="Calibri" w:eastAsia="Times New Roman" w:hAnsi="Calibri" w:cs="Calibri"/>
                <w:color w:val="000000"/>
                <w:sz w:val="24"/>
                <w:szCs w:val="24"/>
              </w:rPr>
            </w:pPr>
            <w:proofErr w:type="spellStart"/>
            <w:r w:rsidRPr="00F50684">
              <w:rPr>
                <w:rFonts w:ascii="Calibri" w:eastAsia="Times New Roman" w:hAnsi="Calibri" w:cs="Calibri"/>
                <w:color w:val="000000"/>
                <w:sz w:val="24"/>
                <w:szCs w:val="24"/>
              </w:rPr>
              <w:t>ალექსანდრე</w:t>
            </w:r>
            <w:proofErr w:type="spellEnd"/>
            <w:r w:rsidRPr="00F50684">
              <w:rPr>
                <w:rFonts w:ascii="Calibri" w:eastAsia="Times New Roman" w:hAnsi="Calibri" w:cs="Calibri"/>
                <w:color w:val="000000"/>
                <w:sz w:val="24"/>
                <w:szCs w:val="24"/>
              </w:rPr>
              <w:t xml:space="preserve"> </w:t>
            </w:r>
            <w:proofErr w:type="spellStart"/>
            <w:r w:rsidRPr="00F50684">
              <w:rPr>
                <w:rFonts w:ascii="Calibri" w:eastAsia="Times New Roman" w:hAnsi="Calibri" w:cs="Calibri"/>
                <w:color w:val="000000"/>
                <w:sz w:val="24"/>
                <w:szCs w:val="24"/>
              </w:rPr>
              <w:t>გიორგანაშვილი</w:t>
            </w:r>
            <w:proofErr w:type="spellEnd"/>
          </w:p>
        </w:tc>
        <w:tc>
          <w:tcPr>
            <w:tcW w:w="1660" w:type="dxa"/>
            <w:tcBorders>
              <w:top w:val="nil"/>
              <w:left w:val="nil"/>
              <w:bottom w:val="single" w:sz="4" w:space="0" w:color="auto"/>
              <w:right w:val="single" w:sz="8" w:space="0" w:color="auto"/>
            </w:tcBorders>
            <w:shd w:val="clear" w:color="000000" w:fill="92D050"/>
            <w:noWrap/>
            <w:vAlign w:val="center"/>
            <w:hideMark/>
          </w:tcPr>
          <w:p w:rsidR="00F50684" w:rsidRPr="00F50684" w:rsidRDefault="00F50684" w:rsidP="00F50684">
            <w:pPr>
              <w:spacing w:after="0" w:line="240" w:lineRule="auto"/>
              <w:rPr>
                <w:rFonts w:ascii="Calibri" w:eastAsia="Times New Roman" w:hAnsi="Calibri" w:cs="Calibri"/>
                <w:color w:val="000000"/>
                <w:sz w:val="24"/>
                <w:szCs w:val="24"/>
              </w:rPr>
            </w:pPr>
            <w:r w:rsidRPr="00F50684">
              <w:rPr>
                <w:rFonts w:ascii="Calibri" w:eastAsia="Times New Roman" w:hAnsi="Calibri" w:cs="Calibri"/>
                <w:color w:val="000000"/>
                <w:sz w:val="24"/>
                <w:szCs w:val="24"/>
              </w:rPr>
              <w:t>595 08 04 20</w:t>
            </w:r>
          </w:p>
        </w:tc>
      </w:tr>
      <w:tr w:rsidR="00F50684" w:rsidRPr="00F50684" w:rsidTr="00F50684">
        <w:trPr>
          <w:trHeight w:val="600"/>
        </w:trPr>
        <w:tc>
          <w:tcPr>
            <w:tcW w:w="5280" w:type="dxa"/>
            <w:tcBorders>
              <w:top w:val="nil"/>
              <w:left w:val="single" w:sz="8" w:space="0" w:color="auto"/>
              <w:bottom w:val="single" w:sz="4" w:space="0" w:color="auto"/>
              <w:right w:val="single" w:sz="4" w:space="0" w:color="auto"/>
            </w:tcBorders>
            <w:shd w:val="clear" w:color="000000" w:fill="92D050"/>
            <w:vAlign w:val="center"/>
            <w:hideMark/>
          </w:tcPr>
          <w:p w:rsidR="00F50684" w:rsidRPr="00F50684" w:rsidRDefault="00F50684" w:rsidP="00F50684">
            <w:pPr>
              <w:spacing w:after="0" w:line="240" w:lineRule="auto"/>
              <w:rPr>
                <w:rFonts w:ascii="Calibri" w:eastAsia="Times New Roman" w:hAnsi="Calibri" w:cs="Calibri"/>
                <w:color w:val="000000"/>
                <w:sz w:val="24"/>
                <w:szCs w:val="24"/>
              </w:rPr>
            </w:pPr>
            <w:proofErr w:type="spellStart"/>
            <w:r w:rsidRPr="00F50684">
              <w:rPr>
                <w:rFonts w:ascii="Calibri" w:eastAsia="Times New Roman" w:hAnsi="Calibri" w:cs="Calibri"/>
                <w:color w:val="000000"/>
                <w:sz w:val="24"/>
                <w:szCs w:val="24"/>
              </w:rPr>
              <w:t>შპს</w:t>
            </w:r>
            <w:proofErr w:type="spellEnd"/>
            <w:r w:rsidRPr="00F50684">
              <w:rPr>
                <w:rFonts w:ascii="Calibri" w:eastAsia="Times New Roman" w:hAnsi="Calibri" w:cs="Calibri"/>
                <w:color w:val="000000"/>
                <w:sz w:val="24"/>
                <w:szCs w:val="24"/>
              </w:rPr>
              <w:t xml:space="preserve"> </w:t>
            </w:r>
            <w:proofErr w:type="spellStart"/>
            <w:r w:rsidRPr="00F50684">
              <w:rPr>
                <w:rFonts w:ascii="Calibri" w:eastAsia="Times New Roman" w:hAnsi="Calibri" w:cs="Calibri"/>
                <w:color w:val="000000"/>
                <w:sz w:val="24"/>
                <w:szCs w:val="24"/>
              </w:rPr>
              <w:t>ელექსირი</w:t>
            </w:r>
            <w:proofErr w:type="spellEnd"/>
            <w:r w:rsidRPr="00F50684">
              <w:rPr>
                <w:rFonts w:ascii="Calibri" w:eastAsia="Times New Roman" w:hAnsi="Calibri" w:cs="Calibri"/>
                <w:color w:val="000000"/>
                <w:sz w:val="24"/>
                <w:szCs w:val="24"/>
              </w:rPr>
              <w:t xml:space="preserve"> (ს/ნ:406122967)</w:t>
            </w:r>
          </w:p>
        </w:tc>
        <w:tc>
          <w:tcPr>
            <w:tcW w:w="3340" w:type="dxa"/>
            <w:tcBorders>
              <w:top w:val="nil"/>
              <w:left w:val="nil"/>
              <w:bottom w:val="single" w:sz="4" w:space="0" w:color="auto"/>
              <w:right w:val="single" w:sz="4" w:space="0" w:color="auto"/>
            </w:tcBorders>
            <w:shd w:val="clear" w:color="000000" w:fill="92D050"/>
            <w:vAlign w:val="center"/>
            <w:hideMark/>
          </w:tcPr>
          <w:p w:rsidR="00F50684" w:rsidRPr="00F50684" w:rsidRDefault="00F50684" w:rsidP="00F50684">
            <w:pPr>
              <w:spacing w:after="0" w:line="240" w:lineRule="auto"/>
              <w:rPr>
                <w:rFonts w:ascii="Calibri" w:eastAsia="Times New Roman" w:hAnsi="Calibri" w:cs="Calibri"/>
                <w:color w:val="000000"/>
                <w:sz w:val="24"/>
                <w:szCs w:val="24"/>
              </w:rPr>
            </w:pPr>
            <w:proofErr w:type="spellStart"/>
            <w:r w:rsidRPr="00F50684">
              <w:rPr>
                <w:rFonts w:ascii="Calibri" w:eastAsia="Times New Roman" w:hAnsi="Calibri" w:cs="Calibri"/>
                <w:color w:val="000000"/>
                <w:sz w:val="24"/>
                <w:szCs w:val="24"/>
              </w:rPr>
              <w:t>თეონა</w:t>
            </w:r>
            <w:proofErr w:type="spellEnd"/>
            <w:r w:rsidRPr="00F50684">
              <w:rPr>
                <w:rFonts w:ascii="Calibri" w:eastAsia="Times New Roman" w:hAnsi="Calibri" w:cs="Calibri"/>
                <w:color w:val="000000"/>
                <w:sz w:val="24"/>
                <w:szCs w:val="24"/>
              </w:rPr>
              <w:t xml:space="preserve"> </w:t>
            </w:r>
            <w:proofErr w:type="spellStart"/>
            <w:r w:rsidRPr="00F50684">
              <w:rPr>
                <w:rFonts w:ascii="Calibri" w:eastAsia="Times New Roman" w:hAnsi="Calibri" w:cs="Calibri"/>
                <w:color w:val="000000"/>
                <w:sz w:val="24"/>
                <w:szCs w:val="24"/>
              </w:rPr>
              <w:t>მგელაძე</w:t>
            </w:r>
            <w:proofErr w:type="spellEnd"/>
          </w:p>
        </w:tc>
        <w:tc>
          <w:tcPr>
            <w:tcW w:w="1660" w:type="dxa"/>
            <w:tcBorders>
              <w:top w:val="nil"/>
              <w:left w:val="nil"/>
              <w:bottom w:val="single" w:sz="4" w:space="0" w:color="auto"/>
              <w:right w:val="single" w:sz="8" w:space="0" w:color="auto"/>
            </w:tcBorders>
            <w:shd w:val="clear" w:color="000000" w:fill="92D050"/>
            <w:noWrap/>
            <w:vAlign w:val="center"/>
            <w:hideMark/>
          </w:tcPr>
          <w:p w:rsidR="00F50684" w:rsidRPr="00F50684" w:rsidRDefault="00F50684" w:rsidP="00F50684">
            <w:pPr>
              <w:spacing w:after="0" w:line="240" w:lineRule="auto"/>
              <w:rPr>
                <w:rFonts w:ascii="Calibri" w:eastAsia="Times New Roman" w:hAnsi="Calibri" w:cs="Calibri"/>
                <w:color w:val="000000"/>
                <w:sz w:val="24"/>
                <w:szCs w:val="24"/>
              </w:rPr>
            </w:pPr>
            <w:r w:rsidRPr="00F50684">
              <w:rPr>
                <w:rFonts w:ascii="Calibri" w:eastAsia="Times New Roman" w:hAnsi="Calibri" w:cs="Calibri"/>
                <w:color w:val="000000"/>
                <w:sz w:val="24"/>
                <w:szCs w:val="24"/>
              </w:rPr>
              <w:t>593 27 87 02</w:t>
            </w:r>
          </w:p>
        </w:tc>
      </w:tr>
      <w:tr w:rsidR="00F50684" w:rsidRPr="00F50684" w:rsidTr="00F50684">
        <w:trPr>
          <w:trHeight w:val="975"/>
        </w:trPr>
        <w:tc>
          <w:tcPr>
            <w:tcW w:w="5280" w:type="dxa"/>
            <w:tcBorders>
              <w:top w:val="nil"/>
              <w:left w:val="single" w:sz="8" w:space="0" w:color="auto"/>
              <w:bottom w:val="single" w:sz="4" w:space="0" w:color="auto"/>
              <w:right w:val="single" w:sz="4" w:space="0" w:color="auto"/>
            </w:tcBorders>
            <w:shd w:val="clear" w:color="000000" w:fill="92D050"/>
            <w:vAlign w:val="center"/>
            <w:hideMark/>
          </w:tcPr>
          <w:p w:rsidR="00F50684" w:rsidRPr="00F50684" w:rsidRDefault="00F50684" w:rsidP="00F50684">
            <w:pPr>
              <w:spacing w:after="0" w:line="240" w:lineRule="auto"/>
              <w:rPr>
                <w:rFonts w:ascii="Calibri" w:eastAsia="Times New Roman" w:hAnsi="Calibri" w:cs="Calibri"/>
                <w:color w:val="000000"/>
                <w:sz w:val="24"/>
                <w:szCs w:val="24"/>
              </w:rPr>
            </w:pPr>
            <w:proofErr w:type="spellStart"/>
            <w:r w:rsidRPr="00F50684">
              <w:rPr>
                <w:rFonts w:ascii="Calibri" w:eastAsia="Times New Roman" w:hAnsi="Calibri" w:cs="Calibri"/>
                <w:color w:val="000000"/>
                <w:sz w:val="24"/>
                <w:szCs w:val="24"/>
              </w:rPr>
              <w:t>თურქული</w:t>
            </w:r>
            <w:proofErr w:type="spellEnd"/>
            <w:r w:rsidRPr="00F50684">
              <w:rPr>
                <w:rFonts w:ascii="Calibri" w:eastAsia="Times New Roman" w:hAnsi="Calibri" w:cs="Calibri"/>
                <w:color w:val="000000"/>
                <w:sz w:val="24"/>
                <w:szCs w:val="24"/>
              </w:rPr>
              <w:t xml:space="preserve"> </w:t>
            </w:r>
            <w:proofErr w:type="spellStart"/>
            <w:r w:rsidRPr="00F50684">
              <w:rPr>
                <w:rFonts w:ascii="Calibri" w:eastAsia="Times New Roman" w:hAnsi="Calibri" w:cs="Calibri"/>
                <w:color w:val="000000"/>
                <w:sz w:val="24"/>
                <w:szCs w:val="24"/>
              </w:rPr>
              <w:t>მწარმოებელი</w:t>
            </w:r>
            <w:proofErr w:type="spellEnd"/>
            <w:r w:rsidRPr="00F50684">
              <w:rPr>
                <w:rFonts w:ascii="Calibri" w:eastAsia="Times New Roman" w:hAnsi="Calibri" w:cs="Calibri"/>
                <w:color w:val="000000"/>
                <w:sz w:val="24"/>
                <w:szCs w:val="24"/>
              </w:rPr>
              <w:t xml:space="preserve"> </w:t>
            </w:r>
            <w:proofErr w:type="spellStart"/>
            <w:r w:rsidRPr="00F50684">
              <w:rPr>
                <w:rFonts w:ascii="Calibri" w:eastAsia="Times New Roman" w:hAnsi="Calibri" w:cs="Calibri"/>
                <w:color w:val="000000"/>
                <w:sz w:val="24"/>
                <w:szCs w:val="24"/>
              </w:rPr>
              <w:t>კომპანია</w:t>
            </w:r>
            <w:proofErr w:type="spellEnd"/>
            <w:r w:rsidRPr="00F50684">
              <w:rPr>
                <w:rFonts w:ascii="Calibri" w:eastAsia="Times New Roman" w:hAnsi="Calibri" w:cs="Calibri"/>
                <w:color w:val="000000"/>
                <w:sz w:val="24"/>
                <w:szCs w:val="24"/>
              </w:rPr>
              <w:t xml:space="preserve">: </w:t>
            </w:r>
            <w:proofErr w:type="spellStart"/>
            <w:r w:rsidRPr="00F50684">
              <w:rPr>
                <w:rFonts w:ascii="Calibri" w:eastAsia="Times New Roman" w:hAnsi="Calibri" w:cs="Calibri"/>
                <w:color w:val="000000"/>
                <w:sz w:val="24"/>
                <w:szCs w:val="24"/>
              </w:rPr>
              <w:t>Başoğlu</w:t>
            </w:r>
            <w:proofErr w:type="spellEnd"/>
            <w:r w:rsidRPr="00F50684">
              <w:rPr>
                <w:rFonts w:ascii="Calibri" w:eastAsia="Times New Roman" w:hAnsi="Calibri" w:cs="Calibri"/>
                <w:color w:val="000000"/>
                <w:sz w:val="24"/>
                <w:szCs w:val="24"/>
              </w:rPr>
              <w:t xml:space="preserve"> </w:t>
            </w:r>
            <w:proofErr w:type="spellStart"/>
            <w:r w:rsidRPr="00F50684">
              <w:rPr>
                <w:rFonts w:ascii="Calibri" w:eastAsia="Times New Roman" w:hAnsi="Calibri" w:cs="Calibri"/>
                <w:color w:val="000000"/>
                <w:sz w:val="24"/>
                <w:szCs w:val="24"/>
              </w:rPr>
              <w:t>orman</w:t>
            </w:r>
            <w:proofErr w:type="spellEnd"/>
            <w:r w:rsidRPr="00F50684">
              <w:rPr>
                <w:rFonts w:ascii="Calibri" w:eastAsia="Times New Roman" w:hAnsi="Calibri" w:cs="Calibri"/>
                <w:color w:val="000000"/>
                <w:sz w:val="24"/>
                <w:szCs w:val="24"/>
              </w:rPr>
              <w:t xml:space="preserve"> </w:t>
            </w:r>
            <w:proofErr w:type="spellStart"/>
            <w:r w:rsidRPr="00F50684">
              <w:rPr>
                <w:rFonts w:ascii="Calibri" w:eastAsia="Times New Roman" w:hAnsi="Calibri" w:cs="Calibri"/>
                <w:color w:val="000000"/>
                <w:sz w:val="24"/>
                <w:szCs w:val="24"/>
              </w:rPr>
              <w:t>ürünleri</w:t>
            </w:r>
            <w:proofErr w:type="spellEnd"/>
            <w:r w:rsidRPr="00F50684">
              <w:rPr>
                <w:rFonts w:ascii="Calibri" w:eastAsia="Times New Roman" w:hAnsi="Calibri" w:cs="Calibri"/>
                <w:color w:val="000000"/>
                <w:sz w:val="24"/>
                <w:szCs w:val="24"/>
              </w:rPr>
              <w:t xml:space="preserve"> </w:t>
            </w:r>
            <w:proofErr w:type="spellStart"/>
            <w:r w:rsidRPr="00F50684">
              <w:rPr>
                <w:rFonts w:ascii="Calibri" w:eastAsia="Times New Roman" w:hAnsi="Calibri" w:cs="Calibri"/>
                <w:color w:val="000000"/>
                <w:sz w:val="24"/>
                <w:szCs w:val="24"/>
              </w:rPr>
              <w:t>inşaat</w:t>
            </w:r>
            <w:proofErr w:type="spellEnd"/>
            <w:r w:rsidRPr="00F50684">
              <w:rPr>
                <w:rFonts w:ascii="Calibri" w:eastAsia="Times New Roman" w:hAnsi="Calibri" w:cs="Calibri"/>
                <w:color w:val="000000"/>
                <w:sz w:val="24"/>
                <w:szCs w:val="24"/>
              </w:rPr>
              <w:t xml:space="preserve"> </w:t>
            </w:r>
            <w:proofErr w:type="spellStart"/>
            <w:r w:rsidRPr="00F50684">
              <w:rPr>
                <w:rFonts w:ascii="Calibri" w:eastAsia="Times New Roman" w:hAnsi="Calibri" w:cs="Calibri"/>
                <w:color w:val="000000"/>
                <w:sz w:val="24"/>
                <w:szCs w:val="24"/>
              </w:rPr>
              <w:t>sanayi</w:t>
            </w:r>
            <w:proofErr w:type="spellEnd"/>
            <w:r w:rsidRPr="00F50684">
              <w:rPr>
                <w:rFonts w:ascii="Calibri" w:eastAsia="Times New Roman" w:hAnsi="Calibri" w:cs="Calibri"/>
                <w:color w:val="000000"/>
                <w:sz w:val="24"/>
                <w:szCs w:val="24"/>
              </w:rPr>
              <w:t xml:space="preserve"> </w:t>
            </w:r>
            <w:proofErr w:type="spellStart"/>
            <w:r w:rsidRPr="00F50684">
              <w:rPr>
                <w:rFonts w:ascii="Calibri" w:eastAsia="Times New Roman" w:hAnsi="Calibri" w:cs="Calibri"/>
                <w:color w:val="000000"/>
                <w:sz w:val="24"/>
                <w:szCs w:val="24"/>
              </w:rPr>
              <w:t>ticaret</w:t>
            </w:r>
            <w:proofErr w:type="spellEnd"/>
            <w:r w:rsidRPr="00F50684">
              <w:rPr>
                <w:rFonts w:ascii="Calibri" w:eastAsia="Times New Roman" w:hAnsi="Calibri" w:cs="Calibri"/>
                <w:color w:val="000000"/>
                <w:sz w:val="24"/>
                <w:szCs w:val="24"/>
              </w:rPr>
              <w:t xml:space="preserve"> limited </w:t>
            </w:r>
            <w:proofErr w:type="spellStart"/>
            <w:r w:rsidRPr="00F50684">
              <w:rPr>
                <w:rFonts w:ascii="Calibri" w:eastAsia="Times New Roman" w:hAnsi="Calibri" w:cs="Calibri"/>
                <w:color w:val="000000"/>
                <w:sz w:val="24"/>
                <w:szCs w:val="24"/>
              </w:rPr>
              <w:t>şirket</w:t>
            </w:r>
            <w:proofErr w:type="spellEnd"/>
            <w:r w:rsidRPr="00F50684">
              <w:rPr>
                <w:rFonts w:ascii="Calibri" w:eastAsia="Times New Roman" w:hAnsi="Calibri" w:cs="Calibri"/>
                <w:color w:val="000000"/>
                <w:sz w:val="24"/>
                <w:szCs w:val="24"/>
              </w:rPr>
              <w:t xml:space="preserve"> (ს/ნ: 1480054440)</w:t>
            </w:r>
          </w:p>
        </w:tc>
        <w:tc>
          <w:tcPr>
            <w:tcW w:w="3340" w:type="dxa"/>
            <w:tcBorders>
              <w:top w:val="nil"/>
              <w:left w:val="nil"/>
              <w:bottom w:val="single" w:sz="4" w:space="0" w:color="auto"/>
              <w:right w:val="single" w:sz="4" w:space="0" w:color="auto"/>
            </w:tcBorders>
            <w:shd w:val="clear" w:color="000000" w:fill="92D050"/>
            <w:vAlign w:val="center"/>
            <w:hideMark/>
          </w:tcPr>
          <w:p w:rsidR="00F50684" w:rsidRPr="00F50684" w:rsidRDefault="00F50684" w:rsidP="00F50684">
            <w:pPr>
              <w:spacing w:after="0" w:line="240" w:lineRule="auto"/>
              <w:rPr>
                <w:rFonts w:ascii="Calibri" w:eastAsia="Times New Roman" w:hAnsi="Calibri" w:cs="Calibri"/>
                <w:color w:val="000000"/>
                <w:sz w:val="24"/>
                <w:szCs w:val="24"/>
              </w:rPr>
            </w:pPr>
            <w:proofErr w:type="spellStart"/>
            <w:r w:rsidRPr="00F50684">
              <w:rPr>
                <w:rFonts w:ascii="Calibri" w:eastAsia="Times New Roman" w:hAnsi="Calibri" w:cs="Calibri"/>
                <w:color w:val="000000"/>
                <w:sz w:val="24"/>
                <w:szCs w:val="24"/>
              </w:rPr>
              <w:t>ლუიზა</w:t>
            </w:r>
            <w:proofErr w:type="spellEnd"/>
            <w:r w:rsidRPr="00F50684">
              <w:rPr>
                <w:rFonts w:ascii="Calibri" w:eastAsia="Times New Roman" w:hAnsi="Calibri" w:cs="Calibri"/>
                <w:color w:val="000000"/>
                <w:sz w:val="24"/>
                <w:szCs w:val="24"/>
              </w:rPr>
              <w:t xml:space="preserve"> </w:t>
            </w:r>
            <w:proofErr w:type="spellStart"/>
            <w:r w:rsidRPr="00F50684">
              <w:rPr>
                <w:rFonts w:ascii="Calibri" w:eastAsia="Times New Roman" w:hAnsi="Calibri" w:cs="Calibri"/>
                <w:color w:val="000000"/>
                <w:sz w:val="24"/>
                <w:szCs w:val="24"/>
              </w:rPr>
              <w:t>წიკლაური</w:t>
            </w:r>
            <w:proofErr w:type="spellEnd"/>
          </w:p>
        </w:tc>
        <w:tc>
          <w:tcPr>
            <w:tcW w:w="1660" w:type="dxa"/>
            <w:tcBorders>
              <w:top w:val="nil"/>
              <w:left w:val="nil"/>
              <w:bottom w:val="single" w:sz="4" w:space="0" w:color="auto"/>
              <w:right w:val="single" w:sz="8" w:space="0" w:color="auto"/>
            </w:tcBorders>
            <w:shd w:val="clear" w:color="000000" w:fill="92D050"/>
            <w:vAlign w:val="center"/>
            <w:hideMark/>
          </w:tcPr>
          <w:p w:rsidR="00F50684" w:rsidRPr="00F50684" w:rsidRDefault="00F50684" w:rsidP="00F50684">
            <w:pPr>
              <w:spacing w:after="0" w:line="240" w:lineRule="auto"/>
              <w:rPr>
                <w:rFonts w:ascii="Calibri" w:eastAsia="Times New Roman" w:hAnsi="Calibri" w:cs="Calibri"/>
                <w:color w:val="000000"/>
                <w:sz w:val="24"/>
                <w:szCs w:val="24"/>
              </w:rPr>
            </w:pPr>
            <w:r w:rsidRPr="00F50684">
              <w:rPr>
                <w:rFonts w:ascii="Calibri" w:eastAsia="Times New Roman" w:hAnsi="Calibri" w:cs="Calibri"/>
                <w:color w:val="000000"/>
                <w:sz w:val="24"/>
                <w:szCs w:val="24"/>
              </w:rPr>
              <w:t>551 033 355 (</w:t>
            </w:r>
            <w:proofErr w:type="spellStart"/>
            <w:r w:rsidRPr="00F50684">
              <w:rPr>
                <w:rFonts w:ascii="Calibri" w:eastAsia="Times New Roman" w:hAnsi="Calibri" w:cs="Calibri"/>
                <w:color w:val="000000"/>
                <w:sz w:val="24"/>
                <w:szCs w:val="24"/>
              </w:rPr>
              <w:t>Whats</w:t>
            </w:r>
            <w:proofErr w:type="spellEnd"/>
            <w:r w:rsidRPr="00F50684">
              <w:rPr>
                <w:rFonts w:ascii="Calibri" w:eastAsia="Times New Roman" w:hAnsi="Calibri" w:cs="Calibri"/>
                <w:color w:val="000000"/>
                <w:sz w:val="24"/>
                <w:szCs w:val="24"/>
              </w:rPr>
              <w:t xml:space="preserve"> App: 599 10 69 00)</w:t>
            </w:r>
          </w:p>
        </w:tc>
      </w:tr>
      <w:tr w:rsidR="00F50684" w:rsidRPr="00F50684" w:rsidTr="00F50684">
        <w:trPr>
          <w:trHeight w:val="555"/>
        </w:trPr>
        <w:tc>
          <w:tcPr>
            <w:tcW w:w="5280" w:type="dxa"/>
            <w:tcBorders>
              <w:top w:val="nil"/>
              <w:left w:val="single" w:sz="8" w:space="0" w:color="auto"/>
              <w:bottom w:val="single" w:sz="4" w:space="0" w:color="auto"/>
              <w:right w:val="single" w:sz="4" w:space="0" w:color="auto"/>
            </w:tcBorders>
            <w:shd w:val="clear" w:color="000000" w:fill="92D050"/>
            <w:vAlign w:val="center"/>
            <w:hideMark/>
          </w:tcPr>
          <w:p w:rsidR="00F50684" w:rsidRPr="00F50684" w:rsidRDefault="00F50684" w:rsidP="00F50684">
            <w:pPr>
              <w:spacing w:after="0" w:line="240" w:lineRule="auto"/>
              <w:rPr>
                <w:rFonts w:ascii="Calibri" w:eastAsia="Times New Roman" w:hAnsi="Calibri" w:cs="Calibri"/>
                <w:color w:val="000000"/>
                <w:sz w:val="24"/>
                <w:szCs w:val="24"/>
              </w:rPr>
            </w:pPr>
            <w:proofErr w:type="spellStart"/>
            <w:r w:rsidRPr="00F50684">
              <w:rPr>
                <w:rFonts w:ascii="Calibri" w:eastAsia="Times New Roman" w:hAnsi="Calibri" w:cs="Calibri"/>
                <w:color w:val="000000"/>
                <w:sz w:val="24"/>
                <w:szCs w:val="24"/>
              </w:rPr>
              <w:t>შპს</w:t>
            </w:r>
            <w:proofErr w:type="spellEnd"/>
            <w:r w:rsidRPr="00F50684">
              <w:rPr>
                <w:rFonts w:ascii="Calibri" w:eastAsia="Times New Roman" w:hAnsi="Calibri" w:cs="Calibri"/>
                <w:color w:val="000000"/>
                <w:sz w:val="24"/>
                <w:szCs w:val="24"/>
              </w:rPr>
              <w:t xml:space="preserve"> </w:t>
            </w:r>
            <w:proofErr w:type="spellStart"/>
            <w:r w:rsidRPr="00F50684">
              <w:rPr>
                <w:rFonts w:ascii="Calibri" w:eastAsia="Times New Roman" w:hAnsi="Calibri" w:cs="Calibri"/>
                <w:color w:val="000000"/>
                <w:sz w:val="24"/>
                <w:szCs w:val="24"/>
              </w:rPr>
              <w:t>ავერსი</w:t>
            </w:r>
            <w:proofErr w:type="spellEnd"/>
            <w:r w:rsidRPr="00F50684">
              <w:rPr>
                <w:rFonts w:ascii="Calibri" w:eastAsia="Times New Roman" w:hAnsi="Calibri" w:cs="Calibri"/>
                <w:color w:val="000000"/>
                <w:sz w:val="24"/>
                <w:szCs w:val="24"/>
              </w:rPr>
              <w:t xml:space="preserve"> (211386695)</w:t>
            </w:r>
          </w:p>
        </w:tc>
        <w:tc>
          <w:tcPr>
            <w:tcW w:w="3340" w:type="dxa"/>
            <w:tcBorders>
              <w:top w:val="nil"/>
              <w:left w:val="nil"/>
              <w:bottom w:val="single" w:sz="4" w:space="0" w:color="auto"/>
              <w:right w:val="single" w:sz="4" w:space="0" w:color="auto"/>
            </w:tcBorders>
            <w:shd w:val="clear" w:color="000000" w:fill="92D050"/>
            <w:vAlign w:val="center"/>
            <w:hideMark/>
          </w:tcPr>
          <w:p w:rsidR="00F50684" w:rsidRPr="00F50684" w:rsidRDefault="00F50684" w:rsidP="00F50684">
            <w:pPr>
              <w:spacing w:after="0" w:line="240" w:lineRule="auto"/>
              <w:rPr>
                <w:rFonts w:ascii="Calibri" w:eastAsia="Times New Roman" w:hAnsi="Calibri" w:cs="Calibri"/>
                <w:color w:val="000000"/>
                <w:sz w:val="24"/>
                <w:szCs w:val="24"/>
              </w:rPr>
            </w:pPr>
            <w:proofErr w:type="spellStart"/>
            <w:r w:rsidRPr="00F50684">
              <w:rPr>
                <w:rFonts w:ascii="Calibri" w:eastAsia="Times New Roman" w:hAnsi="Calibri" w:cs="Calibri"/>
                <w:color w:val="000000"/>
                <w:sz w:val="24"/>
                <w:szCs w:val="24"/>
              </w:rPr>
              <w:t>ლევან</w:t>
            </w:r>
            <w:proofErr w:type="spellEnd"/>
            <w:r w:rsidRPr="00F50684">
              <w:rPr>
                <w:rFonts w:ascii="Calibri" w:eastAsia="Times New Roman" w:hAnsi="Calibri" w:cs="Calibri"/>
                <w:color w:val="000000"/>
                <w:sz w:val="24"/>
                <w:szCs w:val="24"/>
              </w:rPr>
              <w:t xml:space="preserve"> </w:t>
            </w:r>
            <w:proofErr w:type="spellStart"/>
            <w:r w:rsidRPr="00F50684">
              <w:rPr>
                <w:rFonts w:ascii="Calibri" w:eastAsia="Times New Roman" w:hAnsi="Calibri" w:cs="Calibri"/>
                <w:color w:val="000000"/>
                <w:sz w:val="24"/>
                <w:szCs w:val="24"/>
              </w:rPr>
              <w:t>გაჩეჩილაძე</w:t>
            </w:r>
            <w:proofErr w:type="spellEnd"/>
          </w:p>
        </w:tc>
        <w:tc>
          <w:tcPr>
            <w:tcW w:w="1660" w:type="dxa"/>
            <w:tcBorders>
              <w:top w:val="nil"/>
              <w:left w:val="nil"/>
              <w:bottom w:val="single" w:sz="4" w:space="0" w:color="auto"/>
              <w:right w:val="single" w:sz="8" w:space="0" w:color="auto"/>
            </w:tcBorders>
            <w:shd w:val="clear" w:color="000000" w:fill="92D050"/>
            <w:vAlign w:val="center"/>
            <w:hideMark/>
          </w:tcPr>
          <w:p w:rsidR="00F50684" w:rsidRPr="00F50684" w:rsidRDefault="00F50684" w:rsidP="00F50684">
            <w:pPr>
              <w:spacing w:after="0" w:line="240" w:lineRule="auto"/>
              <w:rPr>
                <w:rFonts w:ascii="Calibri" w:eastAsia="Times New Roman" w:hAnsi="Calibri" w:cs="Calibri"/>
                <w:color w:val="000000"/>
                <w:sz w:val="24"/>
                <w:szCs w:val="24"/>
              </w:rPr>
            </w:pPr>
            <w:r w:rsidRPr="00F50684">
              <w:rPr>
                <w:rFonts w:ascii="Calibri" w:eastAsia="Times New Roman" w:hAnsi="Calibri" w:cs="Calibri"/>
                <w:color w:val="000000"/>
                <w:sz w:val="24"/>
                <w:szCs w:val="24"/>
              </w:rPr>
              <w:t>577 435 732</w:t>
            </w:r>
          </w:p>
        </w:tc>
      </w:tr>
      <w:tr w:rsidR="00F50684" w:rsidRPr="00F50684" w:rsidTr="00F50684">
        <w:trPr>
          <w:trHeight w:val="555"/>
        </w:trPr>
        <w:tc>
          <w:tcPr>
            <w:tcW w:w="5280" w:type="dxa"/>
            <w:tcBorders>
              <w:top w:val="nil"/>
              <w:left w:val="single" w:sz="8" w:space="0" w:color="auto"/>
              <w:bottom w:val="single" w:sz="4" w:space="0" w:color="auto"/>
              <w:right w:val="single" w:sz="4" w:space="0" w:color="auto"/>
            </w:tcBorders>
            <w:shd w:val="clear" w:color="000000" w:fill="92D050"/>
            <w:vAlign w:val="center"/>
            <w:hideMark/>
          </w:tcPr>
          <w:p w:rsidR="00F50684" w:rsidRPr="00F50684" w:rsidRDefault="00F50684" w:rsidP="00F50684">
            <w:pPr>
              <w:spacing w:after="0" w:line="240" w:lineRule="auto"/>
              <w:rPr>
                <w:rFonts w:ascii="Calibri" w:eastAsia="Times New Roman" w:hAnsi="Calibri" w:cs="Calibri"/>
                <w:color w:val="000000"/>
                <w:sz w:val="24"/>
                <w:szCs w:val="24"/>
              </w:rPr>
            </w:pPr>
            <w:proofErr w:type="spellStart"/>
            <w:r w:rsidRPr="00F50684">
              <w:rPr>
                <w:rFonts w:ascii="Calibri" w:eastAsia="Times New Roman" w:hAnsi="Calibri" w:cs="Calibri"/>
                <w:color w:val="000000"/>
                <w:sz w:val="24"/>
                <w:szCs w:val="24"/>
              </w:rPr>
              <w:t>შპს</w:t>
            </w:r>
            <w:proofErr w:type="spellEnd"/>
            <w:r w:rsidRPr="00F50684">
              <w:rPr>
                <w:rFonts w:ascii="Calibri" w:eastAsia="Times New Roman" w:hAnsi="Calibri" w:cs="Calibri"/>
                <w:color w:val="000000"/>
                <w:sz w:val="24"/>
                <w:szCs w:val="24"/>
              </w:rPr>
              <w:t xml:space="preserve"> </w:t>
            </w:r>
            <w:proofErr w:type="spellStart"/>
            <w:r w:rsidRPr="00F50684">
              <w:rPr>
                <w:rFonts w:ascii="Calibri" w:eastAsia="Times New Roman" w:hAnsi="Calibri" w:cs="Calibri"/>
                <w:color w:val="000000"/>
                <w:sz w:val="24"/>
                <w:szCs w:val="24"/>
              </w:rPr>
              <w:t>დოქტორ</w:t>
            </w:r>
            <w:proofErr w:type="spellEnd"/>
            <w:r w:rsidRPr="00F50684">
              <w:rPr>
                <w:rFonts w:ascii="Calibri" w:eastAsia="Times New Roman" w:hAnsi="Calibri" w:cs="Calibri"/>
                <w:color w:val="000000"/>
                <w:sz w:val="24"/>
                <w:szCs w:val="24"/>
              </w:rPr>
              <w:t xml:space="preserve"> </w:t>
            </w:r>
            <w:proofErr w:type="spellStart"/>
            <w:r w:rsidRPr="00F50684">
              <w:rPr>
                <w:rFonts w:ascii="Calibri" w:eastAsia="Times New Roman" w:hAnsi="Calibri" w:cs="Calibri"/>
                <w:color w:val="000000"/>
                <w:sz w:val="24"/>
                <w:szCs w:val="24"/>
              </w:rPr>
              <w:t>გუდსი</w:t>
            </w:r>
            <w:proofErr w:type="spellEnd"/>
            <w:r w:rsidRPr="00F50684">
              <w:rPr>
                <w:rFonts w:ascii="Sylfaen" w:eastAsia="Times New Roman" w:hAnsi="Sylfaen" w:cs="Calibri"/>
                <w:i/>
                <w:iCs/>
                <w:color w:val="000000"/>
                <w:sz w:val="24"/>
                <w:szCs w:val="24"/>
              </w:rPr>
              <w:t xml:space="preserve"> (ს/ნ:406265786)  </w:t>
            </w:r>
          </w:p>
        </w:tc>
        <w:tc>
          <w:tcPr>
            <w:tcW w:w="3340" w:type="dxa"/>
            <w:tcBorders>
              <w:top w:val="nil"/>
              <w:left w:val="nil"/>
              <w:bottom w:val="single" w:sz="4" w:space="0" w:color="auto"/>
              <w:right w:val="single" w:sz="4" w:space="0" w:color="auto"/>
            </w:tcBorders>
            <w:shd w:val="clear" w:color="000000" w:fill="92D050"/>
            <w:noWrap/>
            <w:vAlign w:val="center"/>
            <w:hideMark/>
          </w:tcPr>
          <w:p w:rsidR="00F50684" w:rsidRPr="00F50684" w:rsidRDefault="00F50684" w:rsidP="00F50684">
            <w:pPr>
              <w:spacing w:after="0" w:line="240" w:lineRule="auto"/>
              <w:rPr>
                <w:rFonts w:ascii="Calibri" w:eastAsia="Times New Roman" w:hAnsi="Calibri" w:cs="Calibri"/>
                <w:color w:val="000000"/>
                <w:sz w:val="24"/>
                <w:szCs w:val="24"/>
              </w:rPr>
            </w:pPr>
            <w:proofErr w:type="spellStart"/>
            <w:r w:rsidRPr="00F50684">
              <w:rPr>
                <w:rFonts w:ascii="Calibri" w:eastAsia="Times New Roman" w:hAnsi="Calibri" w:cs="Calibri"/>
                <w:color w:val="000000"/>
                <w:sz w:val="24"/>
                <w:szCs w:val="24"/>
              </w:rPr>
              <w:t>მამუკა</w:t>
            </w:r>
            <w:proofErr w:type="spellEnd"/>
            <w:r w:rsidRPr="00F50684">
              <w:rPr>
                <w:rFonts w:ascii="Calibri" w:eastAsia="Times New Roman" w:hAnsi="Calibri" w:cs="Calibri"/>
                <w:color w:val="000000"/>
                <w:sz w:val="24"/>
                <w:szCs w:val="24"/>
              </w:rPr>
              <w:t xml:space="preserve"> </w:t>
            </w:r>
            <w:proofErr w:type="spellStart"/>
            <w:r w:rsidRPr="00F50684">
              <w:rPr>
                <w:rFonts w:ascii="Calibri" w:eastAsia="Times New Roman" w:hAnsi="Calibri" w:cs="Calibri"/>
                <w:color w:val="000000"/>
                <w:sz w:val="24"/>
                <w:szCs w:val="24"/>
              </w:rPr>
              <w:t>ხადური</w:t>
            </w:r>
            <w:proofErr w:type="spellEnd"/>
          </w:p>
        </w:tc>
        <w:tc>
          <w:tcPr>
            <w:tcW w:w="1660" w:type="dxa"/>
            <w:tcBorders>
              <w:top w:val="nil"/>
              <w:left w:val="nil"/>
              <w:bottom w:val="single" w:sz="4" w:space="0" w:color="auto"/>
              <w:right w:val="single" w:sz="8" w:space="0" w:color="auto"/>
            </w:tcBorders>
            <w:shd w:val="clear" w:color="000000" w:fill="92D050"/>
            <w:noWrap/>
            <w:vAlign w:val="center"/>
            <w:hideMark/>
          </w:tcPr>
          <w:p w:rsidR="00F50684" w:rsidRPr="00F50684" w:rsidRDefault="00F50684" w:rsidP="00F50684">
            <w:pPr>
              <w:spacing w:after="0" w:line="240" w:lineRule="auto"/>
              <w:rPr>
                <w:rFonts w:ascii="Calibri" w:eastAsia="Times New Roman" w:hAnsi="Calibri" w:cs="Calibri"/>
                <w:color w:val="000000"/>
                <w:sz w:val="24"/>
                <w:szCs w:val="24"/>
              </w:rPr>
            </w:pPr>
            <w:r w:rsidRPr="00F50684">
              <w:rPr>
                <w:rFonts w:ascii="Calibri" w:eastAsia="Times New Roman" w:hAnsi="Calibri" w:cs="Calibri"/>
                <w:color w:val="000000"/>
                <w:sz w:val="24"/>
                <w:szCs w:val="24"/>
              </w:rPr>
              <w:t>577 97 99 29</w:t>
            </w:r>
          </w:p>
        </w:tc>
      </w:tr>
      <w:tr w:rsidR="00F50684" w:rsidRPr="00F50684" w:rsidTr="00F50684">
        <w:trPr>
          <w:trHeight w:val="555"/>
        </w:trPr>
        <w:tc>
          <w:tcPr>
            <w:tcW w:w="5280" w:type="dxa"/>
            <w:tcBorders>
              <w:top w:val="nil"/>
              <w:left w:val="single" w:sz="8" w:space="0" w:color="auto"/>
              <w:bottom w:val="single" w:sz="4" w:space="0" w:color="auto"/>
              <w:right w:val="single" w:sz="4" w:space="0" w:color="auto"/>
            </w:tcBorders>
            <w:shd w:val="clear" w:color="000000" w:fill="92D050"/>
            <w:vAlign w:val="center"/>
            <w:hideMark/>
          </w:tcPr>
          <w:p w:rsidR="00F50684" w:rsidRPr="00F50684" w:rsidRDefault="00F50684" w:rsidP="00F50684">
            <w:pPr>
              <w:spacing w:after="0" w:line="240" w:lineRule="auto"/>
              <w:rPr>
                <w:rFonts w:ascii="Calibri" w:eastAsia="Times New Roman" w:hAnsi="Calibri" w:cs="Calibri"/>
                <w:color w:val="000000"/>
                <w:sz w:val="24"/>
                <w:szCs w:val="24"/>
              </w:rPr>
            </w:pPr>
            <w:proofErr w:type="spellStart"/>
            <w:r w:rsidRPr="00F50684">
              <w:rPr>
                <w:rFonts w:ascii="Calibri" w:eastAsia="Times New Roman" w:hAnsi="Calibri" w:cs="Calibri"/>
                <w:color w:val="000000"/>
                <w:sz w:val="24"/>
                <w:szCs w:val="24"/>
              </w:rPr>
              <w:t>შპს</w:t>
            </w:r>
            <w:proofErr w:type="spellEnd"/>
            <w:r w:rsidRPr="00F50684">
              <w:rPr>
                <w:rFonts w:ascii="Calibri" w:eastAsia="Times New Roman" w:hAnsi="Calibri" w:cs="Calibri"/>
                <w:color w:val="000000"/>
                <w:sz w:val="24"/>
                <w:szCs w:val="24"/>
              </w:rPr>
              <w:t xml:space="preserve"> </w:t>
            </w:r>
            <w:proofErr w:type="spellStart"/>
            <w:r w:rsidRPr="00F50684">
              <w:rPr>
                <w:rFonts w:ascii="Calibri" w:eastAsia="Times New Roman" w:hAnsi="Calibri" w:cs="Calibri"/>
                <w:color w:val="000000"/>
                <w:sz w:val="24"/>
                <w:szCs w:val="24"/>
              </w:rPr>
              <w:t>უნიპაკი</w:t>
            </w:r>
            <w:proofErr w:type="spellEnd"/>
            <w:r w:rsidRPr="00F50684">
              <w:rPr>
                <w:rFonts w:ascii="Calibri" w:eastAsia="Times New Roman" w:hAnsi="Calibri" w:cs="Calibri"/>
                <w:color w:val="000000"/>
                <w:sz w:val="24"/>
                <w:szCs w:val="24"/>
              </w:rPr>
              <w:t xml:space="preserve"> (ს/ნ:401943590)</w:t>
            </w:r>
          </w:p>
        </w:tc>
        <w:tc>
          <w:tcPr>
            <w:tcW w:w="3340" w:type="dxa"/>
            <w:tcBorders>
              <w:top w:val="nil"/>
              <w:left w:val="nil"/>
              <w:bottom w:val="single" w:sz="4" w:space="0" w:color="auto"/>
              <w:right w:val="single" w:sz="4" w:space="0" w:color="auto"/>
            </w:tcBorders>
            <w:shd w:val="clear" w:color="000000" w:fill="92D050"/>
            <w:noWrap/>
            <w:vAlign w:val="center"/>
            <w:hideMark/>
          </w:tcPr>
          <w:p w:rsidR="00F50684" w:rsidRPr="00F50684" w:rsidRDefault="00F50684" w:rsidP="00F50684">
            <w:pPr>
              <w:spacing w:after="0" w:line="240" w:lineRule="auto"/>
              <w:rPr>
                <w:rFonts w:ascii="Calibri" w:eastAsia="Times New Roman" w:hAnsi="Calibri" w:cs="Calibri"/>
                <w:color w:val="000000"/>
                <w:sz w:val="24"/>
                <w:szCs w:val="24"/>
              </w:rPr>
            </w:pPr>
            <w:proofErr w:type="spellStart"/>
            <w:r w:rsidRPr="00F50684">
              <w:rPr>
                <w:rFonts w:ascii="Calibri" w:eastAsia="Times New Roman" w:hAnsi="Calibri" w:cs="Calibri"/>
                <w:color w:val="000000"/>
                <w:sz w:val="24"/>
                <w:szCs w:val="24"/>
              </w:rPr>
              <w:t>გია</w:t>
            </w:r>
            <w:proofErr w:type="spellEnd"/>
            <w:r w:rsidRPr="00F50684">
              <w:rPr>
                <w:rFonts w:ascii="Calibri" w:eastAsia="Times New Roman" w:hAnsi="Calibri" w:cs="Calibri"/>
                <w:color w:val="000000"/>
                <w:sz w:val="24"/>
                <w:szCs w:val="24"/>
              </w:rPr>
              <w:t xml:space="preserve"> </w:t>
            </w:r>
            <w:proofErr w:type="spellStart"/>
            <w:r w:rsidRPr="00F50684">
              <w:rPr>
                <w:rFonts w:ascii="Calibri" w:eastAsia="Times New Roman" w:hAnsi="Calibri" w:cs="Calibri"/>
                <w:color w:val="000000"/>
                <w:sz w:val="24"/>
                <w:szCs w:val="24"/>
              </w:rPr>
              <w:t>ქურხული</w:t>
            </w:r>
            <w:proofErr w:type="spellEnd"/>
          </w:p>
        </w:tc>
        <w:tc>
          <w:tcPr>
            <w:tcW w:w="1660" w:type="dxa"/>
            <w:tcBorders>
              <w:top w:val="nil"/>
              <w:left w:val="nil"/>
              <w:bottom w:val="single" w:sz="4" w:space="0" w:color="auto"/>
              <w:right w:val="single" w:sz="8" w:space="0" w:color="auto"/>
            </w:tcBorders>
            <w:shd w:val="clear" w:color="000000" w:fill="92D050"/>
            <w:noWrap/>
            <w:vAlign w:val="center"/>
            <w:hideMark/>
          </w:tcPr>
          <w:p w:rsidR="00F50684" w:rsidRPr="00F50684" w:rsidRDefault="00F50684" w:rsidP="00F50684">
            <w:pPr>
              <w:spacing w:after="0" w:line="240" w:lineRule="auto"/>
              <w:rPr>
                <w:rFonts w:ascii="Calibri" w:eastAsia="Times New Roman" w:hAnsi="Calibri" w:cs="Calibri"/>
                <w:color w:val="000000"/>
                <w:sz w:val="24"/>
                <w:szCs w:val="24"/>
              </w:rPr>
            </w:pPr>
            <w:r w:rsidRPr="00F50684">
              <w:rPr>
                <w:rFonts w:ascii="Calibri" w:eastAsia="Times New Roman" w:hAnsi="Calibri" w:cs="Calibri"/>
                <w:color w:val="000000"/>
                <w:sz w:val="24"/>
                <w:szCs w:val="24"/>
              </w:rPr>
              <w:t>514 90 14 14</w:t>
            </w:r>
          </w:p>
        </w:tc>
      </w:tr>
      <w:tr w:rsidR="00F50684" w:rsidRPr="00F50684" w:rsidTr="00F50684">
        <w:trPr>
          <w:trHeight w:val="645"/>
        </w:trPr>
        <w:tc>
          <w:tcPr>
            <w:tcW w:w="5280" w:type="dxa"/>
            <w:tcBorders>
              <w:top w:val="nil"/>
              <w:left w:val="single" w:sz="8" w:space="0" w:color="auto"/>
              <w:bottom w:val="single" w:sz="4" w:space="0" w:color="auto"/>
              <w:right w:val="single" w:sz="4" w:space="0" w:color="auto"/>
            </w:tcBorders>
            <w:shd w:val="clear" w:color="000000" w:fill="92D050"/>
            <w:vAlign w:val="center"/>
            <w:hideMark/>
          </w:tcPr>
          <w:p w:rsidR="00F50684" w:rsidRPr="00F50684" w:rsidRDefault="00F50684" w:rsidP="00F50684">
            <w:pPr>
              <w:spacing w:after="0" w:line="240" w:lineRule="auto"/>
              <w:rPr>
                <w:rFonts w:ascii="Calibri" w:eastAsia="Times New Roman" w:hAnsi="Calibri" w:cs="Calibri"/>
                <w:color w:val="000000"/>
                <w:sz w:val="24"/>
                <w:szCs w:val="24"/>
              </w:rPr>
            </w:pPr>
            <w:proofErr w:type="spellStart"/>
            <w:r w:rsidRPr="00F50684">
              <w:rPr>
                <w:rFonts w:ascii="Calibri" w:eastAsia="Times New Roman" w:hAnsi="Calibri" w:cs="Calibri"/>
                <w:color w:val="000000"/>
                <w:sz w:val="24"/>
                <w:szCs w:val="24"/>
              </w:rPr>
              <w:t>დუბაიში</w:t>
            </w:r>
            <w:proofErr w:type="spellEnd"/>
            <w:r w:rsidRPr="00F50684">
              <w:rPr>
                <w:rFonts w:ascii="Calibri" w:eastAsia="Times New Roman" w:hAnsi="Calibri" w:cs="Calibri"/>
                <w:color w:val="000000"/>
                <w:sz w:val="24"/>
                <w:szCs w:val="24"/>
              </w:rPr>
              <w:t xml:space="preserve"> </w:t>
            </w:r>
            <w:proofErr w:type="spellStart"/>
            <w:r w:rsidRPr="00F50684">
              <w:rPr>
                <w:rFonts w:ascii="Calibri" w:eastAsia="Times New Roman" w:hAnsi="Calibri" w:cs="Calibri"/>
                <w:color w:val="000000"/>
                <w:sz w:val="24"/>
                <w:szCs w:val="24"/>
              </w:rPr>
              <w:t>მწარმოებელი</w:t>
            </w:r>
            <w:proofErr w:type="spellEnd"/>
            <w:r w:rsidRPr="00F50684">
              <w:rPr>
                <w:rFonts w:ascii="Calibri" w:eastAsia="Times New Roman" w:hAnsi="Calibri" w:cs="Calibri"/>
                <w:color w:val="000000"/>
                <w:sz w:val="24"/>
                <w:szCs w:val="24"/>
              </w:rPr>
              <w:t xml:space="preserve"> </w:t>
            </w:r>
            <w:proofErr w:type="spellStart"/>
            <w:r w:rsidRPr="00F50684">
              <w:rPr>
                <w:rFonts w:ascii="Calibri" w:eastAsia="Times New Roman" w:hAnsi="Calibri" w:cs="Calibri"/>
                <w:color w:val="000000"/>
                <w:sz w:val="24"/>
                <w:szCs w:val="24"/>
              </w:rPr>
              <w:t>კომპანია</w:t>
            </w:r>
            <w:proofErr w:type="spellEnd"/>
            <w:r w:rsidRPr="00F50684">
              <w:rPr>
                <w:rFonts w:ascii="Calibri" w:eastAsia="Times New Roman" w:hAnsi="Calibri" w:cs="Calibri"/>
                <w:color w:val="000000"/>
                <w:sz w:val="24"/>
                <w:szCs w:val="24"/>
              </w:rPr>
              <w:t>: “</w:t>
            </w:r>
            <w:proofErr w:type="spellStart"/>
            <w:r w:rsidRPr="00F50684">
              <w:rPr>
                <w:rFonts w:ascii="Calibri" w:eastAsia="Times New Roman" w:hAnsi="Calibri" w:cs="Calibri"/>
                <w:color w:val="000000"/>
                <w:sz w:val="24"/>
                <w:szCs w:val="24"/>
              </w:rPr>
              <w:t>Krokus</w:t>
            </w:r>
            <w:proofErr w:type="spellEnd"/>
            <w:r w:rsidRPr="00F50684">
              <w:rPr>
                <w:rFonts w:ascii="Calibri" w:eastAsia="Times New Roman" w:hAnsi="Calibri" w:cs="Calibri"/>
                <w:color w:val="000000"/>
                <w:sz w:val="24"/>
                <w:szCs w:val="24"/>
              </w:rPr>
              <w:t xml:space="preserve"> </w:t>
            </w:r>
            <w:proofErr w:type="spellStart"/>
            <w:r w:rsidRPr="00F50684">
              <w:rPr>
                <w:rFonts w:ascii="Calibri" w:eastAsia="Times New Roman" w:hAnsi="Calibri" w:cs="Calibri"/>
                <w:color w:val="000000"/>
                <w:sz w:val="24"/>
                <w:szCs w:val="24"/>
              </w:rPr>
              <w:t>Lyuks</w:t>
            </w:r>
            <w:proofErr w:type="spellEnd"/>
            <w:r w:rsidRPr="00F50684">
              <w:rPr>
                <w:rFonts w:ascii="Calibri" w:eastAsia="Times New Roman" w:hAnsi="Calibri" w:cs="Calibri"/>
                <w:color w:val="000000"/>
                <w:sz w:val="24"/>
                <w:szCs w:val="24"/>
              </w:rPr>
              <w:t xml:space="preserve">” LLC  </w:t>
            </w:r>
          </w:p>
        </w:tc>
        <w:tc>
          <w:tcPr>
            <w:tcW w:w="3340" w:type="dxa"/>
            <w:tcBorders>
              <w:top w:val="nil"/>
              <w:left w:val="nil"/>
              <w:bottom w:val="single" w:sz="4" w:space="0" w:color="auto"/>
              <w:right w:val="single" w:sz="4" w:space="0" w:color="auto"/>
            </w:tcBorders>
            <w:shd w:val="clear" w:color="000000" w:fill="92D050"/>
            <w:noWrap/>
            <w:vAlign w:val="center"/>
            <w:hideMark/>
          </w:tcPr>
          <w:p w:rsidR="00F50684" w:rsidRPr="00F50684" w:rsidRDefault="00F50684" w:rsidP="00F50684">
            <w:pPr>
              <w:spacing w:after="0" w:line="240" w:lineRule="auto"/>
              <w:rPr>
                <w:rFonts w:ascii="Calibri" w:eastAsia="Times New Roman" w:hAnsi="Calibri" w:cs="Calibri"/>
                <w:color w:val="000000"/>
                <w:sz w:val="24"/>
                <w:szCs w:val="24"/>
              </w:rPr>
            </w:pPr>
            <w:proofErr w:type="spellStart"/>
            <w:r w:rsidRPr="00F50684">
              <w:rPr>
                <w:rFonts w:ascii="Calibri" w:eastAsia="Times New Roman" w:hAnsi="Calibri" w:cs="Calibri"/>
                <w:color w:val="000000"/>
                <w:sz w:val="24"/>
                <w:szCs w:val="24"/>
              </w:rPr>
              <w:t>ბექა</w:t>
            </w:r>
            <w:proofErr w:type="spellEnd"/>
            <w:r w:rsidRPr="00F50684">
              <w:rPr>
                <w:rFonts w:ascii="Calibri" w:eastAsia="Times New Roman" w:hAnsi="Calibri" w:cs="Calibri"/>
                <w:color w:val="000000"/>
                <w:sz w:val="24"/>
                <w:szCs w:val="24"/>
              </w:rPr>
              <w:t xml:space="preserve"> </w:t>
            </w:r>
            <w:proofErr w:type="spellStart"/>
            <w:r w:rsidRPr="00F50684">
              <w:rPr>
                <w:rFonts w:ascii="Calibri" w:eastAsia="Times New Roman" w:hAnsi="Calibri" w:cs="Calibri"/>
                <w:color w:val="000000"/>
                <w:sz w:val="24"/>
                <w:szCs w:val="24"/>
              </w:rPr>
              <w:t>ნიკოლაიშვილი</w:t>
            </w:r>
            <w:proofErr w:type="spellEnd"/>
          </w:p>
        </w:tc>
        <w:tc>
          <w:tcPr>
            <w:tcW w:w="1660" w:type="dxa"/>
            <w:tcBorders>
              <w:top w:val="nil"/>
              <w:left w:val="nil"/>
              <w:bottom w:val="single" w:sz="4" w:space="0" w:color="auto"/>
              <w:right w:val="single" w:sz="8" w:space="0" w:color="auto"/>
            </w:tcBorders>
            <w:shd w:val="clear" w:color="000000" w:fill="92D050"/>
            <w:noWrap/>
            <w:vAlign w:val="center"/>
            <w:hideMark/>
          </w:tcPr>
          <w:p w:rsidR="00F50684" w:rsidRPr="00F50684" w:rsidRDefault="00F50684" w:rsidP="00F50684">
            <w:pPr>
              <w:spacing w:after="0" w:line="240" w:lineRule="auto"/>
              <w:rPr>
                <w:rFonts w:ascii="Calibri" w:eastAsia="Times New Roman" w:hAnsi="Calibri" w:cs="Calibri"/>
                <w:color w:val="000000"/>
                <w:sz w:val="24"/>
                <w:szCs w:val="24"/>
              </w:rPr>
            </w:pPr>
            <w:r w:rsidRPr="00F50684">
              <w:rPr>
                <w:rFonts w:ascii="Calibri" w:eastAsia="Times New Roman" w:hAnsi="Calibri" w:cs="Calibri"/>
                <w:color w:val="000000"/>
                <w:sz w:val="24"/>
                <w:szCs w:val="24"/>
              </w:rPr>
              <w:t>571 22 08 20</w:t>
            </w:r>
          </w:p>
        </w:tc>
      </w:tr>
      <w:tr w:rsidR="00F50684" w:rsidRPr="00F50684" w:rsidTr="00F50684">
        <w:trPr>
          <w:trHeight w:val="570"/>
        </w:trPr>
        <w:tc>
          <w:tcPr>
            <w:tcW w:w="5280" w:type="dxa"/>
            <w:tcBorders>
              <w:top w:val="nil"/>
              <w:left w:val="single" w:sz="8" w:space="0" w:color="auto"/>
              <w:bottom w:val="single" w:sz="8" w:space="0" w:color="auto"/>
              <w:right w:val="single" w:sz="4" w:space="0" w:color="auto"/>
            </w:tcBorders>
            <w:shd w:val="clear" w:color="000000" w:fill="92D050"/>
            <w:noWrap/>
            <w:vAlign w:val="center"/>
            <w:hideMark/>
          </w:tcPr>
          <w:p w:rsidR="00F50684" w:rsidRPr="00F50684" w:rsidRDefault="00F50684" w:rsidP="00F50684">
            <w:pPr>
              <w:spacing w:after="0" w:line="240" w:lineRule="auto"/>
              <w:rPr>
                <w:rFonts w:ascii="Calibri" w:eastAsia="Times New Roman" w:hAnsi="Calibri" w:cs="Calibri"/>
                <w:color w:val="000000"/>
                <w:sz w:val="24"/>
                <w:szCs w:val="24"/>
              </w:rPr>
            </w:pPr>
            <w:proofErr w:type="spellStart"/>
            <w:r w:rsidRPr="00F50684">
              <w:rPr>
                <w:rFonts w:ascii="Calibri" w:eastAsia="Times New Roman" w:hAnsi="Calibri" w:cs="Calibri"/>
                <w:color w:val="000000"/>
                <w:sz w:val="24"/>
                <w:szCs w:val="24"/>
              </w:rPr>
              <w:t>სს</w:t>
            </w:r>
            <w:proofErr w:type="spellEnd"/>
            <w:r w:rsidRPr="00F50684">
              <w:rPr>
                <w:rFonts w:ascii="Calibri" w:eastAsia="Times New Roman" w:hAnsi="Calibri" w:cs="Calibri"/>
                <w:color w:val="000000"/>
                <w:sz w:val="24"/>
                <w:szCs w:val="24"/>
              </w:rPr>
              <w:t xml:space="preserve"> "</w:t>
            </w:r>
            <w:proofErr w:type="spellStart"/>
            <w:r w:rsidRPr="00F50684">
              <w:rPr>
                <w:rFonts w:ascii="Calibri" w:eastAsia="Times New Roman" w:hAnsi="Calibri" w:cs="Calibri"/>
                <w:color w:val="000000"/>
                <w:sz w:val="24"/>
                <w:szCs w:val="24"/>
              </w:rPr>
              <w:t>გეფა</w:t>
            </w:r>
            <w:proofErr w:type="spellEnd"/>
            <w:r w:rsidRPr="00F50684">
              <w:rPr>
                <w:rFonts w:ascii="Calibri" w:eastAsia="Times New Roman" w:hAnsi="Calibri" w:cs="Calibri"/>
                <w:color w:val="000000"/>
                <w:sz w:val="24"/>
                <w:szCs w:val="24"/>
              </w:rPr>
              <w:t>" (201991229)</w:t>
            </w:r>
          </w:p>
        </w:tc>
        <w:tc>
          <w:tcPr>
            <w:tcW w:w="3340" w:type="dxa"/>
            <w:tcBorders>
              <w:top w:val="nil"/>
              <w:left w:val="nil"/>
              <w:bottom w:val="single" w:sz="8" w:space="0" w:color="auto"/>
              <w:right w:val="single" w:sz="4" w:space="0" w:color="auto"/>
            </w:tcBorders>
            <w:shd w:val="clear" w:color="000000" w:fill="92D050"/>
            <w:vAlign w:val="center"/>
            <w:hideMark/>
          </w:tcPr>
          <w:p w:rsidR="00F50684" w:rsidRPr="00F50684" w:rsidRDefault="00F50684" w:rsidP="00F50684">
            <w:pPr>
              <w:spacing w:after="0" w:line="240" w:lineRule="auto"/>
              <w:rPr>
                <w:rFonts w:ascii="Calibri" w:eastAsia="Times New Roman" w:hAnsi="Calibri" w:cs="Calibri"/>
                <w:color w:val="000000"/>
                <w:sz w:val="24"/>
                <w:szCs w:val="24"/>
              </w:rPr>
            </w:pPr>
            <w:proofErr w:type="spellStart"/>
            <w:r w:rsidRPr="00F50684">
              <w:rPr>
                <w:rFonts w:ascii="Calibri" w:eastAsia="Times New Roman" w:hAnsi="Calibri" w:cs="Calibri"/>
                <w:color w:val="000000"/>
                <w:sz w:val="24"/>
                <w:szCs w:val="24"/>
              </w:rPr>
              <w:t>ზოია</w:t>
            </w:r>
            <w:proofErr w:type="spellEnd"/>
            <w:r w:rsidRPr="00F50684">
              <w:rPr>
                <w:rFonts w:ascii="Calibri" w:eastAsia="Times New Roman" w:hAnsi="Calibri" w:cs="Calibri"/>
                <w:color w:val="000000"/>
                <w:sz w:val="24"/>
                <w:szCs w:val="24"/>
              </w:rPr>
              <w:t xml:space="preserve"> </w:t>
            </w:r>
            <w:proofErr w:type="spellStart"/>
            <w:r w:rsidRPr="00F50684">
              <w:rPr>
                <w:rFonts w:ascii="Calibri" w:eastAsia="Times New Roman" w:hAnsi="Calibri" w:cs="Calibri"/>
                <w:color w:val="000000"/>
                <w:sz w:val="24"/>
                <w:szCs w:val="24"/>
              </w:rPr>
              <w:t>კალანდაძე</w:t>
            </w:r>
            <w:proofErr w:type="spellEnd"/>
          </w:p>
        </w:tc>
        <w:tc>
          <w:tcPr>
            <w:tcW w:w="1660" w:type="dxa"/>
            <w:tcBorders>
              <w:top w:val="nil"/>
              <w:left w:val="nil"/>
              <w:bottom w:val="single" w:sz="8" w:space="0" w:color="auto"/>
              <w:right w:val="single" w:sz="8" w:space="0" w:color="auto"/>
            </w:tcBorders>
            <w:shd w:val="clear" w:color="000000" w:fill="92D050"/>
            <w:vAlign w:val="center"/>
            <w:hideMark/>
          </w:tcPr>
          <w:p w:rsidR="00F50684" w:rsidRPr="00F50684" w:rsidRDefault="00F50684" w:rsidP="00F50684">
            <w:pPr>
              <w:spacing w:after="0" w:line="240" w:lineRule="auto"/>
              <w:rPr>
                <w:rFonts w:ascii="Calibri" w:eastAsia="Times New Roman" w:hAnsi="Calibri" w:cs="Calibri"/>
                <w:color w:val="000000"/>
                <w:sz w:val="24"/>
                <w:szCs w:val="24"/>
              </w:rPr>
            </w:pPr>
            <w:r w:rsidRPr="00F50684">
              <w:rPr>
                <w:rFonts w:ascii="Calibri" w:eastAsia="Times New Roman" w:hAnsi="Calibri" w:cs="Calibri"/>
                <w:color w:val="000000"/>
                <w:sz w:val="24"/>
                <w:szCs w:val="24"/>
              </w:rPr>
              <w:t>597 22 95 98</w:t>
            </w:r>
          </w:p>
        </w:tc>
      </w:tr>
    </w:tbl>
    <w:p w:rsidR="00F50684" w:rsidRPr="008827D1" w:rsidRDefault="00F50684" w:rsidP="008827D1">
      <w:pPr>
        <w:spacing w:before="100" w:beforeAutospacing="1" w:after="0" w:line="240" w:lineRule="auto"/>
        <w:jc w:val="both"/>
        <w:rPr>
          <w:rFonts w:ascii="Sylfaen" w:hAnsi="Sylfaen"/>
          <w:color w:val="000000" w:themeColor="text1"/>
          <w:lang w:val="ka-GE"/>
        </w:rPr>
      </w:pPr>
    </w:p>
    <w:sectPr w:rsidR="00F50684" w:rsidRPr="008827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16C00"/>
    <w:multiLevelType w:val="hybridMultilevel"/>
    <w:tmpl w:val="34286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8E4668"/>
    <w:multiLevelType w:val="hybridMultilevel"/>
    <w:tmpl w:val="8A9891B6"/>
    <w:lvl w:ilvl="0" w:tplc="65B8C500">
      <w:start w:val="1"/>
      <w:numFmt w:val="bullet"/>
      <w:lvlText w:val="•"/>
      <w:lvlJc w:val="left"/>
      <w:pPr>
        <w:tabs>
          <w:tab w:val="num" w:pos="720"/>
        </w:tabs>
        <w:ind w:left="720" w:hanging="360"/>
      </w:pPr>
      <w:rPr>
        <w:rFonts w:ascii="Arial" w:hAnsi="Arial" w:hint="default"/>
      </w:rPr>
    </w:lvl>
    <w:lvl w:ilvl="1" w:tplc="2286C4F0" w:tentative="1">
      <w:start w:val="1"/>
      <w:numFmt w:val="bullet"/>
      <w:lvlText w:val="•"/>
      <w:lvlJc w:val="left"/>
      <w:pPr>
        <w:tabs>
          <w:tab w:val="num" w:pos="1440"/>
        </w:tabs>
        <w:ind w:left="1440" w:hanging="360"/>
      </w:pPr>
      <w:rPr>
        <w:rFonts w:ascii="Arial" w:hAnsi="Arial" w:hint="default"/>
      </w:rPr>
    </w:lvl>
    <w:lvl w:ilvl="2" w:tplc="CE02B672" w:tentative="1">
      <w:start w:val="1"/>
      <w:numFmt w:val="bullet"/>
      <w:lvlText w:val="•"/>
      <w:lvlJc w:val="left"/>
      <w:pPr>
        <w:tabs>
          <w:tab w:val="num" w:pos="2160"/>
        </w:tabs>
        <w:ind w:left="2160" w:hanging="360"/>
      </w:pPr>
      <w:rPr>
        <w:rFonts w:ascii="Arial" w:hAnsi="Arial" w:hint="default"/>
      </w:rPr>
    </w:lvl>
    <w:lvl w:ilvl="3" w:tplc="D74ADE3C" w:tentative="1">
      <w:start w:val="1"/>
      <w:numFmt w:val="bullet"/>
      <w:lvlText w:val="•"/>
      <w:lvlJc w:val="left"/>
      <w:pPr>
        <w:tabs>
          <w:tab w:val="num" w:pos="2880"/>
        </w:tabs>
        <w:ind w:left="2880" w:hanging="360"/>
      </w:pPr>
      <w:rPr>
        <w:rFonts w:ascii="Arial" w:hAnsi="Arial" w:hint="default"/>
      </w:rPr>
    </w:lvl>
    <w:lvl w:ilvl="4" w:tplc="55FC2034" w:tentative="1">
      <w:start w:val="1"/>
      <w:numFmt w:val="bullet"/>
      <w:lvlText w:val="•"/>
      <w:lvlJc w:val="left"/>
      <w:pPr>
        <w:tabs>
          <w:tab w:val="num" w:pos="3600"/>
        </w:tabs>
        <w:ind w:left="3600" w:hanging="360"/>
      </w:pPr>
      <w:rPr>
        <w:rFonts w:ascii="Arial" w:hAnsi="Arial" w:hint="default"/>
      </w:rPr>
    </w:lvl>
    <w:lvl w:ilvl="5" w:tplc="B92432A0" w:tentative="1">
      <w:start w:val="1"/>
      <w:numFmt w:val="bullet"/>
      <w:lvlText w:val="•"/>
      <w:lvlJc w:val="left"/>
      <w:pPr>
        <w:tabs>
          <w:tab w:val="num" w:pos="4320"/>
        </w:tabs>
        <w:ind w:left="4320" w:hanging="360"/>
      </w:pPr>
      <w:rPr>
        <w:rFonts w:ascii="Arial" w:hAnsi="Arial" w:hint="default"/>
      </w:rPr>
    </w:lvl>
    <w:lvl w:ilvl="6" w:tplc="9198D85E" w:tentative="1">
      <w:start w:val="1"/>
      <w:numFmt w:val="bullet"/>
      <w:lvlText w:val="•"/>
      <w:lvlJc w:val="left"/>
      <w:pPr>
        <w:tabs>
          <w:tab w:val="num" w:pos="5040"/>
        </w:tabs>
        <w:ind w:left="5040" w:hanging="360"/>
      </w:pPr>
      <w:rPr>
        <w:rFonts w:ascii="Arial" w:hAnsi="Arial" w:hint="default"/>
      </w:rPr>
    </w:lvl>
    <w:lvl w:ilvl="7" w:tplc="3CEE0362" w:tentative="1">
      <w:start w:val="1"/>
      <w:numFmt w:val="bullet"/>
      <w:lvlText w:val="•"/>
      <w:lvlJc w:val="left"/>
      <w:pPr>
        <w:tabs>
          <w:tab w:val="num" w:pos="5760"/>
        </w:tabs>
        <w:ind w:left="5760" w:hanging="360"/>
      </w:pPr>
      <w:rPr>
        <w:rFonts w:ascii="Arial" w:hAnsi="Arial" w:hint="default"/>
      </w:rPr>
    </w:lvl>
    <w:lvl w:ilvl="8" w:tplc="033C6FB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50B"/>
    <w:rsid w:val="000E576A"/>
    <w:rsid w:val="001C0BFB"/>
    <w:rsid w:val="00315B8E"/>
    <w:rsid w:val="00351029"/>
    <w:rsid w:val="00367643"/>
    <w:rsid w:val="003D5964"/>
    <w:rsid w:val="004206E6"/>
    <w:rsid w:val="004479FE"/>
    <w:rsid w:val="004F3CC5"/>
    <w:rsid w:val="006E7A05"/>
    <w:rsid w:val="008827D1"/>
    <w:rsid w:val="008C085F"/>
    <w:rsid w:val="008D5409"/>
    <w:rsid w:val="009B450B"/>
    <w:rsid w:val="009E69A5"/>
    <w:rsid w:val="00A913E4"/>
    <w:rsid w:val="00AA62B7"/>
    <w:rsid w:val="00AE5F63"/>
    <w:rsid w:val="00B305A3"/>
    <w:rsid w:val="00BF3FF2"/>
    <w:rsid w:val="00C0403E"/>
    <w:rsid w:val="00C148FB"/>
    <w:rsid w:val="00C26577"/>
    <w:rsid w:val="00C9633B"/>
    <w:rsid w:val="00CB0676"/>
    <w:rsid w:val="00DB67D5"/>
    <w:rsid w:val="00E74440"/>
    <w:rsid w:val="00F50684"/>
    <w:rsid w:val="00F67D10"/>
    <w:rsid w:val="00FA1613"/>
    <w:rsid w:val="00FE5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F6F4D"/>
  <w15:chartTrackingRefBased/>
  <w15:docId w15:val="{DB4ED0CE-C8F6-49BB-9B48-B8B83615E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8FB"/>
    <w:pPr>
      <w:spacing w:after="200" w:line="276" w:lineRule="auto"/>
    </w:pPr>
    <w:rPr>
      <w:rFonts w:asciiTheme="minorHAnsi" w:hAnsiTheme="minorHAn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440"/>
    <w:pPr>
      <w:ind w:left="720"/>
      <w:contextualSpacing/>
    </w:pPr>
  </w:style>
  <w:style w:type="paragraph" w:styleId="BalloonText">
    <w:name w:val="Balloon Text"/>
    <w:basedOn w:val="Normal"/>
    <w:link w:val="BalloonTextChar"/>
    <w:uiPriority w:val="99"/>
    <w:semiHidden/>
    <w:unhideWhenUsed/>
    <w:rsid w:val="00882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7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96498">
      <w:bodyDiv w:val="1"/>
      <w:marLeft w:val="0"/>
      <w:marRight w:val="0"/>
      <w:marTop w:val="0"/>
      <w:marBottom w:val="0"/>
      <w:divBdr>
        <w:top w:val="none" w:sz="0" w:space="0" w:color="auto"/>
        <w:left w:val="none" w:sz="0" w:space="0" w:color="auto"/>
        <w:bottom w:val="none" w:sz="0" w:space="0" w:color="auto"/>
        <w:right w:val="none" w:sz="0" w:space="0" w:color="auto"/>
      </w:divBdr>
    </w:div>
    <w:div w:id="471868853">
      <w:bodyDiv w:val="1"/>
      <w:marLeft w:val="0"/>
      <w:marRight w:val="0"/>
      <w:marTop w:val="0"/>
      <w:marBottom w:val="0"/>
      <w:divBdr>
        <w:top w:val="none" w:sz="0" w:space="0" w:color="auto"/>
        <w:left w:val="none" w:sz="0" w:space="0" w:color="auto"/>
        <w:bottom w:val="none" w:sz="0" w:space="0" w:color="auto"/>
        <w:right w:val="none" w:sz="0" w:space="0" w:color="auto"/>
      </w:divBdr>
      <w:divsChild>
        <w:div w:id="2078671556">
          <w:marLeft w:val="446"/>
          <w:marRight w:val="0"/>
          <w:marTop w:val="200"/>
          <w:marBottom w:val="0"/>
          <w:divBdr>
            <w:top w:val="none" w:sz="0" w:space="0" w:color="auto"/>
            <w:left w:val="none" w:sz="0" w:space="0" w:color="auto"/>
            <w:bottom w:val="none" w:sz="0" w:space="0" w:color="auto"/>
            <w:right w:val="none" w:sz="0" w:space="0" w:color="auto"/>
          </w:divBdr>
        </w:div>
      </w:divsChild>
    </w:div>
    <w:div w:id="1073088178">
      <w:bodyDiv w:val="1"/>
      <w:marLeft w:val="0"/>
      <w:marRight w:val="0"/>
      <w:marTop w:val="0"/>
      <w:marBottom w:val="0"/>
      <w:divBdr>
        <w:top w:val="none" w:sz="0" w:space="0" w:color="auto"/>
        <w:left w:val="none" w:sz="0" w:space="0" w:color="auto"/>
        <w:bottom w:val="none" w:sz="0" w:space="0" w:color="auto"/>
        <w:right w:val="none" w:sz="0" w:space="0" w:color="auto"/>
      </w:divBdr>
      <w:divsChild>
        <w:div w:id="1609006637">
          <w:marLeft w:val="446"/>
          <w:marRight w:val="0"/>
          <w:marTop w:val="200"/>
          <w:marBottom w:val="0"/>
          <w:divBdr>
            <w:top w:val="none" w:sz="0" w:space="0" w:color="auto"/>
            <w:left w:val="none" w:sz="0" w:space="0" w:color="auto"/>
            <w:bottom w:val="none" w:sz="0" w:space="0" w:color="auto"/>
            <w:right w:val="none" w:sz="0" w:space="0" w:color="auto"/>
          </w:divBdr>
        </w:div>
      </w:divsChild>
    </w:div>
    <w:div w:id="133923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1536</Words>
  <Characters>8760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Tinatin Khardziani</dc:creator>
  <cp:keywords/>
  <dc:description/>
  <cp:lastModifiedBy>Tinatin Khardziani</cp:lastModifiedBy>
  <cp:revision>16</cp:revision>
  <cp:lastPrinted>2020-04-30T15:55:00Z</cp:lastPrinted>
  <dcterms:created xsi:type="dcterms:W3CDTF">2020-04-30T15:52:00Z</dcterms:created>
  <dcterms:modified xsi:type="dcterms:W3CDTF">2020-04-30T16:27:00Z</dcterms:modified>
</cp:coreProperties>
</file>