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78" w:rsidRPr="003D59D7" w:rsidRDefault="00B64178" w:rsidP="003D59D7">
      <w:pPr>
        <w:jc w:val="center"/>
        <w:rPr>
          <w:rFonts w:ascii="Sylfaen" w:hAnsi="Sylfaen"/>
          <w:b/>
          <w:lang w:val="ka-GE"/>
        </w:rPr>
      </w:pPr>
      <w:r w:rsidRPr="003D59D7">
        <w:rPr>
          <w:rFonts w:ascii="Sylfaen" w:hAnsi="Sylfaen"/>
          <w:b/>
          <w:lang w:val="ka-GE"/>
        </w:rPr>
        <w:t xml:space="preserve">თხოვნა </w:t>
      </w:r>
      <w:r w:rsidRPr="003D59D7">
        <w:rPr>
          <w:rFonts w:ascii="Sylfaen" w:eastAsia="Times New Roman" w:hAnsi="Sylfaen" w:cs="Sylfaen"/>
          <w:b/>
          <w:bCs/>
          <w:noProof/>
          <w:lang w:val="ka-GE"/>
        </w:rPr>
        <w:t>ჯანდაცვის ხარისხიან სერვისებზე ხელმისაწვდომობის გაუმჯობესების მიზნით სათათბირო ორგანოს</w:t>
      </w:r>
      <w:r w:rsidR="003D59D7" w:rsidRPr="003D59D7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Pr="003D59D7">
        <w:rPr>
          <w:rFonts w:ascii="Sylfaen" w:hAnsi="Sylfaen"/>
          <w:b/>
          <w:lang w:val="ka-GE"/>
        </w:rPr>
        <w:t>- საყოველთაო ჯანდაცვის საბჭოში მოწვეული წევრის სტატუსით მონაწილეობის მისაღებად</w:t>
      </w:r>
    </w:p>
    <w:p w:rsidR="00B64178" w:rsidRDefault="00B641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ეგზავნება:</w:t>
      </w:r>
    </w:p>
    <w:p w:rsidR="00B64178" w:rsidRDefault="00B641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საყოველთაო ჯანდაცვის პროგრამაში მონაწილე </w:t>
      </w:r>
      <w:r w:rsidR="00014F61">
        <w:rPr>
          <w:rFonts w:ascii="Sylfaen" w:hAnsi="Sylfaen"/>
          <w:lang w:val="ka-GE"/>
        </w:rPr>
        <w:t>მიმწოდებლების</w:t>
      </w:r>
      <w:r>
        <w:rPr>
          <w:rFonts w:ascii="Sylfaen" w:hAnsi="Sylfaen"/>
          <w:lang w:val="ka-GE"/>
        </w:rPr>
        <w:t xml:space="preserve"> წარმომადგენლებს: </w:t>
      </w:r>
    </w:p>
    <w:p w:rsidR="00B64178" w:rsidRDefault="00B64178" w:rsidP="00B6417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 w:rsidRPr="00B64178">
        <w:rPr>
          <w:rFonts w:ascii="Sylfaen" w:hAnsi="Sylfaen" w:cs="Sylfaen"/>
        </w:rPr>
        <w:t>შპს</w:t>
      </w:r>
      <w:proofErr w:type="spellEnd"/>
      <w:r>
        <w:t xml:space="preserve"> „</w:t>
      </w:r>
      <w:proofErr w:type="spellStart"/>
      <w:r w:rsidRPr="00B64178">
        <w:rPr>
          <w:rFonts w:ascii="Sylfaen" w:hAnsi="Sylfaen" w:cs="Sylfaen"/>
        </w:rPr>
        <w:t>რეგიონული</w:t>
      </w:r>
      <w:proofErr w:type="spellEnd"/>
      <w:r>
        <w:t xml:space="preserve"> </w:t>
      </w:r>
      <w:proofErr w:type="spellStart"/>
      <w:r w:rsidRPr="00B64178"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 w:rsidRPr="00B64178">
        <w:rPr>
          <w:rFonts w:ascii="Sylfaen" w:hAnsi="Sylfaen" w:cs="Sylfaen"/>
        </w:rPr>
        <w:t>ცენტრი</w:t>
      </w:r>
      <w:proofErr w:type="spellEnd"/>
      <w:r>
        <w:t>“;</w:t>
      </w:r>
    </w:p>
    <w:p w:rsidR="00B64178" w:rsidRDefault="00B64178" w:rsidP="00B6417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აიპ სამედიცინო ჰოლდინგი (რესპუბლიკური, ონკოლოგიური და ინფექციური) </w:t>
      </w:r>
    </w:p>
    <w:p w:rsidR="003D59D7" w:rsidRPr="00B64178" w:rsidRDefault="003D59D7" w:rsidP="00B6417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საჩხერის სამედიცინო ცენტრი </w:t>
      </w:r>
    </w:p>
    <w:p w:rsidR="003D59D7" w:rsidRDefault="003D59D7" w:rsidP="003D59D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ტუბერკულოზისა და ფილტვის დაავადებათა ცენტრის დირექტორი</w:t>
      </w:r>
    </w:p>
    <w:p w:rsidR="003D59D7" w:rsidRDefault="003D59D7" w:rsidP="003D59D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ინფექციური პათოლოგიებისა და შიდსის ცენტრის დირექტორი</w:t>
      </w:r>
    </w:p>
    <w:p w:rsidR="003D59D7" w:rsidRDefault="003D59D7" w:rsidP="003D59D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ფსიქიკური ჯანმრთელობისა და ნარკოლოგიის ცენტრის დირექტორი </w:t>
      </w:r>
    </w:p>
    <w:p w:rsidR="003D59D7" w:rsidRPr="00B64178" w:rsidRDefault="003D59D7" w:rsidP="003D59D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 w:rsidRPr="00B64178">
        <w:rPr>
          <w:rFonts w:ascii="Sylfaen" w:hAnsi="Sylfaen" w:cs="Sylfaen"/>
        </w:rPr>
        <w:t>სს</w:t>
      </w:r>
      <w:proofErr w:type="spellEnd"/>
      <w:r>
        <w:t xml:space="preserve"> „</w:t>
      </w:r>
      <w:proofErr w:type="spellStart"/>
      <w:r w:rsidRPr="00B64178">
        <w:rPr>
          <w:rFonts w:ascii="Sylfaen" w:hAnsi="Sylfaen" w:cs="Sylfaen"/>
        </w:rPr>
        <w:t>ევექსის</w:t>
      </w:r>
      <w:proofErr w:type="spellEnd"/>
      <w:r>
        <w:t xml:space="preserve"> </w:t>
      </w:r>
      <w:proofErr w:type="spellStart"/>
      <w:r w:rsidRPr="00B64178">
        <w:rPr>
          <w:rFonts w:ascii="Sylfaen" w:hAnsi="Sylfaen" w:cs="Sylfaen"/>
        </w:rPr>
        <w:t>კლინიკები</w:t>
      </w:r>
      <w:proofErr w:type="spellEnd"/>
      <w:r>
        <w:t xml:space="preserve">“; </w:t>
      </w:r>
    </w:p>
    <w:p w:rsidR="00B64178" w:rsidRPr="00B64178" w:rsidRDefault="00B64178" w:rsidP="00B6417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 w:rsidRPr="00B64178">
        <w:rPr>
          <w:rFonts w:ascii="Sylfaen" w:hAnsi="Sylfaen" w:cs="Sylfaen"/>
        </w:rPr>
        <w:t>შპს</w:t>
      </w:r>
      <w:proofErr w:type="spellEnd"/>
      <w:r>
        <w:t xml:space="preserve"> „</w:t>
      </w:r>
      <w:proofErr w:type="spellStart"/>
      <w:r w:rsidRPr="00B64178">
        <w:rPr>
          <w:rFonts w:ascii="Sylfaen" w:hAnsi="Sylfaen" w:cs="Sylfaen"/>
        </w:rPr>
        <w:t>ჯეო</w:t>
      </w:r>
      <w:proofErr w:type="spellEnd"/>
      <w:r>
        <w:t xml:space="preserve"> </w:t>
      </w:r>
      <w:proofErr w:type="spellStart"/>
      <w:r w:rsidRPr="00B64178">
        <w:rPr>
          <w:rFonts w:ascii="Sylfaen" w:hAnsi="Sylfaen" w:cs="Sylfaen"/>
        </w:rPr>
        <w:t>ჰოსპიტალს</w:t>
      </w:r>
      <w:proofErr w:type="spellEnd"/>
      <w:r>
        <w:t xml:space="preserve">“; </w:t>
      </w:r>
    </w:p>
    <w:p w:rsidR="00B64178" w:rsidRPr="00B64178" w:rsidRDefault="00B64178" w:rsidP="00B64178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proofErr w:type="spellStart"/>
      <w:r w:rsidRPr="00B64178">
        <w:rPr>
          <w:rFonts w:ascii="Sylfaen" w:hAnsi="Sylfaen" w:cs="Sylfaen"/>
        </w:rPr>
        <w:t>შპს</w:t>
      </w:r>
      <w:proofErr w:type="spellEnd"/>
      <w:r>
        <w:t xml:space="preserve"> „</w:t>
      </w:r>
      <w:proofErr w:type="spellStart"/>
      <w:r w:rsidRPr="00B64178">
        <w:rPr>
          <w:rFonts w:ascii="Sylfaen" w:hAnsi="Sylfaen" w:cs="Sylfaen"/>
        </w:rPr>
        <w:t>გორმედი</w:t>
      </w:r>
      <w:proofErr w:type="spellEnd"/>
      <w:r>
        <w:t xml:space="preserve">“; </w:t>
      </w:r>
    </w:p>
    <w:p w:rsidR="00B64178" w:rsidRDefault="00B64178" w:rsidP="00B6417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 w:rsidRPr="00B64178">
        <w:rPr>
          <w:rFonts w:ascii="Sylfaen" w:hAnsi="Sylfaen" w:cs="Sylfaen"/>
        </w:rPr>
        <w:t>შპს</w:t>
      </w:r>
      <w:proofErr w:type="spellEnd"/>
      <w:r>
        <w:t xml:space="preserve"> „</w:t>
      </w:r>
      <w:proofErr w:type="spellStart"/>
      <w:r w:rsidRPr="00B64178">
        <w:rPr>
          <w:rFonts w:ascii="Sylfaen" w:hAnsi="Sylfaen" w:cs="Sylfaen"/>
        </w:rPr>
        <w:t>მედალფა</w:t>
      </w:r>
      <w:proofErr w:type="spellEnd"/>
      <w:r>
        <w:t>“;</w:t>
      </w:r>
    </w:p>
    <w:p w:rsidR="003D59D7" w:rsidRPr="003D59D7" w:rsidRDefault="003D59D7" w:rsidP="00B64178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3D59D7">
        <w:rPr>
          <w:rFonts w:ascii="Sylfaen" w:hAnsi="Sylfaen"/>
          <w:highlight w:val="yellow"/>
          <w:lang w:val="ka-GE"/>
        </w:rPr>
        <w:t xml:space="preserve">ვინ არის კიდევ </w:t>
      </w:r>
      <w:r>
        <w:rPr>
          <w:rFonts w:ascii="Sylfaen" w:hAnsi="Sylfaen"/>
          <w:highlight w:val="yellow"/>
          <w:lang w:val="ka-GE"/>
        </w:rPr>
        <w:t>დიდი დამოუკიდებელი კლინიკა</w:t>
      </w:r>
      <w:r w:rsidR="00304E0F">
        <w:rPr>
          <w:rFonts w:ascii="Sylfaen" w:hAnsi="Sylfaen"/>
          <w:highlight w:val="yellow"/>
          <w:lang w:val="ka-GE"/>
        </w:rPr>
        <w:t>(ები)? შეგვიძლია</w:t>
      </w:r>
      <w:r>
        <w:rPr>
          <w:rFonts w:ascii="Sylfaen" w:hAnsi="Sylfaen"/>
          <w:highlight w:val="yellow"/>
          <w:lang w:val="ka-GE"/>
        </w:rPr>
        <w:t xml:space="preserve"> </w:t>
      </w:r>
      <w:r w:rsidRPr="003D59D7">
        <w:rPr>
          <w:rFonts w:ascii="Sylfaen" w:hAnsi="Sylfaen"/>
          <w:highlight w:val="yellow"/>
          <w:lang w:val="ka-GE"/>
        </w:rPr>
        <w:t xml:space="preserve">დავამატოთ </w:t>
      </w:r>
    </w:p>
    <w:p w:rsidR="00B64178" w:rsidRPr="00B64178" w:rsidRDefault="00B64178" w:rsidP="00B641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ორგანიზაციებს და ასოციაციებს</w:t>
      </w:r>
    </w:p>
    <w:p w:rsidR="00B64178" w:rsidRPr="00B64178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t xml:space="preserve">ა) ჯანმრთელობის მსოფლიო ორგანიზაციის საქართველოს ოფისის ხელმძღვანელს; </w:t>
      </w:r>
    </w:p>
    <w:p w:rsidR="00B64178" w:rsidRPr="00B64178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t>ბ) მსოფლიო ბანკის ჯანდაცვის სპეციალისტს;</w:t>
      </w:r>
    </w:p>
    <w:p w:rsidR="00B64178" w:rsidRPr="00B64178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t xml:space="preserve">გ) გაეროს ბავშვთა ფონდის ჯანდაცვის სპეციალისტს; </w:t>
      </w:r>
    </w:p>
    <w:p w:rsidR="00B64178" w:rsidRPr="00B64178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t xml:space="preserve">დ) ევროკავშირის საქართველოში წარმომადგენლობის პროექტის მენეჯერს და პროექტის ექსპერტს (ებს); </w:t>
      </w:r>
    </w:p>
    <w:p w:rsidR="00B64178" w:rsidRPr="00B64178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t xml:space="preserve">ე) აშშ საერთაშორისო განვითარების სააგენტოს დემოკრატიის, მმართველობისა და სოციალური განვითარების ოფისის სოციალური განვითარების მიმართულების ხელმძღვანელს; </w:t>
      </w:r>
    </w:p>
    <w:p w:rsidR="00B64178" w:rsidRPr="00B64178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t>ვ)ამერიკის დაავადებათა კონტროლის ცენტრების საქართველოს ოფისის წარმომადგენელს</w:t>
      </w:r>
    </w:p>
    <w:p w:rsidR="00B64178" w:rsidRPr="00B64178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t>ზ)გაეროს მოსახლეობის ფონდის საქართველოს ოფისის ხელმძღვანელს</w:t>
      </w:r>
    </w:p>
    <w:p w:rsidR="00B64178" w:rsidRPr="00B64178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t>თ) საქართველოს სახალხო დამცველის აპარატის წარმომადგენელს</w:t>
      </w:r>
    </w:p>
    <w:p w:rsidR="00B64178" w:rsidRPr="00B64178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t>ი) საქართველოს „პაციენტთა კავშირის“ წარმომადგენელს</w:t>
      </w:r>
    </w:p>
    <w:p w:rsidR="00B64178" w:rsidRPr="00B64178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t xml:space="preserve">კ) საქართველოს ექიმთა ასოციაციების გაერთიანების წარმომადგენელს (ებს) </w:t>
      </w:r>
    </w:p>
    <w:p w:rsidR="00B64178" w:rsidRPr="00B64178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t>ლ)საქართველოს საოჯახო მედიცინის პროფესიონალთა კავშირის წარმომადგენელს(ებს)</w:t>
      </w:r>
    </w:p>
    <w:p w:rsidR="00B64178" w:rsidRPr="00B64178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t>მ) საქართველოს ბიოეთიკის ეროვნული საბჭოს წარმომადგენელი</w:t>
      </w:r>
    </w:p>
    <w:p w:rsidR="00B64178" w:rsidRPr="00B64178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lastRenderedPageBreak/>
        <w:t>ნ) საქართველოს სადაზღვევო კომპანიათა ასოციაციის წარმომადგენელი</w:t>
      </w:r>
    </w:p>
    <w:p w:rsidR="00014F61" w:rsidRDefault="00B64178" w:rsidP="00B64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B64178">
        <w:rPr>
          <w:rFonts w:ascii="Sylfaen" w:eastAsia="Times New Roman" w:hAnsi="Sylfaen" w:cs="Sylfaen"/>
          <w:noProof/>
          <w:lang w:val="ka-GE"/>
        </w:rPr>
        <w:t>ო)სხვა არასამთავრობო ორგანიზაციების წარმომადგენლებს ინტერესის და საჭიროების გათვალისწინებით</w:t>
      </w:r>
      <w:r>
        <w:rPr>
          <w:rFonts w:ascii="Sylfaen" w:eastAsia="Times New Roman" w:hAnsi="Sylfaen" w:cs="Sylfaen"/>
          <w:noProof/>
          <w:lang w:val="ka-GE"/>
        </w:rPr>
        <w:t xml:space="preserve">. </w:t>
      </w:r>
    </w:p>
    <w:p w:rsidR="00B64178" w:rsidRPr="00B64178" w:rsidRDefault="00B64178" w:rsidP="00014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426591">
        <w:rPr>
          <w:rFonts w:ascii="Sylfaen" w:eastAsia="Times New Roman" w:hAnsi="Sylfaen" w:cs="Sylfaen"/>
          <w:noProof/>
          <w:highlight w:val="yellow"/>
          <w:lang w:val="ka-GE"/>
        </w:rPr>
        <w:t xml:space="preserve">აქ შეიძლება გავითვალისწინოთ დამოუკიდებელი ექსპერტებიც მაგ. მარინა ბერაძე, თენგიზ ვერულავა, </w:t>
      </w:r>
      <w:r w:rsidR="00426591" w:rsidRPr="00426591">
        <w:rPr>
          <w:rFonts w:ascii="Sylfaen" w:eastAsia="Times New Roman" w:hAnsi="Sylfaen" w:cs="Sylfaen"/>
          <w:noProof/>
          <w:highlight w:val="yellow"/>
          <w:lang w:val="ka-GE"/>
        </w:rPr>
        <w:t>სიმონ გაბრიჩიძე</w:t>
      </w:r>
      <w:r w:rsidR="00014F61">
        <w:rPr>
          <w:rFonts w:ascii="Sylfaen" w:eastAsia="Times New Roman" w:hAnsi="Sylfaen" w:cs="Sylfaen"/>
          <w:noProof/>
          <w:highlight w:val="yellow"/>
          <w:lang w:val="ka-GE"/>
        </w:rPr>
        <w:t>-ეს ორი სულ იწერება ჩაგვრთეთო და კიდევ სხვა ვისაც მიზანშეწონილად ჩავთვლით.</w:t>
      </w:r>
      <w:r w:rsidRPr="00426591">
        <w:rPr>
          <w:rFonts w:ascii="Sylfaen" w:eastAsia="Times New Roman" w:hAnsi="Sylfaen" w:cs="Sylfaen"/>
          <w:noProof/>
          <w:highlight w:val="yellow"/>
          <w:lang w:val="ka-GE"/>
        </w:rPr>
        <w:t xml:space="preserve"> მათი წევრობა </w:t>
      </w:r>
      <w:r w:rsidR="00014F61">
        <w:rPr>
          <w:rFonts w:ascii="Sylfaen" w:eastAsia="Times New Roman" w:hAnsi="Sylfaen" w:cs="Sylfaen"/>
          <w:noProof/>
          <w:highlight w:val="yellow"/>
          <w:lang w:val="ka-GE"/>
        </w:rPr>
        <w:t>აუცილებელი</w:t>
      </w:r>
      <w:r w:rsidRPr="00426591">
        <w:rPr>
          <w:rFonts w:ascii="Sylfaen" w:eastAsia="Times New Roman" w:hAnsi="Sylfaen" w:cs="Sylfaen"/>
          <w:noProof/>
          <w:highlight w:val="yellow"/>
          <w:lang w:val="ka-GE"/>
        </w:rPr>
        <w:t xml:space="preserve"> არ არის, საბჭოს სხდომები</w:t>
      </w:r>
      <w:r w:rsidR="00014F61">
        <w:rPr>
          <w:rFonts w:ascii="Sylfaen" w:eastAsia="Times New Roman" w:hAnsi="Sylfaen" w:cs="Sylfaen"/>
          <w:noProof/>
          <w:highlight w:val="yellow"/>
          <w:lang w:val="ka-GE"/>
        </w:rPr>
        <w:t xml:space="preserve"> შეიძლება იყოს </w:t>
      </w:r>
      <w:r w:rsidRPr="00426591">
        <w:rPr>
          <w:rFonts w:ascii="Sylfaen" w:eastAsia="Times New Roman" w:hAnsi="Sylfaen" w:cs="Sylfaen"/>
          <w:noProof/>
          <w:highlight w:val="yellow"/>
          <w:lang w:val="ka-GE"/>
        </w:rPr>
        <w:t>ღია დაინტერესებული პირებისთვის (ასე გვაქვს თითქმის ყველა საბჭო) და შეუძლიათ დაესწრონ.</w:t>
      </w:r>
      <w:r>
        <w:rPr>
          <w:rFonts w:ascii="Sylfaen" w:eastAsia="Times New Roman" w:hAnsi="Sylfaen" w:cs="Sylfaen"/>
          <w:noProof/>
          <w:lang w:val="ka-GE"/>
        </w:rPr>
        <w:t xml:space="preserve"> </w:t>
      </w:r>
    </w:p>
    <w:p w:rsidR="00B64178" w:rsidRDefault="00B64178">
      <w:pPr>
        <w:rPr>
          <w:rFonts w:ascii="Sylfaen" w:hAnsi="Sylfaen"/>
          <w:lang w:val="ka-GE"/>
        </w:rPr>
      </w:pPr>
    </w:p>
    <w:p w:rsidR="00B64178" w:rsidRDefault="00860E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ქალბატონო/ბატონო </w:t>
      </w:r>
    </w:p>
    <w:p w:rsidR="00860EED" w:rsidRDefault="00860E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სამინისტრო მადლობას გიხდით საყოველთაო ჯანდაცვის მიზნებისთვის მიმდინარე რეფორმების პროცესში აქტიური ჩართულობისა და  გაწეული დახმარებისთვის. </w:t>
      </w:r>
    </w:p>
    <w:p w:rsidR="00860EED" w:rsidRDefault="00860EED" w:rsidP="00860EE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გაცნობებთ, რომ </w:t>
      </w:r>
      <w:r w:rsidRPr="00B35D57">
        <w:rPr>
          <w:rFonts w:ascii="Sylfaen" w:hAnsi="Sylfaen" w:cs="Sylfaen"/>
          <w:noProof/>
          <w:lang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29-ე მუხლის პირველი და მე-2 პუნქტების შესაბამისად</w:t>
      </w:r>
      <w:r w:rsidRPr="00B35D57">
        <w:rPr>
          <w:rFonts w:ascii="Sylfaen" w:hAnsi="Sylfaen" w:cs="Sylfaen"/>
          <w:noProof/>
          <w:lang w:val="ka-GE"/>
        </w:rPr>
        <w:t xml:space="preserve">, </w:t>
      </w:r>
      <w:r w:rsidRPr="00B35D57">
        <w:rPr>
          <w:rFonts w:ascii="Sylfaen" w:hAnsi="Sylfaen" w:cs="Sylfaen"/>
          <w:noProof/>
          <w:lang/>
        </w:rPr>
        <w:t>ხარისხიანი და საყოველთაოდ ხელმისაწვდომი ჯანდაცვის სისტემის ეფე</w:t>
      </w:r>
      <w:r>
        <w:rPr>
          <w:rFonts w:ascii="Sylfaen" w:hAnsi="Sylfaen" w:cs="Sylfaen"/>
          <w:noProof/>
          <w:lang w:val="ka-GE"/>
        </w:rPr>
        <w:t>ქ</w:t>
      </w:r>
      <w:r w:rsidRPr="00B35D57">
        <w:rPr>
          <w:rFonts w:ascii="Sylfaen" w:hAnsi="Sylfaen" w:cs="Sylfaen"/>
          <w:noProof/>
          <w:lang/>
        </w:rPr>
        <w:t>ტურობის ღონისძიებების განხორციელებასთან დაკავშირებული საკითხების განხილვის მიზნით, მართებული და ოპტიმალური გადაწყვეტილების მისაღებად</w:t>
      </w:r>
      <w:r>
        <w:rPr>
          <w:rFonts w:ascii="Sylfaen" w:hAnsi="Sylfaen" w:cs="Sylfaen"/>
          <w:noProof/>
          <w:lang w:val="ka-GE"/>
        </w:rPr>
        <w:t xml:space="preserve"> სამინისტრო აყალიბებს საყოველთაო ჯანდაცვის საბჭოს-სათათბირო ორგანოს, რომელიც </w:t>
      </w:r>
      <w:r w:rsidR="00426591">
        <w:rPr>
          <w:rFonts w:ascii="Sylfaen" w:hAnsi="Sylfaen" w:cs="Sylfaen"/>
          <w:noProof/>
          <w:lang w:val="ka-GE"/>
        </w:rPr>
        <w:t>იმოქმედებს, როგორც ერთიანი პლატფორმა ჯანდაცვის სფეროში სამთავრობო და არასამთავრობო ორგანიზაციებისა და საერთაშორისო პარტნიორების, ასევე დარგის ექსპერტებისა და პაციენტებისთვის</w:t>
      </w:r>
      <w:r w:rsidR="00014F61">
        <w:rPr>
          <w:rFonts w:ascii="Sylfaen" w:hAnsi="Sylfaen" w:cs="Sylfaen"/>
          <w:noProof/>
          <w:lang w:val="ka-GE"/>
        </w:rPr>
        <w:t>, რათა</w:t>
      </w:r>
      <w:r w:rsidR="00426591">
        <w:rPr>
          <w:rFonts w:ascii="Sylfaen" w:hAnsi="Sylfaen" w:cs="Sylfaen"/>
          <w:noProof/>
          <w:lang w:val="ka-GE"/>
        </w:rPr>
        <w:t xml:space="preserve"> </w:t>
      </w:r>
      <w:r w:rsidR="00014F61">
        <w:rPr>
          <w:rFonts w:ascii="Sylfaen" w:hAnsi="Sylfaen" w:cs="Sylfaen"/>
          <w:noProof/>
          <w:lang w:val="ka-GE"/>
        </w:rPr>
        <w:t>უზრუნველყოფილ იქნას</w:t>
      </w:r>
      <w:r w:rsidR="00426591">
        <w:rPr>
          <w:rFonts w:ascii="Sylfaen" w:hAnsi="Sylfaen" w:cs="Sylfaen"/>
          <w:noProof/>
          <w:lang w:val="ka-GE"/>
        </w:rPr>
        <w:t xml:space="preserve"> რეფორმის ღონისძიებების დაგეგმვის პროცესში ყველა დაინტერესებული მხარის აქტიურ</w:t>
      </w:r>
      <w:r w:rsidR="00014F61">
        <w:rPr>
          <w:rFonts w:ascii="Sylfaen" w:hAnsi="Sylfaen" w:cs="Sylfaen"/>
          <w:noProof/>
          <w:lang w:val="ka-GE"/>
        </w:rPr>
        <w:t>ი</w:t>
      </w:r>
      <w:r w:rsidR="00426591">
        <w:rPr>
          <w:rFonts w:ascii="Sylfaen" w:hAnsi="Sylfaen" w:cs="Sylfaen"/>
          <w:noProof/>
          <w:lang w:val="ka-GE"/>
        </w:rPr>
        <w:t xml:space="preserve"> </w:t>
      </w:r>
      <w:r w:rsidR="00014F61">
        <w:rPr>
          <w:rFonts w:ascii="Sylfaen" w:hAnsi="Sylfaen" w:cs="Sylfaen"/>
          <w:noProof/>
          <w:lang w:val="ka-GE"/>
        </w:rPr>
        <w:t>ჩართულობა</w:t>
      </w:r>
      <w:r w:rsidR="00426591">
        <w:rPr>
          <w:rFonts w:ascii="Sylfaen" w:hAnsi="Sylfaen" w:cs="Sylfaen"/>
          <w:noProof/>
          <w:lang w:val="ka-GE"/>
        </w:rPr>
        <w:t xml:space="preserve">. </w:t>
      </w:r>
    </w:p>
    <w:p w:rsidR="00426591" w:rsidRDefault="00426591" w:rsidP="00860EE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გთხოვთ საბჭოს მუშაობაში მონაწილეობის მისაღებად დაასახელოთ თქვენი ორგანიზაციის </w:t>
      </w:r>
      <w:r w:rsidR="004B49BB" w:rsidRPr="004B49BB">
        <w:rPr>
          <w:rFonts w:ascii="Sylfaen" w:hAnsi="Sylfaen" w:cs="Sylfaen"/>
          <w:noProof/>
          <w:highlight w:val="yellow"/>
          <w:lang w:val="ka-GE"/>
        </w:rPr>
        <w:t>ერთი</w:t>
      </w:r>
      <w:r w:rsidR="004B49BB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წარმომადგენელი არაუგვიანეს მიმდინარე წლის 12 დეკემბრისა. საბჭოს პირველი შეკრება გაიმართება </w:t>
      </w:r>
      <w:r w:rsidR="00014F61">
        <w:rPr>
          <w:rFonts w:ascii="Sylfaen" w:hAnsi="Sylfaen" w:cs="Sylfaen"/>
          <w:noProof/>
          <w:lang w:val="ka-GE"/>
        </w:rPr>
        <w:t xml:space="preserve">2019 წლისს </w:t>
      </w:r>
      <w:r>
        <w:rPr>
          <w:rFonts w:ascii="Sylfaen" w:hAnsi="Sylfaen" w:cs="Sylfaen"/>
          <w:noProof/>
          <w:lang w:val="ka-GE"/>
        </w:rPr>
        <w:t xml:space="preserve">16 დეკემბრის კვირაში. ზუსტ თარიღს გაცნობებთ დამატებით. </w:t>
      </w:r>
    </w:p>
    <w:p w:rsidR="00426591" w:rsidRDefault="00426591" w:rsidP="00860EE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noProof/>
          <w:lang w:val="ka-GE"/>
        </w:rPr>
      </w:pPr>
    </w:p>
    <w:p w:rsidR="00426591" w:rsidRPr="00860EED" w:rsidRDefault="00426591" w:rsidP="00860EE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noProof/>
          <w:lang w:val="ka-GE"/>
        </w:rPr>
      </w:pPr>
    </w:p>
    <w:p w:rsidR="00860EED" w:rsidRPr="00B64178" w:rsidRDefault="00860EED" w:rsidP="00860EED">
      <w:pPr>
        <w:rPr>
          <w:rFonts w:ascii="Sylfaen" w:hAnsi="Sylfaen"/>
          <w:lang w:val="ka-GE"/>
        </w:rPr>
      </w:pPr>
    </w:p>
    <w:sectPr w:rsidR="00860EED" w:rsidRPr="00B64178" w:rsidSect="00B31F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24BF7"/>
    <w:multiLevelType w:val="hybridMultilevel"/>
    <w:tmpl w:val="CCAA3F08"/>
    <w:lvl w:ilvl="0" w:tplc="8032972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">
    <w:nsid w:val="5E7455F3"/>
    <w:multiLevelType w:val="hybridMultilevel"/>
    <w:tmpl w:val="232C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B64178"/>
    <w:rsid w:val="00014F61"/>
    <w:rsid w:val="00304E0F"/>
    <w:rsid w:val="003D59D7"/>
    <w:rsid w:val="00426591"/>
    <w:rsid w:val="004B49BB"/>
    <w:rsid w:val="0071204E"/>
    <w:rsid w:val="00860EED"/>
    <w:rsid w:val="00B31F7A"/>
    <w:rsid w:val="00B64178"/>
    <w:rsid w:val="00CE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2019-12-08T08:48:00Z</dcterms:created>
  <dcterms:modified xsi:type="dcterms:W3CDTF">2019-12-08T09:41:00Z</dcterms:modified>
</cp:coreProperties>
</file>