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8C" w:rsidRPr="00F76C2D" w:rsidRDefault="00657E8C" w:rsidP="00657E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657E8C" w:rsidRPr="005A4344" w:rsidRDefault="00657E8C" w:rsidP="00657E8C">
      <w:pPr>
        <w:pStyle w:val="Normal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260" w:hanging="270"/>
        <w:jc w:val="both"/>
        <w:rPr>
          <w:rFonts w:ascii="Sylfaen" w:hAnsi="Sylfaen" w:cs="Sylfaen"/>
          <w:sz w:val="22"/>
          <w:szCs w:val="22"/>
          <w:highlight w:val="yellow"/>
          <w:lang w:val="ka-GE"/>
        </w:rPr>
      </w:pPr>
      <w:r w:rsidRPr="005A4344">
        <w:rPr>
          <w:rFonts w:ascii="Sylfaen" w:hAnsi="Sylfaen" w:cs="Sylfaen"/>
          <w:sz w:val="22"/>
          <w:szCs w:val="22"/>
          <w:highlight w:val="yellow"/>
          <w:lang w:val="ka-GE"/>
        </w:rPr>
        <w:t xml:space="preserve">2020 წლის 1 იანვრიდან 20 ლარით გაიზრდება ასაკით პენსიონერთა პენსიები, ასევე მკვეთრად და მნიშვნელოვნად გამოხატული და </w:t>
      </w:r>
      <w:r w:rsidRPr="005A4344">
        <w:rPr>
          <w:rFonts w:ascii="Sylfaen" w:hAnsi="Sylfaen" w:cs="Sylfaen"/>
          <w:sz w:val="22"/>
          <w:szCs w:val="22"/>
          <w:highlight w:val="yellow"/>
          <w:lang w:val="en-US"/>
        </w:rPr>
        <w:t xml:space="preserve">18 </w:t>
      </w:r>
      <w:r w:rsidRPr="005A4344">
        <w:rPr>
          <w:rFonts w:ascii="Sylfaen" w:hAnsi="Sylfaen" w:cs="Sylfaen"/>
          <w:sz w:val="22"/>
          <w:szCs w:val="22"/>
          <w:highlight w:val="yellow"/>
          <w:lang w:val="ka-GE"/>
        </w:rPr>
        <w:t xml:space="preserve">წლამდე ასაკის შშმ პირების </w:t>
      </w:r>
      <w:r w:rsidRPr="005A4344">
        <w:rPr>
          <w:rFonts w:ascii="Sylfaen" w:hAnsi="Sylfaen" w:cs="Sylfaen"/>
          <w:b/>
          <w:sz w:val="22"/>
          <w:szCs w:val="22"/>
          <w:highlight w:val="yellow"/>
          <w:lang w:val="ka-GE"/>
        </w:rPr>
        <w:t>(880 ათასზე მეტი მოქალაქე)</w:t>
      </w:r>
      <w:r w:rsidRPr="005A4344">
        <w:rPr>
          <w:rFonts w:ascii="Sylfaen" w:hAnsi="Sylfaen" w:cs="Sylfaen"/>
          <w:sz w:val="22"/>
          <w:szCs w:val="22"/>
          <w:highlight w:val="yellow"/>
          <w:lang w:val="ka-GE"/>
        </w:rPr>
        <w:t xml:space="preserve"> სოციალური გასაცემლები, </w:t>
      </w:r>
      <w:r w:rsidRPr="005A4344">
        <w:rPr>
          <w:rFonts w:ascii="Sylfaen" w:hAnsi="Sylfaen" w:cs="Sylfaen"/>
          <w:b/>
          <w:sz w:val="22"/>
          <w:szCs w:val="22"/>
          <w:highlight w:val="yellow"/>
          <w:lang w:val="ka-GE"/>
        </w:rPr>
        <w:t>რაზედაც მიიმართება 220.0 მლნ ლარზე მეტი;</w:t>
      </w:r>
    </w:p>
    <w:p w:rsidR="00657E8C" w:rsidRPr="005A4344" w:rsidRDefault="00657E8C" w:rsidP="00657E8C">
      <w:pPr>
        <w:pStyle w:val="Normal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260" w:hanging="270"/>
        <w:jc w:val="both"/>
        <w:rPr>
          <w:rFonts w:ascii="Sylfaen" w:hAnsi="Sylfaen" w:cs="Sylfaen"/>
          <w:sz w:val="22"/>
          <w:szCs w:val="22"/>
          <w:highlight w:val="yellow"/>
          <w:lang w:val="ka-GE"/>
        </w:rPr>
      </w:pPr>
      <w:r w:rsidRPr="005A4344">
        <w:rPr>
          <w:rFonts w:ascii="Sylfaen" w:hAnsi="Sylfaen" w:cs="Sylfaen"/>
          <w:sz w:val="22"/>
          <w:szCs w:val="22"/>
          <w:highlight w:val="yellow"/>
          <w:lang w:val="ka-GE"/>
        </w:rPr>
        <w:t xml:space="preserve">2020 წლის 1 ივლისიდან, დამატებით 30 ლარით გაიზრდება 70 წლის და უფრო მაღალი ასაკის პირთა პენსია, მკვეთრად გამოხატული და 18 წლამდე ასაკის შშმ პირთა </w:t>
      </w:r>
      <w:r w:rsidRPr="005A4344">
        <w:rPr>
          <w:rFonts w:ascii="Sylfaen" w:hAnsi="Sylfaen" w:cs="Sylfaen"/>
          <w:b/>
          <w:sz w:val="22"/>
          <w:szCs w:val="22"/>
          <w:highlight w:val="yellow"/>
          <w:lang w:val="ka-GE"/>
        </w:rPr>
        <w:t>(450 ათასზე მეტი მოქალაქე)</w:t>
      </w:r>
      <w:r w:rsidRPr="005A4344">
        <w:rPr>
          <w:rFonts w:ascii="Sylfaen" w:hAnsi="Sylfaen" w:cs="Sylfaen"/>
          <w:sz w:val="22"/>
          <w:szCs w:val="22"/>
          <w:highlight w:val="yellow"/>
          <w:lang w:val="ka-GE"/>
        </w:rPr>
        <w:t xml:space="preserve"> სოციალური გასაცემლები, </w:t>
      </w:r>
      <w:r w:rsidRPr="005A4344">
        <w:rPr>
          <w:rFonts w:ascii="Sylfaen" w:hAnsi="Sylfaen" w:cs="Sylfaen"/>
          <w:b/>
          <w:sz w:val="22"/>
          <w:szCs w:val="22"/>
          <w:highlight w:val="yellow"/>
          <w:lang w:val="ka-GE"/>
        </w:rPr>
        <w:t>რაზედაც დამატებით მიიმართება 80 მლნ ლარი.</w:t>
      </w:r>
      <w:r w:rsidRPr="005A4344">
        <w:rPr>
          <w:rFonts w:ascii="Sylfaen" w:hAnsi="Sylfaen" w:cs="Sylfaen"/>
          <w:sz w:val="22"/>
          <w:szCs w:val="22"/>
          <w:highlight w:val="yellow"/>
          <w:lang w:val="ka-GE"/>
        </w:rPr>
        <w:t xml:space="preserve"> პარალელურად დაინერგება საპენსიო გასაცემლების რეგულარული ზრდის წესი. </w:t>
      </w:r>
    </w:p>
    <w:p w:rsidR="00657E8C" w:rsidRPr="005A4344" w:rsidRDefault="00657E8C" w:rsidP="00657E8C">
      <w:pPr>
        <w:pStyle w:val="Normal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260" w:hanging="270"/>
        <w:jc w:val="both"/>
        <w:rPr>
          <w:rFonts w:ascii="Sylfaen" w:hAnsi="Sylfaen" w:cs="Sylfaen"/>
          <w:sz w:val="22"/>
          <w:szCs w:val="22"/>
          <w:highlight w:val="yellow"/>
          <w:lang w:val="ka-GE"/>
        </w:rPr>
      </w:pPr>
      <w:r w:rsidRPr="005A4344">
        <w:rPr>
          <w:rFonts w:ascii="Sylfaen" w:hAnsi="Sylfaen" w:cs="Sylfaen"/>
          <w:sz w:val="22"/>
          <w:szCs w:val="22"/>
          <w:highlight w:val="yellow"/>
          <w:lang w:val="ka-GE"/>
        </w:rPr>
        <w:t>ჯანდაცვის სისტემის გაუმჯობესების მიზნით, საყოველთაო ჯანდაცვის ფარგლებში ყველა სამედიცინო სერვისზე განხორციელდება განფასება, რაც მნიშვნელოვნად შეამცირებს მოქალაქეების მიერ თანაგადახდის მოცულობებს;</w:t>
      </w:r>
    </w:p>
    <w:p w:rsidR="00657E8C" w:rsidRPr="005A4344" w:rsidRDefault="00657E8C" w:rsidP="00657E8C">
      <w:pPr>
        <w:pStyle w:val="Normal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260" w:hanging="270"/>
        <w:jc w:val="both"/>
        <w:rPr>
          <w:rFonts w:ascii="Sylfaen" w:hAnsi="Sylfaen" w:cs="Sylfaen"/>
          <w:sz w:val="22"/>
          <w:szCs w:val="22"/>
          <w:highlight w:val="yellow"/>
          <w:lang w:val="ka-GE"/>
        </w:rPr>
      </w:pPr>
      <w:r w:rsidRPr="005A4344">
        <w:rPr>
          <w:rFonts w:ascii="Sylfaen" w:hAnsi="Sylfaen" w:cs="Sylfaen"/>
          <w:sz w:val="22"/>
          <w:szCs w:val="22"/>
          <w:highlight w:val="yellow"/>
          <w:lang w:val="ka-GE"/>
        </w:rPr>
        <w:t xml:space="preserve">პირველადი ჯანდაცვის გაუმჯობესების მიზნით, მთელი ქვეყნის მასშტაბით სასწრაფო დახმარება და სოფლის ექიმის ინსტიტუტი მოექცევა ერთი მენეჯმენტის ქვეშ, მთელი ქვეყნის მასშტაბით. 2020 წლის 1 ივლისიდან სასწრაფო დახმარების და სოფლის ექიმების პროგრამების ფარგლებში </w:t>
      </w:r>
      <w:r w:rsidRPr="005A4344">
        <w:rPr>
          <w:rFonts w:ascii="Sylfaen" w:hAnsi="Sylfaen" w:cs="Sylfaen"/>
          <w:b/>
          <w:sz w:val="22"/>
          <w:szCs w:val="22"/>
          <w:highlight w:val="yellow"/>
          <w:lang w:val="ka-GE"/>
        </w:rPr>
        <w:t>(8 ათასამდე მოქალაქე)</w:t>
      </w:r>
      <w:r w:rsidRPr="005A4344">
        <w:rPr>
          <w:rFonts w:ascii="Sylfaen" w:hAnsi="Sylfaen" w:cs="Sylfaen"/>
          <w:sz w:val="22"/>
          <w:szCs w:val="22"/>
          <w:highlight w:val="yellow"/>
          <w:lang w:val="ka-GE"/>
        </w:rPr>
        <w:t xml:space="preserve"> ანაზღაურება გაიზრდება 100 ლარით;</w:t>
      </w:r>
    </w:p>
    <w:p w:rsidR="00657E8C" w:rsidRPr="005A4344" w:rsidRDefault="00657E8C" w:rsidP="00657E8C">
      <w:pPr>
        <w:pStyle w:val="ListParagraph"/>
        <w:numPr>
          <w:ilvl w:val="0"/>
          <w:numId w:val="3"/>
        </w:numPr>
        <w:spacing w:after="200"/>
        <w:ind w:left="1276" w:hanging="283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5A4344">
        <w:rPr>
          <w:rFonts w:ascii="Sylfaen" w:hAnsi="Sylfaen" w:cs="Sylfaen"/>
          <w:sz w:val="22"/>
          <w:szCs w:val="22"/>
          <w:highlight w:val="yellow"/>
          <w:lang w:val="ka-GE"/>
        </w:rPr>
        <w:t>იძულებით</w:t>
      </w:r>
      <w:r w:rsidRPr="005A4344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5A4344">
        <w:rPr>
          <w:rFonts w:ascii="Sylfaen" w:hAnsi="Sylfaen" w:cs="Sylfaen"/>
          <w:sz w:val="22"/>
          <w:szCs w:val="22"/>
          <w:highlight w:val="yellow"/>
          <w:lang w:val="ka-GE"/>
        </w:rPr>
        <w:t>გადაადგილებულ</w:t>
      </w:r>
      <w:r w:rsidRPr="005A4344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5A4344">
        <w:rPr>
          <w:rFonts w:ascii="Sylfaen" w:hAnsi="Sylfaen" w:cs="Sylfaen"/>
          <w:sz w:val="22"/>
          <w:szCs w:val="22"/>
          <w:highlight w:val="yellow"/>
          <w:lang w:val="ka-GE"/>
        </w:rPr>
        <w:t>პირთა</w:t>
      </w:r>
      <w:r w:rsidRPr="005A4344">
        <w:rPr>
          <w:rFonts w:ascii="Sylfaen" w:hAnsi="Sylfaen"/>
          <w:sz w:val="22"/>
          <w:szCs w:val="22"/>
          <w:highlight w:val="yellow"/>
          <w:lang w:val="ka-GE"/>
        </w:rPr>
        <w:t xml:space="preserve"> და მიგრანტთა ხელშეწყობისათვის სამინისტროს ასიგნებებში გათვალისწინებულია 66.7 მლნ ლარზე მეტი</w:t>
      </w:r>
      <w:r w:rsidR="005A4344">
        <w:rPr>
          <w:rFonts w:ascii="Sylfaen" w:hAnsi="Sylfaen"/>
          <w:sz w:val="22"/>
          <w:szCs w:val="22"/>
          <w:highlight w:val="yellow"/>
          <w:lang w:val="ka-GE"/>
        </w:rPr>
        <w:t>.</w:t>
      </w:r>
      <w:r w:rsidRPr="005A4344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</w:p>
    <w:p w:rsidR="00657E8C" w:rsidRPr="00F76C2D" w:rsidRDefault="00657E8C" w:rsidP="00657E8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26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657E8C" w:rsidRDefault="00657E8C"/>
    <w:p w:rsidR="00657E8C" w:rsidRPr="005A4344" w:rsidRDefault="00657E8C" w:rsidP="00657E8C">
      <w:pPr>
        <w:pStyle w:val="ListParagraph"/>
        <w:numPr>
          <w:ilvl w:val="0"/>
          <w:numId w:val="1"/>
        </w:numPr>
        <w:spacing w:after="20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F76C2D">
        <w:rPr>
          <w:rFonts w:ascii="Sylfaen" w:hAnsi="Sylfaen"/>
          <w:b/>
          <w:sz w:val="22"/>
          <w:szCs w:val="22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Pr="00F76C2D">
        <w:rPr>
          <w:rFonts w:ascii="Sylfaen" w:hAnsi="Sylfaen"/>
          <w:sz w:val="22"/>
          <w:szCs w:val="22"/>
          <w:lang w:val="ka-GE"/>
        </w:rPr>
        <w:t xml:space="preserve"> დაფინანსება 2019 წლის გეგმასთან შედარებით იზრდება </w:t>
      </w:r>
      <w:r w:rsidRPr="005A4344">
        <w:rPr>
          <w:rFonts w:ascii="Sylfaen" w:hAnsi="Sylfaen"/>
          <w:sz w:val="22"/>
          <w:szCs w:val="22"/>
          <w:highlight w:val="yellow"/>
          <w:lang w:val="ka-GE"/>
        </w:rPr>
        <w:t>378.6 მლნ ლარით და შეადგენს 4 347.0 მლნ ლარს (ბიუჯეტის მთლიანი გადასახდელების 30.6%). აღნიშნული თანხის ფარგლებში გათვალისწინებულია:</w:t>
      </w:r>
    </w:p>
    <w:p w:rsidR="00657E8C" w:rsidRDefault="00657E8C" w:rsidP="00657E8C">
      <w:pPr>
        <w:pStyle w:val="ListParagraph"/>
        <w:numPr>
          <w:ilvl w:val="1"/>
          <w:numId w:val="1"/>
        </w:numPr>
        <w:spacing w:after="200"/>
        <w:jc w:val="both"/>
        <w:rPr>
          <w:rFonts w:ascii="Sylfaen" w:hAnsi="Sylfaen"/>
          <w:sz w:val="22"/>
          <w:szCs w:val="22"/>
          <w:lang w:val="ka-GE"/>
        </w:rPr>
      </w:pPr>
      <w:r w:rsidRPr="00394CDF">
        <w:rPr>
          <w:rFonts w:ascii="Sylfaen" w:hAnsi="Sylfaen"/>
          <w:sz w:val="22"/>
          <w:szCs w:val="22"/>
          <w:highlight w:val="yellow"/>
          <w:lang w:val="ka-GE"/>
        </w:rPr>
        <w:t>სოციალური დაცვისა და საპენსიო უზრუნველყოფისათვის - 3 126.0 მლნ  ლარი,</w:t>
      </w:r>
      <w:bookmarkStart w:id="0" w:name="_GoBack"/>
      <w:bookmarkEnd w:id="0"/>
      <w:r w:rsidRPr="00F76C2D">
        <w:rPr>
          <w:rFonts w:ascii="Sylfaen" w:hAnsi="Sylfaen"/>
          <w:sz w:val="22"/>
          <w:szCs w:val="22"/>
          <w:lang w:val="ka-GE"/>
        </w:rPr>
        <w:t xml:space="preserve"> საიდანაც 2 230.0 მლნ ლარი მიიმართება მოსახლეობის საპენსიო უზრუნველყოფისთვის, ხოლო მოსახლეობის მიზნობრივი ჯგუფების სოციალური დახმარებისათვის გათვალისწინებულია 793.0 მლნ ლარი. ამ პროგრამების ფარგლებში გათვალისწინებულია 2020 წლის პირველი იანვრიდან პენსიის 20 ლარით ზრდა ასაკით პენსიონერებისთვის</w:t>
      </w:r>
      <w:r w:rsidRPr="00F76C2D">
        <w:rPr>
          <w:rFonts w:ascii="Sylfaen" w:hAnsi="Sylfaen"/>
          <w:sz w:val="22"/>
          <w:szCs w:val="22"/>
        </w:rPr>
        <w:t xml:space="preserve">, </w:t>
      </w:r>
      <w:r w:rsidRPr="00F76C2D">
        <w:rPr>
          <w:rFonts w:ascii="Sylfaen" w:hAnsi="Sylfaen"/>
          <w:sz w:val="22"/>
          <w:szCs w:val="22"/>
          <w:lang w:val="ka-GE"/>
        </w:rPr>
        <w:t xml:space="preserve">ხოლო 2020 წლის 1 ივლისიდან დამატებით 30 ლარით გაეზრდებათ პენსია 70 წლის და ზევით ასაკით პენსიონერებს. 2020 წლის 1 იანვრიდან სოციალური გასაცემლის 20 ლარიანი ზრდა ასევე გათვალისწინებულია მკვეთრად და მნიშვნელოვნად გამოხატული და 18 წლამდე ასაკის შშმ პირებისათვის, ხოლო 2020 წლის 1 ივლისიდან დამატებით 30 ლარიანი  ზრდა შეეხებათ მკვეთრად გამოხატულო და 18 წლამდე ასაკის შშმ პირებს; </w:t>
      </w:r>
    </w:p>
    <w:p w:rsidR="00657E8C" w:rsidRPr="00F76C2D" w:rsidRDefault="00657E8C" w:rsidP="005A4344">
      <w:pPr>
        <w:pStyle w:val="ListParagraph"/>
        <w:spacing w:after="200"/>
        <w:ind w:left="1440"/>
        <w:jc w:val="both"/>
        <w:rPr>
          <w:rFonts w:ascii="Sylfaen" w:hAnsi="Sylfaen"/>
          <w:sz w:val="22"/>
          <w:szCs w:val="22"/>
          <w:lang w:val="ka-GE"/>
        </w:rPr>
      </w:pPr>
    </w:p>
    <w:p w:rsidR="00657E8C" w:rsidRPr="005A4344" w:rsidRDefault="00657E8C" w:rsidP="00657E8C">
      <w:pPr>
        <w:pStyle w:val="ListParagraph"/>
        <w:numPr>
          <w:ilvl w:val="1"/>
          <w:numId w:val="1"/>
        </w:numPr>
        <w:spacing w:after="20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5A4344">
        <w:rPr>
          <w:rFonts w:ascii="Sylfaen" w:hAnsi="Sylfaen"/>
          <w:sz w:val="22"/>
          <w:szCs w:val="22"/>
          <w:highlight w:val="yellow"/>
          <w:lang w:val="ka-GE"/>
        </w:rPr>
        <w:t>ჯანმრთელობის დაცვის პროგრამებისთვის - 1 076.4 მლნ ლარამდე, მათ შორის:</w:t>
      </w:r>
    </w:p>
    <w:p w:rsidR="00657E8C" w:rsidRPr="00F76C2D" w:rsidRDefault="00657E8C" w:rsidP="00657E8C">
      <w:pPr>
        <w:pStyle w:val="ListParagraph"/>
        <w:numPr>
          <w:ilvl w:val="2"/>
          <w:numId w:val="1"/>
        </w:numPr>
        <w:shd w:val="clear" w:color="auto" w:fill="FFFFFF" w:themeFill="background1"/>
        <w:spacing w:after="200"/>
        <w:jc w:val="both"/>
        <w:rPr>
          <w:rFonts w:ascii="Sylfaen" w:hAnsi="Sylfaen"/>
          <w:i/>
          <w:sz w:val="22"/>
          <w:szCs w:val="22"/>
          <w:lang w:val="ka-GE"/>
        </w:rPr>
      </w:pPr>
      <w:r w:rsidRPr="00F76C2D">
        <w:rPr>
          <w:rFonts w:ascii="Sylfaen" w:hAnsi="Sylfaen"/>
          <w:i/>
          <w:sz w:val="22"/>
          <w:szCs w:val="22"/>
          <w:lang w:val="ka-GE"/>
        </w:rPr>
        <w:lastRenderedPageBreak/>
        <w:t>მოსახლეობის საყოველთაო ჯანმრთელობის დაცვის პროგრამისთვის - 754.0 მლნ ლარი;</w:t>
      </w:r>
    </w:p>
    <w:p w:rsidR="00657E8C" w:rsidRPr="00F76C2D" w:rsidRDefault="00657E8C" w:rsidP="00657E8C">
      <w:pPr>
        <w:pStyle w:val="ListParagraph"/>
        <w:numPr>
          <w:ilvl w:val="2"/>
          <w:numId w:val="1"/>
        </w:numPr>
        <w:shd w:val="clear" w:color="auto" w:fill="FFFFFF" w:themeFill="background1"/>
        <w:spacing w:after="200"/>
        <w:jc w:val="both"/>
        <w:rPr>
          <w:rFonts w:ascii="Sylfaen" w:hAnsi="Sylfaen"/>
          <w:i/>
          <w:sz w:val="22"/>
          <w:szCs w:val="22"/>
          <w:lang w:val="ka-GE"/>
        </w:rPr>
      </w:pPr>
      <w:r w:rsidRPr="00F76C2D">
        <w:rPr>
          <w:rFonts w:ascii="Sylfaen" w:hAnsi="Sylfaen"/>
          <w:i/>
          <w:sz w:val="22"/>
          <w:szCs w:val="22"/>
          <w:lang w:val="ka-GE"/>
        </w:rPr>
        <w:t xml:space="preserve">იმუნიზაცია  - 22.5 მლნ ლარი; </w:t>
      </w:r>
    </w:p>
    <w:p w:rsidR="00657E8C" w:rsidRPr="00F76C2D" w:rsidRDefault="00657E8C" w:rsidP="00657E8C">
      <w:pPr>
        <w:pStyle w:val="ListParagraph"/>
        <w:numPr>
          <w:ilvl w:val="2"/>
          <w:numId w:val="1"/>
        </w:numPr>
        <w:shd w:val="clear" w:color="auto" w:fill="FFFFFF" w:themeFill="background1"/>
        <w:spacing w:after="200"/>
        <w:jc w:val="both"/>
        <w:rPr>
          <w:rFonts w:ascii="Sylfaen" w:hAnsi="Sylfaen"/>
          <w:i/>
          <w:sz w:val="22"/>
          <w:szCs w:val="22"/>
          <w:lang w:val="ka-GE"/>
        </w:rPr>
      </w:pPr>
      <w:r w:rsidRPr="00F76C2D">
        <w:rPr>
          <w:rFonts w:ascii="Sylfaen" w:hAnsi="Sylfaen"/>
          <w:i/>
          <w:sz w:val="22"/>
          <w:szCs w:val="22"/>
        </w:rPr>
        <w:t xml:space="preserve">C </w:t>
      </w:r>
      <w:r w:rsidRPr="00F76C2D">
        <w:rPr>
          <w:rFonts w:ascii="Sylfaen" w:hAnsi="Sylfaen"/>
          <w:i/>
          <w:sz w:val="22"/>
          <w:szCs w:val="22"/>
          <w:lang w:val="ka-GE"/>
        </w:rPr>
        <w:t xml:space="preserve">ჰეპატიტის მართვის პროგრამა - 7.0 მლნ ლარი; </w:t>
      </w:r>
    </w:p>
    <w:p w:rsidR="00657E8C" w:rsidRPr="00F76C2D" w:rsidRDefault="00657E8C" w:rsidP="00657E8C">
      <w:pPr>
        <w:pStyle w:val="ListParagraph"/>
        <w:numPr>
          <w:ilvl w:val="2"/>
          <w:numId w:val="1"/>
        </w:numPr>
        <w:shd w:val="clear" w:color="auto" w:fill="FFFFFF" w:themeFill="background1"/>
        <w:spacing w:after="200"/>
        <w:jc w:val="both"/>
        <w:rPr>
          <w:rFonts w:ascii="Sylfaen" w:hAnsi="Sylfaen"/>
          <w:i/>
          <w:sz w:val="22"/>
          <w:szCs w:val="22"/>
          <w:lang w:val="ka-GE"/>
        </w:rPr>
      </w:pPr>
      <w:r w:rsidRPr="00F76C2D">
        <w:rPr>
          <w:rFonts w:ascii="Sylfaen" w:hAnsi="Sylfaen"/>
          <w:i/>
          <w:sz w:val="22"/>
          <w:szCs w:val="22"/>
          <w:lang w:val="ka-GE"/>
        </w:rPr>
        <w:t xml:space="preserve">ტუბერკულოზის მართვა - 16.0 მლნ ლარი; </w:t>
      </w:r>
    </w:p>
    <w:p w:rsidR="00657E8C" w:rsidRPr="00F76C2D" w:rsidRDefault="00657E8C" w:rsidP="00657E8C">
      <w:pPr>
        <w:pStyle w:val="ListParagraph"/>
        <w:numPr>
          <w:ilvl w:val="2"/>
          <w:numId w:val="1"/>
        </w:numPr>
        <w:shd w:val="clear" w:color="auto" w:fill="FFFFFF" w:themeFill="background1"/>
        <w:spacing w:after="200"/>
        <w:jc w:val="both"/>
        <w:rPr>
          <w:rFonts w:ascii="Sylfaen" w:hAnsi="Sylfaen"/>
          <w:i/>
          <w:sz w:val="22"/>
          <w:szCs w:val="22"/>
          <w:lang w:val="ka-GE"/>
        </w:rPr>
      </w:pPr>
      <w:r w:rsidRPr="00F76C2D">
        <w:rPr>
          <w:rFonts w:ascii="Sylfaen" w:hAnsi="Sylfaen"/>
          <w:i/>
          <w:sz w:val="22"/>
          <w:szCs w:val="22"/>
          <w:lang w:val="ka-GE"/>
        </w:rPr>
        <w:t>აივ ინფექცია/შიდსის პროგრამა - 12.5 მლნ ლარი;</w:t>
      </w:r>
    </w:p>
    <w:p w:rsidR="00657E8C" w:rsidRPr="00F76C2D" w:rsidRDefault="00657E8C" w:rsidP="00657E8C">
      <w:pPr>
        <w:pStyle w:val="ListParagraph"/>
        <w:numPr>
          <w:ilvl w:val="2"/>
          <w:numId w:val="1"/>
        </w:numPr>
        <w:shd w:val="clear" w:color="auto" w:fill="FFFFFF" w:themeFill="background1"/>
        <w:spacing w:after="200"/>
        <w:jc w:val="both"/>
        <w:rPr>
          <w:rFonts w:ascii="Sylfaen" w:hAnsi="Sylfaen"/>
          <w:i/>
          <w:sz w:val="22"/>
          <w:szCs w:val="22"/>
          <w:lang w:val="ka-GE"/>
        </w:rPr>
      </w:pPr>
      <w:r w:rsidRPr="00F76C2D">
        <w:rPr>
          <w:rFonts w:ascii="Sylfaen" w:hAnsi="Sylfaen"/>
          <w:i/>
          <w:sz w:val="22"/>
          <w:szCs w:val="22"/>
          <w:lang w:val="ka-GE"/>
        </w:rPr>
        <w:t>ნარკომანიით დაავადებულ პაციენტთა მკურნალობა - 12.2 მლნ ლარამდე;</w:t>
      </w:r>
    </w:p>
    <w:p w:rsidR="00657E8C" w:rsidRPr="00F76C2D" w:rsidRDefault="00657E8C" w:rsidP="00657E8C">
      <w:pPr>
        <w:pStyle w:val="ListParagraph"/>
        <w:numPr>
          <w:ilvl w:val="2"/>
          <w:numId w:val="1"/>
        </w:numPr>
        <w:shd w:val="clear" w:color="auto" w:fill="FFFFFF" w:themeFill="background1"/>
        <w:spacing w:after="200"/>
        <w:jc w:val="both"/>
        <w:rPr>
          <w:rFonts w:ascii="Sylfaen" w:hAnsi="Sylfaen"/>
          <w:i/>
          <w:sz w:val="22"/>
          <w:szCs w:val="22"/>
          <w:lang w:val="ka-GE"/>
        </w:rPr>
      </w:pPr>
      <w:r w:rsidRPr="00F76C2D">
        <w:rPr>
          <w:rFonts w:ascii="Sylfaen" w:hAnsi="Sylfaen"/>
          <w:i/>
          <w:sz w:val="22"/>
          <w:szCs w:val="22"/>
          <w:lang w:val="ka-GE"/>
        </w:rPr>
        <w:t>დიალიზი და თირკმლის ტრანსპლანტაცია - 36.6 მლნ ლარი;</w:t>
      </w:r>
    </w:p>
    <w:p w:rsidR="00657E8C" w:rsidRPr="00F76C2D" w:rsidRDefault="00657E8C" w:rsidP="00657E8C">
      <w:pPr>
        <w:pStyle w:val="ListParagraph"/>
        <w:numPr>
          <w:ilvl w:val="2"/>
          <w:numId w:val="1"/>
        </w:numPr>
        <w:shd w:val="clear" w:color="auto" w:fill="FFFFFF" w:themeFill="background1"/>
        <w:spacing w:after="200"/>
        <w:jc w:val="both"/>
        <w:rPr>
          <w:rFonts w:ascii="Sylfaen" w:hAnsi="Sylfaen"/>
          <w:i/>
          <w:sz w:val="22"/>
          <w:szCs w:val="22"/>
          <w:lang w:val="ka-GE"/>
        </w:rPr>
      </w:pPr>
      <w:r w:rsidRPr="00F76C2D">
        <w:rPr>
          <w:rFonts w:ascii="Sylfaen" w:hAnsi="Sylfaen"/>
          <w:i/>
          <w:sz w:val="22"/>
          <w:szCs w:val="22"/>
          <w:lang w:val="ka-GE"/>
        </w:rPr>
        <w:t>ფსიქიკური ჯანმრთელობა - 27.5 მლნ ლარი;</w:t>
      </w:r>
    </w:p>
    <w:p w:rsidR="00657E8C" w:rsidRPr="00F76C2D" w:rsidRDefault="00657E8C" w:rsidP="00657E8C">
      <w:pPr>
        <w:pStyle w:val="ListParagraph"/>
        <w:numPr>
          <w:ilvl w:val="2"/>
          <w:numId w:val="1"/>
        </w:numPr>
        <w:shd w:val="clear" w:color="auto" w:fill="FFFFFF" w:themeFill="background1"/>
        <w:spacing w:after="200"/>
        <w:jc w:val="both"/>
        <w:rPr>
          <w:rFonts w:ascii="Sylfaen" w:hAnsi="Sylfaen"/>
          <w:i/>
          <w:sz w:val="22"/>
          <w:szCs w:val="22"/>
          <w:lang w:val="ka-GE"/>
        </w:rPr>
      </w:pPr>
      <w:r w:rsidRPr="00F76C2D">
        <w:rPr>
          <w:rFonts w:ascii="Sylfaen" w:hAnsi="Sylfaen"/>
          <w:i/>
          <w:sz w:val="22"/>
          <w:szCs w:val="22"/>
          <w:lang w:val="ka-GE"/>
        </w:rPr>
        <w:t>დიაბეტის მართვა - 15.0 მლნ ლარი (გაზრდილია 1.5 მლნ ლარით);</w:t>
      </w:r>
    </w:p>
    <w:p w:rsidR="00657E8C" w:rsidRPr="00F76C2D" w:rsidRDefault="00657E8C" w:rsidP="00657E8C">
      <w:pPr>
        <w:pStyle w:val="ListParagraph"/>
        <w:numPr>
          <w:ilvl w:val="2"/>
          <w:numId w:val="1"/>
        </w:numPr>
        <w:shd w:val="clear" w:color="auto" w:fill="FFFFFF" w:themeFill="background1"/>
        <w:spacing w:after="200"/>
        <w:jc w:val="both"/>
        <w:rPr>
          <w:rFonts w:ascii="Sylfaen" w:hAnsi="Sylfaen"/>
          <w:i/>
          <w:sz w:val="22"/>
          <w:szCs w:val="22"/>
          <w:lang w:val="ka-GE"/>
        </w:rPr>
      </w:pPr>
      <w:r w:rsidRPr="00F76C2D">
        <w:rPr>
          <w:rFonts w:ascii="Sylfaen" w:hAnsi="Sylfaen"/>
          <w:i/>
          <w:sz w:val="22"/>
          <w:szCs w:val="22"/>
          <w:lang w:val="ka-GE"/>
        </w:rPr>
        <w:t>სასწრაფო გადაუდებელი დახმარება და სამედიცინო ტრანსპორტირება - 82.2 მლნ ლარი - 2019 წლის დამტკიცებულ გეგმასთან შედარებით გაზრდილია 37.5 მლნ ლარით. პროგრამის ფარგლებში გათვალისწინებულია 2020 წლის 1 ივლისიდან ანაზღაურების ზრდა 100 ლარით. გარდა ამისა, ქ. თბილისის და ქ. ბათუმის სასწრაფო სამედიცინო სერვისების მიწოდება განხორციელდება ჯანდაცვის სამინისტროს სსიპ - საგანგებო სიტუაციების კოორდინაციისა და გადაუდებელი დახმარების ცენტრის</w:t>
      </w:r>
      <w:r w:rsidRPr="00F76C2D">
        <w:rPr>
          <w:rFonts w:ascii="Sylfaen" w:eastAsia="Times New Roman" w:hAnsi="Sylfaen" w:cs="Sylfaen"/>
          <w:sz w:val="22"/>
          <w:szCs w:val="22"/>
          <w:lang w:val="ka-GE"/>
        </w:rPr>
        <w:t xml:space="preserve"> </w:t>
      </w:r>
      <w:r w:rsidRPr="00F76C2D">
        <w:rPr>
          <w:rFonts w:ascii="Sylfaen" w:hAnsi="Sylfaen"/>
          <w:i/>
          <w:sz w:val="22"/>
          <w:szCs w:val="22"/>
          <w:lang w:val="ka-GE"/>
        </w:rPr>
        <w:t xml:space="preserve">მიერ, რაც გააუმჯობესებს სასწრაფო სამედიცინო დახმარების სერვისს და გაზრდის მოსახლეობისათვის ამ სერვისის დროულ ხელმისაწვდომობას და  ოპერატიულობას ქვეყნის მასშტაბით. </w:t>
      </w:r>
    </w:p>
    <w:p w:rsidR="00657E8C" w:rsidRPr="00F76C2D" w:rsidRDefault="00657E8C" w:rsidP="00657E8C">
      <w:pPr>
        <w:pStyle w:val="ListParagraph"/>
        <w:numPr>
          <w:ilvl w:val="2"/>
          <w:numId w:val="1"/>
        </w:numPr>
        <w:shd w:val="clear" w:color="auto" w:fill="FFFFFF" w:themeFill="background1"/>
        <w:spacing w:after="200"/>
        <w:jc w:val="both"/>
        <w:rPr>
          <w:rFonts w:ascii="Sylfaen" w:hAnsi="Sylfaen"/>
          <w:i/>
          <w:sz w:val="22"/>
          <w:szCs w:val="22"/>
          <w:lang w:val="ka-GE"/>
        </w:rPr>
      </w:pPr>
      <w:r w:rsidRPr="00F76C2D">
        <w:rPr>
          <w:rFonts w:ascii="Sylfaen" w:hAnsi="Sylfaen"/>
          <w:i/>
          <w:sz w:val="22"/>
          <w:szCs w:val="22"/>
          <w:lang w:val="ka-GE"/>
        </w:rPr>
        <w:t>სოფლის ექიმი - 27.5 მლნ ლარი. პროგრამის ფარგლებში გათვალისწინებულია 2020 წლის 1 ივლისიდან ანაზღაურების გაზრდა 100 ლარით;</w:t>
      </w:r>
    </w:p>
    <w:p w:rsidR="00657E8C" w:rsidRPr="00F76C2D" w:rsidRDefault="00657E8C" w:rsidP="00657E8C">
      <w:pPr>
        <w:pStyle w:val="ListParagraph"/>
        <w:numPr>
          <w:ilvl w:val="2"/>
          <w:numId w:val="1"/>
        </w:numPr>
        <w:shd w:val="clear" w:color="auto" w:fill="FFFFFF" w:themeFill="background1"/>
        <w:spacing w:after="200"/>
        <w:jc w:val="both"/>
        <w:rPr>
          <w:rFonts w:ascii="Sylfaen" w:hAnsi="Sylfaen"/>
          <w:i/>
          <w:sz w:val="22"/>
          <w:szCs w:val="22"/>
          <w:lang w:val="ka-GE"/>
        </w:rPr>
      </w:pPr>
      <w:r w:rsidRPr="00F76C2D">
        <w:rPr>
          <w:rFonts w:ascii="Sylfaen" w:hAnsi="Sylfaen"/>
          <w:i/>
          <w:sz w:val="22"/>
          <w:szCs w:val="22"/>
          <w:lang w:val="ka-GE"/>
        </w:rPr>
        <w:t>რეფერალური მომსახურება - 20.</w:t>
      </w:r>
      <w:r w:rsidRPr="00F76C2D">
        <w:rPr>
          <w:rFonts w:ascii="Sylfaen" w:hAnsi="Sylfaen"/>
          <w:i/>
          <w:sz w:val="22"/>
          <w:szCs w:val="22"/>
        </w:rPr>
        <w:t>0</w:t>
      </w:r>
      <w:r w:rsidRPr="00F76C2D">
        <w:rPr>
          <w:rFonts w:ascii="Sylfaen" w:hAnsi="Sylfaen"/>
          <w:i/>
          <w:sz w:val="22"/>
          <w:szCs w:val="22"/>
          <w:lang w:val="ka-GE"/>
        </w:rPr>
        <w:t xml:space="preserve"> მლნ ლარი;</w:t>
      </w:r>
    </w:p>
    <w:p w:rsidR="00657E8C" w:rsidRPr="00F76C2D" w:rsidRDefault="00657E8C" w:rsidP="00657E8C">
      <w:pPr>
        <w:pStyle w:val="ListParagraph"/>
        <w:numPr>
          <w:ilvl w:val="2"/>
          <w:numId w:val="1"/>
        </w:numPr>
        <w:shd w:val="clear" w:color="auto" w:fill="FFFFFF" w:themeFill="background1"/>
        <w:spacing w:after="200"/>
        <w:jc w:val="both"/>
        <w:rPr>
          <w:rFonts w:ascii="Sylfaen" w:hAnsi="Sylfaen"/>
          <w:i/>
          <w:sz w:val="22"/>
          <w:szCs w:val="22"/>
          <w:lang w:val="ka-GE"/>
        </w:rPr>
      </w:pPr>
      <w:r w:rsidRPr="00F76C2D">
        <w:rPr>
          <w:rFonts w:ascii="Sylfaen" w:hAnsi="Sylfaen"/>
          <w:i/>
          <w:sz w:val="22"/>
          <w:szCs w:val="22"/>
          <w:lang w:val="ka-GE"/>
        </w:rPr>
        <w:t xml:space="preserve">ქრონიკული დაავადებების სამკურნალო მედიკამენტებით უზრუნველყოფა - 10.0 მლნ ლარი </w:t>
      </w:r>
      <w:r w:rsidRPr="00F76C2D">
        <w:rPr>
          <w:rFonts w:ascii="Sylfaen" w:hAnsi="Sylfaen" w:cs="Sylfaen"/>
          <w:i/>
          <w:sz w:val="22"/>
          <w:szCs w:val="22"/>
          <w:lang w:val="ka-GE"/>
        </w:rPr>
        <w:t>და</w:t>
      </w:r>
      <w:r w:rsidRPr="00F76C2D">
        <w:rPr>
          <w:rFonts w:ascii="Sylfaen" w:hAnsi="Sylfaen"/>
          <w:i/>
          <w:sz w:val="22"/>
          <w:szCs w:val="22"/>
          <w:lang w:val="ka-GE"/>
        </w:rPr>
        <w:t xml:space="preserve"> </w:t>
      </w:r>
      <w:r w:rsidRPr="00F76C2D">
        <w:rPr>
          <w:rFonts w:ascii="Sylfaen" w:hAnsi="Sylfaen" w:cs="Sylfaen"/>
          <w:i/>
          <w:sz w:val="22"/>
          <w:szCs w:val="22"/>
          <w:lang w:val="ka-GE"/>
        </w:rPr>
        <w:t>სხვა</w:t>
      </w:r>
      <w:r w:rsidRPr="00F76C2D">
        <w:rPr>
          <w:rFonts w:ascii="Sylfaen" w:hAnsi="Sylfaen"/>
          <w:i/>
          <w:sz w:val="22"/>
          <w:szCs w:val="22"/>
          <w:lang w:val="ka-GE"/>
        </w:rPr>
        <w:t>.</w:t>
      </w:r>
    </w:p>
    <w:p w:rsidR="00657E8C" w:rsidRPr="00F76C2D" w:rsidRDefault="00657E8C" w:rsidP="00657E8C">
      <w:pPr>
        <w:pStyle w:val="ListParagraph"/>
        <w:numPr>
          <w:ilvl w:val="1"/>
          <w:numId w:val="1"/>
        </w:numPr>
        <w:spacing w:after="200"/>
        <w:jc w:val="both"/>
        <w:rPr>
          <w:rFonts w:ascii="Sylfaen" w:hAnsi="Sylfaen"/>
          <w:sz w:val="22"/>
          <w:szCs w:val="22"/>
          <w:lang w:val="ka-GE"/>
        </w:rPr>
      </w:pPr>
      <w:r w:rsidRPr="00F76C2D">
        <w:rPr>
          <w:rFonts w:ascii="Sylfaen" w:hAnsi="Sylfaen"/>
          <w:sz w:val="22"/>
          <w:szCs w:val="22"/>
          <w:lang w:val="ka-GE"/>
        </w:rPr>
        <w:t>სამედიცინო დაწესებულებათა რეაბილიტაციისა და აღჭურვისათვის - 15.0 მლნ ლარი;</w:t>
      </w:r>
    </w:p>
    <w:p w:rsidR="00657E8C" w:rsidRDefault="00657E8C" w:rsidP="00657E8C">
      <w:r w:rsidRPr="005A4344">
        <w:rPr>
          <w:rFonts w:ascii="Sylfaen" w:hAnsi="Sylfaen"/>
          <w:i/>
          <w:sz w:val="22"/>
          <w:szCs w:val="22"/>
          <w:highlight w:val="yellow"/>
          <w:lang w:val="ka-GE"/>
        </w:rPr>
        <w:t>აღსანიშნავია, რომ დევნილთა საცხოვრებელი სახლების მშენებლობისათვის რეგიონული განვითარებისა და ინფრასტრუქტურის სამინისტროს ასიგნებებში გათვალისწინებულია 55.0 მლნ ლარი, შესაბამისად დევნილთა საცხოვრებელი სახლებით უზრუნველყოფისათვის გამოყოფილია ჯამურად 120.0 მლნ ლარამდე.</w:t>
      </w:r>
    </w:p>
    <w:sectPr w:rsidR="00657E8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0C9B"/>
    <w:multiLevelType w:val="hybridMultilevel"/>
    <w:tmpl w:val="46129F3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8E407DD"/>
    <w:multiLevelType w:val="hybridMultilevel"/>
    <w:tmpl w:val="75EEACF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7A321546"/>
    <w:multiLevelType w:val="hybridMultilevel"/>
    <w:tmpl w:val="AE12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C0D4FEAA">
      <w:start w:val="500"/>
      <w:numFmt w:val="bullet"/>
      <w:lvlText w:val="-"/>
      <w:lvlJc w:val="left"/>
      <w:pPr>
        <w:ind w:left="2160" w:hanging="360"/>
      </w:pPr>
      <w:rPr>
        <w:rFonts w:ascii="Sylfaen" w:eastAsia="PMingLiU" w:hAnsi="Sylfae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8C"/>
    <w:rsid w:val="00070D0C"/>
    <w:rsid w:val="00394CDF"/>
    <w:rsid w:val="005A4344"/>
    <w:rsid w:val="0065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AF5B"/>
  <w15:chartTrackingRefBased/>
  <w15:docId w15:val="{D12A8058-B2A0-421D-A576-DB58B7A2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zacixmlChar">
    <w:name w:val="abzaci_xml Char"/>
    <w:link w:val="abzacixml"/>
    <w:uiPriority w:val="99"/>
    <w:locked/>
    <w:rsid w:val="00657E8C"/>
    <w:rPr>
      <w:rFonts w:eastAsia="Sylfaen"/>
      <w:sz w:val="24"/>
    </w:rPr>
  </w:style>
  <w:style w:type="paragraph" w:customStyle="1" w:styleId="abzacixml">
    <w:name w:val="abzaci_xml"/>
    <w:basedOn w:val="PlainText"/>
    <w:link w:val="abzacixmlChar"/>
    <w:uiPriority w:val="99"/>
    <w:rsid w:val="00657E8C"/>
    <w:pPr>
      <w:spacing w:line="240" w:lineRule="atLeast"/>
      <w:ind w:firstLine="567"/>
      <w:jc w:val="both"/>
    </w:pPr>
    <w:rPr>
      <w:rFonts w:ascii="Sylfaen" w:eastAsia="Sylfaen" w:hAnsi="Sylfaen"/>
      <w:sz w:val="24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7E8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7E8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657E8C"/>
    <w:pPr>
      <w:ind w:left="720"/>
      <w:contextualSpacing/>
    </w:pPr>
    <w:rPr>
      <w:rFonts w:eastAsia="PMingLiU"/>
      <w:lang w:val="en-US" w:eastAsia="zh-TW"/>
    </w:rPr>
  </w:style>
  <w:style w:type="character" w:customStyle="1" w:styleId="ListParagraphChar">
    <w:name w:val="List Paragraph Char"/>
    <w:link w:val="ListParagraph"/>
    <w:uiPriority w:val="34"/>
    <w:locked/>
    <w:rsid w:val="00657E8C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Normal0">
    <w:name w:val="[Normal]"/>
    <w:uiPriority w:val="99"/>
    <w:rsid w:val="00657E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2</cp:revision>
  <dcterms:created xsi:type="dcterms:W3CDTF">2019-09-30T13:33:00Z</dcterms:created>
  <dcterms:modified xsi:type="dcterms:W3CDTF">2019-09-30T13:47:00Z</dcterms:modified>
</cp:coreProperties>
</file>