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40F88" w14:textId="56119A73" w:rsidR="00DA4780" w:rsidRPr="00305A49" w:rsidRDefault="00D9044C" w:rsidP="001D78F9">
      <w:pPr>
        <w:tabs>
          <w:tab w:val="left" w:pos="4365"/>
        </w:tabs>
        <w:jc w:val="center"/>
        <w:rPr>
          <w:b/>
        </w:rPr>
      </w:pPr>
      <w:bookmarkStart w:id="0" w:name="_GoBack"/>
      <w:bookmarkEnd w:id="0"/>
      <w:r w:rsidRPr="00305A49">
        <w:rPr>
          <w:b/>
          <w:noProof/>
          <w:lang w:val="en-US" w:eastAsia="en-US"/>
        </w:rPr>
        <w:drawing>
          <wp:inline distT="0" distB="0" distL="0" distR="0" wp14:anchorId="7C5F1DCB" wp14:editId="7F3FF1D7">
            <wp:extent cx="6172200" cy="26454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charest1.jpg"/>
                    <pic:cNvPicPr/>
                  </pic:nvPicPr>
                  <pic:blipFill>
                    <a:blip r:embed="rId8">
                      <a:extLst>
                        <a:ext uri="{28A0092B-C50C-407E-A947-70E740481C1C}">
                          <a14:useLocalDpi xmlns:a14="http://schemas.microsoft.com/office/drawing/2010/main" val="0"/>
                        </a:ext>
                      </a:extLst>
                    </a:blip>
                    <a:stretch>
                      <a:fillRect/>
                    </a:stretch>
                  </pic:blipFill>
                  <pic:spPr>
                    <a:xfrm>
                      <a:off x="0" y="0"/>
                      <a:ext cx="6172200" cy="2645410"/>
                    </a:xfrm>
                    <a:prstGeom prst="rect">
                      <a:avLst/>
                    </a:prstGeom>
                  </pic:spPr>
                </pic:pic>
              </a:graphicData>
            </a:graphic>
          </wp:inline>
        </w:drawing>
      </w:r>
    </w:p>
    <w:p w14:paraId="62948F4C" w14:textId="77777777" w:rsidR="001D78F9" w:rsidRPr="00305A49" w:rsidRDefault="001D78F9" w:rsidP="00A21024">
      <w:pPr>
        <w:jc w:val="center"/>
        <w:rPr>
          <w:b/>
        </w:rPr>
      </w:pPr>
    </w:p>
    <w:p w14:paraId="59E87672" w14:textId="77777777" w:rsidR="00D9044C" w:rsidRPr="00305A49" w:rsidRDefault="00D9044C" w:rsidP="00FC5F14">
      <w:pPr>
        <w:jc w:val="center"/>
        <w:rPr>
          <w:b/>
          <w:u w:val="single"/>
          <w:lang w:val="en-US"/>
        </w:rPr>
      </w:pPr>
    </w:p>
    <w:p w14:paraId="24A5C0F3" w14:textId="26CD5E4B" w:rsidR="007C50E3" w:rsidRPr="007C50E3" w:rsidRDefault="007C50E3" w:rsidP="007C50E3">
      <w:pPr>
        <w:jc w:val="center"/>
        <w:rPr>
          <w:b/>
          <w:sz w:val="28"/>
          <w:szCs w:val="28"/>
        </w:rPr>
      </w:pPr>
      <w:r w:rsidRPr="008E4863">
        <w:rPr>
          <w:b/>
          <w:sz w:val="28"/>
          <w:szCs w:val="28"/>
        </w:rPr>
        <w:t>Europe and Central Asia</w:t>
      </w:r>
      <w:r w:rsidR="002A0FBD">
        <w:rPr>
          <w:b/>
          <w:sz w:val="28"/>
          <w:szCs w:val="28"/>
        </w:rPr>
        <w:t xml:space="preserve"> Regional Office</w:t>
      </w:r>
      <w:r w:rsidRPr="007C50E3">
        <w:rPr>
          <w:b/>
          <w:sz w:val="28"/>
          <w:szCs w:val="28"/>
        </w:rPr>
        <w:t xml:space="preserve"> </w:t>
      </w:r>
    </w:p>
    <w:p w14:paraId="2E498339" w14:textId="77777777" w:rsidR="007C50E3" w:rsidRPr="007C50E3" w:rsidRDefault="007C50E3" w:rsidP="007C50E3">
      <w:pPr>
        <w:jc w:val="center"/>
        <w:rPr>
          <w:b/>
          <w:sz w:val="28"/>
          <w:szCs w:val="28"/>
        </w:rPr>
      </w:pPr>
      <w:r w:rsidRPr="007C50E3">
        <w:rPr>
          <w:b/>
          <w:sz w:val="28"/>
          <w:szCs w:val="28"/>
        </w:rPr>
        <w:t xml:space="preserve">on </w:t>
      </w:r>
    </w:p>
    <w:p w14:paraId="563C5EE6" w14:textId="2743CB7C" w:rsidR="007C50E3" w:rsidRDefault="00735845" w:rsidP="007C50E3">
      <w:pPr>
        <w:jc w:val="center"/>
        <w:rPr>
          <w:rFonts w:asciiTheme="minorHAnsi" w:hAnsiTheme="minorHAnsi"/>
          <w:b/>
        </w:rPr>
      </w:pPr>
      <w:r w:rsidRPr="00735845">
        <w:rPr>
          <w:b/>
          <w:sz w:val="28"/>
          <w:szCs w:val="28"/>
        </w:rPr>
        <w:t>Regional Conference on Social Work/ Social Service Workforce Development</w:t>
      </w:r>
    </w:p>
    <w:p w14:paraId="6B2C6334" w14:textId="25C49C97" w:rsidR="007C50E3" w:rsidRPr="00F3552C" w:rsidRDefault="007C50E3" w:rsidP="007C50E3">
      <w:pPr>
        <w:jc w:val="center"/>
        <w:rPr>
          <w:rFonts w:asciiTheme="minorHAnsi" w:hAnsiTheme="minorHAnsi"/>
          <w:b/>
          <w:lang w:val="en-US"/>
        </w:rPr>
      </w:pPr>
      <w:r w:rsidRPr="00F3552C">
        <w:rPr>
          <w:rFonts w:asciiTheme="minorHAnsi" w:hAnsiTheme="minorHAnsi"/>
          <w:b/>
          <w:lang w:val="en-US"/>
        </w:rPr>
        <w:t xml:space="preserve">Bucharest, Romania, </w:t>
      </w:r>
      <w:bookmarkStart w:id="1" w:name="_Hlk525570831"/>
      <w:r w:rsidRPr="00F3552C">
        <w:rPr>
          <w:rFonts w:asciiTheme="minorHAnsi" w:hAnsiTheme="minorHAnsi"/>
          <w:b/>
          <w:lang w:val="en-US"/>
        </w:rPr>
        <w:t>21-2</w:t>
      </w:r>
      <w:r w:rsidR="002A5B97">
        <w:rPr>
          <w:rFonts w:asciiTheme="minorHAnsi" w:hAnsiTheme="minorHAnsi"/>
          <w:b/>
          <w:lang w:val="en-US"/>
        </w:rPr>
        <w:t>3</w:t>
      </w:r>
      <w:r w:rsidRPr="00F3552C">
        <w:rPr>
          <w:rFonts w:asciiTheme="minorHAnsi" w:hAnsiTheme="minorHAnsi"/>
          <w:b/>
          <w:lang w:val="en-US"/>
        </w:rPr>
        <w:t xml:space="preserve"> </w:t>
      </w:r>
      <w:r w:rsidRPr="003E5F1F">
        <w:rPr>
          <w:rFonts w:asciiTheme="minorHAnsi" w:hAnsiTheme="minorHAnsi"/>
          <w:b/>
          <w:lang w:val="en-US"/>
        </w:rPr>
        <w:t xml:space="preserve">November </w:t>
      </w:r>
      <w:r>
        <w:rPr>
          <w:rFonts w:asciiTheme="minorHAnsi" w:hAnsiTheme="minorHAnsi"/>
          <w:b/>
          <w:lang w:val="en-US"/>
        </w:rPr>
        <w:t>2018</w:t>
      </w:r>
      <w:bookmarkEnd w:id="1"/>
    </w:p>
    <w:p w14:paraId="3B0868B0" w14:textId="5940258A" w:rsidR="00D9044C" w:rsidRDefault="00D9044C" w:rsidP="00854275">
      <w:pPr>
        <w:rPr>
          <w:rFonts w:asciiTheme="minorHAnsi" w:hAnsiTheme="minorHAnsi"/>
          <w:b/>
          <w:sz w:val="22"/>
          <w:szCs w:val="22"/>
          <w:lang w:val="en-US"/>
        </w:rPr>
      </w:pPr>
    </w:p>
    <w:p w14:paraId="0CECFBAC" w14:textId="7A7FB578" w:rsidR="00885471" w:rsidRDefault="00885471" w:rsidP="00854275">
      <w:pPr>
        <w:rPr>
          <w:rFonts w:asciiTheme="minorHAnsi" w:hAnsiTheme="minorHAnsi"/>
          <w:b/>
          <w:sz w:val="22"/>
          <w:szCs w:val="22"/>
          <w:lang w:val="en-US"/>
        </w:rPr>
      </w:pPr>
    </w:p>
    <w:p w14:paraId="1061C172" w14:textId="77777777" w:rsidR="00885471" w:rsidRPr="00305A49" w:rsidRDefault="00885471" w:rsidP="00854275">
      <w:pPr>
        <w:rPr>
          <w:b/>
          <w:lang w:val="en-US"/>
        </w:rPr>
      </w:pPr>
    </w:p>
    <w:p w14:paraId="285A7141" w14:textId="77777777" w:rsidR="00BC410B" w:rsidRDefault="00BC410B" w:rsidP="00854275">
      <w:pPr>
        <w:rPr>
          <w:b/>
          <w:u w:val="single"/>
        </w:rPr>
      </w:pPr>
    </w:p>
    <w:p w14:paraId="442C3C9B" w14:textId="6B4DF26F" w:rsidR="00854275" w:rsidRPr="00305A49" w:rsidRDefault="00854275" w:rsidP="00854275">
      <w:pPr>
        <w:rPr>
          <w:u w:val="single"/>
        </w:rPr>
      </w:pPr>
      <w:r w:rsidRPr="00305A49">
        <w:rPr>
          <w:b/>
          <w:u w:val="single"/>
        </w:rPr>
        <w:t>Dates</w:t>
      </w:r>
    </w:p>
    <w:p w14:paraId="243EE1E5" w14:textId="66914825" w:rsidR="00FC5F14" w:rsidRPr="00305A49" w:rsidRDefault="007C50E3" w:rsidP="00FC5F14">
      <w:pPr>
        <w:autoSpaceDE w:val="0"/>
        <w:autoSpaceDN w:val="0"/>
        <w:adjustRightInd w:val="0"/>
        <w:jc w:val="both"/>
      </w:pPr>
      <w:r w:rsidRPr="007C50E3">
        <w:t xml:space="preserve">The conference </w:t>
      </w:r>
      <w:r w:rsidR="00B540A0" w:rsidRPr="00305A49">
        <w:t xml:space="preserve">will take place from </w:t>
      </w:r>
      <w:r w:rsidR="002A5B97">
        <w:t>Wednesday</w:t>
      </w:r>
      <w:r w:rsidR="00C576E6" w:rsidRPr="00305A49">
        <w:t xml:space="preserve">, </w:t>
      </w:r>
      <w:r w:rsidR="00D9044C" w:rsidRPr="00305A49">
        <w:t>2</w:t>
      </w:r>
      <w:r>
        <w:t>1</w:t>
      </w:r>
      <w:r w:rsidR="00D9044C" w:rsidRPr="00305A49">
        <w:t xml:space="preserve"> </w:t>
      </w:r>
      <w:r>
        <w:t>November</w:t>
      </w:r>
      <w:r w:rsidR="009C5FF7" w:rsidRPr="00305A49">
        <w:t xml:space="preserve"> </w:t>
      </w:r>
      <w:r w:rsidR="00962D6F" w:rsidRPr="00305A49">
        <w:t xml:space="preserve">through </w:t>
      </w:r>
      <w:r>
        <w:t>Friday</w:t>
      </w:r>
      <w:r w:rsidR="003D1AD5">
        <w:t>,</w:t>
      </w:r>
      <w:r>
        <w:t xml:space="preserve"> 23 November 2018</w:t>
      </w:r>
      <w:r w:rsidR="00B540A0" w:rsidRPr="00305A49">
        <w:t xml:space="preserve">.  </w:t>
      </w:r>
      <w:r w:rsidR="00FC5F14" w:rsidRPr="00305A49">
        <w:t xml:space="preserve">Participants should make travel arrangements to arrive in </w:t>
      </w:r>
      <w:r w:rsidR="00D9044C" w:rsidRPr="00305A49">
        <w:t>Bucharest</w:t>
      </w:r>
      <w:r w:rsidR="00FC5F14" w:rsidRPr="00305A49">
        <w:t xml:space="preserve"> by the evening of </w:t>
      </w:r>
      <w:r w:rsidR="002A5B97">
        <w:t xml:space="preserve">Tuesday, </w:t>
      </w:r>
      <w:r w:rsidRPr="007C50E3">
        <w:t>20 November</w:t>
      </w:r>
      <w:r w:rsidR="00FC5F14" w:rsidRPr="00305A49">
        <w:t xml:space="preserve">.  Departures can be planned </w:t>
      </w:r>
      <w:r w:rsidR="009979EB" w:rsidRPr="00305A49">
        <w:t>after</w:t>
      </w:r>
      <w:r w:rsidR="00FC5F14" w:rsidRPr="00305A49">
        <w:t xml:space="preserve"> the meeting closure on </w:t>
      </w:r>
      <w:r w:rsidR="002A5B97">
        <w:t>Friday</w:t>
      </w:r>
      <w:r w:rsidR="002A5B97" w:rsidRPr="00305A49">
        <w:t xml:space="preserve"> </w:t>
      </w:r>
      <w:r w:rsidR="00A11781">
        <w:t>afternoon</w:t>
      </w:r>
      <w:r w:rsidR="00FC5F14" w:rsidRPr="00305A49">
        <w:t xml:space="preserve">, or </w:t>
      </w:r>
      <w:r w:rsidR="002A5B97">
        <w:t xml:space="preserve">the next day, </w:t>
      </w:r>
      <w:r w:rsidR="00FC5F14" w:rsidRPr="00305A49">
        <w:t>depending on t</w:t>
      </w:r>
      <w:r w:rsidR="001C64DE" w:rsidRPr="00305A49">
        <w:t>he</w:t>
      </w:r>
      <w:r w:rsidR="00FC5F14" w:rsidRPr="00305A49">
        <w:t xml:space="preserve"> travel options.</w:t>
      </w:r>
    </w:p>
    <w:p w14:paraId="4799C78B" w14:textId="2A268EBE" w:rsidR="00083185" w:rsidRPr="00305A49" w:rsidRDefault="00083185" w:rsidP="00FC5F14">
      <w:pPr>
        <w:autoSpaceDE w:val="0"/>
        <w:autoSpaceDN w:val="0"/>
        <w:adjustRightInd w:val="0"/>
        <w:jc w:val="both"/>
        <w:rPr>
          <w:b/>
        </w:rPr>
      </w:pPr>
    </w:p>
    <w:p w14:paraId="7188F13D" w14:textId="273AF774" w:rsidR="008232F6" w:rsidRPr="00305A49" w:rsidRDefault="00495002" w:rsidP="00040643">
      <w:pPr>
        <w:jc w:val="both"/>
        <w:rPr>
          <w:b/>
          <w:u w:val="single"/>
        </w:rPr>
      </w:pPr>
      <w:r>
        <w:rPr>
          <w:b/>
          <w:u w:val="single"/>
        </w:rPr>
        <w:t xml:space="preserve">Accommodation and Meeting </w:t>
      </w:r>
      <w:r w:rsidR="002D2822" w:rsidRPr="00305A49">
        <w:rPr>
          <w:b/>
          <w:u w:val="single"/>
        </w:rPr>
        <w:t>Venue</w:t>
      </w:r>
    </w:p>
    <w:p w14:paraId="2A7E9FC7" w14:textId="77777777" w:rsidR="008E4863" w:rsidRDefault="003D7FDC" w:rsidP="008E4863">
      <w:pPr>
        <w:autoSpaceDE w:val="0"/>
        <w:autoSpaceDN w:val="0"/>
        <w:adjustRightInd w:val="0"/>
        <w:jc w:val="both"/>
      </w:pPr>
      <w:r w:rsidRPr="007C50E3">
        <w:t xml:space="preserve">The conference </w:t>
      </w:r>
      <w:r w:rsidR="00950E78" w:rsidRPr="00305A49">
        <w:t xml:space="preserve">will </w:t>
      </w:r>
      <w:r w:rsidR="00520C65" w:rsidRPr="00305A49">
        <w:t xml:space="preserve">be </w:t>
      </w:r>
      <w:r w:rsidR="00B7156F" w:rsidRPr="00305A49">
        <w:t xml:space="preserve">held </w:t>
      </w:r>
      <w:r w:rsidR="00637687" w:rsidRPr="00305A49">
        <w:t xml:space="preserve">at </w:t>
      </w:r>
      <w:r w:rsidR="00C30D5C" w:rsidRPr="00305A49">
        <w:t>t</w:t>
      </w:r>
      <w:r w:rsidR="002D2822" w:rsidRPr="00305A49">
        <w:t xml:space="preserve">he </w:t>
      </w:r>
      <w:r w:rsidR="00FA66E6" w:rsidRPr="008E4863">
        <w:t>Sheraton</w:t>
      </w:r>
      <w:r w:rsidR="004E140B" w:rsidRPr="00305A49">
        <w:t xml:space="preserve"> </w:t>
      </w:r>
      <w:r w:rsidR="00FE5488" w:rsidRPr="00305A49">
        <w:t xml:space="preserve">Hotel </w:t>
      </w:r>
      <w:r w:rsidR="00A04DBF" w:rsidRPr="00305A49">
        <w:t xml:space="preserve">located in the centre of </w:t>
      </w:r>
      <w:r w:rsidR="004E140B" w:rsidRPr="00305A49">
        <w:t>Bucharest</w:t>
      </w:r>
      <w:r w:rsidR="002346D7" w:rsidRPr="00305A49">
        <w:t xml:space="preserve">.  </w:t>
      </w:r>
      <w:r w:rsidR="008C6CB5" w:rsidRPr="00305A49">
        <w:t xml:space="preserve">The accommodation of the participants </w:t>
      </w:r>
      <w:r w:rsidR="00FA66E6" w:rsidRPr="00305A49">
        <w:t xml:space="preserve">is </w:t>
      </w:r>
      <w:r w:rsidR="008C6CB5" w:rsidRPr="00305A49">
        <w:t xml:space="preserve">arranged at the </w:t>
      </w:r>
      <w:r w:rsidR="00FE5488" w:rsidRPr="00305A49">
        <w:t>same hotel</w:t>
      </w:r>
      <w:r w:rsidR="000D1A43" w:rsidRPr="00305A49">
        <w:t xml:space="preserve">.  </w:t>
      </w:r>
    </w:p>
    <w:p w14:paraId="4519C8DD" w14:textId="77777777" w:rsidR="008E4863" w:rsidRDefault="008E4863" w:rsidP="008E4863">
      <w:pPr>
        <w:autoSpaceDE w:val="0"/>
        <w:autoSpaceDN w:val="0"/>
        <w:adjustRightInd w:val="0"/>
        <w:jc w:val="both"/>
      </w:pPr>
    </w:p>
    <w:p w14:paraId="4A34C88D" w14:textId="56C455BB" w:rsidR="004E140B" w:rsidRPr="00305A49" w:rsidRDefault="00FA66E6" w:rsidP="00197D98">
      <w:pPr>
        <w:pStyle w:val="hotel-contact-type"/>
        <w:spacing w:before="0" w:after="0"/>
        <w:rPr>
          <w:b/>
          <w:color w:val="auto"/>
          <w:spacing w:val="-2"/>
          <w:sz w:val="24"/>
          <w:szCs w:val="24"/>
          <w:lang w:val="ro-RO"/>
        </w:rPr>
      </w:pPr>
      <w:r w:rsidRPr="00305A49">
        <w:rPr>
          <w:b/>
          <w:color w:val="auto"/>
          <w:spacing w:val="-2"/>
          <w:sz w:val="24"/>
          <w:szCs w:val="24"/>
          <w:lang w:val="ro-RO"/>
        </w:rPr>
        <w:t>Sheraton Hotel</w:t>
      </w:r>
      <w:r w:rsidR="004E140B" w:rsidRPr="00305A49">
        <w:rPr>
          <w:b/>
          <w:color w:val="auto"/>
          <w:spacing w:val="-2"/>
          <w:sz w:val="24"/>
          <w:szCs w:val="24"/>
          <w:lang w:val="ro-RO"/>
        </w:rPr>
        <w:t xml:space="preserve"> Bucharest</w:t>
      </w:r>
    </w:p>
    <w:p w14:paraId="43553A11" w14:textId="3376A389" w:rsidR="004E140B" w:rsidRPr="00305A49" w:rsidRDefault="00FA66E6" w:rsidP="00197D98">
      <w:pPr>
        <w:pStyle w:val="hotel-contact-type"/>
        <w:spacing w:before="0" w:after="0"/>
        <w:rPr>
          <w:color w:val="auto"/>
          <w:spacing w:val="-2"/>
          <w:sz w:val="24"/>
          <w:szCs w:val="24"/>
          <w:lang w:val="ro-RO"/>
        </w:rPr>
      </w:pPr>
      <w:r w:rsidRPr="00305A49">
        <w:rPr>
          <w:color w:val="auto"/>
          <w:spacing w:val="-2"/>
          <w:sz w:val="24"/>
          <w:szCs w:val="24"/>
          <w:lang w:val="ro-RO"/>
        </w:rPr>
        <w:t>Calea Dorob</w:t>
      </w:r>
      <w:r w:rsidR="005B13D9" w:rsidRPr="00305A49">
        <w:rPr>
          <w:color w:val="auto"/>
          <w:spacing w:val="-2"/>
          <w:sz w:val="24"/>
          <w:szCs w:val="24"/>
          <w:lang w:val="ro-RO"/>
        </w:rPr>
        <w:t>a</w:t>
      </w:r>
      <w:r w:rsidRPr="00305A49">
        <w:rPr>
          <w:color w:val="auto"/>
          <w:spacing w:val="-2"/>
          <w:sz w:val="24"/>
          <w:szCs w:val="24"/>
          <w:lang w:val="ro-RO"/>
        </w:rPr>
        <w:t xml:space="preserve">nti 5-7, </w:t>
      </w:r>
      <w:r w:rsidR="004E140B" w:rsidRPr="00305A49">
        <w:rPr>
          <w:color w:val="auto"/>
          <w:spacing w:val="-2"/>
          <w:sz w:val="24"/>
          <w:szCs w:val="24"/>
          <w:lang w:val="ro-RO"/>
        </w:rPr>
        <w:t>Bu</w:t>
      </w:r>
      <w:r w:rsidR="008E4863">
        <w:rPr>
          <w:color w:val="auto"/>
          <w:spacing w:val="-2"/>
          <w:sz w:val="24"/>
          <w:szCs w:val="24"/>
          <w:lang w:val="ro-RO"/>
        </w:rPr>
        <w:t>charest</w:t>
      </w:r>
      <w:r w:rsidR="004E140B" w:rsidRPr="00305A49">
        <w:rPr>
          <w:color w:val="auto"/>
          <w:spacing w:val="-2"/>
          <w:sz w:val="24"/>
          <w:szCs w:val="24"/>
          <w:lang w:val="ro-RO"/>
        </w:rPr>
        <w:t xml:space="preserve">, </w:t>
      </w:r>
      <w:r w:rsidRPr="00305A49">
        <w:rPr>
          <w:color w:val="auto"/>
          <w:spacing w:val="-2"/>
          <w:sz w:val="24"/>
          <w:szCs w:val="24"/>
          <w:lang w:val="ro-RO"/>
        </w:rPr>
        <w:t xml:space="preserve">010551, </w:t>
      </w:r>
      <w:r w:rsidR="008E4863">
        <w:rPr>
          <w:lang w:val="en"/>
        </w:rPr>
        <w:t>Romania</w:t>
      </w:r>
    </w:p>
    <w:p w14:paraId="47862EA3" w14:textId="6A0BFD53" w:rsidR="004E140B" w:rsidRDefault="004E140B" w:rsidP="00197D98">
      <w:pPr>
        <w:pStyle w:val="hotel-contact-type"/>
        <w:spacing w:before="0" w:after="0"/>
        <w:rPr>
          <w:rStyle w:val="phone"/>
          <w:color w:val="auto"/>
          <w:sz w:val="24"/>
          <w:szCs w:val="24"/>
          <w:lang w:val="ro-RO"/>
        </w:rPr>
      </w:pPr>
      <w:r w:rsidRPr="00305A49">
        <w:rPr>
          <w:color w:val="auto"/>
          <w:spacing w:val="-2"/>
          <w:sz w:val="24"/>
          <w:szCs w:val="24"/>
          <w:lang w:val="ro-RO"/>
        </w:rPr>
        <w:t>T</w:t>
      </w:r>
      <w:r w:rsidR="00FA66E6" w:rsidRPr="00305A49">
        <w:rPr>
          <w:color w:val="auto"/>
          <w:spacing w:val="-2"/>
          <w:sz w:val="24"/>
          <w:szCs w:val="24"/>
          <w:lang w:val="ro-RO"/>
        </w:rPr>
        <w:t>elephone</w:t>
      </w:r>
      <w:r w:rsidRPr="00305A49">
        <w:rPr>
          <w:color w:val="auto"/>
          <w:spacing w:val="-2"/>
          <w:sz w:val="24"/>
          <w:szCs w:val="24"/>
          <w:lang w:val="ro-RO"/>
        </w:rPr>
        <w:t xml:space="preserve">: </w:t>
      </w:r>
      <w:r w:rsidR="00FA66E6" w:rsidRPr="00305A49">
        <w:rPr>
          <w:rStyle w:val="phone"/>
          <w:color w:val="auto"/>
          <w:sz w:val="24"/>
          <w:szCs w:val="24"/>
          <w:lang w:val="ro-RO"/>
        </w:rPr>
        <w:t>(+4021) 201 5000</w:t>
      </w:r>
    </w:p>
    <w:p w14:paraId="6902565B" w14:textId="6150236C" w:rsidR="00EE4C84" w:rsidRPr="00305A49" w:rsidRDefault="00EE4C84" w:rsidP="00197D98">
      <w:pPr>
        <w:pStyle w:val="hotel-contact-type"/>
        <w:spacing w:before="0" w:after="0"/>
        <w:rPr>
          <w:color w:val="auto"/>
          <w:spacing w:val="-2"/>
          <w:sz w:val="24"/>
          <w:szCs w:val="24"/>
          <w:lang w:val="ro-RO"/>
        </w:rPr>
      </w:pPr>
      <w:r w:rsidRPr="00EE4C84">
        <w:rPr>
          <w:color w:val="auto"/>
          <w:spacing w:val="-2"/>
          <w:sz w:val="24"/>
          <w:szCs w:val="24"/>
          <w:lang w:val="ro-RO"/>
        </w:rPr>
        <w:t>http://sheratonbucharest.com/</w:t>
      </w:r>
    </w:p>
    <w:p w14:paraId="50B77216" w14:textId="57EE071E" w:rsidR="004E140B" w:rsidRDefault="004E140B" w:rsidP="00A04DBF">
      <w:pPr>
        <w:pStyle w:val="Memoheading"/>
        <w:jc w:val="both"/>
        <w:rPr>
          <w:b/>
          <w:szCs w:val="24"/>
          <w:lang w:val="it-IT"/>
        </w:rPr>
      </w:pPr>
    </w:p>
    <w:p w14:paraId="08675905" w14:textId="2CB0D34F" w:rsidR="004C29A8" w:rsidRDefault="004C29A8" w:rsidP="004C29A8">
      <w:pPr>
        <w:pStyle w:val="Memoheading"/>
        <w:jc w:val="both"/>
        <w:rPr>
          <w:b/>
          <w:szCs w:val="24"/>
          <w:lang w:val="it-IT"/>
        </w:rPr>
      </w:pPr>
      <w:r>
        <w:rPr>
          <w:szCs w:val="24"/>
          <w:lang w:val="it-IT"/>
        </w:rPr>
        <w:t xml:space="preserve">On Wednesday, 21 November the opening plenary and morning sessions will take place at the </w:t>
      </w:r>
      <w:bookmarkStart w:id="2" w:name="_Hlk526174152"/>
      <w:r>
        <w:rPr>
          <w:szCs w:val="24"/>
          <w:lang w:val="it-IT"/>
        </w:rPr>
        <w:t xml:space="preserve">National Bank </w:t>
      </w:r>
      <w:r w:rsidRPr="008E4863">
        <w:rPr>
          <w:szCs w:val="24"/>
          <w:lang w:val="it-IT"/>
        </w:rPr>
        <w:t>of Romania</w:t>
      </w:r>
      <w:r w:rsidR="00E47E69" w:rsidRPr="008E4863">
        <w:rPr>
          <w:szCs w:val="24"/>
          <w:lang w:val="it-IT"/>
        </w:rPr>
        <w:t xml:space="preserve">, </w:t>
      </w:r>
      <w:bookmarkEnd w:id="2"/>
      <w:r w:rsidR="008E4863">
        <w:rPr>
          <w:szCs w:val="24"/>
          <w:lang w:val="it-IT"/>
        </w:rPr>
        <w:t>address below.</w:t>
      </w:r>
      <w:r>
        <w:rPr>
          <w:szCs w:val="24"/>
          <w:lang w:val="it-IT"/>
        </w:rPr>
        <w:t xml:space="preserve"> Transportation from Hotel Sheraton to the National Bank will be organised by bus.</w:t>
      </w:r>
      <w:r w:rsidR="006046F0">
        <w:rPr>
          <w:szCs w:val="24"/>
          <w:lang w:val="it-IT"/>
        </w:rPr>
        <w:t xml:space="preserve"> </w:t>
      </w:r>
      <w:r w:rsidR="008E4863">
        <w:rPr>
          <w:szCs w:val="24"/>
          <w:lang w:val="it-IT"/>
        </w:rPr>
        <w:t xml:space="preserve">Please check </w:t>
      </w:r>
      <w:r w:rsidR="003D1AD5">
        <w:rPr>
          <w:szCs w:val="24"/>
          <w:lang w:val="it-IT"/>
        </w:rPr>
        <w:t xml:space="preserve">the </w:t>
      </w:r>
      <w:r w:rsidR="008E4863">
        <w:rPr>
          <w:szCs w:val="24"/>
          <w:lang w:val="it-IT"/>
        </w:rPr>
        <w:t>detail</w:t>
      </w:r>
      <w:r w:rsidR="003D1AD5">
        <w:rPr>
          <w:szCs w:val="24"/>
          <w:lang w:val="it-IT"/>
        </w:rPr>
        <w:t>s</w:t>
      </w:r>
      <w:r w:rsidR="008E4863">
        <w:rPr>
          <w:szCs w:val="24"/>
          <w:lang w:val="it-IT"/>
        </w:rPr>
        <w:t xml:space="preserve"> in the programm</w:t>
      </w:r>
      <w:r w:rsidR="001C2FD4">
        <w:rPr>
          <w:szCs w:val="24"/>
          <w:lang w:val="it-IT"/>
        </w:rPr>
        <w:t>e</w:t>
      </w:r>
      <w:r w:rsidR="003D1AD5">
        <w:rPr>
          <w:szCs w:val="24"/>
          <w:lang w:val="it-IT"/>
        </w:rPr>
        <w:t xml:space="preserve"> </w:t>
      </w:r>
      <w:r w:rsidR="008E4863">
        <w:rPr>
          <w:szCs w:val="24"/>
          <w:lang w:val="it-IT"/>
        </w:rPr>
        <w:t>agenda</w:t>
      </w:r>
      <w:r w:rsidR="003D1AD5">
        <w:rPr>
          <w:szCs w:val="24"/>
          <w:lang w:val="it-IT"/>
        </w:rPr>
        <w:t>.</w:t>
      </w:r>
      <w:r w:rsidR="008E4863">
        <w:rPr>
          <w:szCs w:val="24"/>
          <w:lang w:val="it-IT"/>
        </w:rPr>
        <w:t xml:space="preserve"> </w:t>
      </w:r>
    </w:p>
    <w:p w14:paraId="6193E8AF" w14:textId="49A8FA46" w:rsidR="004C29A8" w:rsidRDefault="004C29A8" w:rsidP="00A04DBF">
      <w:pPr>
        <w:pStyle w:val="Memoheading"/>
        <w:jc w:val="both"/>
        <w:rPr>
          <w:b/>
          <w:szCs w:val="24"/>
          <w:lang w:val="it-IT"/>
        </w:rPr>
      </w:pPr>
    </w:p>
    <w:p w14:paraId="7D3AAA5F" w14:textId="77777777" w:rsidR="008E4863" w:rsidRDefault="008E4863" w:rsidP="00A04DBF">
      <w:pPr>
        <w:pStyle w:val="Memoheading"/>
        <w:jc w:val="both"/>
        <w:rPr>
          <w:szCs w:val="24"/>
          <w:lang w:val="it-IT"/>
        </w:rPr>
      </w:pPr>
      <w:r w:rsidRPr="008E4863">
        <w:rPr>
          <w:b/>
          <w:szCs w:val="24"/>
          <w:lang w:val="it-IT"/>
        </w:rPr>
        <w:t>National Bank of Romania</w:t>
      </w:r>
      <w:r w:rsidRPr="008E4863">
        <w:rPr>
          <w:szCs w:val="24"/>
          <w:lang w:val="it-IT"/>
        </w:rPr>
        <w:t xml:space="preserve">, </w:t>
      </w:r>
    </w:p>
    <w:p w14:paraId="729634F4" w14:textId="6E819B96" w:rsidR="008E4863" w:rsidRDefault="008E4863" w:rsidP="00A04DBF">
      <w:pPr>
        <w:pStyle w:val="Memoheading"/>
        <w:jc w:val="both"/>
        <w:rPr>
          <w:b/>
          <w:szCs w:val="24"/>
          <w:lang w:val="it-IT"/>
        </w:rPr>
      </w:pPr>
      <w:r>
        <w:rPr>
          <w:lang w:val="en"/>
        </w:rPr>
        <w:t xml:space="preserve">25 </w:t>
      </w:r>
      <w:proofErr w:type="spellStart"/>
      <w:r>
        <w:rPr>
          <w:lang w:val="en"/>
        </w:rPr>
        <w:t>Lipscani</w:t>
      </w:r>
      <w:proofErr w:type="spellEnd"/>
      <w:r>
        <w:rPr>
          <w:lang w:val="en"/>
        </w:rPr>
        <w:t xml:space="preserve"> Street, Bucharest 3, 030031 Romania </w:t>
      </w:r>
      <w:r>
        <w:rPr>
          <w:szCs w:val="24"/>
          <w:highlight w:val="yellow"/>
          <w:lang w:val="it-IT"/>
        </w:rPr>
        <w:t xml:space="preserve"> </w:t>
      </w:r>
    </w:p>
    <w:p w14:paraId="00966C26" w14:textId="77777777" w:rsidR="008E4863" w:rsidRPr="00305A49" w:rsidRDefault="008E4863" w:rsidP="00A04DBF">
      <w:pPr>
        <w:pStyle w:val="Memoheading"/>
        <w:jc w:val="both"/>
        <w:rPr>
          <w:b/>
          <w:szCs w:val="24"/>
          <w:lang w:val="it-IT"/>
        </w:rPr>
      </w:pPr>
    </w:p>
    <w:p w14:paraId="0E49DD8B" w14:textId="1146E7D7" w:rsidR="00BC410B" w:rsidRDefault="00BC410B" w:rsidP="00A04DBF">
      <w:pPr>
        <w:pStyle w:val="Memoheading"/>
        <w:jc w:val="both"/>
        <w:rPr>
          <w:b/>
          <w:szCs w:val="24"/>
          <w:u w:val="single"/>
          <w:lang w:val="it-IT"/>
        </w:rPr>
      </w:pPr>
    </w:p>
    <w:p w14:paraId="6838EA23" w14:textId="77777777" w:rsidR="00885471" w:rsidRDefault="00885471" w:rsidP="00A04DBF">
      <w:pPr>
        <w:pStyle w:val="Memoheading"/>
        <w:jc w:val="both"/>
        <w:rPr>
          <w:b/>
          <w:szCs w:val="24"/>
          <w:u w:val="single"/>
          <w:lang w:val="it-IT"/>
        </w:rPr>
      </w:pPr>
    </w:p>
    <w:p w14:paraId="75FF5351" w14:textId="30B797DE" w:rsidR="00A04DBF" w:rsidRPr="00305A49" w:rsidRDefault="00A04DBF" w:rsidP="00A04DBF">
      <w:pPr>
        <w:pStyle w:val="Memoheading"/>
        <w:jc w:val="both"/>
        <w:rPr>
          <w:b/>
          <w:szCs w:val="24"/>
          <w:u w:val="single"/>
          <w:lang w:val="it-IT"/>
        </w:rPr>
      </w:pPr>
      <w:r w:rsidRPr="00305A49">
        <w:rPr>
          <w:b/>
          <w:szCs w:val="24"/>
          <w:u w:val="single"/>
          <w:lang w:val="it-IT"/>
        </w:rPr>
        <w:lastRenderedPageBreak/>
        <w:t>Hotel Registration</w:t>
      </w:r>
    </w:p>
    <w:p w14:paraId="5B0F4851" w14:textId="77777777" w:rsidR="00EA6ACC" w:rsidRDefault="00A04DBF" w:rsidP="00916B07">
      <w:pPr>
        <w:jc w:val="both"/>
      </w:pPr>
      <w:r w:rsidRPr="004C29A8">
        <w:t xml:space="preserve">We have made a block reservation of rooms from </w:t>
      </w:r>
      <w:r w:rsidR="0052622A" w:rsidRPr="004C29A8">
        <w:t>2</w:t>
      </w:r>
      <w:r w:rsidR="007C50E3" w:rsidRPr="004C29A8">
        <w:t>0</w:t>
      </w:r>
      <w:r w:rsidRPr="004C29A8">
        <w:t xml:space="preserve"> </w:t>
      </w:r>
      <w:r w:rsidRPr="00E47E69">
        <w:t xml:space="preserve">to </w:t>
      </w:r>
      <w:r w:rsidR="007C50E3" w:rsidRPr="008E4863">
        <w:t>24 November</w:t>
      </w:r>
      <w:r w:rsidRPr="004C29A8">
        <w:t xml:space="preserve"> at the </w:t>
      </w:r>
      <w:r w:rsidR="0020134F" w:rsidRPr="004C29A8">
        <w:rPr>
          <w:lang w:val="en-US"/>
        </w:rPr>
        <w:t>Sheraton Hotel</w:t>
      </w:r>
      <w:r w:rsidR="00197D98" w:rsidRPr="004C29A8">
        <w:rPr>
          <w:lang w:val="en-US"/>
        </w:rPr>
        <w:t xml:space="preserve"> at a special rate</w:t>
      </w:r>
      <w:r w:rsidR="00800AC5" w:rsidRPr="004C29A8">
        <w:rPr>
          <w:lang w:val="en-US"/>
        </w:rPr>
        <w:t xml:space="preserve"> of </w:t>
      </w:r>
      <w:r w:rsidR="00495002" w:rsidRPr="00E47E69">
        <w:rPr>
          <w:lang w:val="en-US"/>
        </w:rPr>
        <w:t>109</w:t>
      </w:r>
      <w:r w:rsidR="00800AC5" w:rsidRPr="00E47E69">
        <w:rPr>
          <w:lang w:val="en-US"/>
        </w:rPr>
        <w:t xml:space="preserve"> Euro</w:t>
      </w:r>
      <w:r w:rsidR="004C29A8" w:rsidRPr="00E47E69">
        <w:rPr>
          <w:lang w:val="en-US"/>
        </w:rPr>
        <w:t xml:space="preserve"> for SGL room and 119 Euro for DBL</w:t>
      </w:r>
      <w:r w:rsidRPr="00E47E69">
        <w:t>.</w:t>
      </w:r>
      <w:r w:rsidR="00197D98" w:rsidRPr="004C29A8">
        <w:t xml:space="preserve"> </w:t>
      </w:r>
      <w:r w:rsidRPr="004C29A8">
        <w:t>Th</w:t>
      </w:r>
      <w:r w:rsidR="00197D98" w:rsidRPr="004C29A8">
        <w:t>is</w:t>
      </w:r>
      <w:r w:rsidRPr="004C29A8">
        <w:t xml:space="preserve"> </w:t>
      </w:r>
      <w:r w:rsidR="004C29A8" w:rsidRPr="00E47E69">
        <w:t xml:space="preserve">price includes Full American Breakfast, </w:t>
      </w:r>
      <w:r w:rsidR="004C29A8" w:rsidRPr="008E4863">
        <w:t xml:space="preserve">WI-FI internet access, access to Sheraton Fitness and Sky View Pool-Spa, city tax and VAT.  </w:t>
      </w:r>
    </w:p>
    <w:p w14:paraId="53FBBAF0" w14:textId="0F8F958C" w:rsidR="003E1619" w:rsidRPr="004C29A8" w:rsidRDefault="004C29A8" w:rsidP="00916B07">
      <w:pPr>
        <w:jc w:val="both"/>
      </w:pPr>
      <w:r w:rsidRPr="004C29A8">
        <w:t xml:space="preserve">In order to benefit from the special rates being offered by the Sheraton hotel for the whole meeting package, </w:t>
      </w:r>
      <w:r w:rsidRPr="006046F0">
        <w:rPr>
          <w:b/>
        </w:rPr>
        <w:t>it is mandatory for all participants to stay at this hotel.</w:t>
      </w:r>
      <w:r w:rsidRPr="008E4863">
        <w:t xml:space="preserve"> </w:t>
      </w:r>
      <w:r w:rsidR="00A04DBF" w:rsidRPr="008E4863">
        <w:t>To facilitate the hotel check-in procedure and validate your individual reservation, please</w:t>
      </w:r>
      <w:r w:rsidR="003E1619" w:rsidRPr="008E4863">
        <w:t xml:space="preserve"> make your own booking directly to the hotel following the link below no later than </w:t>
      </w:r>
      <w:r w:rsidR="007C50E3" w:rsidRPr="008E4863">
        <w:rPr>
          <w:b/>
        </w:rPr>
        <w:t>20 October 2018</w:t>
      </w:r>
      <w:r w:rsidR="003E1619" w:rsidRPr="004C29A8">
        <w:rPr>
          <w:b/>
        </w:rPr>
        <w:t>.</w:t>
      </w:r>
      <w:r w:rsidR="003E1619" w:rsidRPr="004C29A8">
        <w:t xml:space="preserve"> </w:t>
      </w:r>
    </w:p>
    <w:p w14:paraId="00806E49" w14:textId="5191A7AB" w:rsidR="004C29A8" w:rsidRPr="008E4863" w:rsidRDefault="005C41A2" w:rsidP="004C29A8">
      <w:hyperlink r:id="rId9" w:history="1">
        <w:r w:rsidR="00E31AB2">
          <w:rPr>
            <w:rStyle w:val="Hyperlink"/>
          </w:rPr>
          <w:t xml:space="preserve">Room </w:t>
        </w:r>
        <w:r w:rsidR="008E4863" w:rsidRPr="008E4863">
          <w:rPr>
            <w:rStyle w:val="Hyperlink"/>
          </w:rPr>
          <w:t>Booking to the Regional Conference on Social Work/ Social Service Workforce Development.</w:t>
        </w:r>
      </w:hyperlink>
    </w:p>
    <w:p w14:paraId="7E635B1F" w14:textId="397550C6" w:rsidR="003E1619" w:rsidRPr="00305A49" w:rsidRDefault="003E1619" w:rsidP="003E1619">
      <w:pPr>
        <w:pStyle w:val="wordsection1"/>
      </w:pPr>
      <w:r w:rsidRPr="00305A49">
        <w:t xml:space="preserve"> </w:t>
      </w:r>
    </w:p>
    <w:p w14:paraId="3B5A09A7" w14:textId="2B2117C4" w:rsidR="003E1619" w:rsidRDefault="00E23ACA" w:rsidP="003E1619">
      <w:pPr>
        <w:pStyle w:val="wordsection1"/>
        <w:rPr>
          <w:b/>
        </w:rPr>
      </w:pPr>
      <w:r w:rsidRPr="00305A49">
        <w:t xml:space="preserve">After this date the hotel cannot guarantee availability of rooms or the special rate negotiated for our event.  </w:t>
      </w:r>
    </w:p>
    <w:p w14:paraId="0F784D61" w14:textId="77777777" w:rsidR="00EE4C84" w:rsidRPr="00305A49" w:rsidRDefault="00EE4C84" w:rsidP="003E1619">
      <w:pPr>
        <w:pStyle w:val="wordsection1"/>
      </w:pPr>
    </w:p>
    <w:p w14:paraId="58CC2ACF" w14:textId="2F726A6C" w:rsidR="00E23ACA" w:rsidRDefault="00C76FC0" w:rsidP="003E1619">
      <w:pPr>
        <w:pStyle w:val="wordsection1"/>
      </w:pPr>
      <w:r w:rsidRPr="00305A49">
        <w:t xml:space="preserve">If you require transfer from/to the airport or </w:t>
      </w:r>
      <w:r w:rsidR="00E23ACA" w:rsidRPr="00305A49">
        <w:t xml:space="preserve">have </w:t>
      </w:r>
      <w:r w:rsidRPr="00305A49">
        <w:t xml:space="preserve">special </w:t>
      </w:r>
      <w:r w:rsidR="00E23ACA" w:rsidRPr="00305A49">
        <w:t xml:space="preserve">dietary </w:t>
      </w:r>
      <w:r w:rsidR="00B4221B" w:rsidRPr="00305A49">
        <w:t>needs,</w:t>
      </w:r>
      <w:r w:rsidR="00E23ACA" w:rsidRPr="00305A49">
        <w:t xml:space="preserve"> please reflect them in the registration form.</w:t>
      </w:r>
    </w:p>
    <w:p w14:paraId="21DFF40C" w14:textId="77777777" w:rsidR="000E6188" w:rsidRPr="00305A49" w:rsidRDefault="000E6188" w:rsidP="00040643">
      <w:pPr>
        <w:jc w:val="both"/>
      </w:pPr>
    </w:p>
    <w:tbl>
      <w:tblPr>
        <w:tblStyle w:val="TableGrid"/>
        <w:tblW w:w="0" w:type="auto"/>
        <w:tblLook w:val="04A0" w:firstRow="1" w:lastRow="0" w:firstColumn="1" w:lastColumn="0" w:noHBand="0" w:noVBand="1"/>
      </w:tblPr>
      <w:tblGrid>
        <w:gridCol w:w="9710"/>
      </w:tblGrid>
      <w:tr w:rsidR="00305A49" w14:paraId="5E7ABE98" w14:textId="77777777" w:rsidTr="00305A49">
        <w:tc>
          <w:tcPr>
            <w:tcW w:w="9710" w:type="dxa"/>
            <w:shd w:val="clear" w:color="auto" w:fill="FBE4D5" w:themeFill="accent2" w:themeFillTint="33"/>
          </w:tcPr>
          <w:p w14:paraId="47A34AD6" w14:textId="44686C31" w:rsidR="00305A49" w:rsidRDefault="00305A49" w:rsidP="00100720">
            <w:pPr>
              <w:autoSpaceDE w:val="0"/>
              <w:autoSpaceDN w:val="0"/>
              <w:adjustRightInd w:val="0"/>
              <w:rPr>
                <w:color w:val="FF0000"/>
              </w:rPr>
            </w:pPr>
            <w:r w:rsidRPr="00305A49">
              <w:rPr>
                <w:color w:val="FF0000"/>
              </w:rPr>
              <w:t xml:space="preserve">IMPORTANT! </w:t>
            </w:r>
            <w:r w:rsidR="00100720" w:rsidRPr="00100720">
              <w:rPr>
                <w:color w:val="FF0000"/>
              </w:rPr>
              <w:t xml:space="preserve">As per UNICEF Travel rules, to ensure that there are less than </w:t>
            </w:r>
            <w:r w:rsidR="00DC575E">
              <w:rPr>
                <w:color w:val="FF0000"/>
              </w:rPr>
              <w:t>10 UNICEF passengers per flight</w:t>
            </w:r>
            <w:r w:rsidRPr="00305A49">
              <w:rPr>
                <w:color w:val="FF0000"/>
              </w:rPr>
              <w:t>– whether</w:t>
            </w:r>
            <w:r w:rsidR="00100720">
              <w:rPr>
                <w:color w:val="FF0000"/>
              </w:rPr>
              <w:t xml:space="preserve"> </w:t>
            </w:r>
            <w:r w:rsidRPr="00305A49">
              <w:rPr>
                <w:color w:val="FF0000"/>
              </w:rPr>
              <w:t xml:space="preserve">inbound or outbound – </w:t>
            </w:r>
            <w:r w:rsidR="00100720" w:rsidRPr="00100720">
              <w:rPr>
                <w:color w:val="FF0000"/>
              </w:rPr>
              <w:t xml:space="preserve">kindly share your flight details with </w:t>
            </w:r>
            <w:r w:rsidR="00800AC5">
              <w:rPr>
                <w:color w:val="FF0000"/>
              </w:rPr>
              <w:t xml:space="preserve">Andreea </w:t>
            </w:r>
            <w:r w:rsidR="00800AC5" w:rsidRPr="00033FF4">
              <w:rPr>
                <w:color w:val="FF0000"/>
              </w:rPr>
              <w:t>Bec</w:t>
            </w:r>
            <w:r w:rsidR="000F2C7E" w:rsidRPr="00033FF4">
              <w:rPr>
                <w:color w:val="FF0000"/>
              </w:rPr>
              <w:t>heru</w:t>
            </w:r>
            <w:r w:rsidRPr="00033FF4">
              <w:rPr>
                <w:color w:val="FF0000"/>
              </w:rPr>
              <w:t xml:space="preserve"> at </w:t>
            </w:r>
            <w:r w:rsidR="00800AC5" w:rsidRPr="00404DAB">
              <w:rPr>
                <w:rStyle w:val="Hyperlink"/>
              </w:rPr>
              <w:t>cbecheru</w:t>
            </w:r>
            <w:hyperlink r:id="rId10" w:history="1">
              <w:r w:rsidR="00800AC5" w:rsidRPr="00033FF4">
                <w:rPr>
                  <w:rStyle w:val="Hyperlink"/>
                </w:rPr>
                <w:t>@unicef.org</w:t>
              </w:r>
            </w:hyperlink>
            <w:r w:rsidRPr="00033FF4">
              <w:rPr>
                <w:color w:val="FF0000"/>
              </w:rPr>
              <w:t xml:space="preserve"> </w:t>
            </w:r>
            <w:r w:rsidR="0086479E">
              <w:rPr>
                <w:color w:val="FF0000"/>
              </w:rPr>
              <w:t xml:space="preserve">and </w:t>
            </w:r>
            <w:r w:rsidR="0086479E" w:rsidRPr="0086479E">
              <w:rPr>
                <w:color w:val="FF0000"/>
              </w:rPr>
              <w:t xml:space="preserve">Elizabeth Platts </w:t>
            </w:r>
            <w:r w:rsidR="0086479E" w:rsidRPr="00E577BA">
              <w:rPr>
                <w:color w:val="FF0000"/>
              </w:rPr>
              <w:t xml:space="preserve">at  </w:t>
            </w:r>
            <w:hyperlink r:id="rId11" w:history="1">
              <w:r w:rsidR="0086479E" w:rsidRPr="00E577BA">
                <w:rPr>
                  <w:rStyle w:val="Hyperlink"/>
                </w:rPr>
                <w:t>eplatts@unicef.org</w:t>
              </w:r>
            </w:hyperlink>
            <w:r w:rsidR="0086479E" w:rsidRPr="00033FF4">
              <w:rPr>
                <w:color w:val="FF0000"/>
              </w:rPr>
              <w:t xml:space="preserve"> </w:t>
            </w:r>
            <w:r w:rsidR="001E1C2E" w:rsidRPr="001E1C2E">
              <w:rPr>
                <w:color w:val="FF0000"/>
              </w:rPr>
              <w:t>before you purchase the ticket. Travelers beyond 9 on the same flight will be instructed to seek alternative flights or routes.</w:t>
            </w:r>
          </w:p>
        </w:tc>
      </w:tr>
    </w:tbl>
    <w:p w14:paraId="05E0A9CD" w14:textId="77777777" w:rsidR="00305A49" w:rsidRDefault="00305A49" w:rsidP="00040643">
      <w:pPr>
        <w:jc w:val="both"/>
        <w:rPr>
          <w:b/>
          <w:u w:val="single"/>
        </w:rPr>
      </w:pPr>
    </w:p>
    <w:p w14:paraId="48701D32" w14:textId="77777777" w:rsidR="00A866BC" w:rsidRPr="00305A49" w:rsidRDefault="00A866BC" w:rsidP="00040643">
      <w:pPr>
        <w:jc w:val="both"/>
        <w:rPr>
          <w:b/>
          <w:u w:val="single"/>
        </w:rPr>
      </w:pPr>
      <w:r w:rsidRPr="00305A49">
        <w:rPr>
          <w:b/>
          <w:u w:val="single"/>
        </w:rPr>
        <w:t>Meals</w:t>
      </w:r>
    </w:p>
    <w:p w14:paraId="101CDBC3" w14:textId="149295E3" w:rsidR="006A3A3A" w:rsidRPr="00305A49" w:rsidRDefault="00A866BC" w:rsidP="006A3A3A">
      <w:pPr>
        <w:jc w:val="both"/>
      </w:pPr>
      <w:r w:rsidRPr="00305A49">
        <w:t xml:space="preserve">As part of the </w:t>
      </w:r>
      <w:r w:rsidR="00332511" w:rsidRPr="00305A49">
        <w:t>conference</w:t>
      </w:r>
      <w:r w:rsidRPr="00305A49">
        <w:t xml:space="preserve"> </w:t>
      </w:r>
      <w:r w:rsidR="00C93375" w:rsidRPr="00305A49">
        <w:t>package</w:t>
      </w:r>
      <w:r w:rsidRPr="00305A49">
        <w:t xml:space="preserve">, lunch </w:t>
      </w:r>
      <w:r w:rsidR="00152F0A" w:rsidRPr="00305A49">
        <w:t>and coffee-breaks</w:t>
      </w:r>
      <w:r w:rsidR="007C50E3">
        <w:t xml:space="preserve"> </w:t>
      </w:r>
      <w:r w:rsidRPr="00305A49">
        <w:t xml:space="preserve">will be </w:t>
      </w:r>
      <w:r w:rsidR="00C93375" w:rsidRPr="00305A49">
        <w:t>arranged</w:t>
      </w:r>
      <w:r w:rsidRPr="00305A49">
        <w:t xml:space="preserve"> </w:t>
      </w:r>
      <w:r w:rsidR="00D84A5B">
        <w:t xml:space="preserve">during the </w:t>
      </w:r>
      <w:r w:rsidR="00FD6365">
        <w:t>three</w:t>
      </w:r>
      <w:r w:rsidR="00D84A5B">
        <w:t xml:space="preserve"> conference days</w:t>
      </w:r>
      <w:r w:rsidRPr="00305A49">
        <w:t>.</w:t>
      </w:r>
      <w:r w:rsidR="00DF2918" w:rsidRPr="00305A49">
        <w:t xml:space="preserve"> </w:t>
      </w:r>
    </w:p>
    <w:p w14:paraId="54B4BEFA" w14:textId="77777777" w:rsidR="00451C33" w:rsidRPr="00305A49" w:rsidRDefault="00451C33" w:rsidP="00DA4780">
      <w:pPr>
        <w:jc w:val="both"/>
        <w:rPr>
          <w:b/>
        </w:rPr>
      </w:pPr>
    </w:p>
    <w:p w14:paraId="0C1CFF51" w14:textId="77777777" w:rsidR="00DA4780" w:rsidRPr="00305A49" w:rsidRDefault="00571172" w:rsidP="00DA4780">
      <w:pPr>
        <w:jc w:val="both"/>
        <w:rPr>
          <w:b/>
          <w:u w:val="single"/>
        </w:rPr>
      </w:pPr>
      <w:r w:rsidRPr="00305A49">
        <w:rPr>
          <w:b/>
          <w:u w:val="single"/>
        </w:rPr>
        <w:t>P</w:t>
      </w:r>
      <w:r w:rsidR="00DA4780" w:rsidRPr="00305A49">
        <w:rPr>
          <w:b/>
          <w:u w:val="single"/>
        </w:rPr>
        <w:t>ayments</w:t>
      </w:r>
      <w:r w:rsidRPr="00305A49">
        <w:rPr>
          <w:b/>
          <w:u w:val="single"/>
        </w:rPr>
        <w:t xml:space="preserve"> and DSA</w:t>
      </w:r>
    </w:p>
    <w:p w14:paraId="2E1920C8" w14:textId="2067276E" w:rsidR="00197D98" w:rsidRPr="00305A49" w:rsidRDefault="006E61ED" w:rsidP="00197D98">
      <w:pPr>
        <w:jc w:val="both"/>
      </w:pPr>
      <w:r w:rsidRPr="00DF6075">
        <w:t xml:space="preserve">The DSA rate for </w:t>
      </w:r>
      <w:r w:rsidR="003D0FE5" w:rsidRPr="00DF6075">
        <w:rPr>
          <w:lang w:val="en-US"/>
        </w:rPr>
        <w:t>Bucharest</w:t>
      </w:r>
      <w:r w:rsidRPr="00DF6075">
        <w:rPr>
          <w:lang w:val="en-US"/>
        </w:rPr>
        <w:t xml:space="preserve"> </w:t>
      </w:r>
      <w:r w:rsidRPr="00DF6075">
        <w:t xml:space="preserve">as of </w:t>
      </w:r>
      <w:r w:rsidR="007C50E3" w:rsidRPr="00DF6075">
        <w:t>September</w:t>
      </w:r>
      <w:r w:rsidR="00DF2918" w:rsidRPr="00DF6075">
        <w:t xml:space="preserve"> 201</w:t>
      </w:r>
      <w:r w:rsidR="007C50E3" w:rsidRPr="00DF6075">
        <w:t>8</w:t>
      </w:r>
      <w:r w:rsidRPr="00DF6075">
        <w:t xml:space="preserve"> is </w:t>
      </w:r>
      <w:r w:rsidR="00DF6075" w:rsidRPr="00DF6075">
        <w:t>240 USD</w:t>
      </w:r>
      <w:r w:rsidRPr="00DF6075">
        <w:t xml:space="preserve">. </w:t>
      </w:r>
      <w:r w:rsidR="00197D98" w:rsidRPr="00305A49">
        <w:t xml:space="preserve"> </w:t>
      </w:r>
      <w:r w:rsidR="00AD3143" w:rsidRPr="003125D0">
        <w:rPr>
          <w:b/>
          <w:i/>
          <w:u w:val="single"/>
        </w:rPr>
        <w:t>Participants are entitled to</w:t>
      </w:r>
      <w:r w:rsidR="00187863">
        <w:rPr>
          <w:b/>
          <w:i/>
          <w:u w:val="single"/>
        </w:rPr>
        <w:t xml:space="preserve"> </w:t>
      </w:r>
      <w:r w:rsidR="00AD3143" w:rsidRPr="003125D0">
        <w:rPr>
          <w:b/>
          <w:i/>
          <w:u w:val="single"/>
        </w:rPr>
        <w:t xml:space="preserve">90% DSA for </w:t>
      </w:r>
      <w:r w:rsidR="00E47E69">
        <w:rPr>
          <w:b/>
          <w:i/>
          <w:u w:val="single"/>
        </w:rPr>
        <w:t>21</w:t>
      </w:r>
      <w:r w:rsidR="00E47E69" w:rsidRPr="008E4863">
        <w:rPr>
          <w:b/>
          <w:i/>
          <w:u w:val="single"/>
          <w:vertAlign w:val="superscript"/>
        </w:rPr>
        <w:t>st</w:t>
      </w:r>
      <w:r w:rsidR="00E47E69">
        <w:rPr>
          <w:b/>
          <w:i/>
          <w:u w:val="single"/>
        </w:rPr>
        <w:t xml:space="preserve">, </w:t>
      </w:r>
      <w:r w:rsidR="00AD3143" w:rsidRPr="003125D0">
        <w:rPr>
          <w:b/>
          <w:i/>
          <w:u w:val="single"/>
        </w:rPr>
        <w:t>22</w:t>
      </w:r>
      <w:r w:rsidR="00AD3143" w:rsidRPr="003125D0">
        <w:rPr>
          <w:b/>
          <w:i/>
          <w:u w:val="single"/>
          <w:vertAlign w:val="superscript"/>
        </w:rPr>
        <w:t>d</w:t>
      </w:r>
      <w:r w:rsidR="00AD3143">
        <w:rPr>
          <w:b/>
          <w:i/>
          <w:u w:val="single"/>
        </w:rPr>
        <w:t xml:space="preserve"> </w:t>
      </w:r>
      <w:r w:rsidR="00AD3143" w:rsidRPr="003125D0">
        <w:rPr>
          <w:b/>
          <w:i/>
          <w:u w:val="single"/>
        </w:rPr>
        <w:t>and 23</w:t>
      </w:r>
      <w:r w:rsidR="005F7F45" w:rsidRPr="005F7F45">
        <w:rPr>
          <w:b/>
          <w:i/>
          <w:u w:val="single"/>
          <w:vertAlign w:val="superscript"/>
        </w:rPr>
        <w:t>rd</w:t>
      </w:r>
      <w:r w:rsidR="005F7F45">
        <w:rPr>
          <w:b/>
          <w:i/>
          <w:u w:val="single"/>
        </w:rPr>
        <w:t xml:space="preserve"> of </w:t>
      </w:r>
      <w:r w:rsidR="00AD3143" w:rsidRPr="003125D0">
        <w:rPr>
          <w:b/>
          <w:i/>
          <w:u w:val="single"/>
        </w:rPr>
        <w:t>November</w:t>
      </w:r>
      <w:r w:rsidR="00AD3143">
        <w:rPr>
          <w:b/>
          <w:i/>
          <w:u w:val="single"/>
        </w:rPr>
        <w:t xml:space="preserve"> </w:t>
      </w:r>
      <w:r w:rsidR="00187863">
        <w:rPr>
          <w:b/>
          <w:i/>
          <w:u w:val="single"/>
        </w:rPr>
        <w:t xml:space="preserve">when lunch is </w:t>
      </w:r>
      <w:r w:rsidR="00FD6365">
        <w:rPr>
          <w:b/>
          <w:i/>
          <w:u w:val="single"/>
        </w:rPr>
        <w:t>provided</w:t>
      </w:r>
      <w:r w:rsidR="00187863">
        <w:rPr>
          <w:b/>
          <w:i/>
          <w:u w:val="single"/>
        </w:rPr>
        <w:t xml:space="preserve"> and</w:t>
      </w:r>
      <w:r w:rsidR="00E47E69">
        <w:rPr>
          <w:b/>
          <w:i/>
          <w:u w:val="single"/>
        </w:rPr>
        <w:t>,</w:t>
      </w:r>
      <w:r w:rsidR="00187863">
        <w:rPr>
          <w:b/>
          <w:i/>
          <w:u w:val="single"/>
        </w:rPr>
        <w:t xml:space="preserve"> 100% for non-meeting days (i.e. arrival day)</w:t>
      </w:r>
      <w:r w:rsidR="00AD3143" w:rsidRPr="003125D0">
        <w:rPr>
          <w:b/>
          <w:i/>
          <w:u w:val="single"/>
        </w:rPr>
        <w:t>.</w:t>
      </w:r>
    </w:p>
    <w:p w14:paraId="51D3CD59" w14:textId="3A1566CC" w:rsidR="006E61ED" w:rsidRPr="00305A49" w:rsidRDefault="006E61ED" w:rsidP="006E61ED">
      <w:pPr>
        <w:jc w:val="both"/>
      </w:pPr>
    </w:p>
    <w:p w14:paraId="42DAB62C" w14:textId="25C69AAF" w:rsidR="0007771B" w:rsidRPr="003125D0" w:rsidRDefault="00622FAD" w:rsidP="003D2B50">
      <w:pPr>
        <w:jc w:val="both"/>
        <w:rPr>
          <w:b/>
          <w:i/>
          <w:u w:val="single"/>
        </w:rPr>
      </w:pPr>
      <w:r w:rsidRPr="00D84A5B">
        <w:t>The p</w:t>
      </w:r>
      <w:r w:rsidR="003D2B50" w:rsidRPr="00D84A5B">
        <w:t>articipants will settle the cost of acc</w:t>
      </w:r>
      <w:r w:rsidR="00C93375" w:rsidRPr="00D84A5B">
        <w:t xml:space="preserve">ommodation </w:t>
      </w:r>
      <w:r w:rsidR="00916B07" w:rsidRPr="00D84A5B">
        <w:t>directly w</w:t>
      </w:r>
      <w:r w:rsidR="005B13D9" w:rsidRPr="00D84A5B">
        <w:t>ith the hotel at the reception</w:t>
      </w:r>
      <w:r w:rsidR="005B13D9" w:rsidRPr="003125D0">
        <w:rPr>
          <w:b/>
        </w:rPr>
        <w:t>.</w:t>
      </w:r>
      <w:r w:rsidR="00A62E70" w:rsidRPr="003125D0">
        <w:rPr>
          <w:b/>
        </w:rPr>
        <w:t xml:space="preserve"> </w:t>
      </w:r>
      <w:r w:rsidR="00495002" w:rsidRPr="003125D0">
        <w:rPr>
          <w:b/>
          <w:i/>
          <w:u w:val="single"/>
        </w:rPr>
        <w:t xml:space="preserve"> </w:t>
      </w:r>
      <w:r w:rsidR="00E47E69" w:rsidRPr="00E47E69">
        <w:rPr>
          <w:b/>
        </w:rPr>
        <w:t xml:space="preserve"> </w:t>
      </w:r>
      <w:r w:rsidR="00E47E69">
        <w:rPr>
          <w:b/>
        </w:rPr>
        <w:t>Payments/cards accepted by the hotel are:</w:t>
      </w:r>
      <w:r w:rsidR="00E47E69">
        <w:rPr>
          <w:b/>
          <w:i/>
          <w:u w:val="single"/>
        </w:rPr>
        <w:t xml:space="preserve"> AMEX, Master card and VISA.</w:t>
      </w:r>
    </w:p>
    <w:p w14:paraId="4A0D5C01" w14:textId="77777777" w:rsidR="00A62E70" w:rsidRPr="00305A49" w:rsidRDefault="00A62E70" w:rsidP="003D2B50">
      <w:pPr>
        <w:jc w:val="both"/>
      </w:pPr>
    </w:p>
    <w:p w14:paraId="3F93BE5E" w14:textId="69E19184" w:rsidR="008B1E3D" w:rsidRPr="00305A49" w:rsidRDefault="007A3C00" w:rsidP="008B1E3D">
      <w:pPr>
        <w:jc w:val="both"/>
        <w:rPr>
          <w:b/>
          <w:u w:val="single"/>
        </w:rPr>
      </w:pPr>
      <w:r w:rsidRPr="00305A49">
        <w:rPr>
          <w:b/>
          <w:u w:val="single"/>
        </w:rPr>
        <w:t>Visa</w:t>
      </w:r>
      <w:r w:rsidR="00592046" w:rsidRPr="00305A49">
        <w:rPr>
          <w:b/>
          <w:u w:val="single"/>
        </w:rPr>
        <w:t xml:space="preserve"> issues </w:t>
      </w:r>
    </w:p>
    <w:p w14:paraId="7A44CAF9" w14:textId="2E6DF463" w:rsidR="00F76C97" w:rsidRDefault="005B13D9" w:rsidP="005B13D9">
      <w:pPr>
        <w:spacing w:after="240"/>
      </w:pPr>
      <w:r w:rsidRPr="00305A49">
        <w:t xml:space="preserve">Romania is applying the EU common visa policy.  Please do check the visa requirements on the following website of the Consular Services of the Ministry of Foreign Affairs: </w:t>
      </w:r>
      <w:hyperlink r:id="rId12" w:history="1">
        <w:r w:rsidR="00F76C97" w:rsidRPr="002B6FBC">
          <w:rPr>
            <w:rStyle w:val="Hyperlink"/>
          </w:rPr>
          <w:t>http://evisa.mae.ro/</w:t>
        </w:r>
      </w:hyperlink>
      <w:r w:rsidR="00187863">
        <w:rPr>
          <w:rStyle w:val="Hyperlink"/>
        </w:rPr>
        <w:t>.</w:t>
      </w:r>
    </w:p>
    <w:p w14:paraId="0676B02F" w14:textId="625DCF9F" w:rsidR="00CE076A" w:rsidRPr="00305A49" w:rsidRDefault="005B13D9" w:rsidP="005B13D9">
      <w:pPr>
        <w:spacing w:after="240"/>
        <w:rPr>
          <w:lang w:eastAsia="en-US"/>
        </w:rPr>
      </w:pPr>
      <w:r w:rsidRPr="00305A49">
        <w:rPr>
          <w:b/>
          <w:bCs/>
        </w:rPr>
        <w:t xml:space="preserve">If you need assistance with visa procedures, </w:t>
      </w:r>
      <w:r w:rsidRPr="00305A49">
        <w:rPr>
          <w:b/>
        </w:rPr>
        <w:t xml:space="preserve">please let us know as soon as possible. </w:t>
      </w:r>
      <w:r w:rsidRPr="00305A49">
        <w:rPr>
          <w:bCs/>
          <w:i/>
        </w:rPr>
        <w:t xml:space="preserve"> </w:t>
      </w:r>
      <w:r w:rsidR="000B2A67" w:rsidRPr="00305A49">
        <w:rPr>
          <w:lang w:eastAsia="en-US"/>
        </w:rPr>
        <w:t>For any clarifications</w:t>
      </w:r>
      <w:r w:rsidR="00990A15" w:rsidRPr="00305A49">
        <w:rPr>
          <w:lang w:eastAsia="en-US"/>
        </w:rPr>
        <w:t>,</w:t>
      </w:r>
      <w:r w:rsidR="000B2A67" w:rsidRPr="00305A49">
        <w:rPr>
          <w:lang w:eastAsia="en-US"/>
        </w:rPr>
        <w:t xml:space="preserve"> please contact </w:t>
      </w:r>
      <w:r w:rsidR="007A3C00" w:rsidRPr="00D84A5B">
        <w:rPr>
          <w:lang w:eastAsia="en-US"/>
        </w:rPr>
        <w:t xml:space="preserve">Ms. </w:t>
      </w:r>
      <w:r w:rsidR="00141198" w:rsidRPr="00D84A5B">
        <w:rPr>
          <w:lang w:eastAsia="en-US"/>
        </w:rPr>
        <w:t>Mihaela Marin</w:t>
      </w:r>
      <w:r w:rsidR="000B2A67" w:rsidRPr="00D84A5B">
        <w:rPr>
          <w:lang w:eastAsia="en-US"/>
        </w:rPr>
        <w:t xml:space="preserve"> (</w:t>
      </w:r>
      <w:hyperlink r:id="rId13" w:history="1">
        <w:r w:rsidR="00141198" w:rsidRPr="00D84A5B">
          <w:rPr>
            <w:rStyle w:val="Hyperlink"/>
            <w:color w:val="auto"/>
            <w:lang w:eastAsia="en-US"/>
          </w:rPr>
          <w:t>mmarin@unicef.org</w:t>
        </w:r>
      </w:hyperlink>
      <w:r w:rsidR="00470496" w:rsidRPr="00D84A5B">
        <w:rPr>
          <w:lang w:eastAsia="en-US"/>
        </w:rPr>
        <w:t>)</w:t>
      </w:r>
      <w:r w:rsidR="003E1619" w:rsidRPr="00D84A5B">
        <w:rPr>
          <w:lang w:eastAsia="en-US"/>
        </w:rPr>
        <w:t xml:space="preserve"> at</w:t>
      </w:r>
      <w:r w:rsidR="003E1619" w:rsidRPr="00305A49">
        <w:rPr>
          <w:lang w:eastAsia="en-US"/>
        </w:rPr>
        <w:t xml:space="preserve"> the </w:t>
      </w:r>
      <w:r w:rsidR="00187863">
        <w:rPr>
          <w:lang w:eastAsia="en-US"/>
        </w:rPr>
        <w:t xml:space="preserve">UNICEF </w:t>
      </w:r>
      <w:r w:rsidR="003E1619" w:rsidRPr="00305A49">
        <w:rPr>
          <w:lang w:eastAsia="en-US"/>
        </w:rPr>
        <w:t>Bucharest Country Office.</w:t>
      </w:r>
    </w:p>
    <w:p w14:paraId="61351951" w14:textId="77777777" w:rsidR="002F6F1C" w:rsidRPr="00305A49" w:rsidRDefault="002F6F1C" w:rsidP="002F6F1C">
      <w:pPr>
        <w:rPr>
          <w:b/>
          <w:u w:val="single"/>
        </w:rPr>
      </w:pPr>
      <w:r w:rsidRPr="00305A49">
        <w:rPr>
          <w:b/>
          <w:u w:val="single"/>
        </w:rPr>
        <w:t>Currency &amp; exchange</w:t>
      </w:r>
    </w:p>
    <w:p w14:paraId="4D192A77" w14:textId="01EEA410" w:rsidR="002F6F1C" w:rsidRPr="00305A49" w:rsidRDefault="002F6F1C" w:rsidP="009D69FA">
      <w:pPr>
        <w:jc w:val="both"/>
      </w:pPr>
      <w:r w:rsidRPr="00305A49">
        <w:t xml:space="preserve">You can exchange your currency into </w:t>
      </w:r>
      <w:r w:rsidR="007A3C00" w:rsidRPr="00305A49">
        <w:t>Romanian Lei</w:t>
      </w:r>
      <w:r w:rsidR="00C67650" w:rsidRPr="00305A49">
        <w:t xml:space="preserve"> </w:t>
      </w:r>
      <w:r w:rsidR="00197D98" w:rsidRPr="00305A49">
        <w:t xml:space="preserve">(called Lei or RON) </w:t>
      </w:r>
      <w:r w:rsidRPr="00305A49">
        <w:t>either at the exchange office of the airport</w:t>
      </w:r>
      <w:r w:rsidR="00063798" w:rsidRPr="00305A49">
        <w:t>, in the hotel</w:t>
      </w:r>
      <w:r w:rsidRPr="00305A49">
        <w:t xml:space="preserve"> or </w:t>
      </w:r>
      <w:r w:rsidR="00063798" w:rsidRPr="00305A49">
        <w:t xml:space="preserve">at </w:t>
      </w:r>
      <w:r w:rsidRPr="00305A49">
        <w:t xml:space="preserve">any exchange office in town.  Please keep in mind that US dollars or Euro </w:t>
      </w:r>
      <w:r w:rsidR="00C67650" w:rsidRPr="00305A49">
        <w:t>are</w:t>
      </w:r>
      <w:r w:rsidR="00197D98" w:rsidRPr="00305A49">
        <w:t xml:space="preserve"> usually</w:t>
      </w:r>
      <w:r w:rsidR="00C67650" w:rsidRPr="00305A49">
        <w:t xml:space="preserve"> not accepted in </w:t>
      </w:r>
      <w:r w:rsidR="007A3C00" w:rsidRPr="00305A49">
        <w:t>Bucharest</w:t>
      </w:r>
      <w:r w:rsidR="00352AA4" w:rsidRPr="00305A49">
        <w:t xml:space="preserve"> as a currency of payment</w:t>
      </w:r>
      <w:r w:rsidRPr="00305A49">
        <w:t>.</w:t>
      </w:r>
      <w:r w:rsidR="009D69FA" w:rsidRPr="00305A49">
        <w:t xml:space="preserve"> </w:t>
      </w:r>
      <w:r w:rsidR="0027385E" w:rsidRPr="00305A49">
        <w:t xml:space="preserve">The </w:t>
      </w:r>
      <w:r w:rsidR="009D69FA" w:rsidRPr="00305A49">
        <w:t>UN exchange rate</w:t>
      </w:r>
      <w:r w:rsidR="008E27AA" w:rsidRPr="00305A49">
        <w:t xml:space="preserve"> in </w:t>
      </w:r>
      <w:r w:rsidR="007C50E3">
        <w:t>September</w:t>
      </w:r>
      <w:r w:rsidR="007A3C00" w:rsidRPr="00305A49">
        <w:t xml:space="preserve"> is </w:t>
      </w:r>
      <w:r w:rsidR="007C50E3">
        <w:t>3</w:t>
      </w:r>
      <w:r w:rsidR="00063798" w:rsidRPr="00305A49">
        <w:t>.</w:t>
      </w:r>
      <w:r w:rsidR="007C50E3">
        <w:t>984</w:t>
      </w:r>
      <w:r w:rsidR="00063798" w:rsidRPr="00305A49">
        <w:t xml:space="preserve"> RON/</w:t>
      </w:r>
      <w:r w:rsidR="00197D98" w:rsidRPr="00305A49">
        <w:t xml:space="preserve">1 </w:t>
      </w:r>
      <w:r w:rsidR="00063798" w:rsidRPr="00305A49">
        <w:t>USD</w:t>
      </w:r>
      <w:r w:rsidR="007A3C00" w:rsidRPr="00305A49">
        <w:t>.</w:t>
      </w:r>
      <w:r w:rsidR="009979EB" w:rsidRPr="00305A49">
        <w:t xml:space="preserve"> There are ATM</w:t>
      </w:r>
      <w:r w:rsidR="009C557F" w:rsidRPr="00305A49">
        <w:t>s</w:t>
      </w:r>
      <w:r w:rsidR="009979EB" w:rsidRPr="00305A49">
        <w:t xml:space="preserve"> everywhere</w:t>
      </w:r>
      <w:r w:rsidR="00197D98" w:rsidRPr="00305A49">
        <w:t>,</w:t>
      </w:r>
      <w:r w:rsidR="009979EB" w:rsidRPr="00305A49">
        <w:t xml:space="preserve"> and you can withdraw local currency bill</w:t>
      </w:r>
      <w:r w:rsidR="009C557F" w:rsidRPr="00305A49">
        <w:t>s</w:t>
      </w:r>
      <w:r w:rsidR="009979EB" w:rsidRPr="00305A49">
        <w:t xml:space="preserve"> from any of them using Visa or MasterCard.</w:t>
      </w:r>
    </w:p>
    <w:p w14:paraId="61D88039" w14:textId="77777777" w:rsidR="006E61ED" w:rsidRPr="00305A49" w:rsidRDefault="006E61ED" w:rsidP="0089123E">
      <w:pPr>
        <w:jc w:val="both"/>
        <w:rPr>
          <w:b/>
        </w:rPr>
      </w:pPr>
    </w:p>
    <w:p w14:paraId="10D5FE54" w14:textId="77777777" w:rsidR="00885471" w:rsidRDefault="00885471" w:rsidP="0089123E">
      <w:pPr>
        <w:jc w:val="both"/>
        <w:rPr>
          <w:b/>
          <w:u w:val="single"/>
        </w:rPr>
      </w:pPr>
    </w:p>
    <w:p w14:paraId="7893B2F2" w14:textId="6A7B220B" w:rsidR="0089123E" w:rsidRDefault="00592046" w:rsidP="0089123E">
      <w:pPr>
        <w:jc w:val="both"/>
        <w:rPr>
          <w:u w:val="single"/>
        </w:rPr>
      </w:pPr>
      <w:r w:rsidRPr="00305A49">
        <w:rPr>
          <w:b/>
          <w:u w:val="single"/>
        </w:rPr>
        <w:lastRenderedPageBreak/>
        <w:t>Transport from the Airport to the Hotel</w:t>
      </w:r>
      <w:r w:rsidRPr="00305A49">
        <w:rPr>
          <w:u w:val="single"/>
        </w:rPr>
        <w:t xml:space="preserve"> </w:t>
      </w:r>
    </w:p>
    <w:p w14:paraId="5544E86C" w14:textId="04CC9C80" w:rsidR="002F6F1C" w:rsidRPr="00305A49" w:rsidRDefault="007126F1" w:rsidP="0089123E">
      <w:pPr>
        <w:jc w:val="both"/>
      </w:pPr>
      <w:r w:rsidRPr="00067E88">
        <w:t>You can arrive at Sheraton Bucharest Hotel from the airport, via taxi or via the special Express Bus, the 783.</w:t>
      </w:r>
      <w:r>
        <w:t xml:space="preserve"> </w:t>
      </w:r>
      <w:r w:rsidR="002F6F1C" w:rsidRPr="00305A49">
        <w:t>The distance from the</w:t>
      </w:r>
      <w:r w:rsidR="007A3C00" w:rsidRPr="00305A49">
        <w:rPr>
          <w:lang w:val="ro-RO"/>
        </w:rPr>
        <w:t xml:space="preserve"> </w:t>
      </w:r>
      <w:r w:rsidR="007A3C00" w:rsidRPr="00305A49">
        <w:rPr>
          <w:rStyle w:val="st1"/>
          <w:lang w:val="ro-RO"/>
        </w:rPr>
        <w:t xml:space="preserve">Henri Coandă International </w:t>
      </w:r>
      <w:r w:rsidR="007A3C00" w:rsidRPr="00305A49">
        <w:rPr>
          <w:rStyle w:val="Emphasis"/>
          <w:b w:val="0"/>
          <w:lang w:val="ro-RO"/>
        </w:rPr>
        <w:t>Airport</w:t>
      </w:r>
      <w:r w:rsidR="002F6F1C" w:rsidRPr="00305A49">
        <w:rPr>
          <w:b/>
        </w:rPr>
        <w:t xml:space="preserve"> </w:t>
      </w:r>
      <w:r w:rsidR="002F6F1C" w:rsidRPr="00305A49">
        <w:t xml:space="preserve">to the </w:t>
      </w:r>
      <w:r w:rsidR="00063798" w:rsidRPr="00305A49">
        <w:t xml:space="preserve">Sheraton </w:t>
      </w:r>
      <w:r w:rsidR="007A3C00" w:rsidRPr="00305A49">
        <w:t>Hotel</w:t>
      </w:r>
      <w:r w:rsidR="00C67650" w:rsidRPr="00305A49">
        <w:t xml:space="preserve"> is </w:t>
      </w:r>
      <w:r w:rsidR="006E61ED" w:rsidRPr="00305A49">
        <w:t xml:space="preserve">about </w:t>
      </w:r>
      <w:r w:rsidR="00063798" w:rsidRPr="00305A49">
        <w:t xml:space="preserve">17 </w:t>
      </w:r>
      <w:r w:rsidR="002F6F1C" w:rsidRPr="00305A49">
        <w:t xml:space="preserve">km, which takes approximately </w:t>
      </w:r>
      <w:r w:rsidR="009979EB" w:rsidRPr="00305A49">
        <w:t>3</w:t>
      </w:r>
      <w:r w:rsidR="00F36D02" w:rsidRPr="00305A49">
        <w:t>0</w:t>
      </w:r>
      <w:r w:rsidR="00C67650" w:rsidRPr="00305A49">
        <w:t xml:space="preserve"> </w:t>
      </w:r>
      <w:r w:rsidR="002F6F1C" w:rsidRPr="00305A49">
        <w:t>minutes by car.</w:t>
      </w:r>
    </w:p>
    <w:p w14:paraId="186EA023" w14:textId="42C4D252" w:rsidR="00063798" w:rsidRDefault="00063798" w:rsidP="0089123E">
      <w:pPr>
        <w:jc w:val="both"/>
      </w:pPr>
    </w:p>
    <w:p w14:paraId="1B305BE4" w14:textId="31016390" w:rsidR="002E33F1" w:rsidRPr="00305A49" w:rsidRDefault="00BC410B" w:rsidP="002E33F1">
      <w:pPr>
        <w:jc w:val="both"/>
      </w:pPr>
      <w:r>
        <w:t>W</w:t>
      </w:r>
      <w:r w:rsidR="002E33F1" w:rsidRPr="00305A49">
        <w:t xml:space="preserve">e recommend you taking a taxi, the simplest and fastest way from the airport to </w:t>
      </w:r>
      <w:r w:rsidR="009C557F" w:rsidRPr="00305A49">
        <w:t xml:space="preserve">the </w:t>
      </w:r>
      <w:r w:rsidR="002E33F1" w:rsidRPr="00305A49">
        <w:t xml:space="preserve">hotel. On-demand taxi services are available at Bucharest </w:t>
      </w:r>
      <w:bookmarkStart w:id="3" w:name="_Hlk525733406"/>
      <w:r w:rsidR="002E33F1" w:rsidRPr="00305A49">
        <w:t xml:space="preserve">Henri </w:t>
      </w:r>
      <w:proofErr w:type="spellStart"/>
      <w:r w:rsidR="002E33F1" w:rsidRPr="00305A49">
        <w:t>Coandă</w:t>
      </w:r>
      <w:proofErr w:type="spellEnd"/>
      <w:r w:rsidR="002E33F1" w:rsidRPr="00305A49">
        <w:t xml:space="preserve"> </w:t>
      </w:r>
      <w:bookmarkEnd w:id="3"/>
      <w:r w:rsidR="002E33F1" w:rsidRPr="00305A49">
        <w:t xml:space="preserve">International Airport. You may order a taxi car by using the touch screen devices in the public area of the Arrivals Terminal (on the right side after customs). </w:t>
      </w:r>
      <w:r w:rsidR="003D1AD5">
        <w:t>You can then get your</w:t>
      </w:r>
      <w:r w:rsidR="002E33F1" w:rsidRPr="00305A49">
        <w:t xml:space="preserve"> taxi-ca</w:t>
      </w:r>
      <w:r w:rsidR="009979EB" w:rsidRPr="00305A49">
        <w:t xml:space="preserve">b right outside the terminal, </w:t>
      </w:r>
      <w:r w:rsidR="002E33F1" w:rsidRPr="00305A49">
        <w:t xml:space="preserve">by showing the ticket issued by the automatic touch screen. The charges vary between 1, 39 lei/km – 3, 50 lei/km.   </w:t>
      </w:r>
    </w:p>
    <w:p w14:paraId="013F6A47" w14:textId="53B7DA32" w:rsidR="00197D98" w:rsidRPr="00305A49" w:rsidRDefault="00197D98" w:rsidP="00DA4780">
      <w:pPr>
        <w:jc w:val="both"/>
      </w:pPr>
      <w:r w:rsidRPr="00305A49">
        <w:t>The cost of the fare from the airport to the hotel should be maximum 50 lei (around 12$).</w:t>
      </w:r>
    </w:p>
    <w:p w14:paraId="56687BDB" w14:textId="77777777" w:rsidR="0064738B" w:rsidRPr="00305A49" w:rsidRDefault="0064738B" w:rsidP="00DA4780">
      <w:pPr>
        <w:jc w:val="both"/>
      </w:pPr>
    </w:p>
    <w:p w14:paraId="78DCDDC3" w14:textId="7F16386F" w:rsidR="00197D98" w:rsidRPr="008E4863" w:rsidRDefault="00C76FC0" w:rsidP="00DA4780">
      <w:pPr>
        <w:jc w:val="both"/>
      </w:pPr>
      <w:r w:rsidRPr="008E4863">
        <w:t xml:space="preserve">The Sheraton Hotel can arrange for a transfer for you at the cost of 25 Euro per trip/vehicle, for a maximum number of 3 persons. If you want to avail yourself of this </w:t>
      </w:r>
      <w:r w:rsidR="00BC410B" w:rsidRPr="008E4863">
        <w:t>service,</w:t>
      </w:r>
      <w:r w:rsidRPr="008E4863">
        <w:t xml:space="preserve"> please</w:t>
      </w:r>
      <w:r w:rsidR="00E47E69" w:rsidRPr="008E4863">
        <w:t xml:space="preserve"> request it when you book the room. </w:t>
      </w:r>
    </w:p>
    <w:p w14:paraId="77568EF2" w14:textId="77777777" w:rsidR="00880A97" w:rsidRDefault="00880A97" w:rsidP="00DA4780">
      <w:pPr>
        <w:jc w:val="both"/>
        <w:rPr>
          <w:u w:val="single"/>
        </w:rPr>
      </w:pPr>
    </w:p>
    <w:p w14:paraId="6BB36941" w14:textId="5BE98706" w:rsidR="009D4855" w:rsidRPr="00305A49" w:rsidRDefault="009D4855" w:rsidP="009D4855">
      <w:pPr>
        <w:jc w:val="both"/>
        <w:rPr>
          <w:u w:val="single"/>
        </w:rPr>
      </w:pPr>
      <w:r w:rsidRPr="00305A49">
        <w:rPr>
          <w:b/>
          <w:u w:val="single"/>
        </w:rPr>
        <w:t>Materials and equipment</w:t>
      </w:r>
    </w:p>
    <w:p w14:paraId="5CD9E057" w14:textId="4CD15A95" w:rsidR="009D4855" w:rsidRPr="00305A49" w:rsidRDefault="00520C65" w:rsidP="009D4855">
      <w:pPr>
        <w:ind w:right="207"/>
        <w:jc w:val="both"/>
        <w:rPr>
          <w:bCs/>
          <w:lang w:val="en-US"/>
        </w:rPr>
      </w:pPr>
      <w:r w:rsidRPr="008E4863">
        <w:rPr>
          <w:bCs/>
          <w:lang w:val="en-US"/>
        </w:rPr>
        <w:t xml:space="preserve">In support </w:t>
      </w:r>
      <w:r w:rsidR="00BE4108" w:rsidRPr="008E4863">
        <w:rPr>
          <w:bCs/>
          <w:lang w:val="en-US"/>
        </w:rPr>
        <w:t>of the</w:t>
      </w:r>
      <w:r w:rsidRPr="008E4863">
        <w:rPr>
          <w:bCs/>
          <w:lang w:val="en-US"/>
        </w:rPr>
        <w:t xml:space="preserve"> “Greening UNICEF”</w:t>
      </w:r>
      <w:r w:rsidR="00FD6365" w:rsidRPr="008E4863">
        <w:rPr>
          <w:bCs/>
          <w:lang w:val="en-US"/>
        </w:rPr>
        <w:t xml:space="preserve"> initiative</w:t>
      </w:r>
      <w:r w:rsidR="00CB010F" w:rsidRPr="008E4863">
        <w:rPr>
          <w:bCs/>
          <w:lang w:val="en-US"/>
        </w:rPr>
        <w:t>,</w:t>
      </w:r>
      <w:r w:rsidRPr="008E4863">
        <w:rPr>
          <w:bCs/>
          <w:lang w:val="en-US"/>
        </w:rPr>
        <w:t xml:space="preserve"> </w:t>
      </w:r>
      <w:r w:rsidR="00432025" w:rsidRPr="008E4863">
        <w:rPr>
          <w:bCs/>
          <w:lang w:val="en-US"/>
        </w:rPr>
        <w:t>there will be no</w:t>
      </w:r>
      <w:r w:rsidR="00BE4108" w:rsidRPr="008E4863">
        <w:rPr>
          <w:bCs/>
          <w:lang w:val="en-US"/>
        </w:rPr>
        <w:t xml:space="preserve"> photocopying arrangements </w:t>
      </w:r>
      <w:r w:rsidR="00432025" w:rsidRPr="008E4863">
        <w:rPr>
          <w:bCs/>
          <w:lang w:val="en-US"/>
        </w:rPr>
        <w:t>at the venue</w:t>
      </w:r>
      <w:r w:rsidR="009D4855" w:rsidRPr="008E4863">
        <w:rPr>
          <w:bCs/>
          <w:lang w:val="en-US"/>
        </w:rPr>
        <w:t xml:space="preserve">.  Electronic versions of the </w:t>
      </w:r>
      <w:r w:rsidR="00432025" w:rsidRPr="008E4863">
        <w:rPr>
          <w:bCs/>
          <w:lang w:val="en-US"/>
        </w:rPr>
        <w:t xml:space="preserve">reading materials </w:t>
      </w:r>
      <w:r w:rsidR="009D4855" w:rsidRPr="008E4863">
        <w:rPr>
          <w:bCs/>
          <w:lang w:val="en-US"/>
        </w:rPr>
        <w:t xml:space="preserve">will be shared </w:t>
      </w:r>
      <w:r w:rsidR="00432025" w:rsidRPr="008E4863">
        <w:rPr>
          <w:bCs/>
          <w:lang w:val="en-US"/>
        </w:rPr>
        <w:t>in advance of the meeting and p</w:t>
      </w:r>
      <w:r w:rsidR="00BE4108" w:rsidRPr="008E4863">
        <w:rPr>
          <w:bCs/>
          <w:lang w:val="en-US"/>
        </w:rPr>
        <w:t xml:space="preserve">articipants are </w:t>
      </w:r>
      <w:r w:rsidR="00B01EB1" w:rsidRPr="008E4863">
        <w:rPr>
          <w:bCs/>
          <w:lang w:val="en-US"/>
        </w:rPr>
        <w:t>requested to</w:t>
      </w:r>
      <w:r w:rsidR="00BE4108" w:rsidRPr="008E4863">
        <w:rPr>
          <w:bCs/>
          <w:lang w:val="en-US"/>
        </w:rPr>
        <w:t xml:space="preserve"> print and bring along any </w:t>
      </w:r>
      <w:r w:rsidR="00432025" w:rsidRPr="008E4863">
        <w:rPr>
          <w:bCs/>
          <w:lang w:val="en-US"/>
        </w:rPr>
        <w:t xml:space="preserve">documents </w:t>
      </w:r>
      <w:r w:rsidR="00BE4108" w:rsidRPr="008E4863">
        <w:rPr>
          <w:bCs/>
          <w:lang w:val="en-US"/>
        </w:rPr>
        <w:t>they would like in hard copy before arrival.</w:t>
      </w:r>
      <w:r w:rsidR="00187863">
        <w:rPr>
          <w:bCs/>
          <w:lang w:val="en-US"/>
        </w:rPr>
        <w:t xml:space="preserve">  </w:t>
      </w:r>
    </w:p>
    <w:p w14:paraId="2D806204" w14:textId="343FACDD" w:rsidR="009D4855" w:rsidRDefault="00DA2CB1" w:rsidP="009D4855">
      <w:pPr>
        <w:ind w:right="207"/>
        <w:jc w:val="both"/>
        <w:rPr>
          <w:rFonts w:asciiTheme="minorHAnsi" w:hAnsiTheme="minorHAnsi"/>
          <w:bCs/>
          <w:sz w:val="22"/>
          <w:szCs w:val="22"/>
          <w:lang w:val="en-US"/>
        </w:rPr>
      </w:pPr>
      <w:r>
        <w:rPr>
          <w:bCs/>
          <w:lang w:val="en-US"/>
        </w:rPr>
        <w:t xml:space="preserve"> </w:t>
      </w:r>
    </w:p>
    <w:p w14:paraId="313D0952" w14:textId="13E28D46" w:rsidR="009D4855" w:rsidRPr="00305A49" w:rsidRDefault="007B6E02" w:rsidP="009D4855">
      <w:pPr>
        <w:ind w:right="207"/>
        <w:jc w:val="both"/>
      </w:pPr>
      <w:r w:rsidRPr="00305A49">
        <w:rPr>
          <w:bCs/>
          <w:lang w:val="en-US"/>
        </w:rPr>
        <w:t xml:space="preserve">The standard voltage is </w:t>
      </w:r>
      <w:r w:rsidR="002E33F1" w:rsidRPr="00305A49">
        <w:rPr>
          <w:bCs/>
          <w:lang w:val="en-US"/>
        </w:rPr>
        <w:t>220</w:t>
      </w:r>
      <w:r w:rsidRPr="00305A49">
        <w:rPr>
          <w:bCs/>
          <w:lang w:val="en-US"/>
        </w:rPr>
        <w:t>V. You can u</w:t>
      </w:r>
      <w:r w:rsidR="00D22CCF" w:rsidRPr="00305A49">
        <w:rPr>
          <w:bCs/>
          <w:lang w:val="en-US"/>
        </w:rPr>
        <w:t>se your electric appliances in Bucharest</w:t>
      </w:r>
      <w:r w:rsidRPr="00305A49">
        <w:rPr>
          <w:bCs/>
          <w:lang w:val="en-US"/>
        </w:rPr>
        <w:t>, if the standard voltage in your country is in between 220V - 240V (as in Europe, Australia and most of Asia and Africa). </w:t>
      </w:r>
      <w:r w:rsidR="009D4855" w:rsidRPr="00305A49">
        <w:t xml:space="preserve"> Electrical appliances must have European plugs, (i.e. round-tipped, two-pinned) therefore an international adapter is very useful.  </w:t>
      </w:r>
    </w:p>
    <w:p w14:paraId="37195AEC" w14:textId="4DD478E2" w:rsidR="00A62E70" w:rsidRDefault="00A62E70" w:rsidP="009D4855">
      <w:pPr>
        <w:ind w:right="207"/>
        <w:jc w:val="both"/>
      </w:pPr>
    </w:p>
    <w:p w14:paraId="04B49FBA" w14:textId="77777777" w:rsidR="001073D7" w:rsidRPr="001073D7" w:rsidRDefault="001073D7" w:rsidP="001073D7">
      <w:pPr>
        <w:jc w:val="both"/>
        <w:rPr>
          <w:b/>
          <w:u w:val="single"/>
        </w:rPr>
      </w:pPr>
      <w:r w:rsidRPr="001073D7">
        <w:rPr>
          <w:b/>
          <w:u w:val="single"/>
        </w:rPr>
        <w:t>Useful information for your stay in Bucharest</w:t>
      </w:r>
    </w:p>
    <w:p w14:paraId="71367231" w14:textId="35FBD1F2" w:rsidR="001073D7" w:rsidRPr="00305A49" w:rsidRDefault="001073D7" w:rsidP="009D4855">
      <w:pPr>
        <w:ind w:right="207"/>
        <w:jc w:val="both"/>
      </w:pPr>
      <w:r>
        <w:t xml:space="preserve">Due to its position, Sheraton Bucharest Hotel gives you easy access to the main areas of the city, among the closest tourist attractions being the Old Town famous for its night life and restaurants. Also, Old </w:t>
      </w:r>
      <w:r w:rsidRPr="001073D7">
        <w:t xml:space="preserve">Town </w:t>
      </w:r>
      <w:r>
        <w:t xml:space="preserve">area hosts a significant variety of bars, cafés, restaurants and shops popular both with locals and with tourists alike. The </w:t>
      </w:r>
      <w:r w:rsidR="00730169" w:rsidRPr="00730169">
        <w:t xml:space="preserve">Romanian Athenaeum </w:t>
      </w:r>
      <w:r>
        <w:t xml:space="preserve">is 700 m away, while </w:t>
      </w:r>
      <w:proofErr w:type="spellStart"/>
      <w:r>
        <w:t>Herastrau</w:t>
      </w:r>
      <w:proofErr w:type="spellEnd"/>
      <w:r>
        <w:t>, the biggest park of the city</w:t>
      </w:r>
      <w:r w:rsidR="00730169">
        <w:t>,</w:t>
      </w:r>
      <w:r>
        <w:t xml:space="preserve"> is 2.7 km away. The House of Parliament, the second largest building in the world, is 2.5 km away and visible from selected rooms at the hotel.</w:t>
      </w:r>
      <w:r w:rsidRPr="001073D7">
        <w:t xml:space="preserve"> Victori</w:t>
      </w:r>
      <w:r>
        <w:t>a</w:t>
      </w:r>
      <w:r w:rsidRPr="001073D7">
        <w:t xml:space="preserve"> Avenue, </w:t>
      </w:r>
      <w:r>
        <w:t>the most famous shopping street is only 900 m away.</w:t>
      </w:r>
    </w:p>
    <w:p w14:paraId="0D9B6EC7" w14:textId="3F7A6F01" w:rsidR="00FE5488" w:rsidRDefault="00FE5488" w:rsidP="00FE5488">
      <w:pPr>
        <w:pStyle w:val="Memoheading"/>
        <w:jc w:val="both"/>
        <w:rPr>
          <w:b/>
          <w:szCs w:val="24"/>
        </w:rPr>
      </w:pPr>
    </w:p>
    <w:p w14:paraId="51ABA548" w14:textId="77777777" w:rsidR="001073D7" w:rsidRPr="00305A49" w:rsidRDefault="001073D7" w:rsidP="00FE5488">
      <w:pPr>
        <w:pStyle w:val="Memoheading"/>
        <w:jc w:val="both"/>
        <w:rPr>
          <w:b/>
          <w:szCs w:val="24"/>
        </w:rPr>
      </w:pPr>
    </w:p>
    <w:p w14:paraId="3ABC8A60" w14:textId="77777777" w:rsidR="00592046" w:rsidRPr="00305A49" w:rsidRDefault="00592046" w:rsidP="00592046">
      <w:pPr>
        <w:rPr>
          <w:b/>
        </w:rPr>
      </w:pPr>
      <w:r w:rsidRPr="00305A49">
        <w:rPr>
          <w:b/>
        </w:rPr>
        <w:t>Emergency Numbers</w:t>
      </w:r>
    </w:p>
    <w:p w14:paraId="6E1561A2" w14:textId="2EC748A8" w:rsidR="00592046" w:rsidRPr="00305A49" w:rsidRDefault="004C020F" w:rsidP="00592046">
      <w:r w:rsidRPr="00305A49">
        <w:t>Police</w:t>
      </w:r>
      <w:r w:rsidR="00141198" w:rsidRPr="00305A49">
        <w:t>/ Fire/ Ambulance</w:t>
      </w:r>
      <w:r w:rsidRPr="00305A49">
        <w:t xml:space="preserve">: </w:t>
      </w:r>
      <w:r w:rsidR="00141198" w:rsidRPr="00305A49">
        <w:t>112</w:t>
      </w:r>
    </w:p>
    <w:p w14:paraId="64097C61" w14:textId="78CF2F50" w:rsidR="00592046" w:rsidRPr="00305A49" w:rsidRDefault="00D22CCF" w:rsidP="00592046">
      <w:r w:rsidRPr="00305A49">
        <w:tab/>
      </w:r>
      <w:r w:rsidRPr="00305A49">
        <w:tab/>
      </w:r>
      <w:r w:rsidR="00592046" w:rsidRPr="00305A49">
        <w:t xml:space="preserve">  </w:t>
      </w:r>
      <w:r w:rsidR="009D69FA" w:rsidRPr="00305A49">
        <w:tab/>
      </w:r>
      <w:r w:rsidR="009D69FA" w:rsidRPr="00305A49">
        <w:tab/>
      </w:r>
    </w:p>
    <w:p w14:paraId="3A730F7F" w14:textId="77777777" w:rsidR="00592046" w:rsidRPr="00305A49" w:rsidRDefault="00592046" w:rsidP="00592046">
      <w:pPr>
        <w:rPr>
          <w:b/>
        </w:rPr>
      </w:pPr>
      <w:r w:rsidRPr="00305A49">
        <w:rPr>
          <w:b/>
        </w:rPr>
        <w:t>Contact Numbers</w:t>
      </w:r>
    </w:p>
    <w:p w14:paraId="6B264E14" w14:textId="6F3BE48E" w:rsidR="009D4855" w:rsidRPr="00305A49" w:rsidRDefault="009D4855" w:rsidP="00592046">
      <w:pPr>
        <w:ind w:left="7200" w:hanging="7200"/>
      </w:pPr>
      <w:r w:rsidRPr="00305A49">
        <w:t xml:space="preserve">UNICEF </w:t>
      </w:r>
      <w:r w:rsidR="004C020F" w:rsidRPr="00305A49">
        <w:t>C</w:t>
      </w:r>
      <w:r w:rsidR="009979EB" w:rsidRPr="00305A49">
        <w:t xml:space="preserve">ountry </w:t>
      </w:r>
      <w:r w:rsidR="004C020F" w:rsidRPr="00305A49">
        <w:t>O</w:t>
      </w:r>
      <w:r w:rsidR="009979EB" w:rsidRPr="00305A49">
        <w:t>ffice</w:t>
      </w:r>
      <w:r w:rsidR="004C020F" w:rsidRPr="00305A49">
        <w:t xml:space="preserve"> </w:t>
      </w:r>
      <w:r w:rsidR="00D22CCF" w:rsidRPr="00305A49">
        <w:t>in Romania</w:t>
      </w:r>
      <w:r w:rsidRPr="00305A49">
        <w:tab/>
      </w:r>
      <w:r w:rsidR="00D048E7" w:rsidRPr="00305A49">
        <w:t>+</w:t>
      </w:r>
      <w:r w:rsidR="00D22CCF" w:rsidRPr="00305A49">
        <w:t>40</w:t>
      </w:r>
      <w:r w:rsidR="009979EB" w:rsidRPr="00305A49">
        <w:t>-21-</w:t>
      </w:r>
      <w:r w:rsidR="009979EB" w:rsidRPr="00192466">
        <w:t>201.78.53</w:t>
      </w:r>
    </w:p>
    <w:p w14:paraId="656A5AB2" w14:textId="47179DFC" w:rsidR="00D22CCF" w:rsidRPr="00305A49" w:rsidRDefault="007C50E3" w:rsidP="00592046">
      <w:pPr>
        <w:ind w:left="7200" w:hanging="7200"/>
        <w:rPr>
          <w:lang w:val="it-IT"/>
        </w:rPr>
      </w:pPr>
      <w:r>
        <w:rPr>
          <w:lang w:val="it-IT"/>
        </w:rPr>
        <w:t xml:space="preserve">Pieter Bult </w:t>
      </w:r>
      <w:r w:rsidR="00555821" w:rsidRPr="00C42067">
        <w:rPr>
          <w:lang w:val="it-IT"/>
        </w:rPr>
        <w:t>–</w:t>
      </w:r>
      <w:r w:rsidR="00D22CCF" w:rsidRPr="00305A49">
        <w:rPr>
          <w:lang w:val="it-IT"/>
        </w:rPr>
        <w:t xml:space="preserve"> UNICEF Representative in Romania</w:t>
      </w:r>
      <w:r w:rsidR="00D22CCF" w:rsidRPr="00305A49">
        <w:rPr>
          <w:lang w:val="it-IT"/>
        </w:rPr>
        <w:tab/>
        <w:t>+40</w:t>
      </w:r>
      <w:r w:rsidR="006B2307">
        <w:rPr>
          <w:lang w:val="it-IT"/>
        </w:rPr>
        <w:t>-755</w:t>
      </w:r>
      <w:r w:rsidR="00D35830" w:rsidRPr="00305A49">
        <w:rPr>
          <w:lang w:val="it-IT"/>
        </w:rPr>
        <w:t>.</w:t>
      </w:r>
      <w:r w:rsidR="006B2307">
        <w:rPr>
          <w:lang w:val="it-IT"/>
        </w:rPr>
        <w:t>112.996</w:t>
      </w:r>
    </w:p>
    <w:p w14:paraId="11E61A85" w14:textId="6F9CCAA6" w:rsidR="00141198" w:rsidRPr="00305A49" w:rsidRDefault="00141198" w:rsidP="00592046">
      <w:pPr>
        <w:ind w:left="7200" w:hanging="7200"/>
        <w:rPr>
          <w:lang w:val="it-IT"/>
        </w:rPr>
      </w:pPr>
      <w:r w:rsidRPr="00305A49">
        <w:rPr>
          <w:lang w:val="it-IT"/>
        </w:rPr>
        <w:t>Mihaela Marin –</w:t>
      </w:r>
      <w:r w:rsidR="00555821">
        <w:rPr>
          <w:lang w:val="it-IT"/>
        </w:rPr>
        <w:t xml:space="preserve"> </w:t>
      </w:r>
      <w:r w:rsidRPr="00305A49">
        <w:rPr>
          <w:lang w:val="it-IT"/>
        </w:rPr>
        <w:t>Executive Assistant</w:t>
      </w:r>
      <w:r w:rsidRPr="00305A49">
        <w:rPr>
          <w:lang w:val="it-IT"/>
        </w:rPr>
        <w:tab/>
        <w:t>+40</w:t>
      </w:r>
      <w:r w:rsidR="00D35830" w:rsidRPr="00305A49">
        <w:rPr>
          <w:lang w:val="it-IT"/>
        </w:rPr>
        <w:t>-741.09.58.18</w:t>
      </w:r>
    </w:p>
    <w:p w14:paraId="61F2D0DF" w14:textId="47A75854" w:rsidR="00C42067" w:rsidRDefault="00555821" w:rsidP="004C020F">
      <w:pPr>
        <w:rPr>
          <w:lang w:val="it-IT"/>
        </w:rPr>
      </w:pPr>
      <w:r>
        <w:rPr>
          <w:lang w:val="it-IT"/>
        </w:rPr>
        <w:t>Andreea Becheru</w:t>
      </w:r>
      <w:r w:rsidR="00C42067" w:rsidRPr="00C42067">
        <w:rPr>
          <w:lang w:val="it-IT"/>
        </w:rPr>
        <w:t xml:space="preserve"> – Programme </w:t>
      </w:r>
      <w:r>
        <w:rPr>
          <w:lang w:val="it-IT"/>
        </w:rPr>
        <w:t>Associate</w:t>
      </w:r>
      <w:r w:rsidR="009A1FDB">
        <w:rPr>
          <w:lang w:val="it-IT"/>
        </w:rPr>
        <w:t xml:space="preserve">                          </w:t>
      </w:r>
      <w:r w:rsidR="008B78D5">
        <w:rPr>
          <w:lang w:val="it-IT"/>
        </w:rPr>
        <w:t xml:space="preserve">                          </w:t>
      </w:r>
      <w:r w:rsidR="009A1FDB">
        <w:rPr>
          <w:lang w:val="it-IT"/>
        </w:rPr>
        <w:t xml:space="preserve"> </w:t>
      </w:r>
      <w:r w:rsidR="009A1FDB" w:rsidRPr="00305A49">
        <w:rPr>
          <w:lang w:val="it-IT"/>
        </w:rPr>
        <w:t>+40-7</w:t>
      </w:r>
      <w:r w:rsidR="009A1FDB">
        <w:rPr>
          <w:lang w:val="it-IT"/>
        </w:rPr>
        <w:t>51</w:t>
      </w:r>
      <w:r w:rsidR="009A1FDB" w:rsidRPr="00305A49">
        <w:rPr>
          <w:lang w:val="it-IT"/>
        </w:rPr>
        <w:t>.</w:t>
      </w:r>
      <w:r w:rsidR="009A1FDB">
        <w:rPr>
          <w:lang w:val="it-IT"/>
        </w:rPr>
        <w:t>26</w:t>
      </w:r>
      <w:r w:rsidR="009A1FDB" w:rsidRPr="00305A49">
        <w:rPr>
          <w:lang w:val="it-IT"/>
        </w:rPr>
        <w:t>.</w:t>
      </w:r>
      <w:r w:rsidR="009A1FDB">
        <w:rPr>
          <w:lang w:val="it-IT"/>
        </w:rPr>
        <w:t>55.52</w:t>
      </w:r>
    </w:p>
    <w:p w14:paraId="189428E3" w14:textId="6E09E417" w:rsidR="00CD405F" w:rsidRDefault="00CD405F" w:rsidP="00CD405F">
      <w:pPr>
        <w:tabs>
          <w:tab w:val="left" w:pos="720"/>
          <w:tab w:val="left" w:pos="1440"/>
          <w:tab w:val="left" w:pos="2160"/>
          <w:tab w:val="left" w:pos="2880"/>
          <w:tab w:val="left" w:pos="3600"/>
          <w:tab w:val="left" w:pos="4320"/>
          <w:tab w:val="left" w:pos="7290"/>
        </w:tabs>
        <w:rPr>
          <w:lang w:val="it-IT"/>
        </w:rPr>
      </w:pPr>
      <w:r>
        <w:rPr>
          <w:lang w:val="it-IT"/>
        </w:rPr>
        <w:t xml:space="preserve">UNICEF ECARO </w:t>
      </w:r>
    </w:p>
    <w:p w14:paraId="72F72191" w14:textId="45CB0539" w:rsidR="00D048E7" w:rsidRPr="00305A49" w:rsidRDefault="00CD405F" w:rsidP="00CD405F">
      <w:pPr>
        <w:tabs>
          <w:tab w:val="left" w:pos="720"/>
          <w:tab w:val="left" w:pos="1440"/>
          <w:tab w:val="left" w:pos="2160"/>
          <w:tab w:val="left" w:pos="2880"/>
          <w:tab w:val="left" w:pos="3600"/>
          <w:tab w:val="left" w:pos="4320"/>
          <w:tab w:val="left" w:pos="7290"/>
        </w:tabs>
        <w:rPr>
          <w:lang w:val="it-IT"/>
        </w:rPr>
      </w:pPr>
      <w:r w:rsidRPr="00CD405F">
        <w:rPr>
          <w:lang w:val="it-IT"/>
        </w:rPr>
        <w:t>Elizabeth Platts</w:t>
      </w:r>
      <w:r>
        <w:rPr>
          <w:lang w:val="it-IT"/>
        </w:rPr>
        <w:t xml:space="preserve"> </w:t>
      </w:r>
      <w:r w:rsidRPr="00CD405F">
        <w:rPr>
          <w:lang w:val="it-IT"/>
        </w:rPr>
        <w:t>– Programme Associate</w:t>
      </w:r>
      <w:r w:rsidR="00D048E7" w:rsidRPr="00305A49">
        <w:rPr>
          <w:lang w:val="it-IT"/>
        </w:rPr>
        <w:tab/>
      </w:r>
      <w:r>
        <w:rPr>
          <w:lang w:val="it-IT"/>
        </w:rPr>
        <w:t xml:space="preserve">                                                </w:t>
      </w:r>
      <w:r w:rsidRPr="00CD405F">
        <w:rPr>
          <w:lang w:val="it-IT"/>
        </w:rPr>
        <w:t>+41 (0)22 909 5423</w:t>
      </w:r>
    </w:p>
    <w:p w14:paraId="3C47632B" w14:textId="7C8A996E" w:rsidR="001C64DE" w:rsidRDefault="001C64DE" w:rsidP="003D3651">
      <w:pPr>
        <w:rPr>
          <w:lang w:val="it-IT"/>
        </w:rPr>
      </w:pPr>
    </w:p>
    <w:p w14:paraId="6C2D04A6" w14:textId="77777777" w:rsidR="00885471" w:rsidRDefault="00885471" w:rsidP="003D3651">
      <w:pPr>
        <w:rPr>
          <w:lang w:val="it-IT"/>
        </w:rPr>
      </w:pPr>
    </w:p>
    <w:p w14:paraId="74F4F776" w14:textId="1076FBD8" w:rsidR="00880A97" w:rsidRDefault="00880A97" w:rsidP="003D3651">
      <w:pPr>
        <w:rPr>
          <w:lang w:val="it-IT"/>
        </w:rPr>
      </w:pPr>
    </w:p>
    <w:p w14:paraId="2EE31114" w14:textId="003D7163" w:rsidR="00215063" w:rsidRPr="00305A49" w:rsidRDefault="00513847" w:rsidP="00BC410B">
      <w:pPr>
        <w:jc w:val="center"/>
      </w:pPr>
      <w:r w:rsidRPr="009004FB">
        <w:rPr>
          <w:i/>
          <w:sz w:val="28"/>
          <w:szCs w:val="28"/>
        </w:rPr>
        <w:t xml:space="preserve">We wish </w:t>
      </w:r>
      <w:r w:rsidR="00DA4780" w:rsidRPr="009004FB">
        <w:rPr>
          <w:i/>
          <w:sz w:val="28"/>
          <w:szCs w:val="28"/>
        </w:rPr>
        <w:t xml:space="preserve">you a pleasant stay in </w:t>
      </w:r>
      <w:r w:rsidR="0052622A" w:rsidRPr="009004FB">
        <w:rPr>
          <w:i/>
          <w:sz w:val="28"/>
          <w:szCs w:val="28"/>
        </w:rPr>
        <w:t>Bucharest</w:t>
      </w:r>
      <w:r w:rsidRPr="009004FB">
        <w:rPr>
          <w:i/>
          <w:sz w:val="28"/>
          <w:szCs w:val="28"/>
        </w:rPr>
        <w:t>!</w:t>
      </w:r>
    </w:p>
    <w:sectPr w:rsidR="00215063" w:rsidRPr="00305A49" w:rsidSect="00BC410B">
      <w:footerReference w:type="even" r:id="rId14"/>
      <w:footerReference w:type="default" r:id="rId15"/>
      <w:headerReference w:type="first" r:id="rId16"/>
      <w:pgSz w:w="11906" w:h="16838"/>
      <w:pgMar w:top="1170" w:right="1106" w:bottom="1440" w:left="1080" w:header="56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1A69B" w14:textId="77777777" w:rsidR="00033DA7" w:rsidRDefault="00033DA7">
      <w:r>
        <w:separator/>
      </w:r>
    </w:p>
  </w:endnote>
  <w:endnote w:type="continuationSeparator" w:id="0">
    <w:p w14:paraId="1C485ED4" w14:textId="77777777" w:rsidR="00033DA7" w:rsidRDefault="00033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9EA96" w14:textId="77777777" w:rsidR="005E7949" w:rsidRDefault="005E7949" w:rsidP="00AE63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79EB">
      <w:rPr>
        <w:rStyle w:val="PageNumber"/>
        <w:noProof/>
      </w:rPr>
      <w:t>4</w:t>
    </w:r>
    <w:r>
      <w:rPr>
        <w:rStyle w:val="PageNumber"/>
      </w:rPr>
      <w:fldChar w:fldCharType="end"/>
    </w:r>
  </w:p>
  <w:p w14:paraId="48494A6B" w14:textId="77777777" w:rsidR="005E7949" w:rsidRDefault="005E7949" w:rsidP="00AE63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51FF" w14:textId="3CFB32AA" w:rsidR="005E7949" w:rsidRDefault="005E7949" w:rsidP="00AE63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1A2">
      <w:rPr>
        <w:rStyle w:val="PageNumber"/>
        <w:noProof/>
      </w:rPr>
      <w:t>2</w:t>
    </w:r>
    <w:r>
      <w:rPr>
        <w:rStyle w:val="PageNumber"/>
      </w:rPr>
      <w:fldChar w:fldCharType="end"/>
    </w:r>
  </w:p>
  <w:p w14:paraId="22B78306" w14:textId="77777777" w:rsidR="005E7949" w:rsidRDefault="005E7949" w:rsidP="00AE63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BF753" w14:textId="77777777" w:rsidR="00033DA7" w:rsidRDefault="00033DA7">
      <w:r>
        <w:separator/>
      </w:r>
    </w:p>
  </w:footnote>
  <w:footnote w:type="continuationSeparator" w:id="0">
    <w:p w14:paraId="08182A70" w14:textId="77777777" w:rsidR="00033DA7" w:rsidRDefault="00033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BF92" w14:textId="77777777" w:rsidR="005E7949" w:rsidRPr="00BC410B" w:rsidRDefault="005E7949" w:rsidP="004D5DEF">
    <w:pPr>
      <w:pStyle w:val="Header"/>
      <w:jc w:val="center"/>
      <w:rPr>
        <w:b/>
        <w:sz w:val="32"/>
        <w:szCs w:val="32"/>
      </w:rPr>
    </w:pPr>
    <w:r w:rsidRPr="00BC410B">
      <w:rPr>
        <w:b/>
        <w:sz w:val="32"/>
        <w:szCs w:val="32"/>
      </w:rPr>
      <w:t>Administrative Note</w:t>
    </w:r>
  </w:p>
  <w:p w14:paraId="21B4FF7D" w14:textId="77777777" w:rsidR="00D9044C" w:rsidRPr="00BC410B" w:rsidRDefault="00D9044C" w:rsidP="004D5DEF">
    <w:pPr>
      <w:pStyle w:val="Header"/>
      <w:jc w:val="center"/>
      <w:rPr>
        <w:b/>
        <w:sz w:val="32"/>
        <w:szCs w:val="32"/>
      </w:rPr>
    </w:pPr>
  </w:p>
  <w:p w14:paraId="75672E0F" w14:textId="77777777" w:rsidR="005E7949" w:rsidRPr="007319D6" w:rsidRDefault="005E7949" w:rsidP="001D78F9">
    <w:pPr>
      <w:pStyle w:val="Header"/>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6419"/>
    <w:multiLevelType w:val="hybridMultilevel"/>
    <w:tmpl w:val="40CA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A3CA1"/>
    <w:multiLevelType w:val="hybridMultilevel"/>
    <w:tmpl w:val="39F02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AC759D"/>
    <w:multiLevelType w:val="hybridMultilevel"/>
    <w:tmpl w:val="A5B6A5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AB28A1"/>
    <w:multiLevelType w:val="hybridMultilevel"/>
    <w:tmpl w:val="D8466F1E"/>
    <w:lvl w:ilvl="0" w:tplc="74520B04">
      <w:start w:val="3"/>
      <w:numFmt w:val="bullet"/>
      <w:lvlText w:val="-"/>
      <w:lvlJc w:val="left"/>
      <w:pPr>
        <w:tabs>
          <w:tab w:val="num" w:pos="702"/>
        </w:tabs>
        <w:ind w:left="702" w:hanging="360"/>
      </w:pPr>
      <w:rPr>
        <w:rFonts w:ascii="Arial Narrow" w:eastAsia="Times New Roman" w:hAnsi="Arial Narrow" w:cs="Times New Roman"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43"/>
    <w:rsid w:val="000005CE"/>
    <w:rsid w:val="0000541F"/>
    <w:rsid w:val="000068AF"/>
    <w:rsid w:val="000317F1"/>
    <w:rsid w:val="000330C9"/>
    <w:rsid w:val="00033DA7"/>
    <w:rsid w:val="00033FF4"/>
    <w:rsid w:val="00040643"/>
    <w:rsid w:val="000524D2"/>
    <w:rsid w:val="00054706"/>
    <w:rsid w:val="00056F7C"/>
    <w:rsid w:val="000635A0"/>
    <w:rsid w:val="00063798"/>
    <w:rsid w:val="00067E88"/>
    <w:rsid w:val="0007140A"/>
    <w:rsid w:val="0007347A"/>
    <w:rsid w:val="0007771B"/>
    <w:rsid w:val="00077A4A"/>
    <w:rsid w:val="00080035"/>
    <w:rsid w:val="00083185"/>
    <w:rsid w:val="000A7457"/>
    <w:rsid w:val="000B2A67"/>
    <w:rsid w:val="000D1A43"/>
    <w:rsid w:val="000D4A7F"/>
    <w:rsid w:val="000E6188"/>
    <w:rsid w:val="000F0636"/>
    <w:rsid w:val="000F189D"/>
    <w:rsid w:val="000F2C7E"/>
    <w:rsid w:val="000F6A8A"/>
    <w:rsid w:val="00100720"/>
    <w:rsid w:val="00102A31"/>
    <w:rsid w:val="001033FE"/>
    <w:rsid w:val="001073D7"/>
    <w:rsid w:val="00112BFD"/>
    <w:rsid w:val="00112FE7"/>
    <w:rsid w:val="00140607"/>
    <w:rsid w:val="00141198"/>
    <w:rsid w:val="00152F0A"/>
    <w:rsid w:val="0015758F"/>
    <w:rsid w:val="00183072"/>
    <w:rsid w:val="00183147"/>
    <w:rsid w:val="001846F1"/>
    <w:rsid w:val="00184B70"/>
    <w:rsid w:val="00187204"/>
    <w:rsid w:val="00187863"/>
    <w:rsid w:val="00192466"/>
    <w:rsid w:val="00197D98"/>
    <w:rsid w:val="001A02F8"/>
    <w:rsid w:val="001A6435"/>
    <w:rsid w:val="001A7DA2"/>
    <w:rsid w:val="001B31BA"/>
    <w:rsid w:val="001C22E2"/>
    <w:rsid w:val="001C2FD4"/>
    <w:rsid w:val="001C64DE"/>
    <w:rsid w:val="001D151E"/>
    <w:rsid w:val="001D1653"/>
    <w:rsid w:val="001D1B96"/>
    <w:rsid w:val="001D3EA4"/>
    <w:rsid w:val="001D78F9"/>
    <w:rsid w:val="001E1C2E"/>
    <w:rsid w:val="001E5416"/>
    <w:rsid w:val="001F1603"/>
    <w:rsid w:val="001F16B7"/>
    <w:rsid w:val="001F3C0F"/>
    <w:rsid w:val="001F66FF"/>
    <w:rsid w:val="0020134F"/>
    <w:rsid w:val="0020448E"/>
    <w:rsid w:val="002128E5"/>
    <w:rsid w:val="00213557"/>
    <w:rsid w:val="002135A6"/>
    <w:rsid w:val="00215063"/>
    <w:rsid w:val="00216613"/>
    <w:rsid w:val="00217978"/>
    <w:rsid w:val="0022275A"/>
    <w:rsid w:val="00225716"/>
    <w:rsid w:val="002346D7"/>
    <w:rsid w:val="00237902"/>
    <w:rsid w:val="00242293"/>
    <w:rsid w:val="0027385E"/>
    <w:rsid w:val="00280168"/>
    <w:rsid w:val="00283052"/>
    <w:rsid w:val="002850AE"/>
    <w:rsid w:val="002866F0"/>
    <w:rsid w:val="00287F79"/>
    <w:rsid w:val="00292CFA"/>
    <w:rsid w:val="0029599A"/>
    <w:rsid w:val="00297843"/>
    <w:rsid w:val="00297E26"/>
    <w:rsid w:val="002A0FBD"/>
    <w:rsid w:val="002A368F"/>
    <w:rsid w:val="002A40FC"/>
    <w:rsid w:val="002A44AC"/>
    <w:rsid w:val="002A5B97"/>
    <w:rsid w:val="002A7E9E"/>
    <w:rsid w:val="002B3D67"/>
    <w:rsid w:val="002B6F0F"/>
    <w:rsid w:val="002C14F2"/>
    <w:rsid w:val="002C4AC1"/>
    <w:rsid w:val="002C684C"/>
    <w:rsid w:val="002D2822"/>
    <w:rsid w:val="002E008F"/>
    <w:rsid w:val="002E33F1"/>
    <w:rsid w:val="002E39BC"/>
    <w:rsid w:val="002E451B"/>
    <w:rsid w:val="002E6894"/>
    <w:rsid w:val="002F24FA"/>
    <w:rsid w:val="002F46DD"/>
    <w:rsid w:val="002F56AE"/>
    <w:rsid w:val="002F6F1C"/>
    <w:rsid w:val="00305A49"/>
    <w:rsid w:val="003125D0"/>
    <w:rsid w:val="00313313"/>
    <w:rsid w:val="003162A9"/>
    <w:rsid w:val="00316F39"/>
    <w:rsid w:val="0032154F"/>
    <w:rsid w:val="00322B01"/>
    <w:rsid w:val="00326E79"/>
    <w:rsid w:val="00332511"/>
    <w:rsid w:val="00334FDF"/>
    <w:rsid w:val="00340F29"/>
    <w:rsid w:val="00342DBD"/>
    <w:rsid w:val="00347E40"/>
    <w:rsid w:val="00352AA4"/>
    <w:rsid w:val="00362C6A"/>
    <w:rsid w:val="00363D8A"/>
    <w:rsid w:val="003672BC"/>
    <w:rsid w:val="00380973"/>
    <w:rsid w:val="003877D1"/>
    <w:rsid w:val="003979E8"/>
    <w:rsid w:val="003A1A2C"/>
    <w:rsid w:val="003A3E42"/>
    <w:rsid w:val="003A3F5C"/>
    <w:rsid w:val="003B0982"/>
    <w:rsid w:val="003C30B8"/>
    <w:rsid w:val="003C5129"/>
    <w:rsid w:val="003D0FE5"/>
    <w:rsid w:val="003D1915"/>
    <w:rsid w:val="003D1AD5"/>
    <w:rsid w:val="003D2B50"/>
    <w:rsid w:val="003D3651"/>
    <w:rsid w:val="003D76A4"/>
    <w:rsid w:val="003D7FDC"/>
    <w:rsid w:val="003E1619"/>
    <w:rsid w:val="003E4484"/>
    <w:rsid w:val="003E469E"/>
    <w:rsid w:val="003F3600"/>
    <w:rsid w:val="003F5FED"/>
    <w:rsid w:val="00400228"/>
    <w:rsid w:val="00400899"/>
    <w:rsid w:val="00400B83"/>
    <w:rsid w:val="00404DAB"/>
    <w:rsid w:val="0041638F"/>
    <w:rsid w:val="004302B7"/>
    <w:rsid w:val="00432025"/>
    <w:rsid w:val="004330D8"/>
    <w:rsid w:val="00450B6F"/>
    <w:rsid w:val="00451C33"/>
    <w:rsid w:val="00452A76"/>
    <w:rsid w:val="0045403C"/>
    <w:rsid w:val="00460F1B"/>
    <w:rsid w:val="0046453D"/>
    <w:rsid w:val="004664ED"/>
    <w:rsid w:val="00470496"/>
    <w:rsid w:val="0048479B"/>
    <w:rsid w:val="00495002"/>
    <w:rsid w:val="004B027F"/>
    <w:rsid w:val="004B33A7"/>
    <w:rsid w:val="004B56E1"/>
    <w:rsid w:val="004C020F"/>
    <w:rsid w:val="004C29A8"/>
    <w:rsid w:val="004C2CC6"/>
    <w:rsid w:val="004C6BC2"/>
    <w:rsid w:val="004D2F78"/>
    <w:rsid w:val="004D5DEF"/>
    <w:rsid w:val="004E140B"/>
    <w:rsid w:val="004E4037"/>
    <w:rsid w:val="004E50BF"/>
    <w:rsid w:val="004F0499"/>
    <w:rsid w:val="004F1FF7"/>
    <w:rsid w:val="004F2AB9"/>
    <w:rsid w:val="004F4DB1"/>
    <w:rsid w:val="004F542D"/>
    <w:rsid w:val="00507322"/>
    <w:rsid w:val="00513847"/>
    <w:rsid w:val="00520C65"/>
    <w:rsid w:val="00521951"/>
    <w:rsid w:val="00521DC0"/>
    <w:rsid w:val="00523462"/>
    <w:rsid w:val="0052622A"/>
    <w:rsid w:val="00530FDD"/>
    <w:rsid w:val="00533292"/>
    <w:rsid w:val="00534A2A"/>
    <w:rsid w:val="005376F0"/>
    <w:rsid w:val="00546D8E"/>
    <w:rsid w:val="00555821"/>
    <w:rsid w:val="00555B5A"/>
    <w:rsid w:val="0056210D"/>
    <w:rsid w:val="0056751B"/>
    <w:rsid w:val="00571172"/>
    <w:rsid w:val="005736F0"/>
    <w:rsid w:val="005756CF"/>
    <w:rsid w:val="00583E58"/>
    <w:rsid w:val="00586187"/>
    <w:rsid w:val="00586289"/>
    <w:rsid w:val="00592046"/>
    <w:rsid w:val="00595FB9"/>
    <w:rsid w:val="005B13D9"/>
    <w:rsid w:val="005B298F"/>
    <w:rsid w:val="005B57F8"/>
    <w:rsid w:val="005C35E6"/>
    <w:rsid w:val="005C41A2"/>
    <w:rsid w:val="005D0241"/>
    <w:rsid w:val="005D14A3"/>
    <w:rsid w:val="005D5817"/>
    <w:rsid w:val="005E6DE3"/>
    <w:rsid w:val="005E7949"/>
    <w:rsid w:val="005F1E58"/>
    <w:rsid w:val="005F23A6"/>
    <w:rsid w:val="005F7A93"/>
    <w:rsid w:val="005F7F45"/>
    <w:rsid w:val="006046F0"/>
    <w:rsid w:val="00606190"/>
    <w:rsid w:val="006130D8"/>
    <w:rsid w:val="006174DE"/>
    <w:rsid w:val="0062005A"/>
    <w:rsid w:val="00620DC5"/>
    <w:rsid w:val="00622FAD"/>
    <w:rsid w:val="00625543"/>
    <w:rsid w:val="00632CA4"/>
    <w:rsid w:val="00632F74"/>
    <w:rsid w:val="006359CE"/>
    <w:rsid w:val="00637521"/>
    <w:rsid w:val="00637687"/>
    <w:rsid w:val="006431B5"/>
    <w:rsid w:val="006437D3"/>
    <w:rsid w:val="0064738B"/>
    <w:rsid w:val="0065010D"/>
    <w:rsid w:val="00650AE4"/>
    <w:rsid w:val="006528AE"/>
    <w:rsid w:val="00655A09"/>
    <w:rsid w:val="00656576"/>
    <w:rsid w:val="00666A4A"/>
    <w:rsid w:val="00672A31"/>
    <w:rsid w:val="00691D34"/>
    <w:rsid w:val="0069404A"/>
    <w:rsid w:val="00695138"/>
    <w:rsid w:val="0069737A"/>
    <w:rsid w:val="006A27FD"/>
    <w:rsid w:val="006A3672"/>
    <w:rsid w:val="006A3A3A"/>
    <w:rsid w:val="006A487F"/>
    <w:rsid w:val="006B2307"/>
    <w:rsid w:val="006B338A"/>
    <w:rsid w:val="006C4AE1"/>
    <w:rsid w:val="006C6462"/>
    <w:rsid w:val="006E1368"/>
    <w:rsid w:val="006E2F83"/>
    <w:rsid w:val="006E3009"/>
    <w:rsid w:val="006E61EC"/>
    <w:rsid w:val="006E61ED"/>
    <w:rsid w:val="006F12C6"/>
    <w:rsid w:val="006F68E4"/>
    <w:rsid w:val="006F69EB"/>
    <w:rsid w:val="007008E3"/>
    <w:rsid w:val="007076BC"/>
    <w:rsid w:val="007126F1"/>
    <w:rsid w:val="00714AFE"/>
    <w:rsid w:val="0072684F"/>
    <w:rsid w:val="00727049"/>
    <w:rsid w:val="00730169"/>
    <w:rsid w:val="00730EE5"/>
    <w:rsid w:val="007319D6"/>
    <w:rsid w:val="00735845"/>
    <w:rsid w:val="0075487C"/>
    <w:rsid w:val="00757EE8"/>
    <w:rsid w:val="00760DCC"/>
    <w:rsid w:val="007616CF"/>
    <w:rsid w:val="00764E82"/>
    <w:rsid w:val="00765545"/>
    <w:rsid w:val="0077642D"/>
    <w:rsid w:val="00781D08"/>
    <w:rsid w:val="007843CC"/>
    <w:rsid w:val="00784676"/>
    <w:rsid w:val="00787136"/>
    <w:rsid w:val="00791550"/>
    <w:rsid w:val="0079726B"/>
    <w:rsid w:val="007A0141"/>
    <w:rsid w:val="007A3C00"/>
    <w:rsid w:val="007A5FDE"/>
    <w:rsid w:val="007B2B77"/>
    <w:rsid w:val="007B6E02"/>
    <w:rsid w:val="007C0768"/>
    <w:rsid w:val="007C50E3"/>
    <w:rsid w:val="007D39FE"/>
    <w:rsid w:val="007D56C0"/>
    <w:rsid w:val="007F3860"/>
    <w:rsid w:val="00800AC5"/>
    <w:rsid w:val="00802ECB"/>
    <w:rsid w:val="008149D0"/>
    <w:rsid w:val="00815F67"/>
    <w:rsid w:val="00820CFA"/>
    <w:rsid w:val="00820FA0"/>
    <w:rsid w:val="008232F6"/>
    <w:rsid w:val="0082797F"/>
    <w:rsid w:val="00833460"/>
    <w:rsid w:val="0084220D"/>
    <w:rsid w:val="00844F64"/>
    <w:rsid w:val="008461E2"/>
    <w:rsid w:val="00854275"/>
    <w:rsid w:val="008601A4"/>
    <w:rsid w:val="0086479E"/>
    <w:rsid w:val="008772BF"/>
    <w:rsid w:val="0087781A"/>
    <w:rsid w:val="00877A86"/>
    <w:rsid w:val="00880A97"/>
    <w:rsid w:val="00883F68"/>
    <w:rsid w:val="00885471"/>
    <w:rsid w:val="008874E4"/>
    <w:rsid w:val="0089123E"/>
    <w:rsid w:val="008947E2"/>
    <w:rsid w:val="008A16D5"/>
    <w:rsid w:val="008A4771"/>
    <w:rsid w:val="008A7C89"/>
    <w:rsid w:val="008B1B84"/>
    <w:rsid w:val="008B1E3D"/>
    <w:rsid w:val="008B420E"/>
    <w:rsid w:val="008B4B29"/>
    <w:rsid w:val="008B78D5"/>
    <w:rsid w:val="008B7C03"/>
    <w:rsid w:val="008C3106"/>
    <w:rsid w:val="008C56C2"/>
    <w:rsid w:val="008C6CB5"/>
    <w:rsid w:val="008E0E0F"/>
    <w:rsid w:val="008E1831"/>
    <w:rsid w:val="008E27AA"/>
    <w:rsid w:val="008E4863"/>
    <w:rsid w:val="008E6503"/>
    <w:rsid w:val="008F3FD8"/>
    <w:rsid w:val="008F5705"/>
    <w:rsid w:val="009004FB"/>
    <w:rsid w:val="00904018"/>
    <w:rsid w:val="0090424A"/>
    <w:rsid w:val="00906CAE"/>
    <w:rsid w:val="00907145"/>
    <w:rsid w:val="00916B07"/>
    <w:rsid w:val="00924B26"/>
    <w:rsid w:val="00926F2D"/>
    <w:rsid w:val="00940025"/>
    <w:rsid w:val="00941B07"/>
    <w:rsid w:val="00945535"/>
    <w:rsid w:val="00950E78"/>
    <w:rsid w:val="009522C9"/>
    <w:rsid w:val="00962D6F"/>
    <w:rsid w:val="00970D6A"/>
    <w:rsid w:val="009728E5"/>
    <w:rsid w:val="00980AF8"/>
    <w:rsid w:val="00985550"/>
    <w:rsid w:val="0098589E"/>
    <w:rsid w:val="00990A15"/>
    <w:rsid w:val="0099551D"/>
    <w:rsid w:val="009979EB"/>
    <w:rsid w:val="00997DFD"/>
    <w:rsid w:val="009A1FDB"/>
    <w:rsid w:val="009B7BD6"/>
    <w:rsid w:val="009C0FA9"/>
    <w:rsid w:val="009C35E1"/>
    <w:rsid w:val="009C4172"/>
    <w:rsid w:val="009C557F"/>
    <w:rsid w:val="009C5FF7"/>
    <w:rsid w:val="009D4855"/>
    <w:rsid w:val="009D4B51"/>
    <w:rsid w:val="009D69FA"/>
    <w:rsid w:val="009F502D"/>
    <w:rsid w:val="00A01E4E"/>
    <w:rsid w:val="00A04DBF"/>
    <w:rsid w:val="00A0739E"/>
    <w:rsid w:val="00A11781"/>
    <w:rsid w:val="00A1207E"/>
    <w:rsid w:val="00A178B8"/>
    <w:rsid w:val="00A17F25"/>
    <w:rsid w:val="00A21024"/>
    <w:rsid w:val="00A22219"/>
    <w:rsid w:val="00A27E46"/>
    <w:rsid w:val="00A32284"/>
    <w:rsid w:val="00A34896"/>
    <w:rsid w:val="00A371E2"/>
    <w:rsid w:val="00A37725"/>
    <w:rsid w:val="00A442AA"/>
    <w:rsid w:val="00A54D0B"/>
    <w:rsid w:val="00A62E70"/>
    <w:rsid w:val="00A648B0"/>
    <w:rsid w:val="00A83C01"/>
    <w:rsid w:val="00A83E16"/>
    <w:rsid w:val="00A866BC"/>
    <w:rsid w:val="00A91068"/>
    <w:rsid w:val="00A92F13"/>
    <w:rsid w:val="00AA1560"/>
    <w:rsid w:val="00AA22D8"/>
    <w:rsid w:val="00AA66F3"/>
    <w:rsid w:val="00AB1C98"/>
    <w:rsid w:val="00AC1656"/>
    <w:rsid w:val="00AC5DF0"/>
    <w:rsid w:val="00AC7AA5"/>
    <w:rsid w:val="00AD3143"/>
    <w:rsid w:val="00AD3B5F"/>
    <w:rsid w:val="00AE631E"/>
    <w:rsid w:val="00B01C0F"/>
    <w:rsid w:val="00B01EB1"/>
    <w:rsid w:val="00B04922"/>
    <w:rsid w:val="00B05E1C"/>
    <w:rsid w:val="00B4221B"/>
    <w:rsid w:val="00B43B62"/>
    <w:rsid w:val="00B460BA"/>
    <w:rsid w:val="00B51CCA"/>
    <w:rsid w:val="00B540A0"/>
    <w:rsid w:val="00B55FD4"/>
    <w:rsid w:val="00B63BDD"/>
    <w:rsid w:val="00B7156F"/>
    <w:rsid w:val="00B809B0"/>
    <w:rsid w:val="00B82A80"/>
    <w:rsid w:val="00B84038"/>
    <w:rsid w:val="00B846A8"/>
    <w:rsid w:val="00B94010"/>
    <w:rsid w:val="00B94131"/>
    <w:rsid w:val="00B97E20"/>
    <w:rsid w:val="00BB3FF4"/>
    <w:rsid w:val="00BB63AD"/>
    <w:rsid w:val="00BC0C7C"/>
    <w:rsid w:val="00BC410B"/>
    <w:rsid w:val="00BD515F"/>
    <w:rsid w:val="00BD79F4"/>
    <w:rsid w:val="00BE4108"/>
    <w:rsid w:val="00C0392F"/>
    <w:rsid w:val="00C04BC1"/>
    <w:rsid w:val="00C070A8"/>
    <w:rsid w:val="00C10F32"/>
    <w:rsid w:val="00C128B2"/>
    <w:rsid w:val="00C20C8D"/>
    <w:rsid w:val="00C30D5C"/>
    <w:rsid w:val="00C41A22"/>
    <w:rsid w:val="00C42067"/>
    <w:rsid w:val="00C42E86"/>
    <w:rsid w:val="00C44E7E"/>
    <w:rsid w:val="00C506B9"/>
    <w:rsid w:val="00C516E2"/>
    <w:rsid w:val="00C55A06"/>
    <w:rsid w:val="00C576E6"/>
    <w:rsid w:val="00C60931"/>
    <w:rsid w:val="00C6388E"/>
    <w:rsid w:val="00C63B57"/>
    <w:rsid w:val="00C67650"/>
    <w:rsid w:val="00C76FC0"/>
    <w:rsid w:val="00C81829"/>
    <w:rsid w:val="00C93375"/>
    <w:rsid w:val="00C97B74"/>
    <w:rsid w:val="00CB010F"/>
    <w:rsid w:val="00CB162E"/>
    <w:rsid w:val="00CB1F8C"/>
    <w:rsid w:val="00CB264E"/>
    <w:rsid w:val="00CB2AF4"/>
    <w:rsid w:val="00CB3054"/>
    <w:rsid w:val="00CB412D"/>
    <w:rsid w:val="00CB49C5"/>
    <w:rsid w:val="00CC11AD"/>
    <w:rsid w:val="00CC1B98"/>
    <w:rsid w:val="00CC24D0"/>
    <w:rsid w:val="00CC3D75"/>
    <w:rsid w:val="00CD405F"/>
    <w:rsid w:val="00CD5458"/>
    <w:rsid w:val="00CE076A"/>
    <w:rsid w:val="00CE2E05"/>
    <w:rsid w:val="00CE520E"/>
    <w:rsid w:val="00CF3326"/>
    <w:rsid w:val="00D03241"/>
    <w:rsid w:val="00D0435B"/>
    <w:rsid w:val="00D048E7"/>
    <w:rsid w:val="00D06825"/>
    <w:rsid w:val="00D1078A"/>
    <w:rsid w:val="00D10D0F"/>
    <w:rsid w:val="00D168D9"/>
    <w:rsid w:val="00D17589"/>
    <w:rsid w:val="00D17802"/>
    <w:rsid w:val="00D22036"/>
    <w:rsid w:val="00D22CCF"/>
    <w:rsid w:val="00D22FA8"/>
    <w:rsid w:val="00D24679"/>
    <w:rsid w:val="00D31769"/>
    <w:rsid w:val="00D32D31"/>
    <w:rsid w:val="00D35830"/>
    <w:rsid w:val="00D3622F"/>
    <w:rsid w:val="00D41EEF"/>
    <w:rsid w:val="00D4566E"/>
    <w:rsid w:val="00D46EF7"/>
    <w:rsid w:val="00D50376"/>
    <w:rsid w:val="00D56C38"/>
    <w:rsid w:val="00D61643"/>
    <w:rsid w:val="00D6780D"/>
    <w:rsid w:val="00D706FA"/>
    <w:rsid w:val="00D74384"/>
    <w:rsid w:val="00D84A5B"/>
    <w:rsid w:val="00D862F6"/>
    <w:rsid w:val="00D9044C"/>
    <w:rsid w:val="00D97957"/>
    <w:rsid w:val="00DA2CB1"/>
    <w:rsid w:val="00DA4729"/>
    <w:rsid w:val="00DA4780"/>
    <w:rsid w:val="00DC0531"/>
    <w:rsid w:val="00DC575E"/>
    <w:rsid w:val="00DC711B"/>
    <w:rsid w:val="00DD50B3"/>
    <w:rsid w:val="00DE16E9"/>
    <w:rsid w:val="00DE1AFF"/>
    <w:rsid w:val="00DE4D5C"/>
    <w:rsid w:val="00DE6A4E"/>
    <w:rsid w:val="00DE6C18"/>
    <w:rsid w:val="00DE6FB7"/>
    <w:rsid w:val="00DF2918"/>
    <w:rsid w:val="00DF4705"/>
    <w:rsid w:val="00DF6075"/>
    <w:rsid w:val="00E011D3"/>
    <w:rsid w:val="00E05B67"/>
    <w:rsid w:val="00E11805"/>
    <w:rsid w:val="00E13D4A"/>
    <w:rsid w:val="00E14E62"/>
    <w:rsid w:val="00E16C1A"/>
    <w:rsid w:val="00E1748D"/>
    <w:rsid w:val="00E21BC5"/>
    <w:rsid w:val="00E23ACA"/>
    <w:rsid w:val="00E31AB2"/>
    <w:rsid w:val="00E32AF8"/>
    <w:rsid w:val="00E44952"/>
    <w:rsid w:val="00E46B46"/>
    <w:rsid w:val="00E47E69"/>
    <w:rsid w:val="00E559CF"/>
    <w:rsid w:val="00E56CA4"/>
    <w:rsid w:val="00E577BA"/>
    <w:rsid w:val="00E739AA"/>
    <w:rsid w:val="00E80DDD"/>
    <w:rsid w:val="00E816BB"/>
    <w:rsid w:val="00E85985"/>
    <w:rsid w:val="00EA2198"/>
    <w:rsid w:val="00EA6ACC"/>
    <w:rsid w:val="00EB0F53"/>
    <w:rsid w:val="00EB2B71"/>
    <w:rsid w:val="00ED05C1"/>
    <w:rsid w:val="00EE0676"/>
    <w:rsid w:val="00EE2DC0"/>
    <w:rsid w:val="00EE4C84"/>
    <w:rsid w:val="00EE7800"/>
    <w:rsid w:val="00F01113"/>
    <w:rsid w:val="00F1779F"/>
    <w:rsid w:val="00F215F2"/>
    <w:rsid w:val="00F2445D"/>
    <w:rsid w:val="00F309E6"/>
    <w:rsid w:val="00F36D02"/>
    <w:rsid w:val="00F375EA"/>
    <w:rsid w:val="00F3769C"/>
    <w:rsid w:val="00F417F4"/>
    <w:rsid w:val="00F437E7"/>
    <w:rsid w:val="00F46054"/>
    <w:rsid w:val="00F67CFA"/>
    <w:rsid w:val="00F700A6"/>
    <w:rsid w:val="00F700D1"/>
    <w:rsid w:val="00F72367"/>
    <w:rsid w:val="00F76C97"/>
    <w:rsid w:val="00F77880"/>
    <w:rsid w:val="00F87A99"/>
    <w:rsid w:val="00F93329"/>
    <w:rsid w:val="00F93DFB"/>
    <w:rsid w:val="00F97E98"/>
    <w:rsid w:val="00FA281A"/>
    <w:rsid w:val="00FA5E82"/>
    <w:rsid w:val="00FA66E6"/>
    <w:rsid w:val="00FB12F4"/>
    <w:rsid w:val="00FB3BA9"/>
    <w:rsid w:val="00FB4290"/>
    <w:rsid w:val="00FB5717"/>
    <w:rsid w:val="00FC0C73"/>
    <w:rsid w:val="00FC5F14"/>
    <w:rsid w:val="00FD3587"/>
    <w:rsid w:val="00FD384A"/>
    <w:rsid w:val="00FD3F76"/>
    <w:rsid w:val="00FD6365"/>
    <w:rsid w:val="00FE14C9"/>
    <w:rsid w:val="00FE15AA"/>
    <w:rsid w:val="00FE1F4A"/>
    <w:rsid w:val="00FE214B"/>
    <w:rsid w:val="00FE3C6F"/>
    <w:rsid w:val="00FE5488"/>
    <w:rsid w:val="00FF16E1"/>
    <w:rsid w:val="00FF6D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819CF3"/>
  <w15:chartTrackingRefBased/>
  <w15:docId w15:val="{79A3A8B9-2839-40FC-B1CE-F252C40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C684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C684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C684C"/>
    <w:pPr>
      <w:keepNext/>
      <w:spacing w:before="240" w:after="60"/>
      <w:outlineLvl w:val="2"/>
    </w:pPr>
    <w:rPr>
      <w:rFonts w:ascii="Arial" w:hAnsi="Arial" w:cs="Arial"/>
      <w:b/>
      <w:bCs/>
      <w:sz w:val="26"/>
      <w:szCs w:val="26"/>
    </w:rPr>
  </w:style>
  <w:style w:type="paragraph" w:styleId="Heading5">
    <w:name w:val="heading 5"/>
    <w:basedOn w:val="Normal"/>
    <w:next w:val="Normal"/>
    <w:qFormat/>
    <w:rsid w:val="00D50376"/>
    <w:pPr>
      <w:keepNext/>
      <w:keepLines/>
      <w:spacing w:line="240" w:lineRule="atLeast"/>
      <w:outlineLvl w:val="4"/>
    </w:pPr>
    <w:rPr>
      <w:rFonts w:ascii="Arial" w:hAnsi="Arial"/>
      <w:b/>
      <w:snapToGrid w:val="0"/>
      <w:color w:val="000000"/>
      <w:sz w:val="22"/>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7843"/>
    <w:rPr>
      <w:color w:val="0000FF"/>
      <w:u w:val="single"/>
    </w:rPr>
  </w:style>
  <w:style w:type="paragraph" w:styleId="BalloonText">
    <w:name w:val="Balloon Text"/>
    <w:basedOn w:val="Normal"/>
    <w:semiHidden/>
    <w:rsid w:val="00EB0F53"/>
    <w:rPr>
      <w:rFonts w:ascii="Tahoma" w:hAnsi="Tahoma" w:cs="Tahoma"/>
      <w:sz w:val="16"/>
      <w:szCs w:val="16"/>
    </w:rPr>
  </w:style>
  <w:style w:type="paragraph" w:styleId="Footer">
    <w:name w:val="footer"/>
    <w:basedOn w:val="Normal"/>
    <w:rsid w:val="00AE631E"/>
    <w:pPr>
      <w:tabs>
        <w:tab w:val="center" w:pos="4320"/>
        <w:tab w:val="right" w:pos="8640"/>
      </w:tabs>
    </w:pPr>
  </w:style>
  <w:style w:type="character" w:styleId="PageNumber">
    <w:name w:val="page number"/>
    <w:basedOn w:val="DefaultParagraphFont"/>
    <w:rsid w:val="00AE631E"/>
  </w:style>
  <w:style w:type="table" w:styleId="TableGrid">
    <w:name w:val="Table Grid"/>
    <w:basedOn w:val="TableNormal"/>
    <w:rsid w:val="00EE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33460"/>
    <w:pPr>
      <w:spacing w:before="100" w:beforeAutospacing="1" w:after="100" w:afterAutospacing="1"/>
    </w:pPr>
    <w:rPr>
      <w:lang w:val="en-US" w:eastAsia="en-US"/>
    </w:rPr>
  </w:style>
  <w:style w:type="paragraph" w:styleId="Header">
    <w:name w:val="header"/>
    <w:basedOn w:val="Normal"/>
    <w:rsid w:val="004F2AB9"/>
    <w:pPr>
      <w:tabs>
        <w:tab w:val="center" w:pos="4320"/>
        <w:tab w:val="right" w:pos="8640"/>
      </w:tabs>
    </w:pPr>
  </w:style>
  <w:style w:type="character" w:customStyle="1" w:styleId="ititown1">
    <w:name w:val="ititown1"/>
    <w:basedOn w:val="DefaultParagraphFont"/>
    <w:rsid w:val="00CB3054"/>
    <w:rPr>
      <w:b/>
      <w:bCs/>
      <w:sz w:val="26"/>
      <w:szCs w:val="26"/>
    </w:rPr>
  </w:style>
  <w:style w:type="character" w:customStyle="1" w:styleId="b1">
    <w:name w:val="b1"/>
    <w:basedOn w:val="DefaultParagraphFont"/>
    <w:rsid w:val="00CB3054"/>
    <w:rPr>
      <w:b/>
      <w:bCs/>
      <w:sz w:val="26"/>
      <w:szCs w:val="26"/>
    </w:rPr>
  </w:style>
  <w:style w:type="character" w:styleId="FollowedHyperlink">
    <w:name w:val="FollowedHyperlink"/>
    <w:basedOn w:val="DefaultParagraphFont"/>
    <w:rsid w:val="00D61643"/>
    <w:rPr>
      <w:color w:val="606420"/>
      <w:u w:val="single"/>
    </w:rPr>
  </w:style>
  <w:style w:type="paragraph" w:customStyle="1" w:styleId="Memoheading">
    <w:name w:val="Memo heading"/>
    <w:basedOn w:val="Normal"/>
    <w:rsid w:val="00950E78"/>
    <w:pPr>
      <w:overflowPunct w:val="0"/>
      <w:autoSpaceDE w:val="0"/>
      <w:autoSpaceDN w:val="0"/>
      <w:adjustRightInd w:val="0"/>
      <w:textAlignment w:val="baseline"/>
    </w:pPr>
    <w:rPr>
      <w:szCs w:val="20"/>
      <w:lang w:val="en-US" w:eastAsia="en-US"/>
    </w:rPr>
  </w:style>
  <w:style w:type="paragraph" w:styleId="PlainText">
    <w:name w:val="Plain Text"/>
    <w:basedOn w:val="Normal"/>
    <w:link w:val="PlainTextChar"/>
    <w:uiPriority w:val="99"/>
    <w:unhideWhenUsed/>
    <w:rsid w:val="000B2A67"/>
    <w:rPr>
      <w:rFonts w:ascii="Calibri" w:eastAsiaTheme="minorHAnsi" w:hAnsi="Calibri"/>
      <w:sz w:val="22"/>
      <w:szCs w:val="22"/>
    </w:rPr>
  </w:style>
  <w:style w:type="character" w:customStyle="1" w:styleId="PlainTextChar">
    <w:name w:val="Plain Text Char"/>
    <w:basedOn w:val="DefaultParagraphFont"/>
    <w:link w:val="PlainText"/>
    <w:uiPriority w:val="99"/>
    <w:rsid w:val="000B2A67"/>
    <w:rPr>
      <w:rFonts w:ascii="Calibri" w:eastAsiaTheme="minorHAnsi" w:hAnsi="Calibri"/>
      <w:sz w:val="22"/>
      <w:szCs w:val="22"/>
    </w:rPr>
  </w:style>
  <w:style w:type="character" w:customStyle="1" w:styleId="address2">
    <w:name w:val="address2"/>
    <w:basedOn w:val="DefaultParagraphFont"/>
    <w:rsid w:val="009C0FA9"/>
  </w:style>
  <w:style w:type="character" w:customStyle="1" w:styleId="baec5a81-e4d6-4674-97f3-e9220f0136c1">
    <w:name w:val="baec5a81-e4d6-4674-97f3-e9220f0136c1"/>
    <w:basedOn w:val="DefaultParagraphFont"/>
    <w:rsid w:val="009C0FA9"/>
  </w:style>
  <w:style w:type="character" w:styleId="CommentReference">
    <w:name w:val="annotation reference"/>
    <w:basedOn w:val="DefaultParagraphFont"/>
    <w:rsid w:val="00D1078A"/>
    <w:rPr>
      <w:sz w:val="16"/>
      <w:szCs w:val="16"/>
    </w:rPr>
  </w:style>
  <w:style w:type="paragraph" w:styleId="CommentText">
    <w:name w:val="annotation text"/>
    <w:basedOn w:val="Normal"/>
    <w:link w:val="CommentTextChar"/>
    <w:rsid w:val="00D1078A"/>
    <w:rPr>
      <w:sz w:val="20"/>
      <w:szCs w:val="20"/>
    </w:rPr>
  </w:style>
  <w:style w:type="character" w:customStyle="1" w:styleId="CommentTextChar">
    <w:name w:val="Comment Text Char"/>
    <w:basedOn w:val="DefaultParagraphFont"/>
    <w:link w:val="CommentText"/>
    <w:rsid w:val="00D1078A"/>
  </w:style>
  <w:style w:type="paragraph" w:styleId="CommentSubject">
    <w:name w:val="annotation subject"/>
    <w:basedOn w:val="CommentText"/>
    <w:next w:val="CommentText"/>
    <w:link w:val="CommentSubjectChar"/>
    <w:rsid w:val="00D1078A"/>
    <w:rPr>
      <w:b/>
      <w:bCs/>
    </w:rPr>
  </w:style>
  <w:style w:type="character" w:customStyle="1" w:styleId="CommentSubjectChar">
    <w:name w:val="Comment Subject Char"/>
    <w:basedOn w:val="CommentTextChar"/>
    <w:link w:val="CommentSubject"/>
    <w:rsid w:val="00D1078A"/>
    <w:rPr>
      <w:b/>
      <w:bCs/>
    </w:rPr>
  </w:style>
  <w:style w:type="character" w:customStyle="1" w:styleId="apple-converted-space">
    <w:name w:val="apple-converted-space"/>
    <w:basedOn w:val="DefaultParagraphFont"/>
    <w:rsid w:val="007B6E02"/>
  </w:style>
  <w:style w:type="character" w:customStyle="1" w:styleId="property-name">
    <w:name w:val="property-name"/>
    <w:basedOn w:val="DefaultParagraphFont"/>
    <w:rsid w:val="00D9044C"/>
  </w:style>
  <w:style w:type="paragraph" w:customStyle="1" w:styleId="hotel-contact-type">
    <w:name w:val="hotel-contact-type"/>
    <w:basedOn w:val="Normal"/>
    <w:rsid w:val="004E140B"/>
    <w:pPr>
      <w:spacing w:before="120" w:after="120"/>
    </w:pPr>
    <w:rPr>
      <w:color w:val="404040"/>
      <w:sz w:val="20"/>
      <w:szCs w:val="20"/>
    </w:rPr>
  </w:style>
  <w:style w:type="character" w:styleId="Emphasis">
    <w:name w:val="Emphasis"/>
    <w:basedOn w:val="DefaultParagraphFont"/>
    <w:uiPriority w:val="20"/>
    <w:qFormat/>
    <w:rsid w:val="007A3C00"/>
    <w:rPr>
      <w:b/>
      <w:bCs/>
      <w:i w:val="0"/>
      <w:iCs w:val="0"/>
    </w:rPr>
  </w:style>
  <w:style w:type="character" w:customStyle="1" w:styleId="st1">
    <w:name w:val="st1"/>
    <w:basedOn w:val="DefaultParagraphFont"/>
    <w:rsid w:val="007A3C00"/>
  </w:style>
  <w:style w:type="character" w:customStyle="1" w:styleId="phone">
    <w:name w:val="phone"/>
    <w:basedOn w:val="DefaultParagraphFont"/>
    <w:rsid w:val="00FA66E6"/>
  </w:style>
  <w:style w:type="paragraph" w:customStyle="1" w:styleId="wordsection1">
    <w:name w:val="wordsection1"/>
    <w:basedOn w:val="Normal"/>
    <w:uiPriority w:val="99"/>
    <w:rsid w:val="003E1619"/>
    <w:rPr>
      <w:rFonts w:eastAsiaTheme="minorHAnsi"/>
      <w:color w:val="000000"/>
      <w:lang w:val="en-US" w:eastAsia="en-US"/>
    </w:rPr>
  </w:style>
  <w:style w:type="paragraph" w:styleId="Revision">
    <w:name w:val="Revision"/>
    <w:hidden/>
    <w:uiPriority w:val="99"/>
    <w:semiHidden/>
    <w:rsid w:val="00C76FC0"/>
    <w:rPr>
      <w:sz w:val="24"/>
      <w:szCs w:val="24"/>
    </w:rPr>
  </w:style>
  <w:style w:type="character" w:customStyle="1" w:styleId="UnresolvedMention1">
    <w:name w:val="Unresolved Mention1"/>
    <w:basedOn w:val="DefaultParagraphFont"/>
    <w:uiPriority w:val="99"/>
    <w:semiHidden/>
    <w:unhideWhenUsed/>
    <w:rsid w:val="00800AC5"/>
    <w:rPr>
      <w:color w:val="808080"/>
      <w:shd w:val="clear" w:color="auto" w:fill="E6E6E6"/>
    </w:rPr>
  </w:style>
  <w:style w:type="character" w:customStyle="1" w:styleId="UnresolvedMention2">
    <w:name w:val="Unresolved Mention2"/>
    <w:basedOn w:val="DefaultParagraphFont"/>
    <w:uiPriority w:val="99"/>
    <w:semiHidden/>
    <w:unhideWhenUsed/>
    <w:rsid w:val="008E486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82723">
      <w:bodyDiv w:val="1"/>
      <w:marLeft w:val="0"/>
      <w:marRight w:val="0"/>
      <w:marTop w:val="0"/>
      <w:marBottom w:val="0"/>
      <w:divBdr>
        <w:top w:val="none" w:sz="0" w:space="0" w:color="auto"/>
        <w:left w:val="none" w:sz="0" w:space="0" w:color="auto"/>
        <w:bottom w:val="none" w:sz="0" w:space="0" w:color="auto"/>
        <w:right w:val="none" w:sz="0" w:space="0" w:color="auto"/>
      </w:divBdr>
    </w:div>
    <w:div w:id="427191538">
      <w:bodyDiv w:val="1"/>
      <w:marLeft w:val="0"/>
      <w:marRight w:val="0"/>
      <w:marTop w:val="0"/>
      <w:marBottom w:val="0"/>
      <w:divBdr>
        <w:top w:val="none" w:sz="0" w:space="0" w:color="auto"/>
        <w:left w:val="none" w:sz="0" w:space="0" w:color="auto"/>
        <w:bottom w:val="none" w:sz="0" w:space="0" w:color="auto"/>
        <w:right w:val="none" w:sz="0" w:space="0" w:color="auto"/>
      </w:divBdr>
      <w:divsChild>
        <w:div w:id="1023753000">
          <w:marLeft w:val="0"/>
          <w:marRight w:val="0"/>
          <w:marTop w:val="0"/>
          <w:marBottom w:val="150"/>
          <w:divBdr>
            <w:top w:val="none" w:sz="0" w:space="0" w:color="auto"/>
            <w:left w:val="none" w:sz="0" w:space="0" w:color="auto"/>
            <w:bottom w:val="none" w:sz="0" w:space="0" w:color="auto"/>
            <w:right w:val="none" w:sz="0" w:space="0" w:color="auto"/>
          </w:divBdr>
          <w:divsChild>
            <w:div w:id="905412328">
              <w:marLeft w:val="0"/>
              <w:marRight w:val="0"/>
              <w:marTop w:val="0"/>
              <w:marBottom w:val="300"/>
              <w:divBdr>
                <w:top w:val="none" w:sz="0" w:space="0" w:color="auto"/>
                <w:left w:val="none" w:sz="0" w:space="0" w:color="auto"/>
                <w:bottom w:val="none" w:sz="0" w:space="0" w:color="auto"/>
                <w:right w:val="none" w:sz="0" w:space="0" w:color="auto"/>
              </w:divBdr>
              <w:divsChild>
                <w:div w:id="1750351180">
                  <w:marLeft w:val="150"/>
                  <w:marRight w:val="0"/>
                  <w:marTop w:val="0"/>
                  <w:marBottom w:val="0"/>
                  <w:divBdr>
                    <w:top w:val="none" w:sz="0" w:space="0" w:color="auto"/>
                    <w:left w:val="none" w:sz="0" w:space="0" w:color="auto"/>
                    <w:bottom w:val="none" w:sz="0" w:space="0" w:color="auto"/>
                    <w:right w:val="none" w:sz="0" w:space="0" w:color="auto"/>
                  </w:divBdr>
                  <w:divsChild>
                    <w:div w:id="1786730645">
                      <w:marLeft w:val="0"/>
                      <w:marRight w:val="0"/>
                      <w:marTop w:val="0"/>
                      <w:marBottom w:val="0"/>
                      <w:divBdr>
                        <w:top w:val="none" w:sz="0" w:space="0" w:color="auto"/>
                        <w:left w:val="none" w:sz="0" w:space="0" w:color="auto"/>
                        <w:bottom w:val="none" w:sz="0" w:space="0" w:color="auto"/>
                        <w:right w:val="none" w:sz="0" w:space="0" w:color="auto"/>
                      </w:divBdr>
                      <w:divsChild>
                        <w:div w:id="269363229">
                          <w:marLeft w:val="0"/>
                          <w:marRight w:val="0"/>
                          <w:marTop w:val="0"/>
                          <w:marBottom w:val="0"/>
                          <w:divBdr>
                            <w:top w:val="none" w:sz="0" w:space="0" w:color="auto"/>
                            <w:left w:val="none" w:sz="0" w:space="0" w:color="auto"/>
                            <w:bottom w:val="none" w:sz="0" w:space="0" w:color="auto"/>
                            <w:right w:val="none" w:sz="0" w:space="0" w:color="auto"/>
                          </w:divBdr>
                          <w:divsChild>
                            <w:div w:id="363750781">
                              <w:marLeft w:val="0"/>
                              <w:marRight w:val="0"/>
                              <w:marTop w:val="0"/>
                              <w:marBottom w:val="0"/>
                              <w:divBdr>
                                <w:top w:val="none" w:sz="0" w:space="0" w:color="auto"/>
                                <w:left w:val="none" w:sz="0" w:space="0" w:color="auto"/>
                                <w:bottom w:val="none" w:sz="0" w:space="0" w:color="auto"/>
                                <w:right w:val="none" w:sz="0" w:space="0" w:color="auto"/>
                              </w:divBdr>
                              <w:divsChild>
                                <w:div w:id="2058622584">
                                  <w:marLeft w:val="0"/>
                                  <w:marRight w:val="0"/>
                                  <w:marTop w:val="0"/>
                                  <w:marBottom w:val="0"/>
                                  <w:divBdr>
                                    <w:top w:val="single" w:sz="12" w:space="0" w:color="B4CD00"/>
                                    <w:left w:val="single" w:sz="12" w:space="0" w:color="B4CD00"/>
                                    <w:bottom w:val="single" w:sz="12" w:space="0" w:color="B4CD00"/>
                                    <w:right w:val="single" w:sz="12" w:space="0" w:color="B4CD00"/>
                                  </w:divBdr>
                                </w:div>
                              </w:divsChild>
                            </w:div>
                          </w:divsChild>
                        </w:div>
                      </w:divsChild>
                    </w:div>
                  </w:divsChild>
                </w:div>
              </w:divsChild>
            </w:div>
          </w:divsChild>
        </w:div>
      </w:divsChild>
    </w:div>
    <w:div w:id="444925670">
      <w:bodyDiv w:val="1"/>
      <w:marLeft w:val="0"/>
      <w:marRight w:val="0"/>
      <w:marTop w:val="0"/>
      <w:marBottom w:val="0"/>
      <w:divBdr>
        <w:top w:val="none" w:sz="0" w:space="0" w:color="auto"/>
        <w:left w:val="none" w:sz="0" w:space="0" w:color="auto"/>
        <w:bottom w:val="none" w:sz="0" w:space="0" w:color="auto"/>
        <w:right w:val="none" w:sz="0" w:space="0" w:color="auto"/>
      </w:divBdr>
    </w:div>
    <w:div w:id="496001354">
      <w:bodyDiv w:val="1"/>
      <w:marLeft w:val="0"/>
      <w:marRight w:val="0"/>
      <w:marTop w:val="0"/>
      <w:marBottom w:val="0"/>
      <w:divBdr>
        <w:top w:val="none" w:sz="0" w:space="0" w:color="auto"/>
        <w:left w:val="none" w:sz="0" w:space="0" w:color="auto"/>
        <w:bottom w:val="none" w:sz="0" w:space="0" w:color="auto"/>
        <w:right w:val="none" w:sz="0" w:space="0" w:color="auto"/>
      </w:divBdr>
      <w:divsChild>
        <w:div w:id="634526836">
          <w:marLeft w:val="0"/>
          <w:marRight w:val="0"/>
          <w:marTop w:val="0"/>
          <w:marBottom w:val="750"/>
          <w:divBdr>
            <w:top w:val="none" w:sz="0" w:space="0" w:color="auto"/>
            <w:left w:val="none" w:sz="0" w:space="0" w:color="auto"/>
            <w:bottom w:val="none" w:sz="0" w:space="0" w:color="auto"/>
            <w:right w:val="none" w:sz="0" w:space="0" w:color="auto"/>
          </w:divBdr>
          <w:divsChild>
            <w:div w:id="429354293">
              <w:marLeft w:val="0"/>
              <w:marRight w:val="0"/>
              <w:marTop w:val="0"/>
              <w:marBottom w:val="0"/>
              <w:divBdr>
                <w:top w:val="none" w:sz="0" w:space="0" w:color="auto"/>
                <w:left w:val="none" w:sz="0" w:space="0" w:color="auto"/>
                <w:bottom w:val="none" w:sz="0" w:space="0" w:color="auto"/>
                <w:right w:val="none" w:sz="0" w:space="0" w:color="auto"/>
              </w:divBdr>
              <w:divsChild>
                <w:div w:id="249391525">
                  <w:marLeft w:val="0"/>
                  <w:marRight w:val="0"/>
                  <w:marTop w:val="0"/>
                  <w:marBottom w:val="0"/>
                  <w:divBdr>
                    <w:top w:val="none" w:sz="0" w:space="0" w:color="auto"/>
                    <w:left w:val="none" w:sz="0" w:space="0" w:color="auto"/>
                    <w:bottom w:val="none" w:sz="0" w:space="0" w:color="auto"/>
                    <w:right w:val="none" w:sz="0" w:space="0" w:color="auto"/>
                  </w:divBdr>
                  <w:divsChild>
                    <w:div w:id="602497635">
                      <w:marLeft w:val="0"/>
                      <w:marRight w:val="0"/>
                      <w:marTop w:val="0"/>
                      <w:marBottom w:val="0"/>
                      <w:divBdr>
                        <w:top w:val="none" w:sz="0" w:space="0" w:color="auto"/>
                        <w:left w:val="none" w:sz="0" w:space="0" w:color="auto"/>
                        <w:bottom w:val="none" w:sz="0" w:space="0" w:color="auto"/>
                        <w:right w:val="none" w:sz="0" w:space="0" w:color="auto"/>
                      </w:divBdr>
                      <w:divsChild>
                        <w:div w:id="15004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66009">
      <w:bodyDiv w:val="1"/>
      <w:marLeft w:val="0"/>
      <w:marRight w:val="0"/>
      <w:marTop w:val="0"/>
      <w:marBottom w:val="0"/>
      <w:divBdr>
        <w:top w:val="none" w:sz="0" w:space="0" w:color="auto"/>
        <w:left w:val="none" w:sz="0" w:space="0" w:color="auto"/>
        <w:bottom w:val="none" w:sz="0" w:space="0" w:color="auto"/>
        <w:right w:val="none" w:sz="0" w:space="0" w:color="auto"/>
      </w:divBdr>
    </w:div>
    <w:div w:id="1091511567">
      <w:bodyDiv w:val="1"/>
      <w:marLeft w:val="0"/>
      <w:marRight w:val="0"/>
      <w:marTop w:val="0"/>
      <w:marBottom w:val="0"/>
      <w:divBdr>
        <w:top w:val="none" w:sz="0" w:space="0" w:color="auto"/>
        <w:left w:val="none" w:sz="0" w:space="0" w:color="auto"/>
        <w:bottom w:val="none" w:sz="0" w:space="0" w:color="auto"/>
        <w:right w:val="none" w:sz="0" w:space="0" w:color="auto"/>
      </w:divBdr>
    </w:div>
    <w:div w:id="1189681384">
      <w:bodyDiv w:val="1"/>
      <w:marLeft w:val="0"/>
      <w:marRight w:val="0"/>
      <w:marTop w:val="0"/>
      <w:marBottom w:val="0"/>
      <w:divBdr>
        <w:top w:val="none" w:sz="0" w:space="0" w:color="auto"/>
        <w:left w:val="none" w:sz="0" w:space="0" w:color="auto"/>
        <w:bottom w:val="none" w:sz="0" w:space="0" w:color="auto"/>
        <w:right w:val="none" w:sz="0" w:space="0" w:color="auto"/>
      </w:divBdr>
      <w:divsChild>
        <w:div w:id="1296450073">
          <w:marLeft w:val="0"/>
          <w:marRight w:val="0"/>
          <w:marTop w:val="0"/>
          <w:marBottom w:val="0"/>
          <w:divBdr>
            <w:top w:val="none" w:sz="0" w:space="0" w:color="auto"/>
            <w:left w:val="none" w:sz="0" w:space="0" w:color="auto"/>
            <w:bottom w:val="none" w:sz="0" w:space="0" w:color="auto"/>
            <w:right w:val="none" w:sz="0" w:space="0" w:color="auto"/>
          </w:divBdr>
          <w:divsChild>
            <w:div w:id="1685746228">
              <w:marLeft w:val="0"/>
              <w:marRight w:val="0"/>
              <w:marTop w:val="0"/>
              <w:marBottom w:val="0"/>
              <w:divBdr>
                <w:top w:val="none" w:sz="0" w:space="0" w:color="auto"/>
                <w:left w:val="none" w:sz="0" w:space="0" w:color="auto"/>
                <w:bottom w:val="none" w:sz="0" w:space="0" w:color="auto"/>
                <w:right w:val="none" w:sz="0" w:space="0" w:color="auto"/>
              </w:divBdr>
              <w:divsChild>
                <w:div w:id="515459743">
                  <w:marLeft w:val="0"/>
                  <w:marRight w:val="0"/>
                  <w:marTop w:val="0"/>
                  <w:marBottom w:val="0"/>
                  <w:divBdr>
                    <w:top w:val="none" w:sz="0" w:space="0" w:color="auto"/>
                    <w:left w:val="none" w:sz="0" w:space="0" w:color="auto"/>
                    <w:bottom w:val="none" w:sz="0" w:space="0" w:color="auto"/>
                    <w:right w:val="none" w:sz="0" w:space="0" w:color="auto"/>
                  </w:divBdr>
                  <w:divsChild>
                    <w:div w:id="2031909080">
                      <w:marLeft w:val="0"/>
                      <w:marRight w:val="0"/>
                      <w:marTop w:val="0"/>
                      <w:marBottom w:val="0"/>
                      <w:divBdr>
                        <w:top w:val="none" w:sz="0" w:space="0" w:color="auto"/>
                        <w:left w:val="none" w:sz="0" w:space="0" w:color="auto"/>
                        <w:bottom w:val="none" w:sz="0" w:space="0" w:color="auto"/>
                        <w:right w:val="none" w:sz="0" w:space="0" w:color="auto"/>
                      </w:divBdr>
                      <w:divsChild>
                        <w:div w:id="1556693533">
                          <w:marLeft w:val="0"/>
                          <w:marRight w:val="0"/>
                          <w:marTop w:val="0"/>
                          <w:marBottom w:val="0"/>
                          <w:divBdr>
                            <w:top w:val="none" w:sz="0" w:space="0" w:color="auto"/>
                            <w:left w:val="none" w:sz="0" w:space="0" w:color="auto"/>
                            <w:bottom w:val="none" w:sz="0" w:space="0" w:color="auto"/>
                            <w:right w:val="none" w:sz="0" w:space="0" w:color="auto"/>
                          </w:divBdr>
                          <w:divsChild>
                            <w:div w:id="347490975">
                              <w:marLeft w:val="0"/>
                              <w:marRight w:val="0"/>
                              <w:marTop w:val="0"/>
                              <w:marBottom w:val="0"/>
                              <w:divBdr>
                                <w:top w:val="none" w:sz="0" w:space="0" w:color="auto"/>
                                <w:left w:val="none" w:sz="0" w:space="0" w:color="auto"/>
                                <w:bottom w:val="none" w:sz="0" w:space="0" w:color="auto"/>
                                <w:right w:val="none" w:sz="0" w:space="0" w:color="auto"/>
                              </w:divBdr>
                              <w:divsChild>
                                <w:div w:id="537162407">
                                  <w:marLeft w:val="0"/>
                                  <w:marRight w:val="0"/>
                                  <w:marTop w:val="0"/>
                                  <w:marBottom w:val="0"/>
                                  <w:divBdr>
                                    <w:top w:val="none" w:sz="0" w:space="0" w:color="auto"/>
                                    <w:left w:val="none" w:sz="0" w:space="0" w:color="auto"/>
                                    <w:bottom w:val="none" w:sz="0" w:space="0" w:color="auto"/>
                                    <w:right w:val="none" w:sz="0" w:space="0" w:color="auto"/>
                                  </w:divBdr>
                                  <w:divsChild>
                                    <w:div w:id="253783382">
                                      <w:marLeft w:val="0"/>
                                      <w:marRight w:val="0"/>
                                      <w:marTop w:val="0"/>
                                      <w:marBottom w:val="0"/>
                                      <w:divBdr>
                                        <w:top w:val="none" w:sz="0" w:space="0" w:color="auto"/>
                                        <w:left w:val="none" w:sz="0" w:space="0" w:color="auto"/>
                                        <w:bottom w:val="none" w:sz="0" w:space="0" w:color="auto"/>
                                        <w:right w:val="none" w:sz="0" w:space="0" w:color="auto"/>
                                      </w:divBdr>
                                      <w:divsChild>
                                        <w:div w:id="1224952664">
                                          <w:marLeft w:val="0"/>
                                          <w:marRight w:val="0"/>
                                          <w:marTop w:val="0"/>
                                          <w:marBottom w:val="0"/>
                                          <w:divBdr>
                                            <w:top w:val="none" w:sz="0" w:space="0" w:color="auto"/>
                                            <w:left w:val="none" w:sz="0" w:space="0" w:color="auto"/>
                                            <w:bottom w:val="none" w:sz="0" w:space="0" w:color="auto"/>
                                            <w:right w:val="none" w:sz="0" w:space="0" w:color="auto"/>
                                          </w:divBdr>
                                          <w:divsChild>
                                            <w:div w:id="15943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164060">
      <w:bodyDiv w:val="1"/>
      <w:marLeft w:val="0"/>
      <w:marRight w:val="0"/>
      <w:marTop w:val="0"/>
      <w:marBottom w:val="0"/>
      <w:divBdr>
        <w:top w:val="none" w:sz="0" w:space="0" w:color="auto"/>
        <w:left w:val="none" w:sz="0" w:space="0" w:color="auto"/>
        <w:bottom w:val="none" w:sz="0" w:space="0" w:color="auto"/>
        <w:right w:val="none" w:sz="0" w:space="0" w:color="auto"/>
      </w:divBdr>
    </w:div>
    <w:div w:id="1964727174">
      <w:bodyDiv w:val="1"/>
      <w:marLeft w:val="0"/>
      <w:marRight w:val="0"/>
      <w:marTop w:val="0"/>
      <w:marBottom w:val="0"/>
      <w:divBdr>
        <w:top w:val="none" w:sz="0" w:space="0" w:color="auto"/>
        <w:left w:val="none" w:sz="0" w:space="0" w:color="auto"/>
        <w:bottom w:val="none" w:sz="0" w:space="0" w:color="auto"/>
        <w:right w:val="none" w:sz="0" w:space="0" w:color="auto"/>
      </w:divBdr>
      <w:divsChild>
        <w:div w:id="1586107967">
          <w:marLeft w:val="0"/>
          <w:marRight w:val="0"/>
          <w:marTop w:val="0"/>
          <w:marBottom w:val="0"/>
          <w:divBdr>
            <w:top w:val="none" w:sz="0" w:space="0" w:color="auto"/>
            <w:left w:val="none" w:sz="0" w:space="0" w:color="auto"/>
            <w:bottom w:val="none" w:sz="0" w:space="0" w:color="auto"/>
            <w:right w:val="none" w:sz="0" w:space="0" w:color="auto"/>
          </w:divBdr>
          <w:divsChild>
            <w:div w:id="12904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656">
      <w:bodyDiv w:val="1"/>
      <w:marLeft w:val="0"/>
      <w:marRight w:val="0"/>
      <w:marTop w:val="0"/>
      <w:marBottom w:val="0"/>
      <w:divBdr>
        <w:top w:val="none" w:sz="0" w:space="0" w:color="auto"/>
        <w:left w:val="none" w:sz="0" w:space="0" w:color="auto"/>
        <w:bottom w:val="none" w:sz="0" w:space="0" w:color="auto"/>
        <w:right w:val="none" w:sz="0" w:space="0" w:color="auto"/>
      </w:divBdr>
    </w:div>
    <w:div w:id="21170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ieremia@unicef.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visa.mae.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latts@unicef.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nicef.org" TargetMode="External"/><Relationship Id="rId4" Type="http://schemas.openxmlformats.org/officeDocument/2006/relationships/settings" Target="settings.xml"/><Relationship Id="rId9" Type="http://schemas.openxmlformats.org/officeDocument/2006/relationships/hyperlink" Target="https://www.starwoodmeeting.com/events/start.action?id=1810013517&amp;key=2954E65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7BF5C-9FB0-416E-817C-E7E102E5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6070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CEE/CIS Annual Regional Operations Meeting</vt:lpstr>
    </vt:vector>
  </TitlesOfParts>
  <Company>UNICEF</Company>
  <LinksUpToDate>false</LinksUpToDate>
  <CharactersWithSpaces>7139</CharactersWithSpaces>
  <SharedDoc>false</SharedDoc>
  <HLinks>
    <vt:vector size="30" baseType="variant">
      <vt:variant>
        <vt:i4>4259920</vt:i4>
      </vt:variant>
      <vt:variant>
        <vt:i4>12</vt:i4>
      </vt:variant>
      <vt:variant>
        <vt:i4>0</vt:i4>
      </vt:variant>
      <vt:variant>
        <vt:i4>5</vt:i4>
      </vt:variant>
      <vt:variant>
        <vt:lpwstr>http://www.esenbogaairport.com/esben/</vt:lpwstr>
      </vt:variant>
      <vt:variant>
        <vt:lpwstr/>
      </vt:variant>
      <vt:variant>
        <vt:i4>6225993</vt:i4>
      </vt:variant>
      <vt:variant>
        <vt:i4>9</vt:i4>
      </vt:variant>
      <vt:variant>
        <vt:i4>0</vt:i4>
      </vt:variant>
      <vt:variant>
        <vt:i4>5</vt:i4>
      </vt:variant>
      <vt:variant>
        <vt:lpwstr>http://www.mfa.gov.tr/sub.en.mfa?cc4e437c-6769-4d79-9017-10b63c651224</vt:lpwstr>
      </vt:variant>
      <vt:variant>
        <vt:lpwstr/>
      </vt:variant>
      <vt:variant>
        <vt:i4>6422557</vt:i4>
      </vt:variant>
      <vt:variant>
        <vt:i4>6</vt:i4>
      </vt:variant>
      <vt:variant>
        <vt:i4>0</vt:i4>
      </vt:variant>
      <vt:variant>
        <vt:i4>5</vt:i4>
      </vt:variant>
      <vt:variant>
        <vt:lpwstr>mailto:sevgi@yankitravel.com.tr</vt:lpwstr>
      </vt:variant>
      <vt:variant>
        <vt:lpwstr/>
      </vt:variant>
      <vt:variant>
        <vt:i4>7667723</vt:i4>
      </vt:variant>
      <vt:variant>
        <vt:i4>3</vt:i4>
      </vt:variant>
      <vt:variant>
        <vt:i4>0</vt:i4>
      </vt:variant>
      <vt:variant>
        <vt:i4>5</vt:i4>
      </vt:variant>
      <vt:variant>
        <vt:lpwstr>mailto:burak@yankitravel.com.tr</vt:lpwstr>
      </vt:variant>
      <vt:variant>
        <vt:lpwstr/>
      </vt:variant>
      <vt:variant>
        <vt:i4>3670126</vt:i4>
      </vt:variant>
      <vt:variant>
        <vt:i4>0</vt:i4>
      </vt:variant>
      <vt:variant>
        <vt:i4>0</vt:i4>
      </vt:variant>
      <vt:variant>
        <vt:i4>5</vt:i4>
      </vt:variant>
      <vt:variant>
        <vt:lpwstr>http://www.rixos.com/index.aspx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CEE/CIS Annual Regional Operations Meeting</dc:title>
  <dc:subject/>
  <dc:creator>UNICEF</dc:creator>
  <cp:keywords/>
  <dc:description/>
  <cp:lastModifiedBy>Ia Tchanukvadze</cp:lastModifiedBy>
  <cp:revision>2</cp:revision>
  <cp:lastPrinted>2017-04-10T13:33:00Z</cp:lastPrinted>
  <dcterms:created xsi:type="dcterms:W3CDTF">2018-10-22T07:45:00Z</dcterms:created>
  <dcterms:modified xsi:type="dcterms:W3CDTF">2018-10-22T07:45:00Z</dcterms:modified>
</cp:coreProperties>
</file>