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0D0924" w:rsidRDefault="005B141E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D0924" w:rsidRDefault="00C80F69" w:rsidP="0021645F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D0924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0D0924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0D0924" w:rsidRDefault="00CB4A98" w:rsidP="00CB4A98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C50EAD" w:rsidRPr="000D0924" w:rsidRDefault="00F11BA9" w:rsidP="00F11BA9">
      <w:pPr>
        <w:widowControl w:val="0"/>
        <w:autoSpaceDE w:val="0"/>
        <w:autoSpaceDN w:val="0"/>
        <w:adjustRightInd w:val="0"/>
        <w:spacing w:line="239" w:lineRule="auto"/>
        <w:ind w:left="111" w:right="82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          </w:t>
      </w:r>
      <w:r w:rsidR="005B141E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გაცნობებთ, რომ სსიპ სოციალური მომსახურების სააგენტო</w:t>
      </w:r>
      <w:r w:rsidR="008050AC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აცხადებს ბაზრის კვლევას</w:t>
      </w:r>
      <w:r w:rsidR="005B141E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,</w:t>
      </w:r>
      <w:r w:rsidR="004A1EFF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„</w:t>
      </w:r>
      <w:r w:rsidRPr="0014737E">
        <w:rPr>
          <w:rFonts w:ascii="Sylfaen" w:hAnsi="Sylfaen" w:cs="Sylfaen"/>
          <w:sz w:val="18"/>
          <w:szCs w:val="18"/>
          <w:lang w:val="ka-GE"/>
        </w:rPr>
        <w:t>დ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14737E">
        <w:rPr>
          <w:rFonts w:ascii="Sylfaen" w:hAnsi="Sylfaen" w:cs="Sylfaen"/>
          <w:sz w:val="18"/>
          <w:szCs w:val="18"/>
          <w:lang w:val="ka-GE"/>
        </w:rPr>
        <w:t>და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თ</w:t>
      </w:r>
      <w:r w:rsidRPr="0014737E">
        <w:rPr>
          <w:rFonts w:ascii="Sylfaen" w:hAnsi="Sylfaen" w:cs="Sylfaen"/>
          <w:sz w:val="18"/>
          <w:szCs w:val="18"/>
          <w:lang w:val="ka-GE"/>
        </w:rPr>
        <w:t>ა</w:t>
      </w:r>
      <w:r w:rsidRPr="0014737E">
        <w:rPr>
          <w:rFonts w:ascii="Sylfaen" w:hAnsi="Sylfaen" w:cs="Sylfaen"/>
          <w:spacing w:val="34"/>
          <w:sz w:val="18"/>
          <w:szCs w:val="18"/>
          <w:lang w:val="ka-GE"/>
        </w:rPr>
        <w:t xml:space="preserve"> </w:t>
      </w:r>
      <w:r w:rsidRPr="0014737E">
        <w:rPr>
          <w:rFonts w:ascii="Sylfaen" w:hAnsi="Sylfaen" w:cs="Sylfaen"/>
          <w:sz w:val="18"/>
          <w:szCs w:val="18"/>
          <w:lang w:val="ka-GE"/>
        </w:rPr>
        <w:t xml:space="preserve">და 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ბ</w:t>
      </w:r>
      <w:r w:rsidRPr="0014737E">
        <w:rPr>
          <w:rFonts w:ascii="Sylfaen" w:hAnsi="Sylfaen" w:cs="Sylfaen"/>
          <w:sz w:val="18"/>
          <w:szCs w:val="18"/>
          <w:lang w:val="ka-GE"/>
        </w:rPr>
        <w:t>ავ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შ</w:t>
      </w:r>
      <w:r w:rsidRPr="0014737E">
        <w:rPr>
          <w:rFonts w:ascii="Sylfaen" w:hAnsi="Sylfaen" w:cs="Sylfaen"/>
          <w:sz w:val="18"/>
          <w:szCs w:val="18"/>
          <w:lang w:val="ka-GE"/>
        </w:rPr>
        <w:t>ვ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თ</w:t>
      </w:r>
      <w:r w:rsidRPr="0014737E">
        <w:rPr>
          <w:rFonts w:ascii="Sylfaen" w:hAnsi="Sylfaen" w:cs="Sylfaen"/>
          <w:sz w:val="18"/>
          <w:szCs w:val="18"/>
          <w:lang w:val="ka-GE"/>
        </w:rPr>
        <w:t>ა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 xml:space="preserve"> ჯ</w:t>
      </w:r>
      <w:r w:rsidRPr="0014737E">
        <w:rPr>
          <w:rFonts w:ascii="Sylfaen" w:hAnsi="Sylfaen" w:cs="Sylfaen"/>
          <w:sz w:val="18"/>
          <w:szCs w:val="18"/>
          <w:lang w:val="ka-GE"/>
        </w:rPr>
        <w:t>ა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ნ</w:t>
      </w:r>
      <w:r w:rsidRPr="0014737E">
        <w:rPr>
          <w:rFonts w:ascii="Sylfaen" w:hAnsi="Sylfaen" w:cs="Sylfaen"/>
          <w:sz w:val="18"/>
          <w:szCs w:val="18"/>
          <w:lang w:val="ka-GE"/>
        </w:rPr>
        <w:t>მ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რთ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14737E">
        <w:rPr>
          <w:rFonts w:ascii="Sylfaen" w:hAnsi="Sylfaen" w:cs="Sylfaen"/>
          <w:sz w:val="18"/>
          <w:szCs w:val="18"/>
          <w:lang w:val="ka-GE"/>
        </w:rPr>
        <w:t>ლ</w:t>
      </w:r>
      <w:r w:rsidRPr="0014737E">
        <w:rPr>
          <w:rFonts w:ascii="Sylfaen" w:hAnsi="Sylfaen" w:cs="Sylfaen"/>
          <w:spacing w:val="-2"/>
          <w:sz w:val="18"/>
          <w:szCs w:val="18"/>
          <w:lang w:val="ka-GE"/>
        </w:rPr>
        <w:t>ო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ბი</w:t>
      </w:r>
      <w:r w:rsidRPr="0014737E">
        <w:rPr>
          <w:rFonts w:ascii="Sylfaen" w:hAnsi="Sylfaen" w:cs="Sylfaen"/>
          <w:sz w:val="18"/>
          <w:szCs w:val="18"/>
          <w:lang w:val="ka-GE"/>
        </w:rPr>
        <w:t>ს“</w:t>
      </w:r>
      <w:r w:rsidRPr="000D0924">
        <w:rPr>
          <w:rFonts w:ascii="Sylfaen" w:hAnsi="Sylfaen" w:cs="Sylfaen"/>
          <w:sz w:val="18"/>
          <w:szCs w:val="18"/>
          <w:lang w:val="ka-GE"/>
        </w:rPr>
        <w:t xml:space="preserve"> 2019 წლის 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 xml:space="preserve"> </w:t>
      </w:r>
      <w:r w:rsidRPr="0014737E">
        <w:rPr>
          <w:rFonts w:ascii="Sylfaen" w:hAnsi="Sylfaen" w:cs="Sylfaen"/>
          <w:sz w:val="18"/>
          <w:szCs w:val="18"/>
          <w:lang w:val="ka-GE"/>
        </w:rPr>
        <w:t>ს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ა</w:t>
      </w:r>
      <w:r w:rsidRPr="0014737E">
        <w:rPr>
          <w:rFonts w:ascii="Sylfaen" w:hAnsi="Sylfaen" w:cs="Sylfaen"/>
          <w:spacing w:val="-2"/>
          <w:sz w:val="18"/>
          <w:szCs w:val="18"/>
          <w:lang w:val="ka-GE"/>
        </w:rPr>
        <w:t>ხ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ე</w:t>
      </w:r>
      <w:r w:rsidRPr="0014737E">
        <w:rPr>
          <w:rFonts w:ascii="Sylfaen" w:hAnsi="Sylfaen" w:cs="Sylfaen"/>
          <w:sz w:val="18"/>
          <w:szCs w:val="18"/>
          <w:lang w:val="ka-GE"/>
        </w:rPr>
        <w:t>ლმ</w:t>
      </w:r>
      <w:r w:rsidRPr="0014737E">
        <w:rPr>
          <w:rFonts w:ascii="Sylfaen" w:hAnsi="Sylfaen" w:cs="Sylfaen"/>
          <w:spacing w:val="-2"/>
          <w:sz w:val="18"/>
          <w:szCs w:val="18"/>
          <w:lang w:val="ka-GE"/>
        </w:rPr>
        <w:t>წ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ი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ფ</w:t>
      </w:r>
      <w:r w:rsidRPr="0014737E">
        <w:rPr>
          <w:rFonts w:ascii="Sylfaen" w:hAnsi="Sylfaen" w:cs="Sylfaen"/>
          <w:sz w:val="18"/>
          <w:szCs w:val="18"/>
          <w:lang w:val="ka-GE"/>
        </w:rPr>
        <w:t>ო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 xml:space="preserve"> 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პ</w:t>
      </w:r>
      <w:r w:rsidRPr="0014737E">
        <w:rPr>
          <w:rFonts w:ascii="Sylfaen" w:hAnsi="Sylfaen" w:cs="Sylfaen"/>
          <w:sz w:val="18"/>
          <w:szCs w:val="18"/>
          <w:lang w:val="ka-GE"/>
        </w:rPr>
        <w:t>რ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ო</w:t>
      </w:r>
      <w:r w:rsidRPr="0014737E">
        <w:rPr>
          <w:rFonts w:ascii="Sylfaen" w:hAnsi="Sylfaen" w:cs="Sylfaen"/>
          <w:sz w:val="18"/>
          <w:szCs w:val="18"/>
          <w:lang w:val="ka-GE"/>
        </w:rPr>
        <w:t>გ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რ</w:t>
      </w:r>
      <w:r w:rsidRPr="0014737E">
        <w:rPr>
          <w:rFonts w:ascii="Sylfaen" w:hAnsi="Sylfaen" w:cs="Sylfaen"/>
          <w:sz w:val="18"/>
          <w:szCs w:val="18"/>
          <w:lang w:val="ka-GE"/>
        </w:rPr>
        <w:t>ა</w:t>
      </w:r>
      <w:r w:rsidRPr="0014737E">
        <w:rPr>
          <w:rFonts w:ascii="Sylfaen" w:hAnsi="Sylfaen" w:cs="Sylfaen"/>
          <w:spacing w:val="-1"/>
          <w:sz w:val="18"/>
          <w:szCs w:val="18"/>
          <w:lang w:val="ka-GE"/>
        </w:rPr>
        <w:t>მ</w:t>
      </w:r>
      <w:r w:rsidRPr="0014737E">
        <w:rPr>
          <w:rFonts w:ascii="Sylfaen" w:hAnsi="Sylfaen" w:cs="Sylfaen"/>
          <w:spacing w:val="1"/>
          <w:sz w:val="18"/>
          <w:szCs w:val="18"/>
          <w:lang w:val="ka-GE"/>
        </w:rPr>
        <w:t>ი</w:t>
      </w:r>
      <w:r w:rsidRPr="0014737E">
        <w:rPr>
          <w:rFonts w:ascii="Sylfaen" w:hAnsi="Sylfaen" w:cs="Sylfaen"/>
          <w:sz w:val="18"/>
          <w:szCs w:val="18"/>
          <w:lang w:val="ka-GE"/>
        </w:rPr>
        <w:t xml:space="preserve">ს </w:t>
      </w:r>
      <w:r w:rsidRPr="000D0924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="003E7218" w:rsidRPr="006F1B3B">
        <w:rPr>
          <w:rFonts w:ascii="Sylfaen" w:hAnsi="Sylfaen" w:cs="Sylfaen"/>
          <w:sz w:val="18"/>
          <w:szCs w:val="18"/>
          <w:lang w:val="ka-GE"/>
        </w:rPr>
        <w:t>,</w:t>
      </w:r>
      <w:r w:rsidRPr="000D0924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E7218"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Pr="000D0924">
        <w:rPr>
          <w:rFonts w:ascii="Sylfaen" w:hAnsi="Sylfaen" w:cs="Sylfaen"/>
          <w:sz w:val="18"/>
          <w:szCs w:val="18"/>
          <w:lang w:val="ka-GE"/>
        </w:rPr>
        <w:t xml:space="preserve"> შესყიდვის მიზნით.</w:t>
      </w:r>
    </w:p>
    <w:p w:rsidR="00DF0616" w:rsidRPr="000D0924" w:rsidRDefault="00DF0616" w:rsidP="00F11BA9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აღნიშნულიდან გამომდინარე, გთხოვთ, არა უგვიანეს 201</w:t>
      </w:r>
      <w:r w:rsidR="00F11BA9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9</w:t>
      </w:r>
      <w:r w:rsidR="00555EBC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წლის </w:t>
      </w:r>
      <w:r w:rsidR="00030AEB" w:rsidRPr="003123AD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22 </w:t>
      </w:r>
      <w:r w:rsidR="00030AEB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ოქტომბრის</w:t>
      </w: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A85E69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1</w:t>
      </w:r>
      <w:r w:rsidR="00CC7516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8</w:t>
      </w: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.00 საათამდე წარმოგვიდგინოთ ინფორმაცია</w:t>
      </w:r>
      <w:r w:rsidR="00567BC1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დანართი N1-ს შესაბამისად</w:t>
      </w:r>
      <w:r w:rsidR="001C7C37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.</w:t>
      </w:r>
    </w:p>
    <w:p w:rsidR="00DF0616" w:rsidRPr="000D0924" w:rsidRDefault="001C7C37" w:rsidP="00885560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სათანადო</w:t>
      </w:r>
      <w:r w:rsidR="00880423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="00DF0616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F11BA9" w:rsidRPr="0014737E">
          <w:rPr>
            <w:rStyle w:val="Hyperlink"/>
            <w:rFonts w:ascii="Sylfaen" w:hAnsi="Sylfaen" w:cs="Sylfaen"/>
            <w:sz w:val="18"/>
            <w:szCs w:val="18"/>
            <w:shd w:val="clear" w:color="auto" w:fill="FFFFFF"/>
            <w:lang w:val="ka-GE"/>
          </w:rPr>
          <w:t>tgogoli</w:t>
        </w:r>
        <w:r w:rsidR="00F11BA9" w:rsidRPr="000D0924">
          <w:rPr>
            <w:rStyle w:val="Hyperlink"/>
            <w:rFonts w:ascii="Sylfaen" w:hAnsi="Sylfaen" w:cs="Sylfaen"/>
            <w:sz w:val="18"/>
            <w:szCs w:val="18"/>
            <w:shd w:val="clear" w:color="auto" w:fill="FFFFFF"/>
            <w:lang w:val="ka-GE"/>
          </w:rPr>
          <w:t>@ssa.gov.ge</w:t>
        </w:r>
      </w:hyperlink>
      <w:r w:rsidR="00DF0616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 ან წერილობით წარ</w:t>
      </w:r>
      <w:r w:rsidR="00E533B6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მო</w:t>
      </w:r>
      <w:r w:rsidR="00DF0616"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0D0924" w:rsidRDefault="003F5AC1" w:rsidP="00885560">
      <w:pPr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</w:p>
    <w:p w:rsidR="005F05E1" w:rsidRPr="000D0924" w:rsidRDefault="00DF0616" w:rsidP="00885560">
      <w:pPr>
        <w:ind w:firstLine="720"/>
        <w:jc w:val="both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7D39AC" w:rsidRPr="000D0924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7D39AC" w:rsidRPr="000D0924" w:rsidRDefault="007D39AC" w:rsidP="00A83DD5">
      <w:pPr>
        <w:ind w:firstLine="720"/>
        <w:jc w:val="right"/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</w:pPr>
      <w:r w:rsidRPr="000D0924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დანართი N1</w:t>
      </w:r>
    </w:p>
    <w:p w:rsidR="007D39AC" w:rsidRPr="000D0924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718"/>
        <w:gridCol w:w="1170"/>
        <w:gridCol w:w="1170"/>
        <w:gridCol w:w="1080"/>
        <w:gridCol w:w="1350"/>
        <w:gridCol w:w="2250"/>
      </w:tblGrid>
      <w:tr w:rsidR="00396210" w:rsidRPr="0014737E" w:rsidTr="000D0924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14737E" w:rsidP="0014737E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რაოდენობა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ერთეულის ფასი</w:t>
            </w:r>
          </w:p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(ლარი)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ერთეულის ფასი (აშშ დოლარი)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ერთეულის ფასი (ევრო)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2C1B07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მთლიანი ღირებულება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მოწოდების ვადები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1F02C9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წარმოშობის ქვეყანა, მწარმოებელი კომპანია</w:t>
            </w:r>
          </w:p>
        </w:tc>
      </w:tr>
      <w:tr w:rsidR="00396210" w:rsidRPr="0014737E" w:rsidTr="000D0924">
        <w:trPr>
          <w:trHeight w:val="8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0D0924" w:rsidP="00A30A62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14737E">
              <w:rPr>
                <w:rFonts w:ascii="Sylfaen" w:hAnsi="Sylfaen" w:cs="Sylfaen"/>
                <w:color w:val="000000"/>
                <w:sz w:val="14"/>
                <w:szCs w:val="14"/>
                <w:lang w:val="ka-GE"/>
              </w:rPr>
              <w:t>ერითრომიცინის თვალის 0,5% მალამო ან ტეტრაციკლინის 1% მალამო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9833B6" w:rsidRDefault="008A007E" w:rsidP="009833B6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0649A8">
              <w:rPr>
                <w:rFonts w:ascii="Sylfaen" w:hAnsi="Sylfaen" w:cs="Sylfaen"/>
                <w:color w:val="000000"/>
                <w:sz w:val="14"/>
                <w:szCs w:val="14"/>
                <w:lang w:val="ka-GE"/>
              </w:rPr>
              <w:t>16 916</w:t>
            </w:r>
            <w:r w:rsidR="009833B6" w:rsidRPr="000649A8">
              <w:rPr>
                <w:rFonts w:ascii="Sylfaen" w:hAnsi="Sylfaen" w:cs="Sylfaen"/>
                <w:color w:val="000000"/>
                <w:sz w:val="14"/>
                <w:szCs w:val="14"/>
                <w:lang w:val="ka-GE"/>
              </w:rPr>
              <w:t xml:space="preserve"> </w:t>
            </w:r>
            <w:r w:rsidR="009833B6" w:rsidRPr="0014737E">
              <w:rPr>
                <w:rFonts w:ascii="Sylfaen" w:hAnsi="Sylfaen" w:cs="Sylfaen"/>
                <w:color w:val="000000"/>
                <w:sz w:val="14"/>
                <w:szCs w:val="14"/>
                <w:lang w:val="ka-GE"/>
              </w:rPr>
              <w:t>ტუბი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7B" w:rsidRPr="0014737E" w:rsidRDefault="00E3797B" w:rsidP="001E3F9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C775FB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10" w:rsidRPr="0014737E" w:rsidRDefault="00396210" w:rsidP="00C775FB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7B" w:rsidRPr="00E3797B" w:rsidRDefault="00E3797B" w:rsidP="00E3797B">
            <w:pPr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2" w:rsidRPr="00A74492" w:rsidRDefault="00A74492" w:rsidP="00A74492">
            <w:pPr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97B" w:rsidRPr="00E3797B" w:rsidRDefault="00E3797B" w:rsidP="00E3797B">
            <w:pPr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</w:p>
        </w:tc>
      </w:tr>
    </w:tbl>
    <w:p w:rsidR="007D39AC" w:rsidRDefault="007D39AC" w:rsidP="007D39AC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575B7D" w:rsidRPr="000D0924" w:rsidRDefault="00575B7D" w:rsidP="00575B7D">
      <w:pPr>
        <w:pStyle w:val="NoSpacing"/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დამატებითი პირობები: </w:t>
      </w:r>
    </w:p>
    <w:p w:rsidR="000D0924" w:rsidRPr="00575B7D" w:rsidRDefault="00747993" w:rsidP="009A073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="000D0924" w:rsidRPr="00575B7D">
        <w:rPr>
          <w:rFonts w:ascii="Sylfaen" w:hAnsi="Sylfaen"/>
          <w:sz w:val="18"/>
          <w:szCs w:val="18"/>
          <w:lang w:val="ka-GE"/>
        </w:rPr>
        <w:t xml:space="preserve"> ვარგისიანობის ვადა მოწოდების მომენტისათვის უნდა იყოს არა ნაკლებ 12 თვისა, დასაშვებია საქონლის ერთ ეტაპად მიღება, თუ მედიკამენტის მოქმედების ვადა მოწოდების მომენტისათის იქნება 24 თვე;</w:t>
      </w:r>
    </w:p>
    <w:p w:rsidR="000D0924" w:rsidRPr="00575B7D" w:rsidRDefault="000D0924" w:rsidP="009A073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575B7D">
        <w:rPr>
          <w:rFonts w:ascii="Sylfaen" w:hAnsi="Sylfaen"/>
          <w:sz w:val="18"/>
          <w:szCs w:val="18"/>
          <w:lang w:val="ka-GE"/>
        </w:rPr>
        <w:t xml:space="preserve">მიმწოდებელმა უნდა უზრუნველყოს </w:t>
      </w:r>
      <w:r w:rsidR="00DA11E6">
        <w:rPr>
          <w:rFonts w:ascii="Sylfaen" w:hAnsi="Sylfaen" w:cs="Sylfaen"/>
          <w:sz w:val="18"/>
          <w:szCs w:val="18"/>
          <w:lang w:val="ka-GE"/>
        </w:rPr>
        <w:t>ფარმაცევტული პროდუქტის</w:t>
      </w:r>
      <w:r w:rsidRPr="00575B7D">
        <w:rPr>
          <w:rFonts w:ascii="Sylfaen" w:hAnsi="Sylfaen"/>
          <w:sz w:val="18"/>
          <w:szCs w:val="18"/>
          <w:lang w:val="ka-GE"/>
        </w:rPr>
        <w:t xml:space="preserve"> მოწოდება შესაბამისი ტემპერატურული რეჟიმის მკაცრი დაცვით, ცივი ჯაჭვის პრინციპების შესაბამისად (საჭიროების შემთხვევაში);</w:t>
      </w:r>
    </w:p>
    <w:p w:rsidR="00C814B4" w:rsidRDefault="00C814B4" w:rsidP="00492EA3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ელექტრონული ტენდერისთვის, </w:t>
      </w:r>
      <w:r w:rsidRPr="00575B7D">
        <w:rPr>
          <w:rFonts w:ascii="Sylfaen" w:hAnsi="Sylfaen"/>
          <w:sz w:val="18"/>
          <w:szCs w:val="18"/>
          <w:lang w:val="ka-GE"/>
        </w:rPr>
        <w:t>მიმწოდებელმა უნდა</w:t>
      </w:r>
      <w:r>
        <w:rPr>
          <w:rFonts w:ascii="Sylfaen" w:hAnsi="Sylfaen"/>
          <w:sz w:val="18"/>
          <w:szCs w:val="18"/>
          <w:lang w:val="ka-GE"/>
        </w:rPr>
        <w:t xml:space="preserve"> წარმოადგინოს:</w:t>
      </w:r>
    </w:p>
    <w:p w:rsidR="000D0924" w:rsidRPr="00575B7D" w:rsidRDefault="00C814B4" w:rsidP="009A0733">
      <w:pPr>
        <w:pStyle w:val="NoSpacing"/>
        <w:numPr>
          <w:ilvl w:val="1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ფარმაცევტული პროდუქტის </w:t>
      </w:r>
      <w:r w:rsidR="000D0924" w:rsidRPr="00575B7D">
        <w:rPr>
          <w:rFonts w:ascii="Sylfaen" w:hAnsi="Sylfaen"/>
          <w:sz w:val="18"/>
          <w:szCs w:val="18"/>
          <w:lang w:val="ka-GE"/>
        </w:rPr>
        <w:t>ხარისხის სერთიფიკატი (არსებობის შემთხვევაში);</w:t>
      </w:r>
    </w:p>
    <w:p w:rsidR="000D0924" w:rsidRPr="00575B7D" w:rsidRDefault="001231B5" w:rsidP="00492EA3">
      <w:pPr>
        <w:pStyle w:val="NoSpacing"/>
        <w:numPr>
          <w:ilvl w:val="1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ფარმაცევტული </w:t>
      </w:r>
      <w:r w:rsidR="008E1C49">
        <w:rPr>
          <w:rFonts w:ascii="Sylfaen" w:hAnsi="Sylfaen" w:cs="Sylfaen"/>
          <w:sz w:val="18"/>
          <w:szCs w:val="18"/>
          <w:lang w:val="ka-GE"/>
        </w:rPr>
        <w:t xml:space="preserve">პროდუქტის </w:t>
      </w:r>
      <w:r w:rsidR="00912F89" w:rsidRPr="00575B7D">
        <w:rPr>
          <w:rFonts w:ascii="Sylfaen" w:hAnsi="Sylfaen"/>
          <w:sz w:val="18"/>
          <w:szCs w:val="18"/>
          <w:lang w:val="ka-GE"/>
        </w:rPr>
        <w:t xml:space="preserve">საქართველოში </w:t>
      </w:r>
      <w:r w:rsidR="000D0924" w:rsidRPr="00575B7D">
        <w:rPr>
          <w:rFonts w:ascii="Sylfaen" w:hAnsi="Sylfaen"/>
          <w:sz w:val="18"/>
          <w:szCs w:val="18"/>
          <w:lang w:val="ka-GE"/>
        </w:rPr>
        <w:t>რეგისტრაციის დამადასტურებელი მოწმობა;</w:t>
      </w:r>
    </w:p>
    <w:p w:rsidR="008A007E" w:rsidRDefault="000D0924" w:rsidP="00CB2E00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8A007E">
        <w:rPr>
          <w:rFonts w:ascii="Sylfaen" w:hAnsi="Sylfaen"/>
          <w:sz w:val="18"/>
          <w:szCs w:val="18"/>
          <w:lang w:val="ka-GE"/>
        </w:rPr>
        <w:t>შემოთავაზებული მედიკამენტი უნდა შეესაბამებოდეს საქართველოს მთავრობის 2009 წლის 22 ოქტომბრის №188 დადგენილების მოთხოვნებს.</w:t>
      </w:r>
    </w:p>
    <w:p w:rsidR="000D0924" w:rsidRDefault="000D0924" w:rsidP="00CB2E00">
      <w:pPr>
        <w:pStyle w:val="NoSpacing"/>
        <w:numPr>
          <w:ilvl w:val="0"/>
          <w:numId w:val="5"/>
        </w:numPr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8A007E">
        <w:rPr>
          <w:rFonts w:ascii="Sylfaen" w:hAnsi="Sylfaen"/>
          <w:sz w:val="18"/>
          <w:szCs w:val="18"/>
          <w:lang w:val="ka-GE"/>
        </w:rPr>
        <w:t xml:space="preserve">შემოთავაზებული </w:t>
      </w:r>
      <w:r w:rsidR="00912F89" w:rsidRPr="008A007E">
        <w:rPr>
          <w:rFonts w:ascii="Sylfaen" w:hAnsi="Sylfaen" w:cs="Sylfaen"/>
          <w:sz w:val="18"/>
          <w:szCs w:val="18"/>
          <w:lang w:val="ka-GE"/>
        </w:rPr>
        <w:t xml:space="preserve">ფარმაცევტული პროდუქტი </w:t>
      </w:r>
      <w:r w:rsidRPr="008A007E">
        <w:rPr>
          <w:rFonts w:ascii="Sylfaen" w:hAnsi="Sylfaen"/>
          <w:sz w:val="18"/>
          <w:szCs w:val="18"/>
          <w:lang w:val="ka-GE"/>
        </w:rPr>
        <w:t xml:space="preserve">ნაჩვენები უნდა იყოს </w:t>
      </w:r>
      <w:r w:rsidRPr="008A007E">
        <w:rPr>
          <w:rFonts w:ascii="Sylfaen" w:hAnsi="Sylfaen" w:cs="Sylfaen"/>
          <w:color w:val="000000"/>
          <w:sz w:val="18"/>
          <w:szCs w:val="18"/>
          <w:lang w:val="ka-GE"/>
        </w:rPr>
        <w:t xml:space="preserve">ახალშობილთა თვალის გონოკოკური ინფექციის პროფილაქტიკის </w:t>
      </w:r>
      <w:r w:rsidRPr="008A007E">
        <w:rPr>
          <w:rFonts w:ascii="Sylfaen" w:hAnsi="Sylfaen"/>
          <w:sz w:val="18"/>
          <w:szCs w:val="18"/>
          <w:lang w:val="ka-GE"/>
        </w:rPr>
        <w:t xml:space="preserve"> მიზნით (0 დღიდან).</w:t>
      </w:r>
    </w:p>
    <w:p w:rsidR="008A007E" w:rsidRDefault="008A007E" w:rsidP="008A007E">
      <w:pPr>
        <w:pStyle w:val="NoSpacing"/>
        <w:spacing w:before="0" w:beforeAutospacing="0" w:after="0" w:afterAutospacing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8A007E" w:rsidRPr="00742F5A" w:rsidRDefault="00536513" w:rsidP="008A007E">
      <w:pPr>
        <w:pStyle w:val="NoSpacing"/>
        <w:spacing w:before="0" w:beforeAutospacing="0" w:after="0" w:afterAutospacing="0"/>
        <w:ind w:left="360"/>
        <w:jc w:val="both"/>
        <w:rPr>
          <w:rFonts w:ascii="Sylfaen" w:hAnsi="Sylfaen"/>
          <w:b/>
          <w:i/>
          <w:sz w:val="18"/>
          <w:szCs w:val="18"/>
          <w:lang w:val="ka-GE"/>
        </w:rPr>
      </w:pPr>
      <w:r w:rsidRPr="00742F5A">
        <w:rPr>
          <w:rFonts w:ascii="Sylfaen" w:hAnsi="Sylfaen"/>
          <w:b/>
          <w:i/>
          <w:sz w:val="18"/>
          <w:szCs w:val="18"/>
          <w:lang w:val="ka-GE"/>
        </w:rPr>
        <w:t xml:space="preserve">შენიშვნა: </w:t>
      </w:r>
      <w:r w:rsidR="0046703F" w:rsidRPr="00742F5A">
        <w:rPr>
          <w:rFonts w:ascii="Sylfaen" w:hAnsi="Sylfaen"/>
          <w:b/>
          <w:i/>
          <w:sz w:val="18"/>
          <w:szCs w:val="18"/>
          <w:lang w:val="ka-GE"/>
        </w:rPr>
        <w:t xml:space="preserve">იმ შემთხვევაში, თუ </w:t>
      </w:r>
      <w:r w:rsidR="00446656" w:rsidRPr="00742F5A">
        <w:rPr>
          <w:rFonts w:ascii="Sylfaen" w:hAnsi="Sylfaen"/>
          <w:b/>
          <w:i/>
          <w:sz w:val="18"/>
          <w:szCs w:val="18"/>
          <w:lang w:val="ka-GE"/>
        </w:rPr>
        <w:t xml:space="preserve">შემოთავაზებული მედიკამენტი </w:t>
      </w:r>
      <w:r w:rsidR="00446656" w:rsidRPr="00742F5A">
        <w:rPr>
          <w:rFonts w:ascii="Sylfaen" w:hAnsi="Sylfaen"/>
          <w:b/>
          <w:i/>
          <w:sz w:val="18"/>
          <w:szCs w:val="18"/>
          <w:lang w:val="ka-GE"/>
        </w:rPr>
        <w:t>არ შეესაბამება</w:t>
      </w:r>
      <w:r w:rsidR="00446656" w:rsidRPr="00742F5A">
        <w:rPr>
          <w:rFonts w:ascii="Sylfaen" w:hAnsi="Sylfaen"/>
          <w:b/>
          <w:i/>
          <w:sz w:val="18"/>
          <w:szCs w:val="18"/>
          <w:lang w:val="ka-GE"/>
        </w:rPr>
        <w:t xml:space="preserve"> საქართველოს </w:t>
      </w:r>
      <w:bookmarkStart w:id="0" w:name="_GoBack"/>
      <w:bookmarkEnd w:id="0"/>
      <w:r w:rsidR="00446656" w:rsidRPr="00742F5A">
        <w:rPr>
          <w:rFonts w:ascii="Sylfaen" w:hAnsi="Sylfaen"/>
          <w:b/>
          <w:i/>
          <w:sz w:val="18"/>
          <w:szCs w:val="18"/>
          <w:lang w:val="ka-GE"/>
        </w:rPr>
        <w:t>მთავრობის 2009 წლის 22 ოქტომბრის №188 დადგენილების მოთხოვნებს</w:t>
      </w:r>
      <w:r w:rsidR="003D5900" w:rsidRPr="00742F5A">
        <w:rPr>
          <w:rFonts w:ascii="Sylfaen" w:hAnsi="Sylfaen"/>
          <w:b/>
          <w:i/>
          <w:sz w:val="18"/>
          <w:szCs w:val="18"/>
          <w:lang w:val="ka-GE"/>
        </w:rPr>
        <w:t xml:space="preserve">, გთხოვთ, გვაცნობოთ </w:t>
      </w:r>
      <w:r w:rsidR="002A120E" w:rsidRPr="00742F5A">
        <w:rPr>
          <w:rFonts w:ascii="Sylfaen" w:hAnsi="Sylfaen"/>
          <w:b/>
          <w:i/>
          <w:sz w:val="18"/>
          <w:szCs w:val="18"/>
          <w:lang w:val="ka-GE"/>
        </w:rPr>
        <w:t xml:space="preserve">შეძლებთ თუ არა 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>WHO-ს პრეკვალიფიცირებული ლაბორატორიის დასკვნ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>ის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 xml:space="preserve"> 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 xml:space="preserve">წარმოდგენას, 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>პროდუქტის შესაბამისობის შესახებ</w:t>
      </w:r>
      <w:r w:rsidR="00742F5A" w:rsidRPr="00742F5A">
        <w:rPr>
          <w:rFonts w:ascii="Sylfaen" w:hAnsi="Sylfaen"/>
          <w:b/>
          <w:i/>
          <w:sz w:val="18"/>
          <w:szCs w:val="18"/>
          <w:lang w:val="ka-GE"/>
        </w:rPr>
        <w:t>.</w:t>
      </w:r>
    </w:p>
    <w:sectPr w:rsidR="008A007E" w:rsidRPr="00742F5A" w:rsidSect="00E83FD6">
      <w:pgSz w:w="12240" w:h="15840"/>
      <w:pgMar w:top="36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45A4"/>
    <w:multiLevelType w:val="hybridMultilevel"/>
    <w:tmpl w:val="C088A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348D"/>
    <w:multiLevelType w:val="hybridMultilevel"/>
    <w:tmpl w:val="7730E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66B68"/>
    <w:multiLevelType w:val="hybridMultilevel"/>
    <w:tmpl w:val="98020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495E"/>
    <w:multiLevelType w:val="hybridMultilevel"/>
    <w:tmpl w:val="ABB8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20DC4"/>
    <w:rsid w:val="00030AEB"/>
    <w:rsid w:val="00036A32"/>
    <w:rsid w:val="00044964"/>
    <w:rsid w:val="00053005"/>
    <w:rsid w:val="00057C0B"/>
    <w:rsid w:val="000649A8"/>
    <w:rsid w:val="0007351B"/>
    <w:rsid w:val="0008377A"/>
    <w:rsid w:val="00097DE0"/>
    <w:rsid w:val="000C6F44"/>
    <w:rsid w:val="000D0344"/>
    <w:rsid w:val="000D0924"/>
    <w:rsid w:val="000E2F91"/>
    <w:rsid w:val="0010141D"/>
    <w:rsid w:val="001062E3"/>
    <w:rsid w:val="00116CAC"/>
    <w:rsid w:val="001231B5"/>
    <w:rsid w:val="00137B09"/>
    <w:rsid w:val="00146C17"/>
    <w:rsid w:val="0014737E"/>
    <w:rsid w:val="00166CCB"/>
    <w:rsid w:val="00184FEC"/>
    <w:rsid w:val="001A0D36"/>
    <w:rsid w:val="001B2F8F"/>
    <w:rsid w:val="001B7F42"/>
    <w:rsid w:val="001C7C37"/>
    <w:rsid w:val="001E3F91"/>
    <w:rsid w:val="001F02C9"/>
    <w:rsid w:val="0021645F"/>
    <w:rsid w:val="00236C61"/>
    <w:rsid w:val="00245E47"/>
    <w:rsid w:val="002505EB"/>
    <w:rsid w:val="0025605E"/>
    <w:rsid w:val="00275619"/>
    <w:rsid w:val="002A120E"/>
    <w:rsid w:val="002B0C34"/>
    <w:rsid w:val="002C1B07"/>
    <w:rsid w:val="002E18BC"/>
    <w:rsid w:val="00304295"/>
    <w:rsid w:val="003123AD"/>
    <w:rsid w:val="003201B5"/>
    <w:rsid w:val="00330EEB"/>
    <w:rsid w:val="003568B6"/>
    <w:rsid w:val="003609AB"/>
    <w:rsid w:val="00360E59"/>
    <w:rsid w:val="003923D8"/>
    <w:rsid w:val="00396210"/>
    <w:rsid w:val="003A0284"/>
    <w:rsid w:val="003A60B5"/>
    <w:rsid w:val="003A7BD3"/>
    <w:rsid w:val="003C4C6F"/>
    <w:rsid w:val="003D5900"/>
    <w:rsid w:val="003D7218"/>
    <w:rsid w:val="003E0DAE"/>
    <w:rsid w:val="003E7218"/>
    <w:rsid w:val="003F42B1"/>
    <w:rsid w:val="003F57CF"/>
    <w:rsid w:val="003F5AC1"/>
    <w:rsid w:val="004021EF"/>
    <w:rsid w:val="00406349"/>
    <w:rsid w:val="00435772"/>
    <w:rsid w:val="004409AE"/>
    <w:rsid w:val="00446656"/>
    <w:rsid w:val="00457DFE"/>
    <w:rsid w:val="0046703F"/>
    <w:rsid w:val="00473337"/>
    <w:rsid w:val="004911B5"/>
    <w:rsid w:val="00492EA3"/>
    <w:rsid w:val="004A1EFF"/>
    <w:rsid w:val="004A2A85"/>
    <w:rsid w:val="004A2F85"/>
    <w:rsid w:val="004A3094"/>
    <w:rsid w:val="004C7AD3"/>
    <w:rsid w:val="004E7A7D"/>
    <w:rsid w:val="00502A0F"/>
    <w:rsid w:val="00503E80"/>
    <w:rsid w:val="005060F2"/>
    <w:rsid w:val="005143B7"/>
    <w:rsid w:val="00536513"/>
    <w:rsid w:val="00536990"/>
    <w:rsid w:val="00541144"/>
    <w:rsid w:val="00544CAB"/>
    <w:rsid w:val="005511E8"/>
    <w:rsid w:val="00555EBC"/>
    <w:rsid w:val="00567BC1"/>
    <w:rsid w:val="00575B7D"/>
    <w:rsid w:val="005A639E"/>
    <w:rsid w:val="005B141E"/>
    <w:rsid w:val="005B1B73"/>
    <w:rsid w:val="005B1E2D"/>
    <w:rsid w:val="005D6B4E"/>
    <w:rsid w:val="005E0245"/>
    <w:rsid w:val="005E4678"/>
    <w:rsid w:val="005F05E1"/>
    <w:rsid w:val="006105E4"/>
    <w:rsid w:val="00652D20"/>
    <w:rsid w:val="006936CF"/>
    <w:rsid w:val="00694B79"/>
    <w:rsid w:val="00695BC7"/>
    <w:rsid w:val="006975AA"/>
    <w:rsid w:val="006C6FBC"/>
    <w:rsid w:val="006D578F"/>
    <w:rsid w:val="006E20C1"/>
    <w:rsid w:val="006F1B3B"/>
    <w:rsid w:val="006F726D"/>
    <w:rsid w:val="00705E90"/>
    <w:rsid w:val="00742F5A"/>
    <w:rsid w:val="00747993"/>
    <w:rsid w:val="007C2C23"/>
    <w:rsid w:val="007D39AC"/>
    <w:rsid w:val="007F5B25"/>
    <w:rsid w:val="008050AC"/>
    <w:rsid w:val="00806202"/>
    <w:rsid w:val="00816829"/>
    <w:rsid w:val="008250BF"/>
    <w:rsid w:val="00873B6C"/>
    <w:rsid w:val="00880423"/>
    <w:rsid w:val="00883FB8"/>
    <w:rsid w:val="00885560"/>
    <w:rsid w:val="008A007E"/>
    <w:rsid w:val="008B41C4"/>
    <w:rsid w:val="008B7904"/>
    <w:rsid w:val="008C3D65"/>
    <w:rsid w:val="008E1C49"/>
    <w:rsid w:val="008F0AF0"/>
    <w:rsid w:val="00911E14"/>
    <w:rsid w:val="00912F89"/>
    <w:rsid w:val="00931838"/>
    <w:rsid w:val="009407DD"/>
    <w:rsid w:val="00951DFC"/>
    <w:rsid w:val="00953AD0"/>
    <w:rsid w:val="00960CD6"/>
    <w:rsid w:val="009833B6"/>
    <w:rsid w:val="0098445F"/>
    <w:rsid w:val="009A0733"/>
    <w:rsid w:val="009A1894"/>
    <w:rsid w:val="009B4574"/>
    <w:rsid w:val="00A10E7B"/>
    <w:rsid w:val="00A269B6"/>
    <w:rsid w:val="00A30A62"/>
    <w:rsid w:val="00A57641"/>
    <w:rsid w:val="00A61A95"/>
    <w:rsid w:val="00A64AC7"/>
    <w:rsid w:val="00A64B45"/>
    <w:rsid w:val="00A67C49"/>
    <w:rsid w:val="00A7290D"/>
    <w:rsid w:val="00A74492"/>
    <w:rsid w:val="00A83DD5"/>
    <w:rsid w:val="00A85E69"/>
    <w:rsid w:val="00AC2180"/>
    <w:rsid w:val="00AC3403"/>
    <w:rsid w:val="00AC45C8"/>
    <w:rsid w:val="00AE1CC5"/>
    <w:rsid w:val="00B405A6"/>
    <w:rsid w:val="00B40767"/>
    <w:rsid w:val="00B648DB"/>
    <w:rsid w:val="00B74192"/>
    <w:rsid w:val="00BC42C4"/>
    <w:rsid w:val="00BE126A"/>
    <w:rsid w:val="00BE7BF6"/>
    <w:rsid w:val="00C50EAD"/>
    <w:rsid w:val="00C55838"/>
    <w:rsid w:val="00C775FB"/>
    <w:rsid w:val="00C80F69"/>
    <w:rsid w:val="00C814B4"/>
    <w:rsid w:val="00C844D3"/>
    <w:rsid w:val="00C84554"/>
    <w:rsid w:val="00C87D29"/>
    <w:rsid w:val="00CB4A98"/>
    <w:rsid w:val="00CC3251"/>
    <w:rsid w:val="00CC7516"/>
    <w:rsid w:val="00CE3A42"/>
    <w:rsid w:val="00D03338"/>
    <w:rsid w:val="00D23F25"/>
    <w:rsid w:val="00D2569E"/>
    <w:rsid w:val="00D3386D"/>
    <w:rsid w:val="00D40C47"/>
    <w:rsid w:val="00D56084"/>
    <w:rsid w:val="00D5667B"/>
    <w:rsid w:val="00D6279E"/>
    <w:rsid w:val="00D65B42"/>
    <w:rsid w:val="00D714D0"/>
    <w:rsid w:val="00D75C95"/>
    <w:rsid w:val="00DA11E6"/>
    <w:rsid w:val="00DB512D"/>
    <w:rsid w:val="00DD6067"/>
    <w:rsid w:val="00DF03D2"/>
    <w:rsid w:val="00DF0616"/>
    <w:rsid w:val="00E03E08"/>
    <w:rsid w:val="00E20FCE"/>
    <w:rsid w:val="00E274B3"/>
    <w:rsid w:val="00E3797B"/>
    <w:rsid w:val="00E533B6"/>
    <w:rsid w:val="00E57C09"/>
    <w:rsid w:val="00E83FD6"/>
    <w:rsid w:val="00EA194D"/>
    <w:rsid w:val="00EC162E"/>
    <w:rsid w:val="00F11BA9"/>
    <w:rsid w:val="00F13F7F"/>
    <w:rsid w:val="00F17F1E"/>
    <w:rsid w:val="00F25BFC"/>
    <w:rsid w:val="00F319D4"/>
    <w:rsid w:val="00F36D13"/>
    <w:rsid w:val="00F43F91"/>
    <w:rsid w:val="00F524D8"/>
    <w:rsid w:val="00F6746E"/>
    <w:rsid w:val="00F676B9"/>
    <w:rsid w:val="00F854BD"/>
    <w:rsid w:val="00FB2DB9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985F"/>
  <w15:docId w15:val="{7DBD54AA-1790-4303-84C5-9653E23B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6FAB-BA9A-434F-9618-E7D671D2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2019-10-17T13:24:00Z</dcterms:created>
  <dcterms:modified xsi:type="dcterms:W3CDTF">2019-10-17T13:24:00Z</dcterms:modified>
</cp:coreProperties>
</file>