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315" w:rsidRDefault="004E0315" w:rsidP="004E031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მოგესალმებით, პატივცემულო კოლეგებო!</w:t>
      </w:r>
    </w:p>
    <w:p w:rsidR="004E0315" w:rsidRDefault="004E0315" w:rsidP="004E0315">
      <w:pPr>
        <w:jc w:val="both"/>
        <w:rPr>
          <w:rFonts w:ascii="Sylfaen" w:hAnsi="Sylfaen"/>
          <w:lang w:val="ka-GE"/>
        </w:rPr>
      </w:pPr>
    </w:p>
    <w:p w:rsidR="004E0315" w:rsidRDefault="004E0315" w:rsidP="004E031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გიგზავნით ინფორმაციას ქრონიკული მედიკამენტების თაობაზე, 2018 წლის 25 ოქტომბრის. კორექტირებული ინფორმაცია გამო</w:t>
      </w:r>
      <w:bookmarkStart w:id="0" w:name="_GoBack"/>
      <w:bookmarkEnd w:id="0"/>
      <w:r>
        <w:rPr>
          <w:rFonts w:ascii="Sylfaen" w:hAnsi="Sylfaen"/>
          <w:lang w:val="ka-GE"/>
        </w:rPr>
        <w:t>ყოფილია განსხვავებული ფერით.</w:t>
      </w:r>
    </w:p>
    <w:p w:rsidR="004E0315" w:rsidRDefault="004E0315" w:rsidP="004E0315">
      <w:pPr>
        <w:jc w:val="both"/>
        <w:rPr>
          <w:rFonts w:ascii="Sylfaen" w:hAnsi="Sylfaen"/>
          <w:lang w:val="ka-GE"/>
        </w:rPr>
      </w:pPr>
    </w:p>
    <w:p w:rsidR="004E0315" w:rsidRDefault="004E0315" w:rsidP="004E031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ამასთანავე, მოგახსენებთ, რომ:</w:t>
      </w:r>
    </w:p>
    <w:p w:rsidR="004E0315" w:rsidRDefault="004E0315" w:rsidP="004E0315">
      <w:pPr>
        <w:jc w:val="both"/>
        <w:rPr>
          <w:rFonts w:ascii="Sylfaen" w:hAnsi="Sylfaen"/>
          <w:lang w:val="ka-GE"/>
        </w:rPr>
      </w:pPr>
    </w:p>
    <w:p w:rsidR="004E0315" w:rsidRDefault="004E0315" w:rsidP="004E031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ა) ცხრილში შეტანილია დამატებითი გრაფა, პირობითი სახელწოდებით - „45%“ და მასში შეტანილი სათანადო ინფორმაცია ასევე განახლდება სააგენტოში წარმოდგენისთანავე;</w:t>
      </w:r>
    </w:p>
    <w:p w:rsidR="004E0315" w:rsidRDefault="004E0315" w:rsidP="004E0315">
      <w:pPr>
        <w:jc w:val="both"/>
        <w:rPr>
          <w:rFonts w:ascii="Sylfaen" w:hAnsi="Sylfaen"/>
          <w:lang w:val="ka-GE"/>
        </w:rPr>
      </w:pPr>
    </w:p>
    <w:p w:rsidR="004E0315" w:rsidRDefault="004E0315" w:rsidP="004E031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იმ ფარმაცევტულ პროდუქტზე, რომლის შესასყიდად გამოცხადებულ ელექტრონულ ტენდერზე, 2018 წლის 25 ოქტომბრის მდგომარეობით, გვაქვს დადებითი შედეგი (მოწვეულია ხელშეკრულების გასაფორმებლად, აზუსტებს დოკუმენტაციას), ბაზრის კვლევა გამოცხადებულია საერთო (სატენდერო) რაოდენობას პლუს 15%. დანარჩენ მედიკამენტებზე, რომლებზეც, მიმდინარე ეტაპზე დადებითი შედეგი სახეზე არ არის (ტენდერი დასრულდა უარყოფითი შედეგით ან სატენდერო წინადადებების მიღება ჯერ არ დაწყებულა) ბაზრის კვლევა გამოცხადებულია საერთო რაოდენობის 45%-ზე.</w:t>
      </w:r>
    </w:p>
    <w:p w:rsidR="004E0315" w:rsidRDefault="004E0315" w:rsidP="004E0315">
      <w:pPr>
        <w:jc w:val="both"/>
        <w:rPr>
          <w:rFonts w:ascii="Sylfaen" w:hAnsi="Sylfaen"/>
          <w:lang w:val="ka-GE"/>
        </w:rPr>
      </w:pPr>
    </w:p>
    <w:p w:rsidR="00714F60" w:rsidRDefault="004E0315" w:rsidP="004E0315">
      <w:r>
        <w:rPr>
          <w:rFonts w:ascii="Sylfaen" w:hAnsi="Sylfaen"/>
          <w:lang w:val="ka-GE"/>
        </w:rPr>
        <w:t>გ) იმ ტენდერებთან მიმართებით, რომლებშიც პრეტენდენტი მოწვეულია ხელშეკრულების გასაფორმებლად, გამოცხადებულია ფასთა გამოკითხვა, 2018 წლის 1 აგვისტოს მდგომარეობით, საქართველოს ბაზარზე დაფიქსირებული საცალო ფასის დადგენის მიზნით.</w:t>
      </w:r>
    </w:p>
    <w:sectPr w:rsidR="00714F6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315"/>
    <w:rsid w:val="004E0315"/>
    <w:rsid w:val="0071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D5229-8D45-4643-B0B9-44B17900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Besik Datukishvili</dc:creator>
  <cp:keywords/>
  <dc:description/>
  <cp:lastModifiedBy>Besik Datukishvili</cp:lastModifiedBy>
  <cp:revision>1</cp:revision>
  <dcterms:created xsi:type="dcterms:W3CDTF">2018-10-26T05:10:00Z</dcterms:created>
  <dcterms:modified xsi:type="dcterms:W3CDTF">2018-10-26T05:10:00Z</dcterms:modified>
</cp:coreProperties>
</file>