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42" w:rsidRDefault="00465A42" w:rsidP="00465A42">
      <w:pPr>
        <w:pStyle w:val="ListParagraph"/>
        <w:ind w:left="0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ჯგუფის წევრების პოზიციის გათვალისწინებით, დღის წესრიგიდან მოიხსნა </w:t>
      </w:r>
    </w:p>
    <w:p w:rsidR="00465A42" w:rsidRDefault="00465A42" w:rsidP="00465A42">
      <w:pPr>
        <w:pStyle w:val="ListParagraph"/>
        <w:ind w:left="0"/>
        <w:rPr>
          <w:rFonts w:ascii="Sylfaen" w:hAnsi="Sylfaen"/>
          <w:b/>
          <w:sz w:val="28"/>
          <w:szCs w:val="28"/>
          <w:lang w:val="ka-GE"/>
        </w:rPr>
      </w:pPr>
    </w:p>
    <w:p w:rsidR="00465A42" w:rsidRPr="00465A42" w:rsidRDefault="00465A42" w:rsidP="00465A42">
      <w:pPr>
        <w:pStyle w:val="ListParagraph"/>
        <w:numPr>
          <w:ilvl w:val="0"/>
          <w:numId w:val="7"/>
        </w:numPr>
        <w:tabs>
          <w:tab w:val="left" w:pos="360"/>
        </w:tabs>
        <w:rPr>
          <w:rFonts w:ascii="Sylfaen" w:hAnsi="Sylfaen"/>
          <w:b/>
          <w:sz w:val="28"/>
          <w:szCs w:val="28"/>
          <w:lang w:val="ka-GE"/>
        </w:rPr>
      </w:pPr>
      <w:r w:rsidRPr="00465A42">
        <w:rPr>
          <w:rFonts w:ascii="Sylfaen" w:hAnsi="Sylfaen"/>
          <w:lang w:val="ka-GE"/>
        </w:rPr>
        <w:t>გრძელვადიანი განსახლების მიზნით ერთჯერადი ფულადი კომპენსაციის საკითხი</w:t>
      </w:r>
    </w:p>
    <w:p w:rsidR="00465A42" w:rsidRPr="00FA57F8" w:rsidRDefault="00465A42" w:rsidP="00465A42">
      <w:pPr>
        <w:pStyle w:val="ListParagraph"/>
        <w:ind w:left="90"/>
        <w:jc w:val="both"/>
      </w:pPr>
    </w:p>
    <w:p w:rsidR="00123BEC" w:rsidRPr="00465A42" w:rsidRDefault="004459CD" w:rsidP="00465A42">
      <w:pPr>
        <w:rPr>
          <w:rFonts w:ascii="Sylfaen" w:hAnsi="Sylfaen"/>
          <w:b/>
          <w:sz w:val="28"/>
          <w:szCs w:val="28"/>
          <w:lang w:val="ka-GE"/>
        </w:rPr>
      </w:pPr>
      <w:r w:rsidRPr="00465A42">
        <w:rPr>
          <w:rFonts w:ascii="Sylfaen" w:hAnsi="Sylfaen"/>
          <w:b/>
          <w:sz w:val="28"/>
          <w:szCs w:val="28"/>
          <w:lang w:val="ka-GE"/>
        </w:rPr>
        <w:t xml:space="preserve">320-ე ბრძანებაში შესატანი ცვლილებები, რაზეც მოხდა შეთანხმება </w:t>
      </w:r>
    </w:p>
    <w:p w:rsidR="00123BEC" w:rsidRDefault="00123BEC" w:rsidP="00465A42">
      <w:pPr>
        <w:pStyle w:val="ListParagraph"/>
        <w:ind w:left="90"/>
        <w:rPr>
          <w:rFonts w:ascii="Sylfaen" w:hAnsi="Sylfaen"/>
          <w:lang w:val="ka-GE"/>
        </w:rPr>
      </w:pPr>
    </w:p>
    <w:p w:rsidR="00123BEC" w:rsidRPr="001738A6" w:rsidRDefault="00123BEC" w:rsidP="00465A42">
      <w:pPr>
        <w:pStyle w:val="ListParagraph"/>
        <w:numPr>
          <w:ilvl w:val="0"/>
          <w:numId w:val="7"/>
        </w:numPr>
        <w:jc w:val="both"/>
      </w:pPr>
      <w:r w:rsidRPr="00465A42">
        <w:rPr>
          <w:rFonts w:ascii="Sylfaen" w:hAnsi="Sylfaen" w:cs="Sylfaen"/>
          <w:lang w:val="ka-GE"/>
        </w:rPr>
        <w:t>გრძელვადიანი</w:t>
      </w:r>
      <w:r w:rsidRPr="00465A42">
        <w:rPr>
          <w:rFonts w:ascii="Sylfaen" w:hAnsi="Sylfaen"/>
          <w:lang w:val="ka-GE"/>
        </w:rPr>
        <w:t xml:space="preserve"> განსახლების მიზნით დევნილი ოჯახის სულადობის მიხედვით საცხოვრებელი ფართის ზომების ახალი სტანდარტები </w:t>
      </w:r>
      <w:r w:rsidRPr="00465A42">
        <w:rPr>
          <w:rFonts w:ascii="Sylfaen" w:hAnsi="Sylfaen"/>
        </w:rPr>
        <w:t>TEG-</w:t>
      </w:r>
      <w:r w:rsidRPr="00465A42">
        <w:rPr>
          <w:rFonts w:ascii="Sylfaen" w:hAnsi="Sylfaen"/>
          <w:lang w:val="ka-GE"/>
        </w:rPr>
        <w:t>ის წევრებისთვის მისაღები იყო</w:t>
      </w:r>
    </w:p>
    <w:tbl>
      <w:tblPr>
        <w:tblW w:w="8742" w:type="dxa"/>
        <w:tblCellSpacing w:w="0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084"/>
        <w:gridCol w:w="2478"/>
      </w:tblGrid>
      <w:tr w:rsidR="00123BEC" w:rsidRPr="009E387F" w:rsidTr="00F842E7">
        <w:trPr>
          <w:trHeight w:val="942"/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მინიმალური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საორიენტაციო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სტანდარტი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ახლადაშენებული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და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ცარიელი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შენობებისთვის</w:t>
            </w:r>
            <w:proofErr w:type="spellEnd"/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საცხოვრებელ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ფართში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ოთახების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რაოდენობა</w:t>
            </w:r>
            <w:proofErr w:type="spellEnd"/>
          </w:p>
          <w:p w:rsidR="00123BEC" w:rsidRPr="009E387F" w:rsidRDefault="00123BEC" w:rsidP="00465A42">
            <w:pPr>
              <w:pStyle w:val="abzacixml"/>
              <w:ind w:left="150"/>
            </w:pP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დევნილი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ოჯახის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წევრთა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რიცხოვნობა</w:t>
            </w:r>
            <w:proofErr w:type="spellEnd"/>
          </w:p>
        </w:tc>
      </w:tr>
      <w:tr w:rsidR="00123BEC" w:rsidRPr="009E387F" w:rsidTr="00F842E7">
        <w:trPr>
          <w:trHeight w:val="585"/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r>
              <w:rPr>
                <w:lang w:val="ka-GE"/>
              </w:rPr>
              <w:t>3</w:t>
            </w:r>
            <w:r>
              <w:t>0</w:t>
            </w:r>
            <w:r>
              <w:rPr>
                <w:lang w:val="ka-GE"/>
              </w:rPr>
              <w:t xml:space="preserve"> - 40 </w:t>
            </w:r>
            <w:r w:rsidRPr="009E387F">
              <w:t>მ</w:t>
            </w:r>
            <w:r w:rsidRPr="009E387F">
              <w:rPr>
                <w:vertAlign w:val="superscript"/>
              </w:rPr>
              <w:t>2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ერთოთახიანი</w:t>
            </w:r>
            <w:proofErr w:type="spellEnd"/>
          </w:p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ბინა</w:t>
            </w:r>
            <w:proofErr w:type="spellEnd"/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r w:rsidRPr="009E387F">
              <w:t xml:space="preserve">1-2 </w:t>
            </w:r>
            <w:proofErr w:type="spellStart"/>
            <w:r w:rsidRPr="009E387F">
              <w:t>მოსახლე</w:t>
            </w:r>
            <w:proofErr w:type="spellEnd"/>
          </w:p>
        </w:tc>
      </w:tr>
      <w:tr w:rsidR="00123BEC" w:rsidRPr="009E387F" w:rsidTr="00F842E7">
        <w:trPr>
          <w:trHeight w:val="630"/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r>
              <w:rPr>
                <w:lang w:val="ka-GE"/>
              </w:rPr>
              <w:t xml:space="preserve">50 - 60 </w:t>
            </w:r>
            <w:r w:rsidRPr="009E387F">
              <w:t>მ</w:t>
            </w:r>
            <w:r w:rsidRPr="009E387F">
              <w:rPr>
                <w:vertAlign w:val="superscript"/>
              </w:rPr>
              <w:t>2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ოროთახიანი</w:t>
            </w:r>
            <w:proofErr w:type="spellEnd"/>
          </w:p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ბინა</w:t>
            </w:r>
            <w:proofErr w:type="spellEnd"/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r w:rsidRPr="009E387F">
              <w:t xml:space="preserve">3-4 </w:t>
            </w:r>
            <w:proofErr w:type="spellStart"/>
            <w:r w:rsidRPr="009E387F">
              <w:t>მოსახლე</w:t>
            </w:r>
            <w:proofErr w:type="spellEnd"/>
          </w:p>
        </w:tc>
      </w:tr>
      <w:tr w:rsidR="00123BEC" w:rsidRPr="009E387F" w:rsidTr="00F842E7">
        <w:trPr>
          <w:trHeight w:val="360"/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r>
              <w:rPr>
                <w:lang w:val="ka-GE"/>
              </w:rPr>
              <w:t xml:space="preserve">70 – 80 </w:t>
            </w:r>
            <w:r w:rsidRPr="009E387F">
              <w:t>მ</w:t>
            </w:r>
            <w:r w:rsidRPr="009E387F">
              <w:rPr>
                <w:vertAlign w:val="superscript"/>
              </w:rPr>
              <w:t>2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სამოთახიანი</w:t>
            </w:r>
            <w:proofErr w:type="spellEnd"/>
          </w:p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ბინა</w:t>
            </w:r>
            <w:proofErr w:type="spellEnd"/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r w:rsidRPr="009E387F">
              <w:t xml:space="preserve">5-6 </w:t>
            </w:r>
            <w:proofErr w:type="spellStart"/>
            <w:r w:rsidRPr="009E387F">
              <w:t>მოსახლე</w:t>
            </w:r>
            <w:proofErr w:type="spellEnd"/>
          </w:p>
        </w:tc>
      </w:tr>
      <w:tr w:rsidR="00123BEC" w:rsidRPr="009E387F" w:rsidTr="00F842E7">
        <w:trPr>
          <w:trHeight w:val="510"/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r>
              <w:rPr>
                <w:lang w:val="ka-GE"/>
              </w:rPr>
              <w:t xml:space="preserve">90 – 100 </w:t>
            </w:r>
            <w:r w:rsidRPr="009E387F">
              <w:t>მ</w:t>
            </w:r>
            <w:r w:rsidRPr="009E387F">
              <w:rPr>
                <w:vertAlign w:val="superscript"/>
              </w:rPr>
              <w:t>2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ოთხოთახიანი</w:t>
            </w:r>
            <w:proofErr w:type="spellEnd"/>
          </w:p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ბინა</w:t>
            </w:r>
            <w:proofErr w:type="spellEnd"/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r w:rsidRPr="009E387F">
              <w:t xml:space="preserve">7-8 </w:t>
            </w:r>
            <w:proofErr w:type="spellStart"/>
            <w:r w:rsidRPr="009E387F">
              <w:t>მოსახლე</w:t>
            </w:r>
            <w:proofErr w:type="spellEnd"/>
          </w:p>
        </w:tc>
      </w:tr>
    </w:tbl>
    <w:p w:rsidR="00123BEC" w:rsidRDefault="00123BEC" w:rsidP="00465A42">
      <w:pPr>
        <w:pStyle w:val="ListParagraph"/>
        <w:ind w:left="90"/>
        <w:rPr>
          <w:rFonts w:ascii="Sylfaen" w:hAnsi="Sylfaen"/>
          <w:lang w:val="ka-GE"/>
        </w:rPr>
      </w:pPr>
    </w:p>
    <w:p w:rsidR="00123BEC" w:rsidRPr="00465A42" w:rsidRDefault="00123BEC" w:rsidP="00465A42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465A42">
        <w:rPr>
          <w:rFonts w:ascii="Sylfaen" w:hAnsi="Sylfaen" w:cs="Sylfaen"/>
          <w:lang w:val="ka-GE"/>
        </w:rPr>
        <w:t>გრძელვადიანი</w:t>
      </w:r>
      <w:r w:rsidRPr="00465A42">
        <w:rPr>
          <w:rFonts w:ascii="Sylfaen" w:hAnsi="Sylfaen"/>
          <w:lang w:val="ka-GE"/>
        </w:rPr>
        <w:t xml:space="preserve"> განსახლების სხვადასხვა პროექტის ფარგლებში დევნილთა მიერ გაკეთებული განაცხადების შემთხვევაში, მათი ინფორმირებული თანხმობის საფუძველზე მხოლოდ ერთი განაცხადის მხედველობაში მიღება</w:t>
      </w:r>
    </w:p>
    <w:p w:rsidR="00123BEC" w:rsidRDefault="00123BEC" w:rsidP="00465A42">
      <w:pPr>
        <w:pStyle w:val="ListParagraph"/>
        <w:ind w:left="90"/>
        <w:rPr>
          <w:rFonts w:ascii="Sylfaen" w:hAnsi="Sylfaen"/>
          <w:lang w:val="ka-GE"/>
        </w:rPr>
      </w:pPr>
    </w:p>
    <w:p w:rsidR="00123BEC" w:rsidRPr="00465A42" w:rsidRDefault="00123BEC" w:rsidP="00465A42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465A42">
        <w:rPr>
          <w:rFonts w:ascii="Sylfaen" w:hAnsi="Sylfaen"/>
          <w:lang w:val="ka-GE"/>
        </w:rPr>
        <w:t xml:space="preserve">სოციალურად დაუცველობის გამო </w:t>
      </w:r>
      <w:r w:rsidR="00E56DE3" w:rsidRPr="00465A42">
        <w:rPr>
          <w:rFonts w:ascii="Sylfaen" w:hAnsi="Sylfaen"/>
          <w:lang w:val="ka-GE"/>
        </w:rPr>
        <w:t xml:space="preserve">განსახლების </w:t>
      </w:r>
      <w:r w:rsidRPr="00465A42">
        <w:rPr>
          <w:rFonts w:ascii="Sylfaen" w:hAnsi="Sylfaen"/>
          <w:lang w:val="ka-GE"/>
        </w:rPr>
        <w:t>ქულის მინიჭება მხოლოდ იმ შემთხვევაში მოხდეს, თუ განმცხადებელი დევნილი სოციალურად დაუცველია ბოლო ერთი წლის განმავლობაში</w:t>
      </w:r>
    </w:p>
    <w:p w:rsidR="00123BEC" w:rsidRPr="004459CD" w:rsidRDefault="00123BEC" w:rsidP="00465A42">
      <w:pPr>
        <w:ind w:left="9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C6404" w:rsidRPr="00465A42" w:rsidRDefault="004459CD" w:rsidP="00465A42">
      <w:pPr>
        <w:rPr>
          <w:rFonts w:ascii="Sylfaen" w:hAnsi="Sylfaen"/>
          <w:b/>
          <w:sz w:val="28"/>
          <w:szCs w:val="28"/>
          <w:lang w:val="ka-GE"/>
        </w:rPr>
      </w:pPr>
      <w:r w:rsidRPr="00465A42">
        <w:rPr>
          <w:rFonts w:ascii="Sylfaen" w:hAnsi="Sylfaen"/>
          <w:b/>
          <w:sz w:val="28"/>
          <w:szCs w:val="28"/>
          <w:lang w:val="ka-GE"/>
        </w:rPr>
        <w:t xml:space="preserve">320-ე ბრძანებაში შესატანი ცვლილებები, </w:t>
      </w:r>
      <w:r w:rsidR="008C6404" w:rsidRPr="00465A42">
        <w:rPr>
          <w:rFonts w:ascii="Sylfaen" w:hAnsi="Sylfaen"/>
          <w:b/>
          <w:sz w:val="28"/>
          <w:szCs w:val="28"/>
          <w:lang w:val="ka-GE"/>
        </w:rPr>
        <w:t>შეცვლილი რედაქცი</w:t>
      </w:r>
      <w:r w:rsidRPr="00465A42">
        <w:rPr>
          <w:rFonts w:ascii="Sylfaen" w:hAnsi="Sylfaen"/>
          <w:b/>
          <w:sz w:val="28"/>
          <w:szCs w:val="28"/>
          <w:lang w:val="ka-GE"/>
        </w:rPr>
        <w:t>ით</w:t>
      </w:r>
      <w:r>
        <w:rPr>
          <w:rStyle w:val="FootnoteReference"/>
          <w:rFonts w:ascii="Sylfaen" w:hAnsi="Sylfaen"/>
          <w:b/>
          <w:sz w:val="28"/>
          <w:szCs w:val="28"/>
          <w:lang w:val="ka-GE"/>
        </w:rPr>
        <w:footnoteReference w:id="1"/>
      </w:r>
      <w:r w:rsidRPr="00465A42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7450AB" w:rsidRPr="00465A42" w:rsidRDefault="006845FB" w:rsidP="00465A42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65A42">
        <w:rPr>
          <w:rFonts w:ascii="Sylfaen" w:hAnsi="Sylfaen"/>
          <w:lang w:val="ka-GE"/>
        </w:rPr>
        <w:t xml:space="preserve">გრძელვადიანი განსახლების მიზნით </w:t>
      </w:r>
      <w:r w:rsidR="007450AB" w:rsidRPr="00465A42">
        <w:rPr>
          <w:rFonts w:ascii="Sylfaen" w:hAnsi="Sylfaen"/>
          <w:lang w:val="ka-GE"/>
        </w:rPr>
        <w:t xml:space="preserve">საცხოვრებელი ფართი </w:t>
      </w:r>
      <w:r w:rsidRPr="00465A42">
        <w:rPr>
          <w:rFonts w:ascii="Sylfaen" w:hAnsi="Sylfaen"/>
          <w:lang w:val="ka-GE"/>
        </w:rPr>
        <w:t>დევნილ</w:t>
      </w:r>
      <w:r w:rsidR="007450AB" w:rsidRPr="00465A42">
        <w:rPr>
          <w:rFonts w:ascii="Sylfaen" w:hAnsi="Sylfaen"/>
          <w:lang w:val="ka-GE"/>
        </w:rPr>
        <w:t xml:space="preserve">ებს გადაეცეთ </w:t>
      </w:r>
      <w:r w:rsidR="00F0196B" w:rsidRPr="00465A42">
        <w:rPr>
          <w:rFonts w:ascii="Sylfaen" w:hAnsi="Sylfaen"/>
          <w:lang w:val="ka-GE"/>
        </w:rPr>
        <w:t xml:space="preserve">პირობადებულ საკუთრებაში 5 </w:t>
      </w:r>
      <w:r w:rsidR="007450AB" w:rsidRPr="00465A42">
        <w:rPr>
          <w:rFonts w:ascii="Sylfaen" w:hAnsi="Sylfaen"/>
          <w:lang w:val="ka-GE"/>
        </w:rPr>
        <w:t>წ</w:t>
      </w:r>
      <w:r w:rsidR="00F0196B" w:rsidRPr="00465A42">
        <w:rPr>
          <w:rFonts w:ascii="Sylfaen" w:hAnsi="Sylfaen"/>
          <w:lang w:val="ka-GE"/>
        </w:rPr>
        <w:t>ლი</w:t>
      </w:r>
      <w:r w:rsidR="007450AB" w:rsidRPr="00465A42">
        <w:rPr>
          <w:rFonts w:ascii="Sylfaen" w:hAnsi="Sylfaen"/>
          <w:lang w:val="ka-GE"/>
        </w:rPr>
        <w:t>ს განმავლობაში</w:t>
      </w:r>
      <w:r w:rsidR="00F0196B" w:rsidRPr="00465A42">
        <w:rPr>
          <w:rFonts w:ascii="Sylfaen" w:hAnsi="Sylfaen"/>
          <w:lang w:val="ka-GE"/>
        </w:rPr>
        <w:t xml:space="preserve"> გასხვისების უფლების გარეშე</w:t>
      </w:r>
    </w:p>
    <w:p w:rsidR="00465A42" w:rsidRPr="00123BEC" w:rsidRDefault="00465A42" w:rsidP="00465A42">
      <w:pPr>
        <w:pStyle w:val="ListParagraph"/>
        <w:ind w:left="90"/>
        <w:rPr>
          <w:rFonts w:ascii="Sylfaen" w:hAnsi="Sylfaen"/>
          <w:lang w:val="ka-GE"/>
        </w:rPr>
      </w:pPr>
    </w:p>
    <w:p w:rsidR="00F0196B" w:rsidRPr="00465A42" w:rsidRDefault="00F0196B" w:rsidP="00465A42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65A42">
        <w:rPr>
          <w:rFonts w:ascii="Sylfaen" w:hAnsi="Sylfaen"/>
          <w:lang w:val="ka-GE"/>
        </w:rPr>
        <w:lastRenderedPageBreak/>
        <w:t xml:space="preserve">სააგენტო არ მიიღებს იმ გარიგებაში მონაწილეობას, რომლის </w:t>
      </w:r>
      <w:r w:rsidR="007450AB" w:rsidRPr="00465A42">
        <w:rPr>
          <w:rFonts w:ascii="Sylfaen" w:hAnsi="Sylfaen"/>
          <w:lang w:val="ka-GE"/>
        </w:rPr>
        <w:t>საგა</w:t>
      </w:r>
      <w:r w:rsidRPr="00465A42">
        <w:rPr>
          <w:rFonts w:ascii="Sylfaen" w:hAnsi="Sylfaen"/>
          <w:lang w:val="ka-GE"/>
        </w:rPr>
        <w:t>ნთან დაკავშ</w:t>
      </w:r>
      <w:r w:rsidR="007450AB" w:rsidRPr="00465A42">
        <w:rPr>
          <w:rFonts w:ascii="Sylfaen" w:hAnsi="Sylfaen"/>
          <w:lang w:val="ka-GE"/>
        </w:rPr>
        <w:t>ი</w:t>
      </w:r>
      <w:r w:rsidRPr="00465A42">
        <w:rPr>
          <w:rFonts w:ascii="Sylfaen" w:hAnsi="Sylfaen"/>
          <w:lang w:val="ka-GE"/>
        </w:rPr>
        <w:t>რებითაც ერთხელ უკვე მონაწილეობდა შესაბამის გარიგებაში ნებისმიერ მხარედ</w:t>
      </w:r>
    </w:p>
    <w:p w:rsidR="007450AB" w:rsidRDefault="007450AB" w:rsidP="00465A42">
      <w:pPr>
        <w:pStyle w:val="ListParagraph"/>
        <w:ind w:left="90"/>
        <w:rPr>
          <w:rFonts w:ascii="Sylfaen" w:hAnsi="Sylfaen"/>
          <w:lang w:val="ka-GE"/>
        </w:rPr>
      </w:pPr>
    </w:p>
    <w:p w:rsidR="007450AB" w:rsidRPr="00465A42" w:rsidRDefault="00F0196B" w:rsidP="00465A42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65A42">
        <w:rPr>
          <w:rFonts w:ascii="Sylfaen" w:hAnsi="Sylfaen"/>
          <w:lang w:val="ka-GE"/>
        </w:rPr>
        <w:t>სააგენტო არ მიიღებს იმგვარ გარიგებაში მონაწილობას, რომლის მხარეებიც რაიმე ნათესაური კავშირით არიან ერთმანეთთან დაკავშირებული</w:t>
      </w:r>
    </w:p>
    <w:p w:rsidR="007450AB" w:rsidRPr="007450AB" w:rsidRDefault="007450AB" w:rsidP="00465A42">
      <w:pPr>
        <w:pStyle w:val="ListParagraph"/>
        <w:ind w:left="90"/>
        <w:rPr>
          <w:rFonts w:ascii="Sylfaen" w:hAnsi="Sylfaen"/>
          <w:lang w:val="ka-GE"/>
        </w:rPr>
      </w:pPr>
    </w:p>
    <w:p w:rsidR="007450AB" w:rsidRPr="00465A42" w:rsidRDefault="00F0196B" w:rsidP="00465A42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65A42">
        <w:rPr>
          <w:rFonts w:ascii="Sylfaen" w:hAnsi="Sylfaen" w:cs="Sylfaen"/>
          <w:lang w:val="ka-GE"/>
        </w:rPr>
        <w:t>სააგენტო</w:t>
      </w:r>
      <w:r w:rsidRPr="00465A42">
        <w:rPr>
          <w:rFonts w:ascii="Sylfaen" w:hAnsi="Sylfaen"/>
          <w:lang w:val="ka-GE"/>
        </w:rPr>
        <w:t xml:space="preserve"> არ </w:t>
      </w:r>
      <w:r w:rsidR="00B546ED" w:rsidRPr="00465A42">
        <w:rPr>
          <w:rFonts w:ascii="Sylfaen" w:hAnsi="Sylfaen"/>
          <w:lang w:val="ka-GE"/>
        </w:rPr>
        <w:t>მიი</w:t>
      </w:r>
      <w:r w:rsidRPr="00465A42">
        <w:rPr>
          <w:rFonts w:ascii="Sylfaen" w:hAnsi="Sylfaen"/>
          <w:lang w:val="ka-GE"/>
        </w:rPr>
        <w:t>ღებს იმგვარ გარიგებაში მონაწილეობას, რომლის გამყიდველი მხარე</w:t>
      </w:r>
      <w:r w:rsidR="00AC205A" w:rsidRPr="00465A42">
        <w:rPr>
          <w:rFonts w:ascii="Sylfaen" w:hAnsi="Sylfaen"/>
          <w:lang w:val="ka-GE"/>
        </w:rPr>
        <w:t xml:space="preserve"> და მისი ოჯახის წევრები</w:t>
      </w:r>
      <w:r w:rsidRPr="00465A42">
        <w:rPr>
          <w:rFonts w:ascii="Sylfaen" w:hAnsi="Sylfaen"/>
          <w:lang w:val="ka-GE"/>
        </w:rPr>
        <w:t>, როგორც დევნილ</w:t>
      </w:r>
      <w:r w:rsidR="00AC205A" w:rsidRPr="00465A42">
        <w:rPr>
          <w:rFonts w:ascii="Sylfaen" w:hAnsi="Sylfaen"/>
          <w:lang w:val="ka-GE"/>
        </w:rPr>
        <w:t>ებ</w:t>
      </w:r>
      <w:r w:rsidRPr="00465A42">
        <w:rPr>
          <w:rFonts w:ascii="Sylfaen" w:hAnsi="Sylfaen"/>
          <w:lang w:val="ka-GE"/>
        </w:rPr>
        <w:t>ი, არ არი</w:t>
      </w:r>
      <w:r w:rsidR="00AC205A" w:rsidRPr="00465A42">
        <w:rPr>
          <w:rFonts w:ascii="Sylfaen" w:hAnsi="Sylfaen"/>
          <w:lang w:val="ka-GE"/>
        </w:rPr>
        <w:t>ან</w:t>
      </w:r>
      <w:r w:rsidRPr="00465A42">
        <w:rPr>
          <w:rFonts w:ascii="Sylfaen" w:hAnsi="Sylfaen"/>
          <w:lang w:val="ka-GE"/>
        </w:rPr>
        <w:t xml:space="preserve"> დაკმაყოფილებული სახელმწიფოსგან</w:t>
      </w:r>
    </w:p>
    <w:p w:rsidR="00123BEC" w:rsidRPr="00123BEC" w:rsidRDefault="00123BEC" w:rsidP="00465A42">
      <w:pPr>
        <w:pStyle w:val="ListParagraph"/>
        <w:rPr>
          <w:rFonts w:ascii="Sylfaen" w:hAnsi="Sylfaen"/>
          <w:lang w:val="ka-GE"/>
        </w:rPr>
      </w:pPr>
    </w:p>
    <w:p w:rsidR="00C12AB3" w:rsidRPr="00465A42" w:rsidRDefault="007450AB" w:rsidP="00465A42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65A42">
        <w:rPr>
          <w:rFonts w:ascii="Sylfaen" w:hAnsi="Sylfaen" w:cs="Sylfaen"/>
          <w:lang w:val="ka-GE"/>
        </w:rPr>
        <w:t>სააგენტო</w:t>
      </w:r>
      <w:r w:rsidRPr="00465A42">
        <w:rPr>
          <w:rFonts w:ascii="Sylfaen" w:hAnsi="Sylfaen"/>
          <w:lang w:val="ka-GE"/>
        </w:rPr>
        <w:t xml:space="preserve"> არ მიიღებს იმგვარ გარიგებაში მონაწილეობას, თუ შესასყიდი უძრავი ქონება მყიდველის ან მისი ნათესავის საკ</w:t>
      </w:r>
      <w:r w:rsidR="00B546ED" w:rsidRPr="00465A42">
        <w:rPr>
          <w:rFonts w:ascii="Sylfaen" w:hAnsi="Sylfaen"/>
          <w:lang w:val="ka-GE"/>
        </w:rPr>
        <w:t>უ</w:t>
      </w:r>
      <w:r w:rsidRPr="00465A42">
        <w:rPr>
          <w:rFonts w:ascii="Sylfaen" w:hAnsi="Sylfaen"/>
          <w:lang w:val="ka-GE"/>
        </w:rPr>
        <w:t>თრებაში იყო ამ გარიგებამდე  ბოლო 5 წლის განმავლობაში</w:t>
      </w:r>
    </w:p>
    <w:p w:rsidR="00123BEC" w:rsidRPr="00123BEC" w:rsidRDefault="00123BEC" w:rsidP="00465A42">
      <w:pPr>
        <w:pStyle w:val="ListParagraph"/>
        <w:ind w:left="90"/>
        <w:rPr>
          <w:rFonts w:ascii="Sylfaen" w:hAnsi="Sylfaen"/>
          <w:lang w:val="ka-GE"/>
        </w:rPr>
      </w:pPr>
    </w:p>
    <w:p w:rsidR="006D0575" w:rsidRPr="00465A42" w:rsidRDefault="006D0575" w:rsidP="00465A42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465A42">
        <w:rPr>
          <w:rFonts w:ascii="Sylfaen" w:hAnsi="Sylfaen"/>
          <w:lang w:val="ka-GE"/>
        </w:rPr>
        <w:t xml:space="preserve">გრძელვადიანი განსახლების მიზნით შეთავაზებულ </w:t>
      </w:r>
      <w:r w:rsidR="00C12AB3" w:rsidRPr="00465A42">
        <w:rPr>
          <w:rFonts w:ascii="Sylfaen" w:hAnsi="Sylfaen"/>
          <w:lang w:val="ka-GE"/>
        </w:rPr>
        <w:t xml:space="preserve">საცხოვრებელ </w:t>
      </w:r>
      <w:r w:rsidRPr="00465A42">
        <w:rPr>
          <w:rFonts w:ascii="Sylfaen" w:hAnsi="Sylfaen"/>
          <w:lang w:val="ka-GE"/>
        </w:rPr>
        <w:t xml:space="preserve">ფართზე უარის </w:t>
      </w:r>
      <w:r w:rsidR="00C12AB3" w:rsidRPr="00465A42">
        <w:rPr>
          <w:rFonts w:ascii="Sylfaen" w:hAnsi="Sylfaen"/>
          <w:lang w:val="ka-GE"/>
        </w:rPr>
        <w:t>თქ</w:t>
      </w:r>
      <w:r w:rsidRPr="00465A42">
        <w:rPr>
          <w:rFonts w:ascii="Sylfaen" w:hAnsi="Sylfaen"/>
          <w:lang w:val="ka-GE"/>
        </w:rPr>
        <w:t>მის შემთხვევაში, დევნილის საცხოვრებელ</w:t>
      </w:r>
      <w:r w:rsidR="00C12AB3" w:rsidRPr="00465A42">
        <w:rPr>
          <w:rFonts w:ascii="Sylfaen" w:hAnsi="Sylfaen"/>
          <w:lang w:val="ka-GE"/>
        </w:rPr>
        <w:t>ი</w:t>
      </w:r>
      <w:r w:rsidRPr="00465A42">
        <w:rPr>
          <w:rFonts w:ascii="Sylfaen" w:hAnsi="Sylfaen"/>
          <w:lang w:val="ka-GE"/>
        </w:rPr>
        <w:t xml:space="preserve"> ფართი</w:t>
      </w:r>
      <w:r w:rsidR="00C12AB3" w:rsidRPr="00465A42">
        <w:rPr>
          <w:rFonts w:ascii="Sylfaen" w:hAnsi="Sylfaen"/>
          <w:lang w:val="ka-GE"/>
        </w:rPr>
        <w:t>თ</w:t>
      </w:r>
      <w:r w:rsidRPr="00465A42">
        <w:rPr>
          <w:rFonts w:ascii="Sylfaen" w:hAnsi="Sylfaen"/>
          <w:lang w:val="ka-GE"/>
        </w:rPr>
        <w:t xml:space="preserve"> დაკმაყოფილებაზე განაცხადი არ განიხილება მომდევნო 5 წლის განმავლობაში, თუ საცხოვრებელი ფართი აკ</w:t>
      </w:r>
      <w:r w:rsidR="00C12AB3" w:rsidRPr="00465A42">
        <w:rPr>
          <w:rFonts w:ascii="Sylfaen" w:hAnsi="Sylfaen"/>
          <w:lang w:val="ka-GE"/>
        </w:rPr>
        <w:t>მ</w:t>
      </w:r>
      <w:r w:rsidRPr="00465A42">
        <w:rPr>
          <w:rFonts w:ascii="Sylfaen" w:hAnsi="Sylfaen"/>
          <w:lang w:val="ka-GE"/>
        </w:rPr>
        <w:t>ა</w:t>
      </w:r>
      <w:r w:rsidR="00C12AB3" w:rsidRPr="00465A42">
        <w:rPr>
          <w:rFonts w:ascii="Sylfaen" w:hAnsi="Sylfaen"/>
          <w:lang w:val="ka-GE"/>
        </w:rPr>
        <w:t>ყ</w:t>
      </w:r>
      <w:r w:rsidRPr="00465A42">
        <w:rPr>
          <w:rFonts w:ascii="Sylfaen" w:hAnsi="Sylfaen"/>
          <w:lang w:val="ka-GE"/>
        </w:rPr>
        <w:t xml:space="preserve">ოფილებს </w:t>
      </w:r>
      <w:r w:rsidRPr="00465A42">
        <w:rPr>
          <w:rFonts w:ascii="Sylfaen" w:hAnsi="Sylfaen" w:cs="Sylfaen"/>
          <w:lang w:val="ka-GE"/>
        </w:rPr>
        <w:t>ტექნიკურ</w:t>
      </w:r>
      <w:r w:rsidRPr="00465A42">
        <w:rPr>
          <w:rFonts w:ascii="Sylfaen" w:hAnsi="Sylfaen"/>
          <w:lang w:val="ka-GE"/>
        </w:rPr>
        <w:t xml:space="preserve"> მოთხოვნებ</w:t>
      </w:r>
      <w:r w:rsidR="00C12AB3" w:rsidRPr="00465A42">
        <w:rPr>
          <w:rFonts w:ascii="Sylfaen" w:hAnsi="Sylfaen"/>
          <w:lang w:val="ka-GE"/>
        </w:rPr>
        <w:t>ს</w:t>
      </w:r>
      <w:r w:rsidRPr="00465A42">
        <w:rPr>
          <w:rFonts w:ascii="Sylfaen" w:hAnsi="Sylfaen"/>
          <w:lang w:val="ka-GE"/>
        </w:rPr>
        <w:t xml:space="preserve"> და  ჯდება საორიენტაციო სტანდარტებში. ყველა სხვა პრეტენზია დაუსაბუთებლად იქნება მიჩნეული.</w:t>
      </w:r>
    </w:p>
    <w:p w:rsidR="00EF499B" w:rsidRDefault="00EF499B" w:rsidP="00465A42">
      <w:pPr>
        <w:pStyle w:val="ListParagraph"/>
        <w:ind w:left="90"/>
        <w:rPr>
          <w:rFonts w:ascii="Sylfaen" w:hAnsi="Sylfaen"/>
          <w:lang w:val="ka-GE"/>
        </w:rPr>
      </w:pPr>
    </w:p>
    <w:p w:rsidR="00EF499B" w:rsidRDefault="00EF499B" w:rsidP="00465A42">
      <w:pPr>
        <w:pStyle w:val="ListParagraph"/>
        <w:ind w:left="90"/>
        <w:rPr>
          <w:rFonts w:ascii="Sylfaen" w:hAnsi="Sylfaen"/>
          <w:lang w:val="ka-GE"/>
        </w:rPr>
      </w:pPr>
    </w:p>
    <w:p w:rsidR="00644C84" w:rsidRPr="00465A42" w:rsidRDefault="00644C84" w:rsidP="00465A42">
      <w:pPr>
        <w:rPr>
          <w:rFonts w:ascii="Sylfaen" w:hAnsi="Sylfaen"/>
          <w:b/>
          <w:sz w:val="28"/>
          <w:szCs w:val="28"/>
          <w:lang w:val="ka-GE"/>
        </w:rPr>
      </w:pPr>
      <w:r w:rsidRPr="00465A42">
        <w:rPr>
          <w:rFonts w:ascii="Sylfaen" w:hAnsi="Sylfaen" w:cs="Sylfaen"/>
          <w:b/>
          <w:sz w:val="28"/>
          <w:szCs w:val="28"/>
          <w:lang w:val="ka-GE"/>
        </w:rPr>
        <w:t>სამსჯელოდ</w:t>
      </w:r>
    </w:p>
    <w:p w:rsidR="00D1041E" w:rsidRPr="00E56DE3" w:rsidRDefault="00D1041E" w:rsidP="00465A42">
      <w:pPr>
        <w:pStyle w:val="ListParagraph"/>
        <w:numPr>
          <w:ilvl w:val="0"/>
          <w:numId w:val="9"/>
        </w:numPr>
        <w:jc w:val="both"/>
      </w:pPr>
      <w:r w:rsidRPr="00465A42">
        <w:rPr>
          <w:rFonts w:ascii="Sylfaen" w:hAnsi="Sylfaen"/>
          <w:lang w:val="ka-GE"/>
        </w:rPr>
        <w:t>გრძელვადიანი განსახლების ფარგლებში საცხოვრებელი ფართის სიდიდის განსაზღვრის დროს მხოლოდ დევნილის სტატუსის მქონე ოჯახის წევრების გათვალისწინების ალტერნატივები:</w:t>
      </w:r>
    </w:p>
    <w:p w:rsidR="00E56DE3" w:rsidRPr="00D1041E" w:rsidRDefault="00E56DE3" w:rsidP="00465A42">
      <w:pPr>
        <w:pStyle w:val="ListParagraph"/>
        <w:ind w:left="90"/>
        <w:jc w:val="both"/>
      </w:pPr>
    </w:p>
    <w:p w:rsidR="00D1041E" w:rsidRPr="00465A42" w:rsidRDefault="00D1041E" w:rsidP="00465A42">
      <w:pPr>
        <w:pStyle w:val="ListParagraph"/>
        <w:numPr>
          <w:ilvl w:val="1"/>
          <w:numId w:val="10"/>
        </w:numPr>
        <w:jc w:val="both"/>
      </w:pPr>
      <w:r w:rsidRPr="00465A42">
        <w:rPr>
          <w:rFonts w:ascii="Sylfaen" w:hAnsi="Sylfaen" w:cs="Sylfaen"/>
          <w:lang w:val="ka-GE"/>
        </w:rPr>
        <w:t>გრძელ</w:t>
      </w:r>
      <w:r w:rsidRPr="00465A42">
        <w:rPr>
          <w:rFonts w:ascii="Sylfaen" w:hAnsi="Sylfaen"/>
          <w:lang w:val="ka-GE"/>
        </w:rPr>
        <w:t>ვადიანი განსახლებ</w:t>
      </w:r>
      <w:r w:rsidR="00B546ED" w:rsidRPr="00465A42">
        <w:rPr>
          <w:rFonts w:ascii="Sylfaen" w:hAnsi="Sylfaen"/>
          <w:lang w:val="ka-GE"/>
        </w:rPr>
        <w:t>ით</w:t>
      </w:r>
      <w:r w:rsidRPr="00465A42">
        <w:rPr>
          <w:rFonts w:ascii="Sylfaen" w:hAnsi="Sylfaen"/>
          <w:lang w:val="ka-GE"/>
        </w:rPr>
        <w:t xml:space="preserve"> უზრუნველყოფილი უნდა იყოს მხოლოდ ის დევნილი ოჯახი, რომლის შემადგელობის 90%-ზე მეტი არის დევნილი</w:t>
      </w:r>
    </w:p>
    <w:p w:rsidR="00465A42" w:rsidRPr="00465A42" w:rsidRDefault="00465A42" w:rsidP="00465A42">
      <w:pPr>
        <w:pStyle w:val="ListParagraph"/>
        <w:ind w:left="90"/>
        <w:jc w:val="both"/>
      </w:pPr>
    </w:p>
    <w:p w:rsidR="00EF499B" w:rsidRPr="00D1041E" w:rsidRDefault="00EF499B" w:rsidP="00465A42">
      <w:pPr>
        <w:pStyle w:val="ListParagraph"/>
        <w:numPr>
          <w:ilvl w:val="1"/>
          <w:numId w:val="10"/>
        </w:numPr>
        <w:jc w:val="both"/>
      </w:pPr>
      <w:r w:rsidRPr="00465A42">
        <w:rPr>
          <w:rFonts w:ascii="Sylfaen" w:hAnsi="Sylfaen" w:cs="Sylfaen"/>
          <w:lang w:val="ka-GE"/>
        </w:rPr>
        <w:t>გრძელ</w:t>
      </w:r>
      <w:r w:rsidRPr="00465A42">
        <w:rPr>
          <w:rFonts w:ascii="Sylfaen" w:hAnsi="Sylfaen"/>
          <w:lang w:val="ka-GE"/>
        </w:rPr>
        <w:t>ვა</w:t>
      </w:r>
      <w:bookmarkStart w:id="0" w:name="_GoBack"/>
      <w:bookmarkEnd w:id="0"/>
      <w:r w:rsidRPr="00465A42">
        <w:rPr>
          <w:rFonts w:ascii="Sylfaen" w:hAnsi="Sylfaen"/>
          <w:lang w:val="ka-GE"/>
        </w:rPr>
        <w:t>დიანი განსახლებ</w:t>
      </w:r>
      <w:r w:rsidR="00D1041E" w:rsidRPr="00465A42">
        <w:rPr>
          <w:rFonts w:ascii="Sylfaen" w:hAnsi="Sylfaen"/>
          <w:lang w:val="ka-GE"/>
        </w:rPr>
        <w:t>ით</w:t>
      </w:r>
      <w:r w:rsidRPr="00465A42">
        <w:rPr>
          <w:rFonts w:ascii="Sylfaen" w:hAnsi="Sylfaen"/>
          <w:lang w:val="ka-GE"/>
        </w:rPr>
        <w:t xml:space="preserve"> </w:t>
      </w:r>
      <w:r w:rsidR="00D06C8A" w:rsidRPr="00465A42">
        <w:rPr>
          <w:rFonts w:ascii="Sylfaen" w:hAnsi="Sylfaen"/>
          <w:lang w:val="ka-GE"/>
        </w:rPr>
        <w:t>უზრუნველყოფის დროს 3</w:t>
      </w:r>
      <w:r w:rsidR="00B546ED" w:rsidRPr="00465A42">
        <w:rPr>
          <w:rFonts w:ascii="Sylfaen" w:hAnsi="Sylfaen"/>
          <w:lang w:val="ka-GE"/>
        </w:rPr>
        <w:t xml:space="preserve"> (პირობითად)</w:t>
      </w:r>
      <w:r w:rsidR="00D06C8A" w:rsidRPr="00465A42">
        <w:rPr>
          <w:rFonts w:ascii="Sylfaen" w:hAnsi="Sylfaen"/>
          <w:lang w:val="ka-GE"/>
        </w:rPr>
        <w:t xml:space="preserve"> დამატებითი ქულა მიენიჭოს იმ ოჯახს, </w:t>
      </w:r>
      <w:r w:rsidRPr="00465A42">
        <w:rPr>
          <w:rFonts w:ascii="Sylfaen" w:hAnsi="Sylfaen"/>
          <w:lang w:val="ka-GE"/>
        </w:rPr>
        <w:t>რომლის შემადგელობის 90%-ზე მეტი არის დევნილი</w:t>
      </w:r>
      <w:r w:rsidR="00D06C8A" w:rsidRPr="00465A42">
        <w:rPr>
          <w:rFonts w:ascii="Sylfaen" w:hAnsi="Sylfaen"/>
          <w:lang w:val="ka-GE"/>
        </w:rPr>
        <w:t xml:space="preserve"> (ან პირიქით, დააკლდეს 3 ქულა იმ ოჯახს, რომლის შემადგენლობის მინიმუმ 90-%</w:t>
      </w:r>
      <w:r w:rsidR="00B546ED" w:rsidRPr="00465A42">
        <w:rPr>
          <w:rFonts w:ascii="Sylfaen" w:hAnsi="Sylfaen"/>
          <w:lang w:val="ka-GE"/>
        </w:rPr>
        <w:t>-ს</w:t>
      </w:r>
      <w:r w:rsidR="00D06C8A" w:rsidRPr="00465A42">
        <w:rPr>
          <w:rFonts w:ascii="Sylfaen" w:hAnsi="Sylfaen"/>
          <w:lang w:val="ka-GE"/>
        </w:rPr>
        <w:t xml:space="preserve"> არ აქვს დევნილის სტატისი)</w:t>
      </w:r>
    </w:p>
    <w:p w:rsidR="003609A9" w:rsidRDefault="003609A9" w:rsidP="00465A42">
      <w:pPr>
        <w:pStyle w:val="ListParagraph"/>
        <w:ind w:left="90"/>
        <w:rPr>
          <w:rFonts w:ascii="Sylfaen" w:hAnsi="Sylfaen"/>
          <w:lang w:val="ka-GE"/>
        </w:rPr>
      </w:pPr>
    </w:p>
    <w:p w:rsidR="00B11605" w:rsidRPr="00B11605" w:rsidRDefault="00B11605" w:rsidP="00465A42">
      <w:pPr>
        <w:pStyle w:val="ListParagraph"/>
        <w:ind w:left="90"/>
        <w:jc w:val="both"/>
        <w:rPr>
          <w:rFonts w:ascii="Sylfaen" w:hAnsi="Sylfaen"/>
          <w:lang w:val="ka-GE"/>
        </w:rPr>
      </w:pPr>
    </w:p>
    <w:sectPr w:rsidR="00B11605" w:rsidRPr="00B11605" w:rsidSect="00465A4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A4D" w:rsidRDefault="009E0A4D" w:rsidP="004459CD">
      <w:pPr>
        <w:spacing w:after="0" w:line="240" w:lineRule="auto"/>
      </w:pPr>
      <w:r>
        <w:separator/>
      </w:r>
    </w:p>
  </w:endnote>
  <w:endnote w:type="continuationSeparator" w:id="0">
    <w:p w:rsidR="009E0A4D" w:rsidRDefault="009E0A4D" w:rsidP="0044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A4D" w:rsidRDefault="009E0A4D" w:rsidP="004459CD">
      <w:pPr>
        <w:spacing w:after="0" w:line="240" w:lineRule="auto"/>
      </w:pPr>
      <w:r>
        <w:separator/>
      </w:r>
    </w:p>
  </w:footnote>
  <w:footnote w:type="continuationSeparator" w:id="0">
    <w:p w:rsidR="009E0A4D" w:rsidRDefault="009E0A4D" w:rsidP="004459CD">
      <w:pPr>
        <w:spacing w:after="0" w:line="240" w:lineRule="auto"/>
      </w:pPr>
      <w:r>
        <w:continuationSeparator/>
      </w:r>
    </w:p>
  </w:footnote>
  <w:footnote w:id="1">
    <w:p w:rsidR="004459CD" w:rsidRPr="004459CD" w:rsidRDefault="004459CD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4459CD">
        <w:rPr>
          <w:rStyle w:val="FootnoteReference"/>
          <w:sz w:val="18"/>
          <w:szCs w:val="18"/>
        </w:rPr>
        <w:footnoteRef/>
      </w:r>
      <w:r w:rsidRPr="004459CD">
        <w:rPr>
          <w:sz w:val="18"/>
          <w:szCs w:val="18"/>
        </w:rPr>
        <w:t xml:space="preserve"> </w:t>
      </w:r>
      <w:r w:rsidRPr="004459CD">
        <w:rPr>
          <w:rFonts w:ascii="Sylfaen" w:hAnsi="Sylfaen"/>
          <w:sz w:val="18"/>
          <w:szCs w:val="18"/>
          <w:lang w:val="ka-GE"/>
        </w:rPr>
        <w:t>რაზეც საბოლოო შეთანხმება ჯერ არ არის მიღწეული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62A"/>
    <w:multiLevelType w:val="hybridMultilevel"/>
    <w:tmpl w:val="E7BCCC1A"/>
    <w:lvl w:ilvl="0" w:tplc="5120A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7B3B"/>
    <w:multiLevelType w:val="hybridMultilevel"/>
    <w:tmpl w:val="AF141B30"/>
    <w:lvl w:ilvl="0" w:tplc="5120A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7965"/>
    <w:multiLevelType w:val="hybridMultilevel"/>
    <w:tmpl w:val="4A9E2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36388"/>
    <w:multiLevelType w:val="hybridMultilevel"/>
    <w:tmpl w:val="25B604F6"/>
    <w:lvl w:ilvl="0" w:tplc="EF3A47D8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B6D00"/>
    <w:multiLevelType w:val="hybridMultilevel"/>
    <w:tmpl w:val="B3C8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01A50"/>
    <w:multiLevelType w:val="hybridMultilevel"/>
    <w:tmpl w:val="80129F96"/>
    <w:lvl w:ilvl="0" w:tplc="5120A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50593"/>
    <w:multiLevelType w:val="hybridMultilevel"/>
    <w:tmpl w:val="261E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E3880"/>
    <w:multiLevelType w:val="hybridMultilevel"/>
    <w:tmpl w:val="FAE6DA34"/>
    <w:lvl w:ilvl="0" w:tplc="EF3A47D8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60ED1"/>
    <w:multiLevelType w:val="hybridMultilevel"/>
    <w:tmpl w:val="4F724B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93A766B"/>
    <w:multiLevelType w:val="hybridMultilevel"/>
    <w:tmpl w:val="DDDCDDA8"/>
    <w:lvl w:ilvl="0" w:tplc="5B424A1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6B"/>
    <w:rsid w:val="000E7882"/>
    <w:rsid w:val="00123BEC"/>
    <w:rsid w:val="001E33EB"/>
    <w:rsid w:val="0023291C"/>
    <w:rsid w:val="003609A9"/>
    <w:rsid w:val="00401259"/>
    <w:rsid w:val="004459CD"/>
    <w:rsid w:val="00465A42"/>
    <w:rsid w:val="00644C84"/>
    <w:rsid w:val="006845FB"/>
    <w:rsid w:val="006D0575"/>
    <w:rsid w:val="006E1D09"/>
    <w:rsid w:val="007450AB"/>
    <w:rsid w:val="007E082D"/>
    <w:rsid w:val="008C6404"/>
    <w:rsid w:val="008D0E42"/>
    <w:rsid w:val="009E0A4D"/>
    <w:rsid w:val="00AC205A"/>
    <w:rsid w:val="00B11605"/>
    <w:rsid w:val="00B546ED"/>
    <w:rsid w:val="00C12AB3"/>
    <w:rsid w:val="00D06C8A"/>
    <w:rsid w:val="00D1041E"/>
    <w:rsid w:val="00DB2A49"/>
    <w:rsid w:val="00E56DE3"/>
    <w:rsid w:val="00EF499B"/>
    <w:rsid w:val="00F0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62A4"/>
  <w15:chartTrackingRefBased/>
  <w15:docId w15:val="{18AC5EB4-0B2D-433D-8755-89B8CF14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96B"/>
    <w:pPr>
      <w:ind w:left="720"/>
      <w:contextualSpacing/>
    </w:pPr>
  </w:style>
  <w:style w:type="paragraph" w:customStyle="1" w:styleId="abzacixml">
    <w:name w:val="abzaci_xml"/>
    <w:basedOn w:val="PlainText"/>
    <w:autoRedefine/>
    <w:rsid w:val="00D1041E"/>
    <w:pPr>
      <w:jc w:val="center"/>
    </w:pPr>
    <w:rPr>
      <w:rFonts w:ascii="Sylfaen" w:eastAsia="Times New Roman" w:hAnsi="Sylfaen" w:cs="Sylfaen"/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04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041E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59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9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9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16770-0669-4BB6-8230-0B1D96E2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Pheikrishvili</cp:lastModifiedBy>
  <cp:revision>4</cp:revision>
  <dcterms:created xsi:type="dcterms:W3CDTF">2020-04-21T12:07:00Z</dcterms:created>
  <dcterms:modified xsi:type="dcterms:W3CDTF">2020-04-22T09:56:00Z</dcterms:modified>
</cp:coreProperties>
</file>