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97" w:rsidRDefault="00842A97" w:rsidP="00842A97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დავალება</w:t>
      </w:r>
      <w:proofErr w:type="spellEnd"/>
    </w:p>
    <w:p w:rsidR="00842A97" w:rsidRDefault="00842A97" w:rsidP="00842A97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</w:rPr>
      </w:pPr>
    </w:p>
    <w:tbl>
      <w:tblPr>
        <w:tblW w:w="7942" w:type="dxa"/>
        <w:tblInd w:w="524" w:type="dxa"/>
        <w:tblLook w:val="04A0" w:firstRow="1" w:lastRow="0" w:firstColumn="1" w:lastColumn="0" w:noHBand="0" w:noVBand="1"/>
      </w:tblPr>
      <w:tblGrid>
        <w:gridCol w:w="3360"/>
        <w:gridCol w:w="3400"/>
        <w:gridCol w:w="1375"/>
      </w:tblGrid>
      <w:tr w:rsidR="00842A97" w:rsidTr="00842A97">
        <w:trPr>
          <w:trHeight w:val="108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შესყიდვის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ობიექტის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აღწერილობა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ჯერადობა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მომსახურების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გაწევის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ადგილი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ჯერადობა</w:t>
            </w:r>
            <w:proofErr w:type="spellEnd"/>
          </w:p>
        </w:tc>
      </w:tr>
      <w:tr w:rsidR="00842A97" w:rsidTr="00842A97">
        <w:trPr>
          <w:trHeight w:val="10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მსუბუქი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ავტომანქანების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სალონის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ძარისა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საბარგულის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რეცხვა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ქვეყნის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მასშტაბით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მიმწოდებლის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ექსპლუატაციაში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არსებულ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ავტოსამრეცხაოებში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A97" w:rsidRPr="00257972" w:rsidRDefault="00BE428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    </w:t>
            </w:r>
            <w:r w:rsidR="00257972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768</w:t>
            </w:r>
          </w:p>
        </w:tc>
      </w:tr>
      <w:tr w:rsidR="00842A97" w:rsidTr="00842A97">
        <w:trPr>
          <w:trHeight w:val="117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მსუბუქი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მაღალი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გამავლობის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ავტომანქანების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სალონის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ძარისა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საბარგულის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რეცხვა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ქვეყნის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მასშტაბით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მიმწოდებლის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ექსპლუატაციაში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არსებულ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ავტოსამრეცხაოებში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A97" w:rsidRPr="00257972" w:rsidRDefault="002579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336</w:t>
            </w:r>
          </w:p>
        </w:tc>
      </w:tr>
      <w:tr w:rsidR="00842A97" w:rsidTr="00842A97">
        <w:trPr>
          <w:trHeight w:val="135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სატვირთო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მიკროავტობუსი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ავტომანქანის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სალონის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ძარისა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საბარგულის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რეცხვა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ქვეყნის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მასშტაბით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მიმწოდებლის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ექსპლუატაციაში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არსებულ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ავტოსამრეცხაოებში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</w:tr>
      <w:tr w:rsidR="00842A97" w:rsidTr="00842A97">
        <w:trPr>
          <w:trHeight w:val="12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,,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მინივენის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ავტომანქანის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სალონის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ძარისა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საბარგულის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რეცხვა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97" w:rsidRDefault="00842A9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ქვეყნის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მასშტაბით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მიმწოდებლის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ექსპლუატაციაში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არსებულ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ავტოსამრეცხაოებში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A97" w:rsidRPr="00257972" w:rsidRDefault="002579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96</w:t>
            </w:r>
          </w:p>
        </w:tc>
      </w:tr>
      <w:tr w:rsidR="00842A97" w:rsidTr="00842A97">
        <w:trPr>
          <w:trHeight w:val="405"/>
        </w:trPr>
        <w:tc>
          <w:tcPr>
            <w:tcW w:w="3360" w:type="dxa"/>
            <w:noWrap/>
            <w:vAlign w:val="bottom"/>
            <w:hideMark/>
          </w:tcPr>
          <w:p w:rsidR="00842A97" w:rsidRDefault="00842A9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noWrap/>
            <w:vAlign w:val="center"/>
            <w:hideMark/>
          </w:tcPr>
          <w:p w:rsidR="00842A97" w:rsidRDefault="00842A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2" w:type="dxa"/>
            <w:noWrap/>
            <w:vAlign w:val="bottom"/>
            <w:hideMark/>
          </w:tcPr>
          <w:p w:rsidR="00842A97" w:rsidRDefault="00DA2097" w:rsidP="00DA2097">
            <w:pPr>
              <w:spacing w:after="0" w:line="240" w:lineRule="auto"/>
              <w:rPr>
                <w:rFonts w:ascii="Sylfaen" w:eastAsia="Times New Roman" w:hAnsi="Sylfaen" w:cs="Calibri"/>
                <w:b/>
                <w:i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i/>
                <w:color w:val="000000"/>
                <w:sz w:val="24"/>
                <w:szCs w:val="24"/>
                <w:lang w:val="ka-GE"/>
              </w:rPr>
              <w:t>სულ;1248</w:t>
            </w:r>
          </w:p>
        </w:tc>
      </w:tr>
    </w:tbl>
    <w:p w:rsidR="00842A97" w:rsidRDefault="00842A97" w:rsidP="00842A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42A97" w:rsidRDefault="00842A97" w:rsidP="00842A97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სააგენტოს კუთვნილი ავტომობილების რეცხვისათვის გამოყენებული უნდა იყოს მაღალი ხარისხის სარეცხი და საწმენდი საშუალებები, რეცხვა უნდა განხორცილდეს რიგგარეშე და შეუყოვნებლად, ყოველდღე უქმე დღეების ჩათვლით.</w:t>
      </w:r>
    </w:p>
    <w:p w:rsidR="00842A97" w:rsidRDefault="00842A97" w:rsidP="00842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    </w:t>
      </w:r>
      <w:proofErr w:type="spellStart"/>
      <w:proofErr w:type="gramStart"/>
      <w:r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გაწევის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პირობები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რეცხვითი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მოწოდება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გასაწევი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ჯერადობის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რაოდენობის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მომწოდებლის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დამზადებული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ტალონების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გამოყენებით</w:t>
      </w:r>
      <w:proofErr w:type="spellEnd"/>
      <w:r>
        <w:rPr>
          <w:rFonts w:ascii="Sylfaen" w:eastAsia="Times New Roman" w:hAnsi="Sylfaen" w:cs="Sylfaen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42A97" w:rsidRDefault="00842A97" w:rsidP="00842A97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    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გაწევის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ვადები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მიმწოდებელმა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უ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ზრუნველყოს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ტალონების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მოწოდება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ეტაპობრივად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შემსყიდველის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</w:t>
      </w:r>
      <w:r>
        <w:rPr>
          <w:rFonts w:ascii="Sylfaen" w:eastAsia="Times New Roman" w:hAnsi="Sylfaen" w:cs="Sylfaen"/>
          <w:sz w:val="24"/>
          <w:szCs w:val="24"/>
        </w:rPr>
        <w:t>ო</w:t>
      </w:r>
      <w:r>
        <w:rPr>
          <w:rFonts w:ascii="Sylfaen" w:eastAsia="Times New Roman" w:hAnsi="Sylfaen" w:cs="Sylfaen"/>
          <w:sz w:val="24"/>
          <w:szCs w:val="24"/>
          <w:lang w:val="ka-GE"/>
        </w:rPr>
        <w:t>თხო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ვნისამებრ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მოთხოვნიდან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არაუგვიანეს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დღეში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, 2020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20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დეკემბრის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ჩათვლით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ტალონის მოქმედების ვადა განისაზღვროს 2021 წლის 31 იანვრის ჩათვლით.</w:t>
      </w:r>
    </w:p>
    <w:p w:rsidR="00842A97" w:rsidRDefault="00842A97" w:rsidP="00842A97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      </w:t>
      </w:r>
      <w:proofErr w:type="spellStart"/>
      <w:proofErr w:type="gramStart"/>
      <w:r>
        <w:rPr>
          <w:rFonts w:ascii="Sylfaen" w:eastAsia="Times New Roman" w:hAnsi="Sylfaen" w:cs="Sylfaen"/>
          <w:sz w:val="24"/>
          <w:szCs w:val="24"/>
        </w:rPr>
        <w:t>რეცხვითი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მიწოდება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ავტოსამრეცხაო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სადგურზე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შემსყიდველის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ტალონის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წარდგენისთანავე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სავალდებულოა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პრეტენდენტს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საკუთრებაში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ფლობაში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(იჯარით)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გააჩნდეს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ავტოსამრეცხაოთა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lastRenderedPageBreak/>
        <w:t>ქსელი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მინიმუმ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5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ხუთი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)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ავტოსამრეცხაო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</w:rPr>
        <w:t>ქ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ქალაქის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სხვადასხვა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რაიონში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-</w:t>
      </w:r>
      <w:r>
        <w:rPr>
          <w:rFonts w:ascii="Sylfaen" w:eastAsia="Times New Roman" w:hAnsi="Sylfaen" w:cs="Arial"/>
          <w:sz w:val="24"/>
          <w:szCs w:val="24"/>
          <w:lang w:val="ka-GE"/>
        </w:rPr>
        <w:t>თითო ავტოსამრეცხაოს უნდა გააჩნდეს მინიმუმ 5</w:t>
      </w:r>
      <w:r>
        <w:rPr>
          <w:rFonts w:ascii="Sylfaen" w:eastAsia="Times New Roman" w:hAnsi="Sylfaen" w:cs="Arial"/>
          <w:sz w:val="24"/>
          <w:szCs w:val="24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ბოქსი),</w:t>
      </w:r>
      <w:r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შ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ორის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ერთეული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სადღ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ღამისო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ავტოსამრეცხაო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სადგური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</w:rPr>
        <w:t>ქ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Sylfaen" w:eastAsia="Times New Roman" w:hAnsi="Sylfaen" w:cs="Arial"/>
          <w:sz w:val="24"/>
          <w:szCs w:val="24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ერთი ავტოსამრეცხაო უნდა მდებარეობდეს ცენტრალური ოფისიდან (წერეთლის გამზირი 144) არაუმეტეს 5 (ხუთი) კ.მ-ში.</w:t>
      </w:r>
    </w:p>
    <w:p w:rsidR="00842A97" w:rsidRDefault="00842A97" w:rsidP="00842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       </w:t>
      </w:r>
      <w:proofErr w:type="spellStart"/>
      <w:proofErr w:type="gramStart"/>
      <w:r>
        <w:rPr>
          <w:rFonts w:ascii="Sylfaen" w:eastAsia="Times New Roman" w:hAnsi="Sylfaen" w:cs="Sylfaen"/>
          <w:sz w:val="24"/>
          <w:szCs w:val="24"/>
        </w:rPr>
        <w:t>ანგარიშსწორების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პირობები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უნაღდო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ანგარიშსწორება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ლარებში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ეტაპობრივად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ფაქტიურად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მოწოდებული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რეცხვის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ტალონების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ღირებულების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მხარეებს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მიღება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>–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ჩაბარების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გაფორმებიდან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საბანკო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 w:val="24"/>
          <w:szCs w:val="24"/>
        </w:rPr>
        <w:t>წინასწარი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ანგარიშსწორება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იწარმოება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59F1" w:rsidRPr="00842A97" w:rsidRDefault="008D59F1" w:rsidP="00842A97"/>
    <w:sectPr w:rsidR="008D59F1" w:rsidRPr="00842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A5"/>
    <w:rsid w:val="0018211A"/>
    <w:rsid w:val="00257972"/>
    <w:rsid w:val="003760A5"/>
    <w:rsid w:val="005622E3"/>
    <w:rsid w:val="006B32E4"/>
    <w:rsid w:val="007950C1"/>
    <w:rsid w:val="00842A97"/>
    <w:rsid w:val="008D59F1"/>
    <w:rsid w:val="00BE4285"/>
    <w:rsid w:val="00C339B0"/>
    <w:rsid w:val="00DA2097"/>
    <w:rsid w:val="00E7214B"/>
    <w:rsid w:val="00E92266"/>
    <w:rsid w:val="00F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46963-83CF-4F72-B4C6-AB1B238C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A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shavliashvili</dc:creator>
  <cp:keywords/>
  <dc:description/>
  <cp:lastModifiedBy>Tariel Ishkhneli</cp:lastModifiedBy>
  <cp:revision>2</cp:revision>
  <cp:lastPrinted>2019-09-20T11:57:00Z</cp:lastPrinted>
  <dcterms:created xsi:type="dcterms:W3CDTF">2019-12-11T05:47:00Z</dcterms:created>
  <dcterms:modified xsi:type="dcterms:W3CDTF">2019-12-11T05:47:00Z</dcterms:modified>
</cp:coreProperties>
</file>