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9B" w:rsidRDefault="0079169B" w:rsidP="0079169B">
      <w:pPr>
        <w:spacing w:before="100" w:beforeAutospacing="1" w:after="100" w:afterAutospacing="1"/>
      </w:pPr>
      <w:proofErr w:type="spellStart"/>
      <w:proofErr w:type="gramStart"/>
      <w:r>
        <w:rPr>
          <w:rFonts w:cs="Sylfaen"/>
          <w:lang w:val="en-GB"/>
        </w:rPr>
        <w:t>პატივცემულო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rFonts w:cs="Sylfaen"/>
          <w:lang w:val="en-GB"/>
        </w:rPr>
        <w:t>ბატონო</w:t>
      </w:r>
      <w:proofErr w:type="spellEnd"/>
      <w:r>
        <w:rPr>
          <w:lang w:val="en-GB"/>
        </w:rPr>
        <w:t>/</w:t>
      </w:r>
      <w:proofErr w:type="spellStart"/>
      <w:r>
        <w:rPr>
          <w:rFonts w:cs="Sylfaen"/>
          <w:lang w:val="en-GB"/>
        </w:rPr>
        <w:t>ქალბატონო</w:t>
      </w:r>
      <w:proofErr w:type="spellEnd"/>
    </w:p>
    <w:p w:rsidR="00FE3DFC" w:rsidRDefault="0079169B" w:rsidP="0079169B">
      <w:pPr>
        <w:rPr>
          <w:lang w:val="ka-GE"/>
        </w:rPr>
      </w:pPr>
      <w:proofErr w:type="spellStart"/>
      <w:proofErr w:type="gramStart"/>
      <w:r>
        <w:rPr>
          <w:rFonts w:cs="Sylfaen"/>
        </w:rPr>
        <w:t>გვსურს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გაგიზიაროთ</w:t>
      </w:r>
      <w:proofErr w:type="spellEnd"/>
      <w:r>
        <w:t xml:space="preserve"> </w:t>
      </w:r>
      <w:proofErr w:type="spellStart"/>
      <w:r>
        <w:rPr>
          <w:rFonts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cs="Sylfaen"/>
        </w:rPr>
        <w:t>ვებ</w:t>
      </w:r>
      <w:proofErr w:type="spellEnd"/>
      <w:r>
        <w:t xml:space="preserve"> </w:t>
      </w:r>
      <w:proofErr w:type="spellStart"/>
      <w:r>
        <w:rPr>
          <w:rFonts w:cs="Sylfaen"/>
        </w:rPr>
        <w:t>გვერდზე</w:t>
      </w:r>
      <w:proofErr w:type="spellEnd"/>
      <w:r>
        <w:t xml:space="preserve"> </w:t>
      </w:r>
      <w:proofErr w:type="spellStart"/>
      <w:r>
        <w:rPr>
          <w:rFonts w:cs="Sylfaen"/>
        </w:rPr>
        <w:t>გასულ</w:t>
      </w:r>
      <w:proofErr w:type="spellEnd"/>
      <w:r>
        <w:t xml:space="preserve"> </w:t>
      </w:r>
      <w:proofErr w:type="spellStart"/>
      <w:r>
        <w:rPr>
          <w:rFonts w:cs="Sylfaen"/>
        </w:rPr>
        <w:t>კვირას</w:t>
      </w:r>
      <w:proofErr w:type="spellEnd"/>
      <w:r>
        <w:t xml:space="preserve"> </w:t>
      </w:r>
      <w:proofErr w:type="spellStart"/>
      <w:r>
        <w:rPr>
          <w:rFonts w:cs="Sylfaen"/>
        </w:rPr>
        <w:t>გამოქვეყნებული</w:t>
      </w:r>
      <w:proofErr w:type="spellEnd"/>
      <w:r>
        <w:t xml:space="preserve"> </w:t>
      </w:r>
      <w:proofErr w:type="spellStart"/>
      <w:r>
        <w:rPr>
          <w:rFonts w:cs="Sylfaen"/>
        </w:rPr>
        <w:t>ვაკანსიები</w:t>
      </w:r>
      <w:proofErr w:type="spellEnd"/>
      <w:r>
        <w:t xml:space="preserve">. </w:t>
      </w:r>
      <w:proofErr w:type="spellStart"/>
      <w:proofErr w:type="gramStart"/>
      <w:r>
        <w:rPr>
          <w:rFonts w:cs="Sylfaen"/>
        </w:rPr>
        <w:t>აღნიშნულის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მიზანია</w:t>
      </w:r>
      <w:proofErr w:type="spellEnd"/>
      <w:r>
        <w:t xml:space="preserve">, </w:t>
      </w:r>
      <w:proofErr w:type="spellStart"/>
      <w:r>
        <w:rPr>
          <w:rFonts w:cs="Sylfaen"/>
        </w:rPr>
        <w:t>კიდევ</w:t>
      </w:r>
      <w:proofErr w:type="spellEnd"/>
      <w:r>
        <w:t xml:space="preserve"> </w:t>
      </w:r>
      <w:proofErr w:type="spellStart"/>
      <w:r>
        <w:rPr>
          <w:rFonts w:cs="Sylfaen"/>
        </w:rPr>
        <w:t>უფრო</w:t>
      </w:r>
      <w:proofErr w:type="spellEnd"/>
      <w:r>
        <w:t xml:space="preserve"> </w:t>
      </w:r>
      <w:proofErr w:type="spellStart"/>
      <w:r>
        <w:rPr>
          <w:rFonts w:cs="Sylfaen"/>
        </w:rPr>
        <w:t>მეტად</w:t>
      </w:r>
      <w:proofErr w:type="spellEnd"/>
      <w:r>
        <w:t xml:space="preserve"> </w:t>
      </w:r>
      <w:proofErr w:type="spellStart"/>
      <w:r>
        <w:rPr>
          <w:rFonts w:cs="Sylfaen"/>
        </w:rPr>
        <w:t>გაიზარდოს</w:t>
      </w:r>
      <w:proofErr w:type="spellEnd"/>
      <w:r>
        <w:t xml:space="preserve"> </w:t>
      </w:r>
      <w:r w:rsidR="002E4D82">
        <w:rPr>
          <w:lang w:val="ka-GE"/>
        </w:rPr>
        <w:t xml:space="preserve">ორგანიზაციის </w:t>
      </w:r>
      <w:proofErr w:type="spellStart"/>
      <w:r>
        <w:rPr>
          <w:rFonts w:cs="Sylfaen"/>
        </w:rPr>
        <w:t>თანამშრომელთა</w:t>
      </w:r>
      <w:proofErr w:type="spellEnd"/>
      <w:r>
        <w:t xml:space="preserve"> </w:t>
      </w:r>
      <w:proofErr w:type="spellStart"/>
      <w:r>
        <w:rPr>
          <w:rFonts w:cs="Sylfaen"/>
        </w:rPr>
        <w:t>მრავალფეროვნება</w:t>
      </w:r>
      <w:proofErr w:type="spellEnd"/>
      <w:r w:rsidR="00FE3DFC">
        <w:rPr>
          <w:rFonts w:cs="Sylfaen"/>
          <w:lang w:val="ka-GE"/>
        </w:rPr>
        <w:t>.</w:t>
      </w:r>
      <w:r>
        <w:t xml:space="preserve"> </w:t>
      </w:r>
    </w:p>
    <w:p w:rsidR="0079169B" w:rsidRPr="00FE3DFC" w:rsidRDefault="0079169B" w:rsidP="0079169B">
      <w:pPr>
        <w:rPr>
          <w:lang w:val="ka-GE"/>
        </w:rPr>
      </w:pPr>
      <w:r w:rsidRPr="00FE3DFC">
        <w:rPr>
          <w:rFonts w:cs="Sylfaen"/>
          <w:lang w:val="ka-GE"/>
        </w:rPr>
        <w:t>ძალიან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მოხარულები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ვიქნებით</w:t>
      </w:r>
      <w:r w:rsidR="00FE3DFC">
        <w:rPr>
          <w:rFonts w:cs="Sylfaen"/>
          <w:lang w:val="ka-GE"/>
        </w:rPr>
        <w:t>,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თუ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გაავრცელებთ</w:t>
      </w:r>
      <w:r w:rsidRPr="00FE3DFC">
        <w:rPr>
          <w:lang w:val="ka-GE"/>
        </w:rPr>
        <w:t xml:space="preserve"> </w:t>
      </w:r>
      <w:r w:rsidR="00FE3DFC">
        <w:rPr>
          <w:rFonts w:cs="Sylfaen"/>
          <w:lang w:val="ka-GE"/>
        </w:rPr>
        <w:t>ინ</w:t>
      </w:r>
      <w:r w:rsidRPr="00FE3DFC">
        <w:rPr>
          <w:rFonts w:cs="Sylfaen"/>
          <w:lang w:val="ka-GE"/>
        </w:rPr>
        <w:t>ფორმაციას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მაქსიმალურად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ფარ</w:t>
      </w:r>
      <w:r w:rsidR="00FE3DFC">
        <w:rPr>
          <w:rFonts w:cs="Sylfaen"/>
          <w:lang w:val="ka-GE"/>
        </w:rPr>
        <w:t>თ</w:t>
      </w:r>
      <w:r w:rsidRPr="00FE3DFC">
        <w:rPr>
          <w:rFonts w:cs="Sylfaen"/>
          <w:lang w:val="ka-GE"/>
        </w:rPr>
        <w:t>ო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მა</w:t>
      </w:r>
      <w:r w:rsidR="00FE3DFC">
        <w:rPr>
          <w:rFonts w:cs="Sylfaen"/>
          <w:lang w:val="ka-GE"/>
        </w:rPr>
        <w:t>ს</w:t>
      </w:r>
      <w:r w:rsidRPr="00FE3DFC">
        <w:rPr>
          <w:rFonts w:cs="Sylfaen"/>
          <w:lang w:val="ka-GE"/>
        </w:rPr>
        <w:t>შტაბით</w:t>
      </w:r>
      <w:r w:rsidRPr="00FE3DFC">
        <w:rPr>
          <w:lang w:val="ka-GE"/>
        </w:rPr>
        <w:t xml:space="preserve">. </w:t>
      </w:r>
      <w:r w:rsidRPr="00FE3DFC">
        <w:rPr>
          <w:rFonts w:cs="Sylfaen"/>
          <w:lang w:val="ka-GE"/>
        </w:rPr>
        <w:t>აპლიკანტებს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განაცხადის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გაკეთება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შეუძლიათ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ჩვენს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რეკრუტინგის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პლათფორმაზე</w:t>
      </w:r>
      <w:hyperlink r:id="rId5" w:tgtFrame="_blank" w:history="1">
        <w:r w:rsidRPr="00FE3DFC">
          <w:rPr>
            <w:rStyle w:val="Hyperlink"/>
            <w:lang w:val="ka-GE"/>
          </w:rPr>
          <w:t>https://careers.who.int/careersection/ex/jobsearch.ftl</w:t>
        </w:r>
      </w:hyperlink>
      <w:r w:rsidRPr="00FE3DFC">
        <w:rPr>
          <w:lang w:val="ka-GE"/>
        </w:rPr>
        <w:t>.   </w:t>
      </w:r>
      <w:r w:rsidRPr="00FE3DFC">
        <w:rPr>
          <w:rFonts w:cs="Sylfaen"/>
          <w:lang w:val="ka-GE"/>
        </w:rPr>
        <w:t>მაილზე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მიღებულ</w:t>
      </w:r>
      <w:r w:rsidRPr="00FE3DFC">
        <w:rPr>
          <w:lang w:val="ka-GE"/>
        </w:rPr>
        <w:t xml:space="preserve"> CV-</w:t>
      </w:r>
      <w:r w:rsidRPr="00FE3DFC">
        <w:rPr>
          <w:rFonts w:cs="Sylfaen"/>
          <w:lang w:val="ka-GE"/>
        </w:rPr>
        <w:t>ს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არ</w:t>
      </w:r>
      <w:r w:rsidRPr="00FE3DFC">
        <w:rPr>
          <w:lang w:val="ka-GE"/>
        </w:rPr>
        <w:t xml:space="preserve"> </w:t>
      </w:r>
      <w:r w:rsidRPr="00FE3DFC">
        <w:rPr>
          <w:rFonts w:cs="Sylfaen"/>
          <w:lang w:val="ka-GE"/>
        </w:rPr>
        <w:t>განვიხილავთ</w:t>
      </w:r>
      <w:r w:rsidRPr="00FE3DFC">
        <w:rPr>
          <w:lang w:val="ka-GE"/>
        </w:rPr>
        <w:t>. </w:t>
      </w:r>
    </w:p>
    <w:p w:rsidR="0079169B" w:rsidRDefault="0079169B" w:rsidP="0079169B">
      <w:pPr>
        <w:spacing w:before="100" w:beforeAutospacing="1" w:after="100" w:afterAutospacing="1"/>
      </w:pPr>
      <w:r>
        <w:t>WHO</w:t>
      </w:r>
      <w:r w:rsidR="00FE3DFC">
        <w:rPr>
          <w:lang w:val="ka-GE"/>
        </w:rPr>
        <w:t>-</w:t>
      </w:r>
      <w:proofErr w:type="gramStart"/>
      <w:r w:rsidR="00FE3DFC">
        <w:rPr>
          <w:lang w:val="ka-GE"/>
        </w:rPr>
        <w:t xml:space="preserve">ს </w:t>
      </w:r>
      <w:r>
        <w:t xml:space="preserve"> </w:t>
      </w:r>
      <w:proofErr w:type="spellStart"/>
      <w:r>
        <w:rPr>
          <w:rFonts w:cs="Sylfaen"/>
        </w:rPr>
        <w:t>სურვილი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აქვს</w:t>
      </w:r>
      <w:proofErr w:type="spellEnd"/>
      <w:r>
        <w:t xml:space="preserve"> </w:t>
      </w:r>
      <w:proofErr w:type="spellStart"/>
      <w:r>
        <w:rPr>
          <w:rFonts w:cs="Sylfaen"/>
        </w:rPr>
        <w:t>გააუმჯობესოს</w:t>
      </w:r>
      <w:proofErr w:type="spellEnd"/>
      <w:r>
        <w:t xml:space="preserve"> </w:t>
      </w:r>
      <w:proofErr w:type="spellStart"/>
      <w:r>
        <w:rPr>
          <w:rFonts w:cs="Sylfaen"/>
        </w:rPr>
        <w:t>გენდერული</w:t>
      </w:r>
      <w:proofErr w:type="spellEnd"/>
      <w:r>
        <w:t xml:space="preserve"> </w:t>
      </w:r>
      <w:proofErr w:type="spellStart"/>
      <w:r>
        <w:rPr>
          <w:rFonts w:cs="Sylfaen"/>
        </w:rPr>
        <w:t>ბალანსი</w:t>
      </w:r>
      <w:proofErr w:type="spellEnd"/>
      <w:r>
        <w:t xml:space="preserve">, </w:t>
      </w:r>
      <w:proofErr w:type="spellStart"/>
      <w:r>
        <w:rPr>
          <w:rFonts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cs="Sylfaen"/>
        </w:rPr>
        <w:t>მაღალ</w:t>
      </w:r>
      <w:proofErr w:type="spellEnd"/>
      <w:r>
        <w:t xml:space="preserve"> </w:t>
      </w:r>
      <w:proofErr w:type="spellStart"/>
      <w:r>
        <w:rPr>
          <w:rFonts w:cs="Sylfaen"/>
        </w:rPr>
        <w:t>თანამდებობებზე</w:t>
      </w:r>
      <w:proofErr w:type="spellEnd"/>
      <w:r w:rsidR="00FE3DFC">
        <w:rPr>
          <w:rFonts w:cs="Sylfaen"/>
          <w:lang w:val="ka-GE"/>
        </w:rPr>
        <w:t>, შესაბამისად,</w:t>
      </w:r>
      <w:r>
        <w:t xml:space="preserve">  </w:t>
      </w:r>
      <w:proofErr w:type="spellStart"/>
      <w:r>
        <w:rPr>
          <w:rFonts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cs="Sylfaen"/>
        </w:rPr>
        <w:t>დავაფასებთ</w:t>
      </w:r>
      <w:proofErr w:type="spellEnd"/>
      <w:r>
        <w:t xml:space="preserve"> </w:t>
      </w:r>
      <w:proofErr w:type="spellStart"/>
      <w:r>
        <w:rPr>
          <w:rFonts w:cs="Sylfaen"/>
        </w:rPr>
        <w:t>კვა</w:t>
      </w:r>
      <w:proofErr w:type="spellEnd"/>
      <w:r w:rsidR="00FE3DFC">
        <w:rPr>
          <w:rFonts w:cs="Sylfaen"/>
          <w:lang w:val="ka-GE"/>
        </w:rPr>
        <w:t>ლ</w:t>
      </w:r>
      <w:proofErr w:type="spellStart"/>
      <w:r>
        <w:rPr>
          <w:rFonts w:cs="Sylfaen"/>
        </w:rPr>
        <w:t>იფიციურ</w:t>
      </w:r>
      <w:proofErr w:type="spellEnd"/>
      <w:r>
        <w:t xml:space="preserve"> </w:t>
      </w:r>
      <w:proofErr w:type="spellStart"/>
      <w:r>
        <w:rPr>
          <w:rFonts w:cs="Sylfaen"/>
        </w:rPr>
        <w:t>ქალ</w:t>
      </w:r>
      <w:proofErr w:type="spellEnd"/>
      <w:r>
        <w:t xml:space="preserve"> </w:t>
      </w:r>
      <w:proofErr w:type="spellStart"/>
      <w:r>
        <w:rPr>
          <w:rFonts w:cs="Sylfaen"/>
        </w:rPr>
        <w:t>კანდიდატებს</w:t>
      </w:r>
      <w:proofErr w:type="spellEnd"/>
      <w:r>
        <w:t>.</w:t>
      </w:r>
    </w:p>
    <w:p w:rsidR="0079169B" w:rsidRDefault="0079169B" w:rsidP="0079169B">
      <w:pPr>
        <w:spacing w:before="100" w:beforeAutospacing="1" w:after="100" w:afterAutospacing="1"/>
      </w:pPr>
      <w:r>
        <w:t> </w:t>
      </w:r>
    </w:p>
    <w:p w:rsidR="0079169B" w:rsidRDefault="0079169B" w:rsidP="0079169B">
      <w:pPr>
        <w:spacing w:before="100" w:beforeAutospacing="1" w:after="100" w:afterAutospacing="1"/>
      </w:pPr>
      <w:r>
        <w:t> 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930"/>
        <w:gridCol w:w="620"/>
        <w:gridCol w:w="1073"/>
        <w:gridCol w:w="1181"/>
        <w:gridCol w:w="1027"/>
        <w:gridCol w:w="1240"/>
        <w:gridCol w:w="1623"/>
        <w:gridCol w:w="1209"/>
      </w:tblGrid>
      <w:tr w:rsidR="0079169B" w:rsidTr="0079169B">
        <w:trPr>
          <w:trHeight w:val="450"/>
        </w:trPr>
        <w:tc>
          <w:tcPr>
            <w:tcW w:w="112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Req. Identifier*</w:t>
            </w:r>
          </w:p>
        </w:tc>
        <w:tc>
          <w:tcPr>
            <w:tcW w:w="312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54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100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Contract type</w:t>
            </w:r>
          </w:p>
        </w:tc>
        <w:tc>
          <w:tcPr>
            <w:tcW w:w="120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City - Name</w:t>
            </w:r>
          </w:p>
        </w:tc>
        <w:tc>
          <w:tcPr>
            <w:tcW w:w="100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Req. Job Level</w:t>
            </w:r>
          </w:p>
        </w:tc>
        <w:tc>
          <w:tcPr>
            <w:tcW w:w="114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Job Field - Name</w:t>
            </w:r>
          </w:p>
        </w:tc>
        <w:tc>
          <w:tcPr>
            <w:tcW w:w="1720" w:type="dxa"/>
            <w:tcBorders>
              <w:top w:val="single" w:sz="8" w:space="0" w:color="979991"/>
              <w:left w:val="single" w:sz="8" w:space="0" w:color="979991"/>
              <w:bottom w:val="nil"/>
              <w:right w:val="nil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160" w:type="dxa"/>
            <w:tcBorders>
              <w:top w:val="single" w:sz="8" w:space="0" w:color="979991"/>
              <w:left w:val="single" w:sz="8" w:space="0" w:color="979991"/>
              <w:bottom w:val="nil"/>
              <w:right w:val="single" w:sz="8" w:space="0" w:color="auto"/>
            </w:tcBorders>
            <w:shd w:val="clear" w:color="auto" w:fill="F0F4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Major office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1805419</w:t>
            </w:r>
          </w:p>
        </w:tc>
        <w:tc>
          <w:tcPr>
            <w:tcW w:w="312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Regional Adviser</w:t>
            </w:r>
          </w:p>
        </w:tc>
        <w:tc>
          <w:tcPr>
            <w:tcW w:w="54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Cairo</w:t>
            </w:r>
          </w:p>
        </w:tc>
        <w:tc>
          <w:tcPr>
            <w:tcW w:w="100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25-Nov-2018 23:59:00</w:t>
            </w:r>
          </w:p>
        </w:tc>
        <w:tc>
          <w:tcPr>
            <w:tcW w:w="1160" w:type="dxa"/>
            <w:tcBorders>
              <w:top w:val="single" w:sz="8" w:space="0" w:color="979991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EM Eastern Mediterranean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1804895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Development Cooperation Specialist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16-Nov-2018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HQ Headquarters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1805047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23-Nov-2018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HQ Headquarters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1805313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WHE Team Lead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Tripoli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Emergency relief/Crisis intervention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20-Nov-2018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EM Eastern Mediterranean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1805130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WHE Team Lead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N'Djamena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19-Nov-2018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AF Africa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1805180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Health Systems Coordinator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P5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Ulaanbaatar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28-Nov-2018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WP Western Pacific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1805041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22-Nov-2018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HQ Headquarters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1805029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Field Security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Administration &amp; management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19-Nov-2018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HQ Headquarters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1805319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Technical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Cairo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Administration &amp; management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19-Nov-2018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EM Eastern Mediterranean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1805375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Budget and Finance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Abuja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Administration &amp; management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30-Nov-2018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AF Africa</w:t>
            </w:r>
          </w:p>
        </w:tc>
      </w:tr>
      <w:tr w:rsidR="0079169B" w:rsidTr="0079169B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1805311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Grant Management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Fixed-term appointment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Brazzaville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Administration &amp; management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21-Nov-2018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AF Africa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1805270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Technical Officer (Immunization)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Brazzaville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21-Nov-2018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AF Africa</w:t>
            </w:r>
          </w:p>
        </w:tc>
      </w:tr>
      <w:tr w:rsidR="0079169B" w:rsidTr="0079169B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1805143</w:t>
            </w:r>
          </w:p>
        </w:tc>
        <w:tc>
          <w:tcPr>
            <w:tcW w:w="31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Technical Officer</w:t>
            </w:r>
          </w:p>
        </w:tc>
        <w:tc>
          <w:tcPr>
            <w:tcW w:w="5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Temporary appointment under Staff Rule 420.4</w:t>
            </w:r>
          </w:p>
        </w:tc>
        <w:tc>
          <w:tcPr>
            <w:tcW w:w="12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100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Professional</w:t>
            </w:r>
          </w:p>
        </w:tc>
        <w:tc>
          <w:tcPr>
            <w:tcW w:w="114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Medical &amp; health-related</w:t>
            </w:r>
          </w:p>
        </w:tc>
        <w:tc>
          <w:tcPr>
            <w:tcW w:w="1720" w:type="dxa"/>
            <w:tcBorders>
              <w:top w:val="nil"/>
              <w:left w:val="single" w:sz="8" w:space="0" w:color="979991"/>
              <w:bottom w:val="single" w:sz="8" w:space="0" w:color="97999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23-Nov-2018 23:59:00</w:t>
            </w:r>
          </w:p>
        </w:tc>
        <w:tc>
          <w:tcPr>
            <w:tcW w:w="1160" w:type="dxa"/>
            <w:tcBorders>
              <w:top w:val="nil"/>
              <w:left w:val="single" w:sz="8" w:space="0" w:color="979991"/>
              <w:bottom w:val="single" w:sz="8" w:space="0" w:color="979991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69B" w:rsidRDefault="007916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HQ Headquarters</w:t>
            </w:r>
          </w:p>
        </w:tc>
      </w:tr>
    </w:tbl>
    <w:p w:rsidR="0079169B" w:rsidRDefault="0079169B" w:rsidP="0079169B">
      <w:pPr>
        <w:spacing w:before="100" w:beforeAutospacing="1" w:after="100" w:afterAutospacing="1"/>
      </w:pPr>
      <w:r>
        <w:t> </w:t>
      </w:r>
    </w:p>
    <w:p w:rsidR="0079169B" w:rsidRDefault="0079169B" w:rsidP="0079169B">
      <w:pPr>
        <w:spacing w:before="100" w:beforeAutospacing="1" w:after="100" w:afterAutospacing="1"/>
      </w:pPr>
      <w:r>
        <w:rPr>
          <w:b/>
          <w:bCs/>
          <w:i/>
          <w:iCs/>
          <w:sz w:val="20"/>
          <w:szCs w:val="20"/>
        </w:rPr>
        <w:t>* The Requisition Identifier can be entered into the keyword search in the recruitment platform for ease of vacancy retrieval.</w:t>
      </w:r>
    </w:p>
    <w:p w:rsidR="0079169B" w:rsidRDefault="0079169B" w:rsidP="0079169B">
      <w:pPr>
        <w:spacing w:before="100" w:beforeAutospacing="1" w:after="100" w:afterAutospacing="1"/>
      </w:pPr>
      <w:r>
        <w:t> </w:t>
      </w:r>
    </w:p>
    <w:p w:rsidR="0079169B" w:rsidRDefault="0079169B" w:rsidP="0079169B">
      <w:pPr>
        <w:spacing w:before="100" w:beforeAutospacing="1" w:after="100" w:afterAutospacing="1"/>
      </w:pPr>
      <w:proofErr w:type="spellStart"/>
      <w:proofErr w:type="gramStart"/>
      <w:r>
        <w:rPr>
          <w:rFonts w:cs="Sylfaen"/>
          <w:b/>
          <w:bCs/>
        </w:rPr>
        <w:t>ინფორმაცია</w:t>
      </w:r>
      <w:proofErr w:type="spellEnd"/>
      <w:proofErr w:type="gramEnd"/>
      <w:r>
        <w:rPr>
          <w:b/>
          <w:bCs/>
        </w:rPr>
        <w:t xml:space="preserve"> WHO-</w:t>
      </w:r>
      <w:proofErr w:type="spellStart"/>
      <w:r>
        <w:rPr>
          <w:rFonts w:cs="Sylfaen"/>
          <w:b/>
          <w:bCs/>
        </w:rPr>
        <w:t>ში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cs="Sylfaen"/>
          <w:b/>
          <w:bCs/>
        </w:rPr>
        <w:t>სტაჟირებაზე</w:t>
      </w:r>
      <w:proofErr w:type="spellEnd"/>
    </w:p>
    <w:p w:rsidR="0079169B" w:rsidRDefault="00FE3DFC" w:rsidP="0079169B">
      <w:pPr>
        <w:spacing w:before="100" w:beforeAutospacing="1" w:after="100" w:afterAutospacing="1"/>
      </w:pPr>
      <w:proofErr w:type="spellStart"/>
      <w:proofErr w:type="gramStart"/>
      <w:r>
        <w:rPr>
          <w:rFonts w:cs="Sylfaen"/>
          <w:color w:val="000000"/>
        </w:rPr>
        <w:lastRenderedPageBreak/>
        <w:t>სტაჟირებ</w:t>
      </w:r>
      <w:proofErr w:type="spellEnd"/>
      <w:r>
        <w:rPr>
          <w:rFonts w:cs="Sylfaen"/>
          <w:color w:val="000000"/>
          <w:lang w:val="ka-GE"/>
        </w:rPr>
        <w:t>ი</w:t>
      </w:r>
      <w:r w:rsidR="0079169B">
        <w:rPr>
          <w:rFonts w:cs="Sylfaen"/>
          <w:color w:val="000000"/>
        </w:rPr>
        <w:t>ს</w:t>
      </w:r>
      <w:proofErr w:type="gram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შესახებ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ინფორმცია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გამოქვეყნებულია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რეკრუტინგის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საიტზე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და</w:t>
      </w:r>
      <w:proofErr w:type="spellEnd"/>
      <w:r w:rsidR="0079169B">
        <w:rPr>
          <w:color w:val="000000"/>
        </w:rPr>
        <w:t xml:space="preserve"> </w:t>
      </w:r>
      <w:proofErr w:type="spellStart"/>
      <w:r w:rsidR="0079169B">
        <w:rPr>
          <w:rFonts w:cs="Sylfaen"/>
          <w:color w:val="000000"/>
        </w:rPr>
        <w:t>შესაძლებელია</w:t>
      </w:r>
      <w:proofErr w:type="spellEnd"/>
      <w:r w:rsidR="0079169B">
        <w:rPr>
          <w:color w:val="000000"/>
        </w:rPr>
        <w:t xml:space="preserve"> </w:t>
      </w:r>
      <w:r w:rsidR="0079169B">
        <w:rPr>
          <w:rFonts w:cs="Sylfaen"/>
          <w:color w:val="000000"/>
        </w:rPr>
        <w:t>შეავსოთ</w:t>
      </w:r>
      <w:r w:rsidR="0079169B">
        <w:rPr>
          <w:color w:val="000000"/>
        </w:rPr>
        <w:t> </w:t>
      </w:r>
      <w:hyperlink r:id="rId6" w:tgtFrame="_blank" w:history="1">
        <w:r w:rsidR="0079169B">
          <w:rPr>
            <w:rStyle w:val="Hyperlink"/>
          </w:rPr>
          <w:t>https://careers.who.int/careersection/ex/jobdetail.ftl?job=1803403&amp;tz=GMT%2B01%3A00</w:t>
        </w:r>
      </w:hyperlink>
      <w:r w:rsidR="0079169B">
        <w:t xml:space="preserve">. </w:t>
      </w:r>
      <w:r w:rsidR="0079169B">
        <w:rPr>
          <w:b/>
          <w:bCs/>
          <w:color w:val="FF0000"/>
          <w:sz w:val="28"/>
          <w:szCs w:val="28"/>
          <w:vertAlign w:val="superscript"/>
        </w:rPr>
        <w:t> </w:t>
      </w:r>
      <w:proofErr w:type="gramStart"/>
      <w:r w:rsidR="0079169B">
        <w:t>WHO-</w:t>
      </w:r>
      <w:r w:rsidR="0079169B">
        <w:rPr>
          <w:rFonts w:cs="Sylfaen"/>
        </w:rPr>
        <w:t>ს</w:t>
      </w:r>
      <w:r w:rsidR="0079169B">
        <w:t xml:space="preserve"> </w:t>
      </w:r>
      <w:proofErr w:type="spellStart"/>
      <w:r w:rsidR="0079169B">
        <w:rPr>
          <w:rFonts w:cs="Sylfaen"/>
        </w:rPr>
        <w:t>სტაჟირების</w:t>
      </w:r>
      <w:proofErr w:type="spellEnd"/>
      <w:r w:rsidR="0079169B">
        <w:t xml:space="preserve"> </w:t>
      </w:r>
      <w:proofErr w:type="spellStart"/>
      <w:r w:rsidR="0079169B">
        <w:rPr>
          <w:rFonts w:cs="Sylfaen"/>
        </w:rPr>
        <w:t>შესახებ</w:t>
      </w:r>
      <w:proofErr w:type="spellEnd"/>
      <w:r w:rsidR="0079169B">
        <w:t xml:space="preserve"> </w:t>
      </w:r>
      <w:proofErr w:type="spellStart"/>
      <w:r w:rsidR="0079169B">
        <w:rPr>
          <w:rFonts w:cs="Sylfaen"/>
        </w:rPr>
        <w:t>სრული</w:t>
      </w:r>
      <w:proofErr w:type="spellEnd"/>
      <w:r w:rsidR="0079169B">
        <w:t xml:space="preserve"> </w:t>
      </w:r>
      <w:proofErr w:type="spellStart"/>
      <w:r w:rsidR="0079169B">
        <w:rPr>
          <w:rFonts w:cs="Sylfaen"/>
        </w:rPr>
        <w:t>ინფორმაია</w:t>
      </w:r>
      <w:proofErr w:type="spellEnd"/>
      <w:r w:rsidR="0079169B">
        <w:t xml:space="preserve"> </w:t>
      </w:r>
      <w:proofErr w:type="spellStart"/>
      <w:r w:rsidR="0079169B">
        <w:rPr>
          <w:rFonts w:cs="Sylfaen"/>
        </w:rPr>
        <w:t>ხელმისაწვდომია</w:t>
      </w:r>
      <w:proofErr w:type="spellEnd"/>
      <w:r w:rsidR="0079169B">
        <w:t> </w:t>
      </w:r>
      <w:hyperlink r:id="rId7" w:tgtFrame="_blank" w:history="1">
        <w:r w:rsidR="0079169B">
          <w:rPr>
            <w:rStyle w:val="Hyperlink"/>
          </w:rPr>
          <w:t>http://www.who.int/careers/internships/en/</w:t>
        </w:r>
      </w:hyperlink>
      <w:r w:rsidR="0079169B">
        <w:t>.</w:t>
      </w:r>
      <w:proofErr w:type="gramEnd"/>
    </w:p>
    <w:p w:rsidR="0079169B" w:rsidRDefault="0079169B" w:rsidP="0079169B">
      <w:pPr>
        <w:spacing w:before="100" w:beforeAutospacing="1" w:after="100" w:afterAutospacing="1"/>
      </w:pPr>
      <w:proofErr w:type="spellStart"/>
      <w:proofErr w:type="gramStart"/>
      <w:r>
        <w:rPr>
          <w:rFonts w:cs="Sylfaen"/>
        </w:rPr>
        <w:t>კითხვების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შემთხვევაში</w:t>
      </w:r>
      <w:proofErr w:type="spellEnd"/>
      <w:r w:rsidR="00FE3DFC">
        <w:rPr>
          <w:rFonts w:cs="Sylfaen"/>
          <w:lang w:val="ka-GE"/>
        </w:rPr>
        <w:t>,</w:t>
      </w:r>
      <w:r>
        <w:t xml:space="preserve"> </w:t>
      </w:r>
      <w:proofErr w:type="spellStart"/>
      <w:r>
        <w:rPr>
          <w:rFonts w:cs="Sylfaen"/>
        </w:rPr>
        <w:t>გთხოვთ</w:t>
      </w:r>
      <w:proofErr w:type="spellEnd"/>
      <w:r>
        <w:t xml:space="preserve"> </w:t>
      </w:r>
      <w:proofErr w:type="spellStart"/>
      <w:r>
        <w:rPr>
          <w:rFonts w:cs="Sylfaen"/>
        </w:rPr>
        <w:t>დაგვიკავშირდეთ</w:t>
      </w:r>
      <w:proofErr w:type="spellEnd"/>
      <w:r w:rsidR="00FE3DFC">
        <w:rPr>
          <w:rFonts w:cs="Sylfaen"/>
          <w:lang w:val="ka-GE"/>
        </w:rPr>
        <w:t>:</w:t>
      </w:r>
      <w:r>
        <w:t xml:space="preserve"> </w:t>
      </w:r>
      <w:proofErr w:type="spellStart"/>
      <w:r>
        <w:rPr>
          <w:rFonts w:cs="Sylfaen"/>
        </w:rPr>
        <w:t>ქალბატონი</w:t>
      </w:r>
      <w:proofErr w:type="spellEnd"/>
      <w:r>
        <w:t xml:space="preserve"> </w:t>
      </w:r>
      <w:proofErr w:type="spellStart"/>
      <w:r>
        <w:rPr>
          <w:rFonts w:cs="Sylfaen"/>
        </w:rPr>
        <w:t>კორნელია</w:t>
      </w:r>
      <w:proofErr w:type="spellEnd"/>
      <w:r>
        <w:t xml:space="preserve"> </w:t>
      </w:r>
      <w:proofErr w:type="spellStart"/>
      <w:r>
        <w:rPr>
          <w:rFonts w:cs="Sylfaen"/>
        </w:rPr>
        <w:t>გრისი</w:t>
      </w:r>
      <w:proofErr w:type="spellEnd"/>
      <w:r>
        <w:t xml:space="preserve"> (e-mail: </w:t>
      </w:r>
      <w:hyperlink r:id="rId8" w:tgtFrame="_blank" w:history="1">
        <w:r>
          <w:rPr>
            <w:rStyle w:val="Hyperlink"/>
          </w:rPr>
          <w:t>grissc@who.int</w:t>
        </w:r>
      </w:hyperlink>
      <w:r>
        <w:t>).</w:t>
      </w:r>
    </w:p>
    <w:p w:rsidR="0079169B" w:rsidRDefault="0079169B" w:rsidP="0079169B">
      <w:pPr>
        <w:spacing w:before="100" w:beforeAutospacing="1" w:after="100" w:afterAutospacing="1"/>
      </w:pPr>
      <w:r>
        <w:rPr>
          <w:color w:val="000000"/>
        </w:rPr>
        <w:t> </w:t>
      </w:r>
    </w:p>
    <w:p w:rsidR="0079169B" w:rsidRDefault="0079169B" w:rsidP="0079169B">
      <w:pPr>
        <w:spacing w:before="100" w:beforeAutospacing="1" w:after="100" w:afterAutospacing="1"/>
      </w:pPr>
      <w:r>
        <w:rPr>
          <w:color w:val="000000"/>
        </w:rPr>
        <w:t>With our thanks,</w:t>
      </w:r>
      <w:r>
        <w:t xml:space="preserve"> </w:t>
      </w:r>
    </w:p>
    <w:p w:rsidR="0079169B" w:rsidRDefault="0079169B" w:rsidP="0079169B">
      <w:pPr>
        <w:spacing w:before="100" w:beforeAutospacing="1" w:after="100" w:afterAutospacing="1"/>
      </w:pPr>
      <w:r>
        <w:rPr>
          <w:color w:val="000000"/>
        </w:rPr>
        <w:t> </w:t>
      </w:r>
      <w:bookmarkStart w:id="0" w:name="_GoBack"/>
      <w:bookmarkEnd w:id="0"/>
    </w:p>
    <w:p w:rsidR="0079169B" w:rsidRDefault="0079169B" w:rsidP="0079169B">
      <w:pPr>
        <w:spacing w:before="100" w:beforeAutospacing="1" w:after="100" w:afterAutospacing="1"/>
      </w:pPr>
      <w:r>
        <w:rPr>
          <w:color w:val="000000"/>
        </w:rPr>
        <w:t>The Human Resources Management Department</w:t>
      </w:r>
    </w:p>
    <w:p w:rsidR="0079169B" w:rsidRDefault="0079169B" w:rsidP="0079169B">
      <w:pPr>
        <w:spacing w:before="100" w:beforeAutospacing="1"/>
      </w:pPr>
      <w:r>
        <w:rPr>
          <w:color w:val="000000"/>
        </w:rPr>
        <w:t>World Health Organization</w:t>
      </w:r>
    </w:p>
    <w:p w:rsidR="0079169B" w:rsidRDefault="0079169B" w:rsidP="0079169B">
      <w:pPr>
        <w:spacing w:before="100" w:beforeAutospacing="1" w:after="100" w:afterAutospacing="1"/>
        <w:jc w:val="both"/>
      </w:pPr>
      <w:r>
        <w:rPr>
          <w:color w:val="1F497D"/>
          <w:lang w:val="ka-GE"/>
        </w:rPr>
        <w:t> </w:t>
      </w:r>
    </w:p>
    <w:p w:rsidR="00B72B50" w:rsidRPr="00FE3DFC" w:rsidRDefault="00B72B50">
      <w:pPr>
        <w:rPr>
          <w:lang w:val="ka-GE"/>
        </w:rPr>
      </w:pPr>
    </w:p>
    <w:p w:rsidR="00153874" w:rsidRPr="00FE3DFC" w:rsidRDefault="00153874">
      <w:pPr>
        <w:rPr>
          <w:lang w:val="ka-GE"/>
        </w:rPr>
      </w:pPr>
    </w:p>
    <w:sectPr w:rsidR="00153874" w:rsidRPr="00FE3DFC" w:rsidSect="0079169B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E6"/>
    <w:rsid w:val="00153874"/>
    <w:rsid w:val="002E4D82"/>
    <w:rsid w:val="0079169B"/>
    <w:rsid w:val="009D52E6"/>
    <w:rsid w:val="00B72B50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sc@who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o.int/careers/internships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reers.who.int/careersection/ex/jobdetail.ftl?job=1803403&amp;tz=GMT%2B01%3A00" TargetMode="External"/><Relationship Id="rId5" Type="http://schemas.openxmlformats.org/officeDocument/2006/relationships/hyperlink" Target="https://careers.who.int/careersection/ex/jobsearch.ft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Nino Berbichashvili</cp:lastModifiedBy>
  <cp:revision>26</cp:revision>
  <dcterms:created xsi:type="dcterms:W3CDTF">2018-11-26T06:59:00Z</dcterms:created>
  <dcterms:modified xsi:type="dcterms:W3CDTF">2018-11-26T07:12:00Z</dcterms:modified>
</cp:coreProperties>
</file>