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27" w:rsidRPr="00F60E39" w:rsidRDefault="00D71827" w:rsidP="00F60E39">
      <w:pPr>
        <w:rPr>
          <w:b/>
          <w:sz w:val="24"/>
          <w:szCs w:val="24"/>
          <w:lang w:val="ka-GE"/>
        </w:rPr>
      </w:pPr>
      <w:r w:rsidRPr="00F60E39">
        <w:rPr>
          <w:rFonts w:ascii="Sylfaen" w:hAnsi="Sylfaen" w:cs="Sylfaen"/>
          <w:b/>
          <w:sz w:val="24"/>
          <w:szCs w:val="24"/>
          <w:lang w:val="ka-GE"/>
        </w:rPr>
        <w:t>დევნილ</w:t>
      </w:r>
      <w:r w:rsidR="002D3C80" w:rsidRPr="00F60E39">
        <w:rPr>
          <w:rFonts w:ascii="Sylfaen" w:hAnsi="Sylfaen" w:cs="Sylfaen"/>
          <w:b/>
          <w:sz w:val="24"/>
          <w:szCs w:val="24"/>
          <w:lang w:val="ka-GE"/>
        </w:rPr>
        <w:t>თა</w:t>
      </w:r>
      <w:r w:rsidR="002D3C80" w:rsidRPr="00F60E39">
        <w:rPr>
          <w:b/>
          <w:sz w:val="24"/>
          <w:szCs w:val="24"/>
          <w:lang w:val="ka-GE"/>
        </w:rPr>
        <w:t xml:space="preserve">  </w:t>
      </w:r>
      <w:r w:rsidR="002D3C80" w:rsidRPr="00F60E39">
        <w:rPr>
          <w:rFonts w:ascii="Sylfaen" w:hAnsi="Sylfaen" w:cs="Sylfaen"/>
          <w:b/>
          <w:sz w:val="24"/>
          <w:szCs w:val="24"/>
          <w:lang w:val="ka-GE"/>
        </w:rPr>
        <w:t>გრძელვადიანი</w:t>
      </w:r>
      <w:r w:rsidR="002D3C80" w:rsidRPr="00F60E39">
        <w:rPr>
          <w:b/>
          <w:sz w:val="24"/>
          <w:szCs w:val="24"/>
          <w:lang w:val="ka-GE"/>
        </w:rPr>
        <w:t xml:space="preserve"> </w:t>
      </w:r>
      <w:r w:rsidRPr="00F60E39">
        <w:rPr>
          <w:b/>
          <w:sz w:val="24"/>
          <w:szCs w:val="24"/>
          <w:lang w:val="ka-GE"/>
        </w:rPr>
        <w:t xml:space="preserve"> </w:t>
      </w:r>
      <w:r w:rsidRPr="00F60E39">
        <w:rPr>
          <w:rFonts w:ascii="Sylfaen" w:hAnsi="Sylfaen" w:cs="Sylfaen"/>
          <w:b/>
          <w:sz w:val="24"/>
          <w:szCs w:val="24"/>
          <w:lang w:val="ka-GE"/>
        </w:rPr>
        <w:t>განსახლების</w:t>
      </w:r>
      <w:r w:rsidR="00FC5571" w:rsidRPr="00F60E39">
        <w:rPr>
          <w:b/>
          <w:sz w:val="24"/>
          <w:szCs w:val="24"/>
          <w:lang w:val="ka-GE"/>
        </w:rPr>
        <w:t xml:space="preserve">  </w:t>
      </w:r>
      <w:r w:rsidR="00FC5571" w:rsidRPr="00F60E39">
        <w:rPr>
          <w:rFonts w:ascii="Sylfaen" w:hAnsi="Sylfaen" w:cs="Sylfaen"/>
          <w:b/>
          <w:sz w:val="24"/>
          <w:szCs w:val="24"/>
          <w:lang w:val="ka-GE"/>
        </w:rPr>
        <w:t>პროგრამები</w:t>
      </w:r>
      <w:r w:rsidR="00FC5571" w:rsidRPr="00F60E39">
        <w:rPr>
          <w:b/>
          <w:sz w:val="24"/>
          <w:szCs w:val="24"/>
          <w:lang w:val="ka-GE"/>
        </w:rPr>
        <w:t xml:space="preserve"> </w:t>
      </w:r>
      <w:r w:rsidR="00FC5571" w:rsidRPr="00F60E39">
        <w:rPr>
          <w:rFonts w:ascii="Sylfaen" w:hAnsi="Sylfaen" w:cs="Sylfaen"/>
          <w:b/>
          <w:sz w:val="24"/>
          <w:szCs w:val="24"/>
          <w:lang w:val="ka-GE"/>
        </w:rPr>
        <w:t>და</w:t>
      </w:r>
      <w:r w:rsidRPr="00F60E39">
        <w:rPr>
          <w:b/>
          <w:sz w:val="24"/>
          <w:szCs w:val="24"/>
          <w:lang w:val="ka-GE"/>
        </w:rPr>
        <w:t xml:space="preserve">  </w:t>
      </w:r>
      <w:r w:rsidRPr="00F60E39">
        <w:rPr>
          <w:rFonts w:ascii="Sylfaen" w:hAnsi="Sylfaen" w:cs="Sylfaen"/>
          <w:b/>
          <w:sz w:val="24"/>
          <w:szCs w:val="24"/>
          <w:lang w:val="ka-GE"/>
        </w:rPr>
        <w:t>გამოყოფილი</w:t>
      </w:r>
      <w:r w:rsidRPr="00F60E39">
        <w:rPr>
          <w:b/>
          <w:sz w:val="24"/>
          <w:szCs w:val="24"/>
          <w:lang w:val="ka-GE"/>
        </w:rPr>
        <w:t xml:space="preserve"> </w:t>
      </w:r>
      <w:r w:rsidRPr="00F60E39">
        <w:rPr>
          <w:rFonts w:ascii="Sylfaen" w:hAnsi="Sylfaen" w:cs="Sylfaen"/>
          <w:b/>
          <w:sz w:val="24"/>
          <w:szCs w:val="24"/>
          <w:lang w:val="ka-GE"/>
        </w:rPr>
        <w:t>თანხები</w:t>
      </w:r>
      <w:r w:rsidRPr="00F60E39">
        <w:rPr>
          <w:b/>
          <w:sz w:val="24"/>
          <w:szCs w:val="24"/>
          <w:lang w:val="ka-GE"/>
        </w:rPr>
        <w:t xml:space="preserve"> </w:t>
      </w:r>
    </w:p>
    <w:p w:rsidR="00D71827" w:rsidRPr="00F60E39" w:rsidRDefault="00D71827" w:rsidP="00AF05F0">
      <w:pPr>
        <w:rPr>
          <w:rFonts w:ascii="Sylfaen" w:hAnsi="Sylfaen"/>
          <w:b/>
          <w:color w:val="000000" w:themeColor="text1"/>
          <w:sz w:val="24"/>
          <w:szCs w:val="24"/>
          <w:lang w:val="ka-GE"/>
        </w:rPr>
      </w:pPr>
    </w:p>
    <w:p w:rsidR="00AF05F0" w:rsidRPr="00F60E39" w:rsidRDefault="00AF05F0" w:rsidP="00AF05F0">
      <w:pPr>
        <w:rPr>
          <w:rFonts w:ascii="Sylfaen" w:hAnsi="Sylfaen"/>
          <w:b/>
          <w:color w:val="000000" w:themeColor="text1"/>
          <w:sz w:val="24"/>
          <w:szCs w:val="24"/>
          <w:lang w:val="ka-GE"/>
        </w:rPr>
      </w:pPr>
      <w:r w:rsidRPr="00F60E39">
        <w:rPr>
          <w:rFonts w:ascii="Sylfaen" w:hAnsi="Sylfaen"/>
          <w:b/>
          <w:color w:val="000000" w:themeColor="text1"/>
          <w:sz w:val="24"/>
          <w:szCs w:val="24"/>
          <w:lang w:val="ka-GE"/>
        </w:rPr>
        <w:t xml:space="preserve">სულ რეგისტრირებულია 90 </w:t>
      </w:r>
      <w:r w:rsidR="00CD105B" w:rsidRPr="00F60E39">
        <w:rPr>
          <w:rFonts w:ascii="Sylfaen" w:hAnsi="Sylfaen"/>
          <w:b/>
          <w:color w:val="000000" w:themeColor="text1"/>
          <w:sz w:val="24"/>
          <w:szCs w:val="24"/>
        </w:rPr>
        <w:t>342</w:t>
      </w:r>
      <w:r w:rsidRPr="00F60E39">
        <w:rPr>
          <w:rFonts w:ascii="Sylfaen" w:hAnsi="Sylfaen"/>
          <w:b/>
          <w:color w:val="000000" w:themeColor="text1"/>
          <w:sz w:val="24"/>
          <w:szCs w:val="24"/>
          <w:lang w:val="ka-GE"/>
        </w:rPr>
        <w:t xml:space="preserve"> დევნილი ოჯახი</w:t>
      </w:r>
      <w:r w:rsidR="00CD105B" w:rsidRPr="00F60E39">
        <w:rPr>
          <w:rFonts w:ascii="Sylfaen" w:hAnsi="Sylfaen"/>
          <w:b/>
          <w:color w:val="000000" w:themeColor="text1"/>
          <w:sz w:val="24"/>
          <w:szCs w:val="24"/>
          <w:lang w:val="ka-GE"/>
        </w:rPr>
        <w:t xml:space="preserve"> (28</w:t>
      </w:r>
      <w:r w:rsidR="00CD105B" w:rsidRPr="00F60E39">
        <w:rPr>
          <w:rFonts w:ascii="Sylfaen" w:hAnsi="Sylfaen"/>
          <w:b/>
          <w:color w:val="000000" w:themeColor="text1"/>
          <w:sz w:val="24"/>
          <w:szCs w:val="24"/>
        </w:rPr>
        <w:t>4</w:t>
      </w:r>
      <w:r w:rsidRPr="00F60E39">
        <w:rPr>
          <w:rFonts w:ascii="Sylfaen" w:hAnsi="Sylfaen"/>
          <w:b/>
          <w:color w:val="000000" w:themeColor="text1"/>
          <w:sz w:val="24"/>
          <w:szCs w:val="24"/>
          <w:lang w:val="ka-GE"/>
        </w:rPr>
        <w:t xml:space="preserve"> </w:t>
      </w:r>
      <w:r w:rsidR="00CD105B" w:rsidRPr="00F60E39">
        <w:rPr>
          <w:rFonts w:ascii="Sylfaen" w:hAnsi="Sylfaen"/>
          <w:b/>
          <w:color w:val="000000" w:themeColor="text1"/>
          <w:sz w:val="24"/>
          <w:szCs w:val="24"/>
        </w:rPr>
        <w:t>787</w:t>
      </w:r>
      <w:r w:rsidRPr="00F60E39">
        <w:rPr>
          <w:rFonts w:ascii="Sylfaen" w:hAnsi="Sylfaen"/>
          <w:b/>
          <w:color w:val="000000" w:themeColor="text1"/>
          <w:sz w:val="24"/>
          <w:szCs w:val="24"/>
          <w:lang w:val="ka-GE"/>
        </w:rPr>
        <w:t xml:space="preserve"> დევნილი).  </w:t>
      </w:r>
    </w:p>
    <w:p w:rsidR="00AF05F0" w:rsidRPr="004F0304" w:rsidRDefault="00AF05F0" w:rsidP="00AF05F0">
      <w:pPr>
        <w:jc w:val="both"/>
        <w:rPr>
          <w:rFonts w:ascii="Sylfaen" w:hAnsi="Sylfaen"/>
          <w:sz w:val="24"/>
          <w:szCs w:val="24"/>
          <w:lang w:val="ka-GE"/>
        </w:rPr>
      </w:pPr>
      <w:r w:rsidRPr="004F0304">
        <w:rPr>
          <w:rFonts w:ascii="Sylfaen" w:hAnsi="Sylfaen"/>
          <w:sz w:val="24"/>
          <w:szCs w:val="24"/>
          <w:lang w:val="ka-GE"/>
        </w:rPr>
        <w:t>გრძელვადიანი განსახლებით დაკმაყოფილებულია</w:t>
      </w:r>
      <w:r>
        <w:rPr>
          <w:rFonts w:ascii="Sylfaen" w:hAnsi="Sylfaen"/>
          <w:sz w:val="24"/>
          <w:szCs w:val="24"/>
          <w:lang w:val="ka-GE"/>
        </w:rPr>
        <w:t xml:space="preserve"> 40 000-ზე მეტი</w:t>
      </w:r>
      <w:r w:rsidRPr="004F0304">
        <w:rPr>
          <w:rFonts w:ascii="Sylfaen" w:hAnsi="Sylfaen"/>
          <w:sz w:val="24"/>
          <w:szCs w:val="24"/>
          <w:lang w:val="ka-GE"/>
        </w:rPr>
        <w:t xml:space="preserve"> დევნილი ოჯახი</w:t>
      </w:r>
      <w:r>
        <w:rPr>
          <w:rFonts w:ascii="Sylfaen" w:hAnsi="Sylfaen"/>
          <w:sz w:val="24"/>
          <w:szCs w:val="24"/>
          <w:lang w:val="ka-GE"/>
        </w:rPr>
        <w:t xml:space="preserve">. აქედან, 2013 წლამდე დაკმაყოფილდა 21 000 -მდე დევნილი ოჯახი(მათ შორის 5000 ოჯახს გადაეცა ფულადი კომპენსაცია),  2013 წლის შემდეგ კი 19 000-ზე მეტი დევნილი ოჯახი. </w:t>
      </w:r>
    </w:p>
    <w:p w:rsidR="00AF05F0" w:rsidRDefault="00AF05F0" w:rsidP="00AF05F0">
      <w:pPr>
        <w:rPr>
          <w:rFonts w:ascii="Sylfaen" w:hAnsi="Sylfaen"/>
          <w:sz w:val="24"/>
          <w:szCs w:val="24"/>
          <w:lang w:val="ka-GE"/>
        </w:rPr>
      </w:pPr>
    </w:p>
    <w:p w:rsidR="00AF05F0" w:rsidRPr="006D36D1" w:rsidRDefault="00AF05F0" w:rsidP="00AF05F0">
      <w:pPr>
        <w:rPr>
          <w:rFonts w:ascii="Sylfaen" w:hAnsi="Sylfaen"/>
          <w:b/>
          <w:sz w:val="24"/>
          <w:szCs w:val="24"/>
          <w:lang w:val="ka-GE"/>
        </w:rPr>
      </w:pPr>
      <w:r w:rsidRPr="006D36D1">
        <w:rPr>
          <w:rFonts w:ascii="Sylfaen" w:hAnsi="Sylfaen"/>
          <w:b/>
          <w:sz w:val="24"/>
          <w:szCs w:val="24"/>
          <w:lang w:val="ka-GE"/>
        </w:rPr>
        <w:t>დევნილი ოჯახების განსახლებითვის ბიუჯეტიდან გამოყოფილი თანხები, წლების მიხედვით:</w:t>
      </w:r>
    </w:p>
    <w:tbl>
      <w:tblPr>
        <w:tblStyle w:val="LightGrid-Accent1"/>
        <w:tblW w:w="10620" w:type="dxa"/>
        <w:tblInd w:w="-252" w:type="dxa"/>
        <w:tblLayout w:type="fixed"/>
        <w:tblLook w:val="0000" w:firstRow="0" w:lastRow="0" w:firstColumn="0" w:lastColumn="0" w:noHBand="0" w:noVBand="0"/>
      </w:tblPr>
      <w:tblGrid>
        <w:gridCol w:w="1278"/>
        <w:gridCol w:w="1489"/>
        <w:gridCol w:w="1318"/>
        <w:gridCol w:w="1333"/>
        <w:gridCol w:w="1260"/>
        <w:gridCol w:w="1260"/>
        <w:gridCol w:w="1332"/>
        <w:gridCol w:w="1350"/>
      </w:tblGrid>
      <w:tr w:rsidR="00AF05F0" w:rsidTr="00CD37D8">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278" w:type="dxa"/>
          </w:tcPr>
          <w:p w:rsidR="00AF05F0" w:rsidRDefault="00AF05F0" w:rsidP="00CD37D8">
            <w:pPr>
              <w:ind w:left="186"/>
              <w:rPr>
                <w:rFonts w:ascii="Sylfaen" w:hAnsi="Sylfaen"/>
                <w:sz w:val="24"/>
                <w:szCs w:val="24"/>
                <w:lang w:val="ka-GE"/>
              </w:rPr>
            </w:pPr>
            <w:r>
              <w:rPr>
                <w:rFonts w:ascii="Sylfaen" w:hAnsi="Sylfaen"/>
                <w:sz w:val="24"/>
                <w:szCs w:val="24"/>
                <w:lang w:val="ka-GE"/>
              </w:rPr>
              <w:t>წელი</w:t>
            </w:r>
          </w:p>
        </w:tc>
        <w:tc>
          <w:tcPr>
            <w:tcW w:w="1489" w:type="dxa"/>
          </w:tcPr>
          <w:p w:rsidR="00AF05F0" w:rsidRDefault="00AF05F0" w:rsidP="00CD37D8">
            <w:pPr>
              <w:spacing w:after="200" w:line="276" w:lineRule="auto"/>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2012 </w:t>
            </w:r>
          </w:p>
        </w:tc>
        <w:tc>
          <w:tcPr>
            <w:cnfStyle w:val="000010000000" w:firstRow="0" w:lastRow="0" w:firstColumn="0" w:lastColumn="0" w:oddVBand="1" w:evenVBand="0" w:oddHBand="0" w:evenHBand="0" w:firstRowFirstColumn="0" w:firstRowLastColumn="0" w:lastRowFirstColumn="0" w:lastRowLastColumn="0"/>
            <w:tcW w:w="1318"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2013 </w:t>
            </w:r>
          </w:p>
        </w:tc>
        <w:tc>
          <w:tcPr>
            <w:tcW w:w="1333"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2014 </w:t>
            </w:r>
          </w:p>
        </w:tc>
        <w:tc>
          <w:tcPr>
            <w:cnfStyle w:val="000010000000" w:firstRow="0" w:lastRow="0" w:firstColumn="0" w:lastColumn="0" w:oddVBand="1" w:evenVBand="0" w:oddHBand="0" w:evenHBand="0" w:firstRowFirstColumn="0" w:firstRowLastColumn="0" w:lastRowFirstColumn="0" w:lastRowLastColumn="0"/>
            <w:tcW w:w="1260"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2015 </w:t>
            </w:r>
          </w:p>
        </w:tc>
        <w:tc>
          <w:tcPr>
            <w:tcW w:w="1260"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2016 </w:t>
            </w:r>
          </w:p>
        </w:tc>
        <w:tc>
          <w:tcPr>
            <w:cnfStyle w:val="000010000000" w:firstRow="0" w:lastRow="0" w:firstColumn="0" w:lastColumn="0" w:oddVBand="1" w:evenVBand="0" w:oddHBand="0" w:evenHBand="0" w:firstRowFirstColumn="0" w:firstRowLastColumn="0" w:lastRowFirstColumn="0" w:lastRowLastColumn="0"/>
            <w:tcW w:w="1332"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2017 </w:t>
            </w:r>
          </w:p>
        </w:tc>
        <w:tc>
          <w:tcPr>
            <w:tcW w:w="1350"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2018 </w:t>
            </w:r>
          </w:p>
        </w:tc>
      </w:tr>
      <w:tr w:rsidR="00AF05F0" w:rsidRPr="00953766" w:rsidTr="00CD37D8">
        <w:trPr>
          <w:cnfStyle w:val="000000010000" w:firstRow="0" w:lastRow="0" w:firstColumn="0" w:lastColumn="0" w:oddVBand="0" w:evenVBand="0" w:oddHBand="0" w:evenHBand="1"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1278" w:type="dxa"/>
          </w:tcPr>
          <w:p w:rsidR="00AF05F0" w:rsidRPr="00953766" w:rsidRDefault="00AF05F0" w:rsidP="00CD37D8">
            <w:pPr>
              <w:ind w:left="186"/>
              <w:rPr>
                <w:rFonts w:ascii="Sylfaen" w:hAnsi="Sylfaen"/>
                <w:b/>
                <w:sz w:val="24"/>
                <w:szCs w:val="24"/>
                <w:lang w:val="ka-GE"/>
              </w:rPr>
            </w:pPr>
            <w:r>
              <w:rPr>
                <w:rFonts w:ascii="Sylfaen" w:hAnsi="Sylfaen"/>
                <w:b/>
                <w:sz w:val="24"/>
                <w:szCs w:val="24"/>
                <w:lang w:val="ka-GE"/>
              </w:rPr>
              <w:t>თანხა</w:t>
            </w:r>
          </w:p>
        </w:tc>
        <w:tc>
          <w:tcPr>
            <w:tcW w:w="1489" w:type="dxa"/>
          </w:tcPr>
          <w:p w:rsidR="00AF05F0" w:rsidRPr="00953766" w:rsidRDefault="00AF05F0" w:rsidP="00CD37D8">
            <w:pPr>
              <w:spacing w:after="200" w:line="276" w:lineRule="auto"/>
              <w:ind w:left="186"/>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28 მილიონი</w:t>
            </w:r>
          </w:p>
        </w:tc>
        <w:tc>
          <w:tcPr>
            <w:cnfStyle w:val="000010000000" w:firstRow="0" w:lastRow="0" w:firstColumn="0" w:lastColumn="0" w:oddVBand="1" w:evenVBand="0" w:oddHBand="0" w:evenHBand="0" w:firstRowFirstColumn="0" w:firstRowLastColumn="0" w:lastRowFirstColumn="0" w:lastRowLastColumn="0"/>
            <w:tcW w:w="1318"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48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333"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58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260"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70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260"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80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332"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95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350"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135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r>
    </w:tbl>
    <w:p w:rsidR="00AF05F0" w:rsidRDefault="00AF05F0" w:rsidP="00AF05F0">
      <w:pPr>
        <w:jc w:val="both"/>
        <w:rPr>
          <w:rFonts w:ascii="Sylfaen" w:hAnsi="Sylfaen"/>
          <w:sz w:val="24"/>
          <w:szCs w:val="24"/>
          <w:lang w:val="ka-GE"/>
        </w:rPr>
      </w:pPr>
    </w:p>
    <w:p w:rsidR="00AF05F0" w:rsidRDefault="00AF05F0" w:rsidP="00AF05F0">
      <w:pPr>
        <w:spacing w:line="360" w:lineRule="auto"/>
        <w:jc w:val="both"/>
        <w:rPr>
          <w:rFonts w:ascii="Sylfaen" w:hAnsi="Sylfaen"/>
          <w:color w:val="000000" w:themeColor="text1"/>
          <w:sz w:val="24"/>
          <w:szCs w:val="24"/>
          <w:lang w:val="ka-GE"/>
        </w:rPr>
      </w:pPr>
      <w:r w:rsidRPr="001E5292">
        <w:rPr>
          <w:rFonts w:ascii="Sylfaen" w:hAnsi="Sylfaen"/>
          <w:color w:val="000000" w:themeColor="text1"/>
          <w:sz w:val="24"/>
          <w:szCs w:val="24"/>
          <w:lang w:val="ka-GE"/>
        </w:rPr>
        <w:t>2019-2020 წლების</w:t>
      </w:r>
      <w:r>
        <w:rPr>
          <w:rFonts w:ascii="Sylfaen" w:hAnsi="Sylfaen"/>
          <w:color w:val="000000" w:themeColor="text1"/>
          <w:sz w:val="24"/>
          <w:szCs w:val="24"/>
          <w:lang w:val="ka-GE"/>
        </w:rPr>
        <w:t xml:space="preserve"> დევნილთა მიმართ</w:t>
      </w:r>
      <w:r w:rsidRPr="001E5292">
        <w:rPr>
          <w:rFonts w:ascii="Sylfaen" w:hAnsi="Sylfaen"/>
          <w:color w:val="000000" w:themeColor="text1"/>
          <w:sz w:val="24"/>
          <w:szCs w:val="24"/>
          <w:lang w:val="ka-GE"/>
        </w:rPr>
        <w:t xml:space="preserve"> სამოქმედო </w:t>
      </w:r>
      <w:r>
        <w:rPr>
          <w:rFonts w:ascii="Sylfaen" w:hAnsi="Sylfaen"/>
          <w:color w:val="000000" w:themeColor="text1"/>
          <w:sz w:val="24"/>
          <w:szCs w:val="24"/>
          <w:lang w:val="ka-GE"/>
        </w:rPr>
        <w:t>გეგმის</w:t>
      </w:r>
      <w:r w:rsidRPr="001E5292">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ღირებულება </w:t>
      </w:r>
      <w:r w:rsidRPr="00250DE6">
        <w:rPr>
          <w:rFonts w:ascii="Sylfaen" w:hAnsi="Sylfaen"/>
          <w:b/>
          <w:color w:val="000000" w:themeColor="text1"/>
          <w:sz w:val="24"/>
          <w:szCs w:val="24"/>
          <w:lang w:val="ka-GE"/>
        </w:rPr>
        <w:t xml:space="preserve">328 </w:t>
      </w:r>
      <w:r>
        <w:rPr>
          <w:rFonts w:ascii="Sylfaen" w:hAnsi="Sylfaen"/>
          <w:b/>
          <w:color w:val="000000" w:themeColor="text1"/>
          <w:sz w:val="24"/>
          <w:szCs w:val="24"/>
          <w:lang w:val="ka-GE"/>
        </w:rPr>
        <w:t>მილიონ ლარია.</w:t>
      </w:r>
      <w:r w:rsidRPr="001E5292">
        <w:rPr>
          <w:rFonts w:ascii="Sylfaen" w:hAnsi="Sylfaen"/>
          <w:color w:val="000000" w:themeColor="text1"/>
          <w:sz w:val="24"/>
          <w:szCs w:val="24"/>
          <w:lang w:val="ka-GE"/>
        </w:rPr>
        <w:t xml:space="preserve"> </w:t>
      </w:r>
      <w:r w:rsidRPr="00091CBE">
        <w:rPr>
          <w:rFonts w:ascii="Sylfaen" w:hAnsi="Sylfaen"/>
          <w:color w:val="000000" w:themeColor="text1"/>
          <w:sz w:val="24"/>
          <w:szCs w:val="24"/>
          <w:lang w:val="ka-GE"/>
        </w:rPr>
        <w:t>2019-2020 წლის სამოქმედო გეგმის მიხედვით, ახალი საცხოვრებელი ფართები</w:t>
      </w:r>
      <w:r>
        <w:rPr>
          <w:rFonts w:ascii="Sylfaen" w:hAnsi="Sylfaen"/>
          <w:color w:val="000000" w:themeColor="text1"/>
          <w:sz w:val="24"/>
          <w:szCs w:val="24"/>
          <w:lang w:val="ka-GE"/>
        </w:rPr>
        <w:t xml:space="preserve">  </w:t>
      </w:r>
      <w:r w:rsidRPr="00091CBE">
        <w:rPr>
          <w:rFonts w:ascii="Sylfaen" w:hAnsi="Sylfaen"/>
          <w:color w:val="000000" w:themeColor="text1"/>
          <w:sz w:val="24"/>
          <w:szCs w:val="24"/>
          <w:lang w:val="ka-GE"/>
        </w:rPr>
        <w:t xml:space="preserve">კიდევ </w:t>
      </w:r>
      <w:r w:rsidRPr="00250DE6">
        <w:rPr>
          <w:rFonts w:ascii="Sylfaen" w:hAnsi="Sylfaen"/>
          <w:b/>
          <w:color w:val="000000" w:themeColor="text1"/>
          <w:sz w:val="24"/>
          <w:szCs w:val="24"/>
          <w:lang w:val="ka-GE"/>
        </w:rPr>
        <w:t>6</w:t>
      </w:r>
      <w:r>
        <w:rPr>
          <w:rFonts w:ascii="Sylfaen" w:hAnsi="Sylfaen"/>
          <w:b/>
          <w:color w:val="000000" w:themeColor="text1"/>
          <w:sz w:val="24"/>
          <w:szCs w:val="24"/>
          <w:lang w:val="ka-GE"/>
        </w:rPr>
        <w:t xml:space="preserve"> </w:t>
      </w:r>
      <w:r w:rsidRPr="00250DE6">
        <w:rPr>
          <w:rFonts w:ascii="Sylfaen" w:hAnsi="Sylfaen"/>
          <w:b/>
          <w:color w:val="000000" w:themeColor="text1"/>
          <w:sz w:val="24"/>
          <w:szCs w:val="24"/>
          <w:lang w:val="ka-GE"/>
        </w:rPr>
        <w:t>000</w:t>
      </w:r>
      <w:r w:rsidRPr="00091CBE">
        <w:rPr>
          <w:rFonts w:ascii="Sylfaen" w:hAnsi="Sylfaen"/>
          <w:color w:val="000000" w:themeColor="text1"/>
          <w:sz w:val="24"/>
          <w:szCs w:val="24"/>
          <w:lang w:val="ka-GE"/>
        </w:rPr>
        <w:t xml:space="preserve"> ოჯახს გადაეცემა.</w:t>
      </w: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Pr="00B500BD" w:rsidRDefault="00AF05F0" w:rsidP="00AF05F0">
      <w:pPr>
        <w:jc w:val="both"/>
        <w:rPr>
          <w:rFonts w:ascii="Sylfaen" w:hAnsi="Sylfaen"/>
          <w:b/>
          <w:sz w:val="24"/>
          <w:szCs w:val="24"/>
          <w:lang w:val="ka-GE"/>
        </w:rPr>
      </w:pPr>
      <w:r w:rsidRPr="00B500BD">
        <w:rPr>
          <w:rFonts w:ascii="Sylfaen" w:hAnsi="Sylfaen"/>
          <w:b/>
          <w:sz w:val="24"/>
          <w:szCs w:val="24"/>
          <w:lang w:val="ka-GE"/>
        </w:rPr>
        <w:lastRenderedPageBreak/>
        <w:t>დევნილებისთვის გაცემული ყოველთვიური შემწეობა</w:t>
      </w:r>
      <w:r>
        <w:rPr>
          <w:rFonts w:ascii="Sylfaen" w:hAnsi="Sylfaen"/>
          <w:b/>
          <w:sz w:val="24"/>
          <w:szCs w:val="24"/>
          <w:lang w:val="ka-GE"/>
        </w:rPr>
        <w:t xml:space="preserve"> წლების მიხედვით</w:t>
      </w:r>
      <w:r w:rsidRPr="00B500BD">
        <w:rPr>
          <w:rFonts w:ascii="Sylfaen" w:hAnsi="Sylfaen"/>
          <w:b/>
          <w:sz w:val="24"/>
          <w:szCs w:val="24"/>
          <w:lang w:val="ka-GE"/>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970"/>
      </w:tblGrid>
      <w:tr w:rsidR="00AF05F0" w:rsidTr="00CD37D8">
        <w:trPr>
          <w:trHeight w:val="591"/>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წელი</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თანხა</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2012</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73,123,948</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2013</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75,691,778</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2014</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108,852,625</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2015</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121,007,918</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2016</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120,774,477</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2017</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123,134,547</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2018</w:t>
            </w:r>
          </w:p>
        </w:tc>
        <w:tc>
          <w:tcPr>
            <w:tcW w:w="2970" w:type="dxa"/>
          </w:tcPr>
          <w:p w:rsidR="00AF05F0" w:rsidRDefault="00AF05F0" w:rsidP="00CD37D8">
            <w:pPr>
              <w:jc w:val="both"/>
              <w:rPr>
                <w:rFonts w:ascii="Sylfaen" w:hAnsi="Sylfaen"/>
                <w:sz w:val="24"/>
                <w:szCs w:val="24"/>
                <w:lang w:val="ka-GE"/>
              </w:rPr>
            </w:pPr>
            <w:r>
              <w:rPr>
                <w:rFonts w:ascii="Sylfaen" w:hAnsi="Sylfaen"/>
                <w:sz w:val="24"/>
                <w:szCs w:val="24"/>
                <w:lang w:val="ka-GE"/>
              </w:rPr>
              <w:t>122,839,367</w:t>
            </w:r>
          </w:p>
        </w:tc>
      </w:tr>
      <w:tr w:rsidR="00AF05F0" w:rsidTr="00CD37D8">
        <w:trPr>
          <w:trHeight w:val="630"/>
        </w:trPr>
        <w:tc>
          <w:tcPr>
            <w:tcW w:w="2310" w:type="dxa"/>
          </w:tcPr>
          <w:p w:rsidR="00AF05F0" w:rsidRDefault="00AF05F0" w:rsidP="00CD37D8">
            <w:pPr>
              <w:ind w:left="111"/>
              <w:jc w:val="both"/>
              <w:rPr>
                <w:rFonts w:ascii="Sylfaen" w:hAnsi="Sylfaen"/>
                <w:sz w:val="24"/>
                <w:szCs w:val="24"/>
                <w:lang w:val="ka-GE"/>
              </w:rPr>
            </w:pPr>
            <w:r>
              <w:rPr>
                <w:rFonts w:ascii="Sylfaen" w:hAnsi="Sylfaen"/>
                <w:sz w:val="24"/>
                <w:szCs w:val="24"/>
                <w:lang w:val="ka-GE"/>
              </w:rPr>
              <w:t>2019</w:t>
            </w:r>
          </w:p>
        </w:tc>
        <w:tc>
          <w:tcPr>
            <w:tcW w:w="2970" w:type="dxa"/>
          </w:tcPr>
          <w:p w:rsidR="00AF05F0" w:rsidRPr="008D600E" w:rsidRDefault="00CD105B" w:rsidP="00CD105B">
            <w:pPr>
              <w:jc w:val="both"/>
              <w:rPr>
                <w:rFonts w:ascii="Sylfaen" w:hAnsi="Sylfaen"/>
                <w:sz w:val="20"/>
                <w:szCs w:val="20"/>
                <w:lang w:val="ka-GE"/>
              </w:rPr>
            </w:pPr>
            <w:r>
              <w:rPr>
                <w:rFonts w:ascii="Sylfaen" w:hAnsi="Sylfaen"/>
                <w:sz w:val="24"/>
                <w:szCs w:val="24"/>
              </w:rPr>
              <w:t>81,044,294</w:t>
            </w:r>
            <w:r>
              <w:rPr>
                <w:rFonts w:ascii="Sylfaen" w:hAnsi="Sylfaen"/>
                <w:sz w:val="24"/>
                <w:szCs w:val="24"/>
                <w:lang w:val="ka-GE"/>
              </w:rPr>
              <w:t xml:space="preserve"> </w:t>
            </w:r>
            <w:r w:rsidR="008D600E">
              <w:rPr>
                <w:rFonts w:ascii="Sylfaen" w:hAnsi="Sylfaen"/>
                <w:sz w:val="24"/>
                <w:szCs w:val="24"/>
                <w:lang w:val="ka-GE"/>
              </w:rPr>
              <w:t>(</w:t>
            </w:r>
            <w:r>
              <w:rPr>
                <w:rFonts w:ascii="Sylfaen" w:hAnsi="Sylfaen"/>
                <w:sz w:val="20"/>
                <w:szCs w:val="20"/>
                <w:lang w:val="ka-GE"/>
              </w:rPr>
              <w:t>აგვისტოს ჩათვლით</w:t>
            </w:r>
            <w:r w:rsidR="008D600E">
              <w:rPr>
                <w:rFonts w:ascii="Sylfaen" w:hAnsi="Sylfaen"/>
                <w:sz w:val="20"/>
                <w:szCs w:val="20"/>
                <w:lang w:val="ka-GE"/>
              </w:rPr>
              <w:t>)</w:t>
            </w:r>
          </w:p>
        </w:tc>
      </w:tr>
    </w:tbl>
    <w:p w:rsidR="00AF05F0" w:rsidRDefault="00AF05F0" w:rsidP="00AF05F0">
      <w:pPr>
        <w:jc w:val="both"/>
        <w:rPr>
          <w:rFonts w:ascii="Sylfaen" w:hAnsi="Sylfaen"/>
          <w:b/>
          <w:sz w:val="24"/>
          <w:szCs w:val="24"/>
          <w:lang w:val="ka-GE"/>
        </w:rPr>
      </w:pPr>
    </w:p>
    <w:p w:rsidR="00AF05F0" w:rsidRDefault="00AF05F0" w:rsidP="00AF05F0">
      <w:pPr>
        <w:jc w:val="both"/>
        <w:rPr>
          <w:rFonts w:ascii="Sylfaen" w:hAnsi="Sylfaen"/>
          <w:b/>
          <w:sz w:val="24"/>
          <w:szCs w:val="24"/>
          <w:lang w:val="ka-GE"/>
        </w:rPr>
      </w:pPr>
      <w:r w:rsidRPr="00935962">
        <w:rPr>
          <w:rFonts w:ascii="Sylfaen" w:hAnsi="Sylfaen"/>
          <w:b/>
          <w:sz w:val="24"/>
          <w:szCs w:val="24"/>
          <w:lang w:val="ka-GE"/>
        </w:rPr>
        <w:t>2013 წლიდან</w:t>
      </w:r>
      <w:r>
        <w:rPr>
          <w:rFonts w:ascii="Sylfaen" w:hAnsi="Sylfaen"/>
          <w:b/>
          <w:sz w:val="24"/>
          <w:szCs w:val="24"/>
          <w:lang w:val="ka-GE"/>
        </w:rPr>
        <w:t>, დევნილი ოჯახებისთვის გადაცემული საცხოვრებელი ფართები პროგრამების მიხედვით:</w:t>
      </w: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რეაბილიტირებულ შენობებში ბინა გადაეცა </w:t>
      </w:r>
      <w:r w:rsidRPr="00250DE6">
        <w:rPr>
          <w:rFonts w:ascii="Sylfaen" w:hAnsi="Sylfaen"/>
          <w:b/>
          <w:sz w:val="24"/>
          <w:szCs w:val="24"/>
          <w:lang w:val="ka-GE"/>
        </w:rPr>
        <w:t>3266</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ახალაშენებულ კორპუსებში ბინა გადაეცა </w:t>
      </w:r>
      <w:r w:rsidRPr="00250DE6">
        <w:rPr>
          <w:rFonts w:ascii="Sylfaen" w:hAnsi="Sylfaen"/>
          <w:b/>
          <w:sz w:val="24"/>
          <w:szCs w:val="24"/>
          <w:lang w:val="ka-GE"/>
        </w:rPr>
        <w:t>3</w:t>
      </w:r>
      <w:r w:rsidR="008D600E">
        <w:rPr>
          <w:rFonts w:ascii="Sylfaen" w:hAnsi="Sylfaen"/>
          <w:b/>
          <w:sz w:val="24"/>
          <w:szCs w:val="24"/>
          <w:lang w:val="ka-GE"/>
        </w:rPr>
        <w:t xml:space="preserve">907 </w:t>
      </w:r>
      <w:r w:rsidRPr="00250DE6">
        <w:rPr>
          <w:rFonts w:ascii="Sylfaen" w:hAnsi="Sylfaen"/>
          <w:sz w:val="24"/>
          <w:szCs w:val="24"/>
          <w:lang w:val="ka-GE"/>
        </w:rPr>
        <w:t>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„სოფლად სახლის“  პროექტის ფარგლებში, სამინისტრომ სახლი შეუსყიდა </w:t>
      </w:r>
      <w:r w:rsidRPr="00250DE6">
        <w:rPr>
          <w:rFonts w:ascii="Sylfaen" w:hAnsi="Sylfaen"/>
          <w:b/>
          <w:sz w:val="24"/>
          <w:szCs w:val="24"/>
          <w:lang w:val="ka-GE"/>
        </w:rPr>
        <w:t>3</w:t>
      </w:r>
      <w:r w:rsidR="00DC5159">
        <w:rPr>
          <w:rFonts w:ascii="Sylfaen" w:hAnsi="Sylfaen"/>
          <w:b/>
          <w:sz w:val="24"/>
          <w:szCs w:val="24"/>
          <w:lang w:val="ka-GE"/>
        </w:rPr>
        <w:t>509</w:t>
      </w:r>
      <w:r w:rsidR="00F60E39">
        <w:rPr>
          <w:rFonts w:ascii="Sylfaen" w:hAnsi="Sylfaen"/>
          <w:b/>
          <w:sz w:val="24"/>
          <w:szCs w:val="24"/>
          <w:lang w:val="ka-GE"/>
        </w:rPr>
        <w:t xml:space="preserve"> </w:t>
      </w:r>
      <w:r w:rsidRPr="00250DE6">
        <w:rPr>
          <w:rFonts w:ascii="Sylfaen" w:hAnsi="Sylfaen"/>
          <w:sz w:val="24"/>
          <w:szCs w:val="24"/>
          <w:lang w:val="ka-GE"/>
        </w:rPr>
        <w:t>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„იპოთეკური სესხის“ დაფარვის პროგრამის ფარგლებში, სამინისტრომ სესხი დაუფარა </w:t>
      </w:r>
      <w:r w:rsidRPr="00250DE6">
        <w:rPr>
          <w:rFonts w:ascii="Sylfaen" w:hAnsi="Sylfaen"/>
          <w:b/>
          <w:sz w:val="24"/>
          <w:szCs w:val="24"/>
          <w:lang w:val="ka-GE"/>
        </w:rPr>
        <w:t>375</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კერძო მფლობელებისგან გამოსყიდული ფართები გადაეცა </w:t>
      </w:r>
      <w:r w:rsidRPr="00250DE6">
        <w:rPr>
          <w:rFonts w:ascii="Sylfaen" w:hAnsi="Sylfaen"/>
          <w:b/>
          <w:sz w:val="24"/>
          <w:szCs w:val="24"/>
          <w:lang w:val="ka-GE"/>
        </w:rPr>
        <w:t>1622</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rPr>
          <w:rFonts w:ascii="Sylfaen" w:hAnsi="Sylfaen"/>
          <w:sz w:val="24"/>
          <w:szCs w:val="24"/>
          <w:lang w:val="ka-GE"/>
        </w:rPr>
      </w:pPr>
      <w:r w:rsidRPr="00250DE6">
        <w:rPr>
          <w:rFonts w:ascii="Sylfaen" w:hAnsi="Sylfaen"/>
          <w:sz w:val="24"/>
          <w:szCs w:val="24"/>
          <w:lang w:val="ka-GE"/>
        </w:rPr>
        <w:t xml:space="preserve">მართლზმიერ მფლობელობაში არსებული საცხოვრებელი ფართები საკუთრებაში გადაეცა </w:t>
      </w:r>
      <w:r w:rsidRPr="00250DE6">
        <w:rPr>
          <w:rFonts w:ascii="Sylfaen" w:hAnsi="Sylfaen"/>
          <w:b/>
          <w:sz w:val="24"/>
          <w:szCs w:val="24"/>
          <w:lang w:val="ka-GE"/>
        </w:rPr>
        <w:t>7000-ზე</w:t>
      </w:r>
      <w:r w:rsidRPr="00250DE6">
        <w:rPr>
          <w:rFonts w:ascii="Sylfaen" w:hAnsi="Sylfaen"/>
          <w:sz w:val="24"/>
          <w:szCs w:val="24"/>
          <w:lang w:val="ka-GE"/>
        </w:rPr>
        <w:t xml:space="preserve"> მეტ დევნილ ოჯახს.  </w:t>
      </w:r>
    </w:p>
    <w:p w:rsidR="00AF05F0" w:rsidRPr="00F60E39" w:rsidRDefault="00AF05F0" w:rsidP="00F60E39">
      <w:pPr>
        <w:jc w:val="center"/>
        <w:rPr>
          <w:b/>
          <w:sz w:val="28"/>
          <w:szCs w:val="28"/>
          <w:lang w:val="ka-GE"/>
        </w:rPr>
      </w:pPr>
      <w:r w:rsidRPr="00F60E39">
        <w:rPr>
          <w:rFonts w:ascii="Sylfaen" w:hAnsi="Sylfaen" w:cs="Sylfaen"/>
          <w:b/>
          <w:sz w:val="28"/>
          <w:szCs w:val="28"/>
          <w:lang w:val="ka-GE"/>
        </w:rPr>
        <w:lastRenderedPageBreak/>
        <w:t>დევნილთა</w:t>
      </w:r>
      <w:r w:rsidRPr="00F60E39">
        <w:rPr>
          <w:b/>
          <w:sz w:val="28"/>
          <w:szCs w:val="28"/>
          <w:lang w:val="ka-GE"/>
        </w:rPr>
        <w:t xml:space="preserve"> </w:t>
      </w:r>
      <w:r w:rsidRPr="00F60E39">
        <w:rPr>
          <w:rFonts w:ascii="Sylfaen" w:hAnsi="Sylfaen" w:cs="Sylfaen"/>
          <w:b/>
          <w:sz w:val="28"/>
          <w:szCs w:val="28"/>
          <w:lang w:val="ka-GE"/>
        </w:rPr>
        <w:t>გრძელვადიანი</w:t>
      </w:r>
      <w:r w:rsidRPr="00F60E39">
        <w:rPr>
          <w:b/>
          <w:sz w:val="28"/>
          <w:szCs w:val="28"/>
          <w:lang w:val="ka-GE"/>
        </w:rPr>
        <w:t xml:space="preserve"> </w:t>
      </w:r>
      <w:r w:rsidRPr="00F60E39">
        <w:rPr>
          <w:rFonts w:ascii="Sylfaen" w:hAnsi="Sylfaen" w:cs="Sylfaen"/>
          <w:b/>
          <w:sz w:val="28"/>
          <w:szCs w:val="28"/>
          <w:lang w:val="ka-GE"/>
        </w:rPr>
        <w:t>განსახლების</w:t>
      </w:r>
      <w:r w:rsidRPr="00F60E39">
        <w:rPr>
          <w:b/>
          <w:sz w:val="28"/>
          <w:szCs w:val="28"/>
          <w:lang w:val="ka-GE"/>
        </w:rPr>
        <w:t xml:space="preserve"> </w:t>
      </w:r>
      <w:r w:rsidRPr="00F60E39">
        <w:rPr>
          <w:rFonts w:ascii="Sylfaen" w:hAnsi="Sylfaen" w:cs="Sylfaen"/>
          <w:b/>
          <w:sz w:val="28"/>
          <w:szCs w:val="28"/>
          <w:lang w:val="ka-GE"/>
        </w:rPr>
        <w:t>პროგრამები</w:t>
      </w:r>
    </w:p>
    <w:p w:rsidR="00AF05F0" w:rsidRDefault="00AF05F0" w:rsidP="00AF05F0">
      <w:pPr>
        <w:spacing w:line="360" w:lineRule="auto"/>
        <w:jc w:val="center"/>
        <w:rPr>
          <w:rFonts w:ascii="Sylfaen" w:hAnsi="Sylfaen"/>
          <w:b/>
          <w:color w:val="000000" w:themeColor="text1"/>
          <w:sz w:val="28"/>
          <w:szCs w:val="28"/>
          <w:lang w:val="ka-GE"/>
        </w:rPr>
      </w:pPr>
    </w:p>
    <w:p w:rsidR="00AF05F0" w:rsidRPr="00CD2058" w:rsidRDefault="00AF05F0" w:rsidP="00AF05F0">
      <w:pPr>
        <w:spacing w:line="360" w:lineRule="auto"/>
        <w:jc w:val="center"/>
        <w:rPr>
          <w:rFonts w:ascii="Sylfaen" w:hAnsi="Sylfaen"/>
          <w:i/>
          <w:color w:val="000000" w:themeColor="text1"/>
          <w:sz w:val="24"/>
          <w:szCs w:val="24"/>
          <w:lang w:val="ka-GE"/>
        </w:rPr>
      </w:pPr>
      <w:r w:rsidRPr="00CD2058">
        <w:rPr>
          <w:rFonts w:ascii="Sylfaen" w:hAnsi="Sylfaen"/>
          <w:b/>
          <w:color w:val="000000" w:themeColor="text1"/>
          <w:sz w:val="24"/>
          <w:szCs w:val="24"/>
          <w:lang w:val="ka-GE"/>
        </w:rPr>
        <w:t>ბინების  შესყიდვის პროექტი თანადაფინანსებით</w:t>
      </w:r>
      <w:r w:rsidRPr="00CD2058">
        <w:rPr>
          <w:rFonts w:ascii="Sylfaen" w:hAnsi="Sylfaen"/>
          <w:i/>
          <w:color w:val="000000" w:themeColor="text1"/>
          <w:sz w:val="24"/>
          <w:szCs w:val="24"/>
        </w:rPr>
        <w:t xml:space="preserve"> </w:t>
      </w:r>
    </w:p>
    <w:p w:rsidR="00AF05F0" w:rsidRPr="00BB716F" w:rsidRDefault="00AF05F0" w:rsidP="00AF05F0">
      <w:pPr>
        <w:spacing w:line="360" w:lineRule="auto"/>
        <w:jc w:val="center"/>
        <w:rPr>
          <w:rFonts w:ascii="Sylfaen" w:hAnsi="Sylfaen"/>
          <w:b/>
          <w:color w:val="000000" w:themeColor="text1"/>
          <w:sz w:val="24"/>
          <w:szCs w:val="24"/>
          <w:lang w:val="ka-GE"/>
        </w:rPr>
      </w:pPr>
      <w:r w:rsidRPr="00BB716F">
        <w:rPr>
          <w:rFonts w:ascii="Sylfaen" w:hAnsi="Sylfaen"/>
          <w:b/>
          <w:color w:val="000000" w:themeColor="text1"/>
          <w:sz w:val="24"/>
          <w:szCs w:val="24"/>
        </w:rPr>
        <w:t>(</w:t>
      </w:r>
      <w:proofErr w:type="gramStart"/>
      <w:r w:rsidRPr="00BB716F">
        <w:rPr>
          <w:rFonts w:ascii="Sylfaen" w:hAnsi="Sylfaen"/>
          <w:b/>
          <w:color w:val="000000" w:themeColor="text1"/>
          <w:sz w:val="24"/>
          <w:szCs w:val="24"/>
          <w:lang w:val="ka-GE"/>
        </w:rPr>
        <w:t>ეს</w:t>
      </w:r>
      <w:proofErr w:type="gramEnd"/>
      <w:r w:rsidRPr="00BB716F">
        <w:rPr>
          <w:rFonts w:ascii="Sylfaen" w:hAnsi="Sylfaen"/>
          <w:b/>
          <w:color w:val="000000" w:themeColor="text1"/>
          <w:sz w:val="24"/>
          <w:szCs w:val="24"/>
          <w:lang w:val="ka-GE"/>
        </w:rPr>
        <w:t xml:space="preserve"> ახალი პროექტია და წელს პირველად განხორციელდება)</w:t>
      </w:r>
    </w:p>
    <w:p w:rsidR="00AF05F0" w:rsidRDefault="00AF05F0" w:rsidP="00AF05F0">
      <w:pPr>
        <w:spacing w:line="360" w:lineRule="auto"/>
        <w:jc w:val="both"/>
        <w:rPr>
          <w:rFonts w:ascii="Sylfaen" w:hAnsi="Sylfaen"/>
          <w:sz w:val="24"/>
          <w:szCs w:val="24"/>
          <w:lang w:val="ka-GE"/>
        </w:rPr>
      </w:pPr>
      <w:r w:rsidRPr="00600C54">
        <w:rPr>
          <w:rFonts w:ascii="Sylfaen" w:hAnsi="Sylfaen"/>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4"/>
          <w:szCs w:val="24"/>
          <w:lang w:val="ka-GE"/>
        </w:rPr>
        <w:t xml:space="preserve">  სამინისტრო თბილისში, </w:t>
      </w:r>
      <w:r w:rsidRPr="00BB114D">
        <w:rPr>
          <w:rFonts w:ascii="Sylfaen" w:hAnsi="Sylfaen"/>
          <w:sz w:val="24"/>
          <w:szCs w:val="24"/>
          <w:lang w:val="ka-GE"/>
        </w:rPr>
        <w:t>დევნილი ოჯახების გრძელვადიანი განსახლების მიზნით ახალ პრო</w:t>
      </w:r>
      <w:r>
        <w:rPr>
          <w:rFonts w:ascii="Sylfaen" w:hAnsi="Sylfaen"/>
          <w:sz w:val="24"/>
          <w:szCs w:val="24"/>
          <w:lang w:val="ka-GE"/>
        </w:rPr>
        <w:t xml:space="preserve">ექტს </w:t>
      </w:r>
      <w:r w:rsidRPr="00BB114D">
        <w:rPr>
          <w:rFonts w:ascii="Sylfaen" w:hAnsi="Sylfaen"/>
          <w:sz w:val="24"/>
          <w:szCs w:val="24"/>
          <w:lang w:val="ka-GE"/>
        </w:rPr>
        <w:t xml:space="preserve">იწყებს. </w:t>
      </w:r>
    </w:p>
    <w:p w:rsidR="00AF05F0" w:rsidRDefault="00AF05F0" w:rsidP="00AF05F0">
      <w:pPr>
        <w:spacing w:line="360" w:lineRule="auto"/>
        <w:jc w:val="both"/>
        <w:rPr>
          <w:rFonts w:ascii="Sylfaen" w:hAnsi="Sylfaen"/>
          <w:sz w:val="24"/>
          <w:szCs w:val="24"/>
          <w:lang w:val="ka-GE"/>
        </w:rPr>
      </w:pPr>
      <w:r w:rsidRPr="00BB114D">
        <w:rPr>
          <w:rFonts w:ascii="Sylfaen" w:hAnsi="Sylfaen"/>
          <w:sz w:val="24"/>
          <w:szCs w:val="24"/>
          <w:lang w:val="ka-GE"/>
        </w:rPr>
        <w:t>2013 წლის 1 ივ</w:t>
      </w:r>
      <w:r>
        <w:rPr>
          <w:rFonts w:ascii="Sylfaen" w:hAnsi="Sylfaen"/>
          <w:sz w:val="24"/>
          <w:szCs w:val="24"/>
          <w:lang w:val="ka-GE"/>
        </w:rPr>
        <w:t>ნ</w:t>
      </w:r>
      <w:r w:rsidRPr="00BB114D">
        <w:rPr>
          <w:rFonts w:ascii="Sylfaen" w:hAnsi="Sylfaen"/>
          <w:sz w:val="24"/>
          <w:szCs w:val="24"/>
          <w:lang w:val="ka-GE"/>
        </w:rPr>
        <w:t>ისამდე</w:t>
      </w:r>
      <w:r>
        <w:rPr>
          <w:rFonts w:ascii="Sylfaen" w:hAnsi="Sylfaen"/>
          <w:sz w:val="24"/>
          <w:szCs w:val="24"/>
          <w:lang w:val="ka-GE"/>
        </w:rPr>
        <w:t>,</w:t>
      </w:r>
      <w:r w:rsidRPr="00BB114D">
        <w:rPr>
          <w:rFonts w:ascii="Sylfaen" w:hAnsi="Sylfaen"/>
          <w:sz w:val="24"/>
          <w:szCs w:val="24"/>
          <w:lang w:val="ka-GE"/>
        </w:rPr>
        <w:t xml:space="preserve"> თბილისში</w:t>
      </w:r>
      <w:r>
        <w:rPr>
          <w:rFonts w:ascii="Sylfaen" w:hAnsi="Sylfaen"/>
          <w:sz w:val="24"/>
          <w:szCs w:val="24"/>
          <w:lang w:val="ka-GE"/>
        </w:rPr>
        <w:t xml:space="preserve"> </w:t>
      </w:r>
      <w:r w:rsidRPr="00BB114D">
        <w:rPr>
          <w:rFonts w:ascii="Sylfaen" w:hAnsi="Sylfaen"/>
          <w:sz w:val="24"/>
          <w:szCs w:val="24"/>
          <w:lang w:val="ka-GE"/>
        </w:rPr>
        <w:t>რეგისტრირებულ ოჯახებს</w:t>
      </w:r>
      <w:r>
        <w:rPr>
          <w:rFonts w:ascii="Sylfaen" w:hAnsi="Sylfaen"/>
          <w:sz w:val="24"/>
          <w:szCs w:val="24"/>
          <w:lang w:val="ka-GE"/>
        </w:rPr>
        <w:t xml:space="preserve">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შესასყიდი საცხოვრებელი ფართის კვადრატულობას ოჯახის წევრთა რაოდენობა განსაზღვრავს. 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w:t>
      </w:r>
    </w:p>
    <w:p w:rsidR="00AF05F0" w:rsidRDefault="00AF05F0" w:rsidP="00AF05F0">
      <w:pPr>
        <w:spacing w:line="360" w:lineRule="auto"/>
        <w:rPr>
          <w:rFonts w:ascii="Sylfaen" w:hAnsi="Sylfaen"/>
          <w:sz w:val="24"/>
          <w:szCs w:val="24"/>
          <w:lang w:val="ka-GE"/>
        </w:rPr>
      </w:pPr>
    </w:p>
    <w:p w:rsidR="00AF05F0" w:rsidRDefault="00AF05F0" w:rsidP="00AF05F0">
      <w:pPr>
        <w:spacing w:line="360" w:lineRule="auto"/>
        <w:rPr>
          <w:rFonts w:ascii="Sylfaen" w:hAnsi="Sylfaen"/>
          <w:sz w:val="24"/>
          <w:szCs w:val="24"/>
          <w:lang w:val="ka-GE"/>
        </w:rPr>
      </w:pPr>
    </w:p>
    <w:p w:rsidR="00AF05F0" w:rsidRPr="00D65951" w:rsidRDefault="00AF05F0" w:rsidP="00AF05F0">
      <w:pPr>
        <w:spacing w:line="360" w:lineRule="auto"/>
        <w:rPr>
          <w:rFonts w:ascii="Sylfaen" w:hAnsi="Sylfaen"/>
          <w:b/>
          <w:sz w:val="28"/>
          <w:szCs w:val="28"/>
          <w:lang w:val="ka-GE"/>
        </w:rPr>
      </w:pPr>
      <w:r w:rsidRPr="002F6D63">
        <w:rPr>
          <w:sz w:val="24"/>
          <w:szCs w:val="24"/>
        </w:rPr>
        <w:t>„</w:t>
      </w:r>
      <w:proofErr w:type="gramStart"/>
      <w:r w:rsidRPr="002F6D63">
        <w:rPr>
          <w:rFonts w:ascii="Sylfaen" w:hAnsi="Sylfaen" w:cs="Sylfaen"/>
          <w:b/>
          <w:sz w:val="28"/>
          <w:szCs w:val="28"/>
          <w:lang w:val="ka-GE"/>
        </w:rPr>
        <w:t>სოფლად</w:t>
      </w:r>
      <w:proofErr w:type="gramEnd"/>
      <w:r w:rsidRPr="002F6D63">
        <w:rPr>
          <w:rFonts w:ascii="Sylfaen" w:hAnsi="Sylfaen"/>
          <w:b/>
          <w:sz w:val="28"/>
          <w:szCs w:val="28"/>
          <w:lang w:val="ka-GE"/>
        </w:rPr>
        <w:t xml:space="preserve"> </w:t>
      </w:r>
      <w:r w:rsidRPr="002F6D63">
        <w:rPr>
          <w:rFonts w:ascii="Sylfaen" w:hAnsi="Sylfaen" w:cs="Sylfaen"/>
          <w:b/>
          <w:sz w:val="28"/>
          <w:szCs w:val="28"/>
          <w:lang w:val="ka-GE"/>
        </w:rPr>
        <w:t>სახლის</w:t>
      </w:r>
      <w:r w:rsidRPr="002F6D63">
        <w:rPr>
          <w:rFonts w:ascii="Sylfaen" w:hAnsi="Sylfaen"/>
          <w:b/>
          <w:sz w:val="28"/>
          <w:szCs w:val="28"/>
          <w:lang w:val="ka-GE"/>
        </w:rPr>
        <w:t>“  პრ</w:t>
      </w:r>
      <w:r>
        <w:rPr>
          <w:rFonts w:ascii="Sylfaen" w:hAnsi="Sylfaen"/>
          <w:b/>
          <w:sz w:val="28"/>
          <w:szCs w:val="28"/>
          <w:lang w:val="ka-GE"/>
        </w:rPr>
        <w:t>ოექტი</w:t>
      </w:r>
    </w:p>
    <w:p w:rsidR="00AF05F0" w:rsidRPr="009359E8" w:rsidRDefault="00AF05F0" w:rsidP="00AF05F0">
      <w:pPr>
        <w:spacing w:line="360" w:lineRule="auto"/>
        <w:jc w:val="both"/>
        <w:rPr>
          <w:sz w:val="24"/>
          <w:szCs w:val="24"/>
        </w:rPr>
      </w:pPr>
      <w:r w:rsidRPr="009359E8">
        <w:rPr>
          <w:sz w:val="24"/>
          <w:szCs w:val="24"/>
        </w:rPr>
        <w:t>„</w:t>
      </w:r>
      <w:proofErr w:type="spellStart"/>
      <w:proofErr w:type="gramStart"/>
      <w:r w:rsidRPr="009359E8">
        <w:rPr>
          <w:rFonts w:ascii="Sylfaen" w:hAnsi="Sylfaen" w:cs="Sylfaen"/>
          <w:sz w:val="24"/>
          <w:szCs w:val="24"/>
        </w:rPr>
        <w:t>სოფლად</w:t>
      </w:r>
      <w:proofErr w:type="spellEnd"/>
      <w:proofErr w:type="gramEnd"/>
      <w:r w:rsidRPr="009359E8">
        <w:rPr>
          <w:sz w:val="24"/>
          <w:szCs w:val="24"/>
        </w:rPr>
        <w:t xml:space="preserve"> </w:t>
      </w:r>
      <w:proofErr w:type="spellStart"/>
      <w:r w:rsidRPr="009359E8">
        <w:rPr>
          <w:rFonts w:ascii="Sylfaen" w:hAnsi="Sylfaen" w:cs="Sylfaen"/>
          <w:sz w:val="24"/>
          <w:szCs w:val="24"/>
        </w:rPr>
        <w:t>სახლის</w:t>
      </w:r>
      <w:proofErr w:type="spellEnd"/>
      <w:r w:rsidRPr="009359E8">
        <w:rPr>
          <w:sz w:val="24"/>
          <w:szCs w:val="24"/>
        </w:rPr>
        <w:t xml:space="preserve">“ </w:t>
      </w:r>
      <w:proofErr w:type="spellStart"/>
      <w:r>
        <w:rPr>
          <w:rFonts w:ascii="Sylfaen" w:hAnsi="Sylfaen" w:cs="Sylfaen"/>
          <w:sz w:val="24"/>
          <w:szCs w:val="24"/>
        </w:rPr>
        <w:t>პრო</w:t>
      </w:r>
      <w:proofErr w:type="spellEnd"/>
      <w:r>
        <w:rPr>
          <w:rFonts w:ascii="Sylfaen" w:hAnsi="Sylfaen" w:cs="Sylfaen"/>
          <w:sz w:val="24"/>
          <w:szCs w:val="24"/>
          <w:lang w:val="ka-GE"/>
        </w:rPr>
        <w:t>ექტის</w:t>
      </w:r>
      <w:r w:rsidRPr="009359E8">
        <w:rPr>
          <w:sz w:val="24"/>
          <w:szCs w:val="24"/>
        </w:rPr>
        <w:t xml:space="preserve"> </w:t>
      </w:r>
      <w:proofErr w:type="spellStart"/>
      <w:r w:rsidRPr="009359E8">
        <w:rPr>
          <w:rFonts w:ascii="Sylfaen" w:hAnsi="Sylfaen" w:cs="Sylfaen"/>
          <w:sz w:val="24"/>
          <w:szCs w:val="24"/>
        </w:rPr>
        <w:t>ფარგლებში</w:t>
      </w:r>
      <w:proofErr w:type="spellEnd"/>
      <w:r w:rsidRPr="009359E8">
        <w:rPr>
          <w:sz w:val="24"/>
          <w:szCs w:val="24"/>
        </w:rPr>
        <w:t xml:space="preserve">, </w:t>
      </w:r>
      <w:proofErr w:type="spellStart"/>
      <w:r w:rsidRPr="009359E8">
        <w:rPr>
          <w:rFonts w:ascii="Sylfaen" w:hAnsi="Sylfaen" w:cs="Sylfaen"/>
          <w:sz w:val="24"/>
          <w:szCs w:val="24"/>
        </w:rPr>
        <w:t>დევნილი</w:t>
      </w:r>
      <w:proofErr w:type="spellEnd"/>
      <w:r w:rsidRPr="009359E8">
        <w:rPr>
          <w:sz w:val="24"/>
          <w:szCs w:val="24"/>
        </w:rPr>
        <w:t xml:space="preserve"> </w:t>
      </w:r>
      <w:proofErr w:type="spellStart"/>
      <w:r w:rsidRPr="009359E8">
        <w:rPr>
          <w:rFonts w:ascii="Sylfaen" w:hAnsi="Sylfaen" w:cs="Sylfaen"/>
          <w:sz w:val="24"/>
          <w:szCs w:val="24"/>
        </w:rPr>
        <w:t>ოჯახი</w:t>
      </w:r>
      <w:proofErr w:type="spellEnd"/>
      <w:r w:rsidRPr="009359E8">
        <w:rPr>
          <w:sz w:val="24"/>
          <w:szCs w:val="24"/>
        </w:rPr>
        <w:t xml:space="preserve"> </w:t>
      </w:r>
      <w:proofErr w:type="spellStart"/>
      <w:r w:rsidRPr="009359E8">
        <w:rPr>
          <w:rFonts w:ascii="Sylfaen" w:hAnsi="Sylfaen" w:cs="Sylfaen"/>
          <w:sz w:val="24"/>
          <w:szCs w:val="24"/>
        </w:rPr>
        <w:t>თავად</w:t>
      </w:r>
      <w:proofErr w:type="spellEnd"/>
      <w:r w:rsidRPr="009359E8">
        <w:rPr>
          <w:sz w:val="24"/>
          <w:szCs w:val="24"/>
        </w:rPr>
        <w:t xml:space="preserve"> </w:t>
      </w:r>
      <w:proofErr w:type="spellStart"/>
      <w:r w:rsidRPr="009359E8">
        <w:rPr>
          <w:rFonts w:ascii="Sylfaen" w:hAnsi="Sylfaen" w:cs="Sylfaen"/>
          <w:sz w:val="24"/>
          <w:szCs w:val="24"/>
        </w:rPr>
        <w:t>არჩევს</w:t>
      </w:r>
      <w:proofErr w:type="spellEnd"/>
      <w:r w:rsidRPr="009359E8">
        <w:rPr>
          <w:sz w:val="24"/>
          <w:szCs w:val="24"/>
        </w:rPr>
        <w:t xml:space="preserve"> </w:t>
      </w:r>
      <w:proofErr w:type="spellStart"/>
      <w:r w:rsidRPr="009359E8">
        <w:rPr>
          <w:rFonts w:ascii="Sylfaen" w:hAnsi="Sylfaen" w:cs="Sylfaen"/>
          <w:sz w:val="24"/>
          <w:szCs w:val="24"/>
        </w:rPr>
        <w:t>კერძო</w:t>
      </w:r>
      <w:proofErr w:type="spellEnd"/>
      <w:r w:rsidRPr="009359E8">
        <w:rPr>
          <w:sz w:val="24"/>
          <w:szCs w:val="24"/>
        </w:rPr>
        <w:t xml:space="preserve"> </w:t>
      </w:r>
      <w:proofErr w:type="spellStart"/>
      <w:r w:rsidRPr="009359E8">
        <w:rPr>
          <w:rFonts w:ascii="Sylfaen" w:hAnsi="Sylfaen" w:cs="Sylfaen"/>
          <w:sz w:val="24"/>
          <w:szCs w:val="24"/>
        </w:rPr>
        <w:t>სახლს</w:t>
      </w:r>
      <w:proofErr w:type="spellEnd"/>
      <w:r w:rsidRPr="009359E8">
        <w:rPr>
          <w:sz w:val="24"/>
          <w:szCs w:val="24"/>
        </w:rPr>
        <w:t xml:space="preserve"> </w:t>
      </w:r>
      <w:proofErr w:type="spellStart"/>
      <w:r w:rsidRPr="009359E8">
        <w:rPr>
          <w:rFonts w:ascii="Sylfaen" w:hAnsi="Sylfaen" w:cs="Sylfaen"/>
          <w:sz w:val="24"/>
          <w:szCs w:val="24"/>
        </w:rPr>
        <w:t>მიწის</w:t>
      </w:r>
      <w:proofErr w:type="spellEnd"/>
      <w:r w:rsidRPr="009359E8">
        <w:rPr>
          <w:sz w:val="24"/>
          <w:szCs w:val="24"/>
        </w:rPr>
        <w:t xml:space="preserve"> </w:t>
      </w:r>
      <w:proofErr w:type="spellStart"/>
      <w:r w:rsidRPr="009359E8">
        <w:rPr>
          <w:rFonts w:ascii="Sylfaen" w:hAnsi="Sylfaen" w:cs="Sylfaen"/>
          <w:sz w:val="24"/>
          <w:szCs w:val="24"/>
        </w:rPr>
        <w:t>ნაკვეთით</w:t>
      </w:r>
      <w:proofErr w:type="spellEnd"/>
      <w:r>
        <w:rPr>
          <w:rFonts w:ascii="Sylfaen" w:hAnsi="Sylfaen" w:cs="Sylfaen"/>
          <w:sz w:val="24"/>
          <w:szCs w:val="24"/>
          <w:lang w:val="ka-GE"/>
        </w:rPr>
        <w:t xml:space="preserve">, </w:t>
      </w:r>
      <w:proofErr w:type="spellStart"/>
      <w:r w:rsidRPr="009359E8">
        <w:rPr>
          <w:rFonts w:ascii="Sylfaen" w:hAnsi="Sylfaen" w:cs="Sylfaen"/>
          <w:sz w:val="24"/>
          <w:szCs w:val="24"/>
        </w:rPr>
        <w:t>საქართველოს</w:t>
      </w:r>
      <w:proofErr w:type="spellEnd"/>
      <w:r w:rsidRPr="009359E8">
        <w:rPr>
          <w:sz w:val="24"/>
          <w:szCs w:val="24"/>
        </w:rPr>
        <w:t xml:space="preserve"> </w:t>
      </w:r>
      <w:proofErr w:type="spellStart"/>
      <w:r w:rsidRPr="009359E8">
        <w:rPr>
          <w:rFonts w:ascii="Sylfaen" w:hAnsi="Sylfaen" w:cs="Sylfaen"/>
          <w:sz w:val="24"/>
          <w:szCs w:val="24"/>
        </w:rPr>
        <w:t>ნებისმიერ</w:t>
      </w:r>
      <w:proofErr w:type="spellEnd"/>
      <w:r w:rsidRPr="009359E8">
        <w:rPr>
          <w:sz w:val="24"/>
          <w:szCs w:val="24"/>
        </w:rPr>
        <w:t xml:space="preserve"> </w:t>
      </w:r>
      <w:proofErr w:type="spellStart"/>
      <w:r w:rsidRPr="009359E8">
        <w:rPr>
          <w:rFonts w:ascii="Sylfaen" w:hAnsi="Sylfaen" w:cs="Sylfaen"/>
          <w:sz w:val="24"/>
          <w:szCs w:val="24"/>
        </w:rPr>
        <w:t>რეგიონში</w:t>
      </w:r>
      <w:proofErr w:type="spellEnd"/>
      <w:r>
        <w:rPr>
          <w:rFonts w:ascii="Sylfaen" w:hAnsi="Sylfaen"/>
          <w:sz w:val="24"/>
          <w:szCs w:val="24"/>
          <w:lang w:val="ka-GE"/>
        </w:rPr>
        <w:t>.</w:t>
      </w:r>
      <w:r w:rsidRPr="009359E8">
        <w:rPr>
          <w:sz w:val="24"/>
          <w:szCs w:val="24"/>
        </w:rPr>
        <w:t xml:space="preserve"> </w:t>
      </w:r>
      <w:proofErr w:type="spellStart"/>
      <w:proofErr w:type="gramStart"/>
      <w:r w:rsidRPr="009359E8">
        <w:rPr>
          <w:rFonts w:ascii="Sylfaen" w:hAnsi="Sylfaen" w:cs="Sylfaen"/>
          <w:sz w:val="24"/>
          <w:szCs w:val="24"/>
        </w:rPr>
        <w:t>კრიტერიუმების</w:t>
      </w:r>
      <w:proofErr w:type="spellEnd"/>
      <w:proofErr w:type="gramEnd"/>
      <w:r w:rsidRPr="009359E8">
        <w:rPr>
          <w:sz w:val="24"/>
          <w:szCs w:val="24"/>
        </w:rPr>
        <w:t xml:space="preserve"> </w:t>
      </w:r>
      <w:proofErr w:type="spellStart"/>
      <w:r w:rsidRPr="009359E8">
        <w:rPr>
          <w:rFonts w:ascii="Sylfaen" w:hAnsi="Sylfaen" w:cs="Sylfaen"/>
          <w:sz w:val="24"/>
          <w:szCs w:val="24"/>
        </w:rPr>
        <w:t>დაკმაყოფილების</w:t>
      </w:r>
      <w:proofErr w:type="spellEnd"/>
      <w:r w:rsidRPr="009359E8">
        <w:rPr>
          <w:sz w:val="24"/>
          <w:szCs w:val="24"/>
        </w:rPr>
        <w:t xml:space="preserve"> </w:t>
      </w:r>
      <w:proofErr w:type="spellStart"/>
      <w:r w:rsidRPr="009359E8">
        <w:rPr>
          <w:rFonts w:ascii="Sylfaen" w:hAnsi="Sylfaen" w:cs="Sylfaen"/>
          <w:sz w:val="24"/>
          <w:szCs w:val="24"/>
        </w:rPr>
        <w:t>შემთხვევაში</w:t>
      </w:r>
      <w:proofErr w:type="spellEnd"/>
      <w:r w:rsidRPr="009359E8">
        <w:rPr>
          <w:sz w:val="24"/>
          <w:szCs w:val="24"/>
        </w:rPr>
        <w:t xml:space="preserve"> </w:t>
      </w:r>
      <w:proofErr w:type="spellStart"/>
      <w:r w:rsidRPr="009359E8">
        <w:rPr>
          <w:rFonts w:ascii="Sylfaen" w:hAnsi="Sylfaen" w:cs="Sylfaen"/>
          <w:sz w:val="24"/>
          <w:szCs w:val="24"/>
        </w:rPr>
        <w:t>კი</w:t>
      </w:r>
      <w:proofErr w:type="spellEnd"/>
      <w:r w:rsidRPr="009359E8">
        <w:rPr>
          <w:sz w:val="24"/>
          <w:szCs w:val="24"/>
        </w:rPr>
        <w:t xml:space="preserve">, </w:t>
      </w:r>
      <w:proofErr w:type="spellStart"/>
      <w:r w:rsidRPr="009359E8">
        <w:rPr>
          <w:rFonts w:ascii="Sylfaen" w:hAnsi="Sylfaen" w:cs="Sylfaen"/>
          <w:sz w:val="24"/>
          <w:szCs w:val="24"/>
        </w:rPr>
        <w:t>სამინისტრო</w:t>
      </w:r>
      <w:proofErr w:type="spellEnd"/>
      <w:r w:rsidRPr="009359E8">
        <w:rPr>
          <w:sz w:val="24"/>
          <w:szCs w:val="24"/>
        </w:rPr>
        <w:t xml:space="preserve"> </w:t>
      </w:r>
      <w:proofErr w:type="spellStart"/>
      <w:r w:rsidRPr="009359E8">
        <w:rPr>
          <w:rFonts w:ascii="Sylfaen" w:hAnsi="Sylfaen" w:cs="Sylfaen"/>
          <w:sz w:val="24"/>
          <w:szCs w:val="24"/>
        </w:rPr>
        <w:t>დევნილი</w:t>
      </w:r>
      <w:proofErr w:type="spellEnd"/>
      <w:r w:rsidRPr="009359E8">
        <w:rPr>
          <w:sz w:val="24"/>
          <w:szCs w:val="24"/>
        </w:rPr>
        <w:t xml:space="preserve"> </w:t>
      </w:r>
      <w:proofErr w:type="spellStart"/>
      <w:r w:rsidRPr="009359E8">
        <w:rPr>
          <w:rFonts w:ascii="Sylfaen" w:hAnsi="Sylfaen" w:cs="Sylfaen"/>
          <w:sz w:val="24"/>
          <w:szCs w:val="24"/>
        </w:rPr>
        <w:t>ოჯახისთვის</w:t>
      </w:r>
      <w:proofErr w:type="spellEnd"/>
      <w:r w:rsidRPr="009359E8">
        <w:rPr>
          <w:sz w:val="24"/>
          <w:szCs w:val="24"/>
        </w:rPr>
        <w:t xml:space="preserve"> </w:t>
      </w:r>
      <w:proofErr w:type="spellStart"/>
      <w:r w:rsidRPr="009359E8">
        <w:rPr>
          <w:rFonts w:ascii="Sylfaen" w:hAnsi="Sylfaen" w:cs="Sylfaen"/>
          <w:sz w:val="24"/>
          <w:szCs w:val="24"/>
        </w:rPr>
        <w:t>აღნიშნულ</w:t>
      </w:r>
      <w:proofErr w:type="spellEnd"/>
      <w:r w:rsidRPr="009359E8">
        <w:rPr>
          <w:sz w:val="24"/>
          <w:szCs w:val="24"/>
        </w:rPr>
        <w:t xml:space="preserve"> </w:t>
      </w:r>
      <w:proofErr w:type="spellStart"/>
      <w:r w:rsidRPr="009359E8">
        <w:rPr>
          <w:rFonts w:ascii="Sylfaen" w:hAnsi="Sylfaen" w:cs="Sylfaen"/>
          <w:sz w:val="24"/>
          <w:szCs w:val="24"/>
        </w:rPr>
        <w:t>სახლს</w:t>
      </w:r>
      <w:proofErr w:type="spellEnd"/>
      <w:r w:rsidRPr="009359E8">
        <w:rPr>
          <w:sz w:val="24"/>
          <w:szCs w:val="24"/>
        </w:rPr>
        <w:t xml:space="preserve"> </w:t>
      </w:r>
      <w:proofErr w:type="spellStart"/>
      <w:r w:rsidRPr="009359E8">
        <w:rPr>
          <w:rFonts w:ascii="Sylfaen" w:hAnsi="Sylfaen" w:cs="Sylfaen"/>
          <w:sz w:val="24"/>
          <w:szCs w:val="24"/>
        </w:rPr>
        <w:t>შეისყიდის</w:t>
      </w:r>
      <w:proofErr w:type="spellEnd"/>
      <w:r w:rsidRPr="009359E8">
        <w:rPr>
          <w:sz w:val="24"/>
          <w:szCs w:val="24"/>
        </w:rPr>
        <w:t xml:space="preserve">. </w:t>
      </w:r>
      <w:r>
        <w:rPr>
          <w:rFonts w:ascii="Sylfaen" w:hAnsi="Sylfaen" w:cs="Sylfaen"/>
          <w:sz w:val="24"/>
          <w:szCs w:val="24"/>
          <w:lang w:val="ka-GE"/>
        </w:rPr>
        <w:t xml:space="preserve">პროექტის </w:t>
      </w:r>
      <w:proofErr w:type="spellStart"/>
      <w:r w:rsidRPr="009359E8">
        <w:rPr>
          <w:rFonts w:ascii="Sylfaen" w:hAnsi="Sylfaen" w:cs="Sylfaen"/>
          <w:sz w:val="24"/>
          <w:szCs w:val="24"/>
        </w:rPr>
        <w:t>ფარგლებში</w:t>
      </w:r>
      <w:proofErr w:type="spellEnd"/>
      <w:r w:rsidRPr="009359E8">
        <w:rPr>
          <w:sz w:val="24"/>
          <w:szCs w:val="24"/>
        </w:rPr>
        <w:t xml:space="preserve">, </w:t>
      </w:r>
      <w:proofErr w:type="spellStart"/>
      <w:r w:rsidRPr="009359E8">
        <w:rPr>
          <w:rFonts w:ascii="Sylfaen" w:hAnsi="Sylfaen" w:cs="Sylfaen"/>
          <w:sz w:val="24"/>
          <w:szCs w:val="24"/>
        </w:rPr>
        <w:t>კომისია</w:t>
      </w:r>
      <w:proofErr w:type="spellEnd"/>
      <w:r w:rsidRPr="009359E8">
        <w:rPr>
          <w:sz w:val="24"/>
          <w:szCs w:val="24"/>
        </w:rPr>
        <w:t xml:space="preserve"> </w:t>
      </w:r>
      <w:proofErr w:type="spellStart"/>
      <w:r w:rsidRPr="009359E8">
        <w:rPr>
          <w:rFonts w:ascii="Sylfaen" w:hAnsi="Sylfaen" w:cs="Sylfaen"/>
          <w:sz w:val="24"/>
          <w:szCs w:val="24"/>
        </w:rPr>
        <w:t>განიხილავს</w:t>
      </w:r>
      <w:proofErr w:type="spellEnd"/>
      <w:r w:rsidRPr="009359E8">
        <w:rPr>
          <w:sz w:val="24"/>
          <w:szCs w:val="24"/>
        </w:rPr>
        <w:t xml:space="preserve"> </w:t>
      </w:r>
      <w:proofErr w:type="spellStart"/>
      <w:r w:rsidRPr="009359E8">
        <w:rPr>
          <w:rFonts w:ascii="Sylfaen" w:hAnsi="Sylfaen" w:cs="Sylfaen"/>
          <w:sz w:val="24"/>
          <w:szCs w:val="24"/>
        </w:rPr>
        <w:t>იმ</w:t>
      </w:r>
      <w:proofErr w:type="spellEnd"/>
      <w:r w:rsidRPr="009359E8">
        <w:rPr>
          <w:sz w:val="24"/>
          <w:szCs w:val="24"/>
        </w:rPr>
        <w:t xml:space="preserve"> </w:t>
      </w:r>
      <w:proofErr w:type="spellStart"/>
      <w:r w:rsidRPr="009359E8">
        <w:rPr>
          <w:rFonts w:ascii="Sylfaen" w:hAnsi="Sylfaen" w:cs="Sylfaen"/>
          <w:sz w:val="24"/>
          <w:szCs w:val="24"/>
        </w:rPr>
        <w:t>დევნილი</w:t>
      </w:r>
      <w:proofErr w:type="spellEnd"/>
      <w:r w:rsidRPr="009359E8">
        <w:rPr>
          <w:sz w:val="24"/>
          <w:szCs w:val="24"/>
        </w:rPr>
        <w:t xml:space="preserve"> </w:t>
      </w:r>
      <w:proofErr w:type="spellStart"/>
      <w:r w:rsidRPr="009359E8">
        <w:rPr>
          <w:rFonts w:ascii="Sylfaen" w:hAnsi="Sylfaen" w:cs="Sylfaen"/>
          <w:sz w:val="24"/>
          <w:szCs w:val="24"/>
        </w:rPr>
        <w:t>ოჯახების</w:t>
      </w:r>
      <w:proofErr w:type="spellEnd"/>
      <w:r w:rsidRPr="009359E8">
        <w:rPr>
          <w:sz w:val="24"/>
          <w:szCs w:val="24"/>
        </w:rPr>
        <w:t xml:space="preserve"> </w:t>
      </w:r>
      <w:proofErr w:type="spellStart"/>
      <w:r w:rsidRPr="009359E8">
        <w:rPr>
          <w:rFonts w:ascii="Sylfaen" w:hAnsi="Sylfaen" w:cs="Sylfaen"/>
          <w:sz w:val="24"/>
          <w:szCs w:val="24"/>
        </w:rPr>
        <w:t>განსახლების</w:t>
      </w:r>
      <w:proofErr w:type="spellEnd"/>
      <w:r w:rsidRPr="009359E8">
        <w:rPr>
          <w:sz w:val="24"/>
          <w:szCs w:val="24"/>
        </w:rPr>
        <w:t xml:space="preserve"> </w:t>
      </w:r>
      <w:proofErr w:type="spellStart"/>
      <w:r w:rsidRPr="009359E8">
        <w:rPr>
          <w:rFonts w:ascii="Sylfaen" w:hAnsi="Sylfaen" w:cs="Sylfaen"/>
          <w:sz w:val="24"/>
          <w:szCs w:val="24"/>
        </w:rPr>
        <w:t>საკითხს</w:t>
      </w:r>
      <w:proofErr w:type="spellEnd"/>
      <w:r w:rsidRPr="009359E8">
        <w:rPr>
          <w:sz w:val="24"/>
          <w:szCs w:val="24"/>
        </w:rPr>
        <w:t xml:space="preserve">, </w:t>
      </w:r>
      <w:proofErr w:type="spellStart"/>
      <w:r w:rsidRPr="009359E8">
        <w:rPr>
          <w:rFonts w:ascii="Sylfaen" w:hAnsi="Sylfaen" w:cs="Sylfaen"/>
          <w:sz w:val="24"/>
          <w:szCs w:val="24"/>
        </w:rPr>
        <w:t>რომლებსაც</w:t>
      </w:r>
      <w:proofErr w:type="spellEnd"/>
      <w:r w:rsidRPr="009359E8">
        <w:rPr>
          <w:sz w:val="24"/>
          <w:szCs w:val="24"/>
        </w:rPr>
        <w:t xml:space="preserve"> </w:t>
      </w:r>
      <w:proofErr w:type="spellStart"/>
      <w:r w:rsidRPr="009359E8">
        <w:rPr>
          <w:rFonts w:ascii="Sylfaen" w:hAnsi="Sylfaen" w:cs="Sylfaen"/>
          <w:sz w:val="24"/>
          <w:szCs w:val="24"/>
        </w:rPr>
        <w:t>მინიჭებული</w:t>
      </w:r>
      <w:proofErr w:type="spellEnd"/>
      <w:r w:rsidRPr="009359E8">
        <w:rPr>
          <w:sz w:val="24"/>
          <w:szCs w:val="24"/>
        </w:rPr>
        <w:t xml:space="preserve"> </w:t>
      </w:r>
      <w:proofErr w:type="spellStart"/>
      <w:r w:rsidRPr="009359E8">
        <w:rPr>
          <w:rFonts w:ascii="Sylfaen" w:hAnsi="Sylfaen" w:cs="Sylfaen"/>
          <w:sz w:val="24"/>
          <w:szCs w:val="24"/>
        </w:rPr>
        <w:t>აქვთ</w:t>
      </w:r>
      <w:proofErr w:type="spellEnd"/>
      <w:r>
        <w:rPr>
          <w:rFonts w:ascii="Sylfaen" w:hAnsi="Sylfaen" w:cs="Sylfaen"/>
          <w:sz w:val="24"/>
          <w:szCs w:val="24"/>
          <w:lang w:val="ka-GE"/>
        </w:rPr>
        <w:t>,</w:t>
      </w:r>
      <w:r w:rsidRPr="009359E8">
        <w:rPr>
          <w:sz w:val="24"/>
          <w:szCs w:val="24"/>
        </w:rPr>
        <w:t xml:space="preserve"> </w:t>
      </w:r>
      <w:proofErr w:type="spellStart"/>
      <w:r w:rsidRPr="009359E8">
        <w:rPr>
          <w:rFonts w:ascii="Sylfaen" w:hAnsi="Sylfaen" w:cs="Sylfaen"/>
          <w:sz w:val="24"/>
          <w:szCs w:val="24"/>
        </w:rPr>
        <w:t>მინიმუმ</w:t>
      </w:r>
      <w:proofErr w:type="spellEnd"/>
      <w:r>
        <w:rPr>
          <w:rFonts w:ascii="Sylfaen" w:hAnsi="Sylfaen" w:cs="Sylfaen"/>
          <w:sz w:val="24"/>
          <w:szCs w:val="24"/>
          <w:lang w:val="ka-GE"/>
        </w:rPr>
        <w:t xml:space="preserve">, </w:t>
      </w:r>
      <w:r w:rsidR="008F00FB">
        <w:rPr>
          <w:rFonts w:ascii="Sylfaen" w:hAnsi="Sylfaen"/>
          <w:color w:val="000000" w:themeColor="text1"/>
          <w:sz w:val="24"/>
          <w:szCs w:val="24"/>
          <w:lang w:val="ka-GE"/>
        </w:rPr>
        <w:t xml:space="preserve">1 </w:t>
      </w:r>
      <w:proofErr w:type="spellStart"/>
      <w:r w:rsidRPr="009359E8">
        <w:rPr>
          <w:rFonts w:ascii="Sylfaen" w:hAnsi="Sylfaen" w:cs="Sylfaen"/>
          <w:sz w:val="24"/>
          <w:szCs w:val="24"/>
        </w:rPr>
        <w:t>ქულა</w:t>
      </w:r>
      <w:proofErr w:type="spellEnd"/>
      <w:r w:rsidRPr="009359E8">
        <w:rPr>
          <w:sz w:val="24"/>
          <w:szCs w:val="24"/>
        </w:rPr>
        <w:t xml:space="preserve">. </w:t>
      </w:r>
      <w:proofErr w:type="spellStart"/>
      <w:proofErr w:type="gramStart"/>
      <w:r w:rsidRPr="009359E8">
        <w:rPr>
          <w:rFonts w:ascii="Sylfaen" w:hAnsi="Sylfaen" w:cs="Sylfaen"/>
          <w:sz w:val="24"/>
          <w:szCs w:val="24"/>
        </w:rPr>
        <w:t>თანხის</w:t>
      </w:r>
      <w:proofErr w:type="spellEnd"/>
      <w:r w:rsidRPr="009359E8">
        <w:rPr>
          <w:sz w:val="24"/>
          <w:szCs w:val="24"/>
        </w:rPr>
        <w:t xml:space="preserve">  </w:t>
      </w:r>
      <w:proofErr w:type="spellStart"/>
      <w:r w:rsidRPr="009359E8">
        <w:rPr>
          <w:rFonts w:ascii="Sylfaen" w:hAnsi="Sylfaen" w:cs="Sylfaen"/>
          <w:sz w:val="24"/>
          <w:szCs w:val="24"/>
        </w:rPr>
        <w:t>რაოდენობა</w:t>
      </w:r>
      <w:proofErr w:type="spellEnd"/>
      <w:proofErr w:type="gramEnd"/>
      <w:r w:rsidRPr="009359E8">
        <w:rPr>
          <w:sz w:val="24"/>
          <w:szCs w:val="24"/>
        </w:rPr>
        <w:t xml:space="preserve">  </w:t>
      </w:r>
      <w:proofErr w:type="spellStart"/>
      <w:r w:rsidRPr="009359E8">
        <w:rPr>
          <w:rFonts w:ascii="Sylfaen" w:hAnsi="Sylfaen" w:cs="Sylfaen"/>
          <w:sz w:val="24"/>
          <w:szCs w:val="24"/>
        </w:rPr>
        <w:t>ოჯახის</w:t>
      </w:r>
      <w:proofErr w:type="spellEnd"/>
      <w:r w:rsidRPr="009359E8">
        <w:rPr>
          <w:sz w:val="24"/>
          <w:szCs w:val="24"/>
        </w:rPr>
        <w:t xml:space="preserve"> </w:t>
      </w:r>
      <w:proofErr w:type="spellStart"/>
      <w:r w:rsidRPr="009359E8">
        <w:rPr>
          <w:rFonts w:ascii="Sylfaen" w:hAnsi="Sylfaen" w:cs="Sylfaen"/>
          <w:sz w:val="24"/>
          <w:szCs w:val="24"/>
        </w:rPr>
        <w:t>სულადობიდან</w:t>
      </w:r>
      <w:proofErr w:type="spellEnd"/>
      <w:r w:rsidRPr="009359E8">
        <w:rPr>
          <w:sz w:val="24"/>
          <w:szCs w:val="24"/>
        </w:rPr>
        <w:t xml:space="preserve"> </w:t>
      </w:r>
      <w:proofErr w:type="spellStart"/>
      <w:r w:rsidRPr="009359E8">
        <w:rPr>
          <w:rFonts w:ascii="Sylfaen" w:hAnsi="Sylfaen" w:cs="Sylfaen"/>
          <w:sz w:val="24"/>
          <w:szCs w:val="24"/>
        </w:rPr>
        <w:t>გამომდინარე</w:t>
      </w:r>
      <w:proofErr w:type="spellEnd"/>
      <w:r w:rsidRPr="009359E8">
        <w:rPr>
          <w:sz w:val="24"/>
          <w:szCs w:val="24"/>
        </w:rPr>
        <w:t xml:space="preserve"> </w:t>
      </w:r>
      <w:proofErr w:type="spellStart"/>
      <w:r w:rsidRPr="009359E8">
        <w:rPr>
          <w:rFonts w:ascii="Sylfaen" w:hAnsi="Sylfaen" w:cs="Sylfaen"/>
          <w:sz w:val="24"/>
          <w:szCs w:val="24"/>
        </w:rPr>
        <w:t>განისაზღვრება</w:t>
      </w:r>
      <w:proofErr w:type="spellEnd"/>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proofErr w:type="spellStart"/>
      <w:r w:rsidRPr="009359E8">
        <w:rPr>
          <w:rFonts w:ascii="Sylfaen" w:hAnsi="Sylfaen" w:cs="Sylfaen"/>
          <w:sz w:val="24"/>
          <w:szCs w:val="24"/>
        </w:rPr>
        <w:lastRenderedPageBreak/>
        <w:t>ოჯახი</w:t>
      </w:r>
      <w:proofErr w:type="spellEnd"/>
      <w:r w:rsidRPr="009359E8">
        <w:rPr>
          <w:sz w:val="24"/>
          <w:szCs w:val="24"/>
        </w:rPr>
        <w:t xml:space="preserve"> </w:t>
      </w:r>
      <w:proofErr w:type="spellStart"/>
      <w:r w:rsidRPr="009359E8">
        <w:rPr>
          <w:rFonts w:ascii="Sylfaen" w:hAnsi="Sylfaen" w:cs="Sylfaen"/>
          <w:sz w:val="24"/>
          <w:szCs w:val="24"/>
        </w:rPr>
        <w:t>რომელიც</w:t>
      </w:r>
      <w:proofErr w:type="spellEnd"/>
      <w:r w:rsidRPr="009359E8">
        <w:rPr>
          <w:sz w:val="24"/>
          <w:szCs w:val="24"/>
        </w:rPr>
        <w:t xml:space="preserve"> </w:t>
      </w:r>
      <w:proofErr w:type="spellStart"/>
      <w:r w:rsidRPr="009359E8">
        <w:rPr>
          <w:rFonts w:ascii="Sylfaen" w:hAnsi="Sylfaen" w:cs="Sylfaen"/>
          <w:sz w:val="24"/>
          <w:szCs w:val="24"/>
        </w:rPr>
        <w:t>შედგება</w:t>
      </w:r>
      <w:proofErr w:type="spellEnd"/>
      <w:r w:rsidRPr="009359E8">
        <w:rPr>
          <w:sz w:val="24"/>
          <w:szCs w:val="24"/>
        </w:rPr>
        <w:t xml:space="preserve"> 1 </w:t>
      </w:r>
      <w:proofErr w:type="spellStart"/>
      <w:r w:rsidRPr="009359E8">
        <w:rPr>
          <w:rFonts w:ascii="Sylfaen" w:hAnsi="Sylfaen" w:cs="Sylfaen"/>
          <w:sz w:val="24"/>
          <w:szCs w:val="24"/>
        </w:rPr>
        <w:t>ან</w:t>
      </w:r>
      <w:proofErr w:type="spellEnd"/>
      <w:r w:rsidRPr="009359E8">
        <w:rPr>
          <w:sz w:val="24"/>
          <w:szCs w:val="24"/>
        </w:rPr>
        <w:t xml:space="preserve"> 2 </w:t>
      </w:r>
      <w:proofErr w:type="spellStart"/>
      <w:r w:rsidRPr="009359E8">
        <w:rPr>
          <w:rFonts w:ascii="Sylfaen" w:hAnsi="Sylfaen" w:cs="Sylfaen"/>
          <w:sz w:val="24"/>
          <w:szCs w:val="24"/>
        </w:rPr>
        <w:t>წევრისგან</w:t>
      </w:r>
      <w:proofErr w:type="spellEnd"/>
      <w:r w:rsidRPr="009359E8">
        <w:rPr>
          <w:sz w:val="24"/>
          <w:szCs w:val="24"/>
        </w:rPr>
        <w:t xml:space="preserve"> - 17000 </w:t>
      </w:r>
      <w:proofErr w:type="spellStart"/>
      <w:r w:rsidRPr="009359E8">
        <w:rPr>
          <w:rFonts w:ascii="Sylfaen" w:hAnsi="Sylfaen" w:cs="Sylfaen"/>
          <w:sz w:val="24"/>
          <w:szCs w:val="24"/>
        </w:rPr>
        <w:t>ლარი</w:t>
      </w:r>
      <w:proofErr w:type="spellEnd"/>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proofErr w:type="spellStart"/>
      <w:r w:rsidRPr="009359E8">
        <w:rPr>
          <w:rFonts w:ascii="Sylfaen" w:hAnsi="Sylfaen" w:cs="Sylfaen"/>
          <w:sz w:val="24"/>
          <w:szCs w:val="24"/>
        </w:rPr>
        <w:t>ოჯახი</w:t>
      </w:r>
      <w:proofErr w:type="spellEnd"/>
      <w:r w:rsidRPr="009359E8">
        <w:rPr>
          <w:sz w:val="24"/>
          <w:szCs w:val="24"/>
        </w:rPr>
        <w:t xml:space="preserve"> </w:t>
      </w:r>
      <w:proofErr w:type="spellStart"/>
      <w:r w:rsidRPr="009359E8">
        <w:rPr>
          <w:rFonts w:ascii="Sylfaen" w:hAnsi="Sylfaen" w:cs="Sylfaen"/>
          <w:sz w:val="24"/>
          <w:szCs w:val="24"/>
        </w:rPr>
        <w:t>რომელიც</w:t>
      </w:r>
      <w:proofErr w:type="spellEnd"/>
      <w:r w:rsidRPr="009359E8">
        <w:rPr>
          <w:sz w:val="24"/>
          <w:szCs w:val="24"/>
        </w:rPr>
        <w:t xml:space="preserve"> </w:t>
      </w:r>
      <w:proofErr w:type="spellStart"/>
      <w:r w:rsidRPr="009359E8">
        <w:rPr>
          <w:rFonts w:ascii="Sylfaen" w:hAnsi="Sylfaen" w:cs="Sylfaen"/>
          <w:sz w:val="24"/>
          <w:szCs w:val="24"/>
        </w:rPr>
        <w:t>შედგება</w:t>
      </w:r>
      <w:proofErr w:type="spellEnd"/>
      <w:r w:rsidRPr="009359E8">
        <w:rPr>
          <w:sz w:val="24"/>
          <w:szCs w:val="24"/>
        </w:rPr>
        <w:t xml:space="preserve"> 3 </w:t>
      </w:r>
      <w:proofErr w:type="spellStart"/>
      <w:r w:rsidRPr="009359E8">
        <w:rPr>
          <w:rFonts w:ascii="Sylfaen" w:hAnsi="Sylfaen" w:cs="Sylfaen"/>
          <w:sz w:val="24"/>
          <w:szCs w:val="24"/>
        </w:rPr>
        <w:t>წევრისგან</w:t>
      </w:r>
      <w:proofErr w:type="spellEnd"/>
      <w:r w:rsidRPr="009359E8">
        <w:rPr>
          <w:sz w:val="24"/>
          <w:szCs w:val="24"/>
        </w:rPr>
        <w:t xml:space="preserve"> - 21000 </w:t>
      </w:r>
      <w:proofErr w:type="spellStart"/>
      <w:r w:rsidRPr="009359E8">
        <w:rPr>
          <w:rFonts w:ascii="Sylfaen" w:hAnsi="Sylfaen" w:cs="Sylfaen"/>
          <w:sz w:val="24"/>
          <w:szCs w:val="24"/>
        </w:rPr>
        <w:t>ლარი</w:t>
      </w:r>
      <w:proofErr w:type="spellEnd"/>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proofErr w:type="spellStart"/>
      <w:r w:rsidRPr="009359E8">
        <w:rPr>
          <w:rFonts w:ascii="Sylfaen" w:hAnsi="Sylfaen" w:cs="Sylfaen"/>
          <w:sz w:val="24"/>
          <w:szCs w:val="24"/>
        </w:rPr>
        <w:t>ოჯახი</w:t>
      </w:r>
      <w:proofErr w:type="spellEnd"/>
      <w:r w:rsidRPr="009359E8">
        <w:rPr>
          <w:sz w:val="24"/>
          <w:szCs w:val="24"/>
        </w:rPr>
        <w:t xml:space="preserve"> </w:t>
      </w:r>
      <w:proofErr w:type="spellStart"/>
      <w:r w:rsidRPr="009359E8">
        <w:rPr>
          <w:rFonts w:ascii="Sylfaen" w:hAnsi="Sylfaen" w:cs="Sylfaen"/>
          <w:sz w:val="24"/>
          <w:szCs w:val="24"/>
        </w:rPr>
        <w:t>რომელიც</w:t>
      </w:r>
      <w:proofErr w:type="spellEnd"/>
      <w:r w:rsidRPr="009359E8">
        <w:rPr>
          <w:sz w:val="24"/>
          <w:szCs w:val="24"/>
        </w:rPr>
        <w:t xml:space="preserve"> </w:t>
      </w:r>
      <w:proofErr w:type="spellStart"/>
      <w:r w:rsidRPr="009359E8">
        <w:rPr>
          <w:rFonts w:ascii="Sylfaen" w:hAnsi="Sylfaen" w:cs="Sylfaen"/>
          <w:sz w:val="24"/>
          <w:szCs w:val="24"/>
        </w:rPr>
        <w:t>შედგება</w:t>
      </w:r>
      <w:proofErr w:type="spellEnd"/>
      <w:r w:rsidRPr="009359E8">
        <w:rPr>
          <w:sz w:val="24"/>
          <w:szCs w:val="24"/>
        </w:rPr>
        <w:t xml:space="preserve"> 4 </w:t>
      </w:r>
      <w:proofErr w:type="spellStart"/>
      <w:r w:rsidRPr="009359E8">
        <w:rPr>
          <w:rFonts w:ascii="Sylfaen" w:hAnsi="Sylfaen" w:cs="Sylfaen"/>
          <w:sz w:val="24"/>
          <w:szCs w:val="24"/>
        </w:rPr>
        <w:t>წევრისგან</w:t>
      </w:r>
      <w:proofErr w:type="spellEnd"/>
      <w:r w:rsidRPr="009359E8">
        <w:rPr>
          <w:sz w:val="24"/>
          <w:szCs w:val="24"/>
        </w:rPr>
        <w:t xml:space="preserve"> - 23000 </w:t>
      </w:r>
      <w:proofErr w:type="spellStart"/>
      <w:r w:rsidRPr="009359E8">
        <w:rPr>
          <w:rFonts w:ascii="Sylfaen" w:hAnsi="Sylfaen" w:cs="Sylfaen"/>
          <w:sz w:val="24"/>
          <w:szCs w:val="24"/>
        </w:rPr>
        <w:t>ლარი</w:t>
      </w:r>
      <w:proofErr w:type="spellEnd"/>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proofErr w:type="spellStart"/>
      <w:proofErr w:type="gramStart"/>
      <w:r w:rsidRPr="009359E8">
        <w:rPr>
          <w:rFonts w:ascii="Sylfaen" w:hAnsi="Sylfaen" w:cs="Sylfaen"/>
          <w:sz w:val="24"/>
          <w:szCs w:val="24"/>
        </w:rPr>
        <w:t>ოჯახი</w:t>
      </w:r>
      <w:proofErr w:type="spellEnd"/>
      <w:proofErr w:type="gramEnd"/>
      <w:r w:rsidRPr="009359E8">
        <w:rPr>
          <w:sz w:val="24"/>
          <w:szCs w:val="24"/>
        </w:rPr>
        <w:t xml:space="preserve"> </w:t>
      </w:r>
      <w:proofErr w:type="spellStart"/>
      <w:r w:rsidRPr="009359E8">
        <w:rPr>
          <w:rFonts w:ascii="Sylfaen" w:hAnsi="Sylfaen" w:cs="Sylfaen"/>
          <w:sz w:val="24"/>
          <w:szCs w:val="24"/>
        </w:rPr>
        <w:t>რომელიც</w:t>
      </w:r>
      <w:proofErr w:type="spellEnd"/>
      <w:r w:rsidRPr="009359E8">
        <w:rPr>
          <w:sz w:val="24"/>
          <w:szCs w:val="24"/>
        </w:rPr>
        <w:t xml:space="preserve"> </w:t>
      </w:r>
      <w:proofErr w:type="spellStart"/>
      <w:r w:rsidRPr="009359E8">
        <w:rPr>
          <w:rFonts w:ascii="Sylfaen" w:hAnsi="Sylfaen" w:cs="Sylfaen"/>
          <w:sz w:val="24"/>
          <w:szCs w:val="24"/>
        </w:rPr>
        <w:t>შედგება</w:t>
      </w:r>
      <w:proofErr w:type="spellEnd"/>
      <w:r w:rsidRPr="009359E8">
        <w:rPr>
          <w:sz w:val="24"/>
          <w:szCs w:val="24"/>
        </w:rPr>
        <w:t xml:space="preserve"> 5 </w:t>
      </w:r>
      <w:proofErr w:type="spellStart"/>
      <w:r w:rsidRPr="009359E8">
        <w:rPr>
          <w:rFonts w:ascii="Sylfaen" w:hAnsi="Sylfaen" w:cs="Sylfaen"/>
          <w:sz w:val="24"/>
          <w:szCs w:val="24"/>
        </w:rPr>
        <w:t>წევრისგან</w:t>
      </w:r>
      <w:proofErr w:type="spellEnd"/>
      <w:r w:rsidRPr="009359E8">
        <w:rPr>
          <w:sz w:val="24"/>
          <w:szCs w:val="24"/>
        </w:rPr>
        <w:t xml:space="preserve"> - 26000 </w:t>
      </w:r>
      <w:proofErr w:type="spellStart"/>
      <w:r w:rsidRPr="009359E8">
        <w:rPr>
          <w:rFonts w:ascii="Sylfaen" w:hAnsi="Sylfaen" w:cs="Sylfaen"/>
          <w:sz w:val="24"/>
          <w:szCs w:val="24"/>
        </w:rPr>
        <w:t>ლარი</w:t>
      </w:r>
      <w:proofErr w:type="spellEnd"/>
      <w:r w:rsidRPr="009359E8">
        <w:rPr>
          <w:sz w:val="24"/>
          <w:szCs w:val="24"/>
        </w:rPr>
        <w:t xml:space="preserve">, </w:t>
      </w:r>
      <w:proofErr w:type="spellStart"/>
      <w:r w:rsidRPr="009359E8">
        <w:rPr>
          <w:rFonts w:ascii="Sylfaen" w:hAnsi="Sylfaen" w:cs="Sylfaen"/>
          <w:sz w:val="24"/>
          <w:szCs w:val="24"/>
        </w:rPr>
        <w:t>ხოლო</w:t>
      </w:r>
      <w:proofErr w:type="spellEnd"/>
      <w:r w:rsidRPr="009359E8">
        <w:rPr>
          <w:sz w:val="24"/>
          <w:szCs w:val="24"/>
        </w:rPr>
        <w:t xml:space="preserve"> </w:t>
      </w:r>
      <w:proofErr w:type="spellStart"/>
      <w:r w:rsidRPr="009359E8">
        <w:rPr>
          <w:rFonts w:ascii="Sylfaen" w:hAnsi="Sylfaen" w:cs="Sylfaen"/>
          <w:sz w:val="24"/>
          <w:szCs w:val="24"/>
        </w:rPr>
        <w:t>ოჯახის</w:t>
      </w:r>
      <w:proofErr w:type="spellEnd"/>
      <w:r w:rsidRPr="009359E8">
        <w:rPr>
          <w:sz w:val="24"/>
          <w:szCs w:val="24"/>
        </w:rPr>
        <w:t xml:space="preserve"> </w:t>
      </w:r>
      <w:proofErr w:type="spellStart"/>
      <w:r w:rsidRPr="009359E8">
        <w:rPr>
          <w:rFonts w:ascii="Sylfaen" w:hAnsi="Sylfaen" w:cs="Sylfaen"/>
          <w:sz w:val="24"/>
          <w:szCs w:val="24"/>
        </w:rPr>
        <w:t>ყოველ</w:t>
      </w:r>
      <w:proofErr w:type="spellEnd"/>
      <w:r w:rsidRPr="009359E8">
        <w:rPr>
          <w:sz w:val="24"/>
          <w:szCs w:val="24"/>
        </w:rPr>
        <w:t xml:space="preserve"> </w:t>
      </w:r>
      <w:proofErr w:type="spellStart"/>
      <w:r w:rsidRPr="009359E8">
        <w:rPr>
          <w:rFonts w:ascii="Sylfaen" w:hAnsi="Sylfaen" w:cs="Sylfaen"/>
          <w:sz w:val="24"/>
          <w:szCs w:val="24"/>
        </w:rPr>
        <w:t>შემდეგ</w:t>
      </w:r>
      <w:proofErr w:type="spellEnd"/>
      <w:r w:rsidRPr="009359E8">
        <w:rPr>
          <w:sz w:val="24"/>
          <w:szCs w:val="24"/>
        </w:rPr>
        <w:t xml:space="preserve"> </w:t>
      </w:r>
      <w:proofErr w:type="spellStart"/>
      <w:r w:rsidRPr="009359E8">
        <w:rPr>
          <w:rFonts w:ascii="Sylfaen" w:hAnsi="Sylfaen" w:cs="Sylfaen"/>
          <w:sz w:val="24"/>
          <w:szCs w:val="24"/>
        </w:rPr>
        <w:t>წევრზე</w:t>
      </w:r>
      <w:proofErr w:type="spellEnd"/>
      <w:r w:rsidRPr="009359E8">
        <w:rPr>
          <w:sz w:val="24"/>
          <w:szCs w:val="24"/>
        </w:rPr>
        <w:t xml:space="preserve"> 26000 </w:t>
      </w:r>
      <w:proofErr w:type="spellStart"/>
      <w:r w:rsidRPr="009359E8">
        <w:rPr>
          <w:rFonts w:ascii="Sylfaen" w:hAnsi="Sylfaen" w:cs="Sylfaen"/>
          <w:sz w:val="24"/>
          <w:szCs w:val="24"/>
        </w:rPr>
        <w:t>ლარს</w:t>
      </w:r>
      <w:proofErr w:type="spellEnd"/>
      <w:r w:rsidRPr="009359E8">
        <w:rPr>
          <w:sz w:val="24"/>
          <w:szCs w:val="24"/>
        </w:rPr>
        <w:t xml:space="preserve"> 3000 </w:t>
      </w:r>
      <w:proofErr w:type="spellStart"/>
      <w:r w:rsidRPr="009359E8">
        <w:rPr>
          <w:rFonts w:ascii="Sylfaen" w:hAnsi="Sylfaen" w:cs="Sylfaen"/>
          <w:sz w:val="24"/>
          <w:szCs w:val="24"/>
        </w:rPr>
        <w:t>ლარი</w:t>
      </w:r>
      <w:proofErr w:type="spellEnd"/>
      <w:r w:rsidRPr="009359E8">
        <w:rPr>
          <w:sz w:val="24"/>
          <w:szCs w:val="24"/>
        </w:rPr>
        <w:t xml:space="preserve"> </w:t>
      </w:r>
      <w:proofErr w:type="spellStart"/>
      <w:r w:rsidRPr="009359E8">
        <w:rPr>
          <w:rFonts w:ascii="Sylfaen" w:hAnsi="Sylfaen" w:cs="Sylfaen"/>
          <w:sz w:val="24"/>
          <w:szCs w:val="24"/>
        </w:rPr>
        <w:t>დაემატება</w:t>
      </w:r>
      <w:proofErr w:type="spellEnd"/>
      <w:r w:rsidRPr="009359E8">
        <w:rPr>
          <w:sz w:val="24"/>
          <w:szCs w:val="24"/>
        </w:rPr>
        <w:t>.</w:t>
      </w:r>
    </w:p>
    <w:p w:rsidR="00AF05F0" w:rsidRPr="00657F4A" w:rsidRDefault="00AF05F0" w:rsidP="00AF05F0">
      <w:pPr>
        <w:spacing w:line="360" w:lineRule="auto"/>
        <w:rPr>
          <w:rFonts w:ascii="Sylfaen" w:hAnsi="Sylfaen"/>
          <w:sz w:val="24"/>
          <w:szCs w:val="24"/>
        </w:rPr>
      </w:pPr>
      <w:proofErr w:type="spellStart"/>
      <w:proofErr w:type="gramStart"/>
      <w:r w:rsidRPr="00F501FC">
        <w:rPr>
          <w:rFonts w:ascii="Sylfaen" w:hAnsi="Sylfaen" w:cs="Sylfaen"/>
          <w:sz w:val="24"/>
          <w:szCs w:val="24"/>
        </w:rPr>
        <w:t>შესაძლებელია</w:t>
      </w:r>
      <w:proofErr w:type="spellEnd"/>
      <w:proofErr w:type="gramEnd"/>
      <w:r w:rsidRPr="00F501FC">
        <w:rPr>
          <w:sz w:val="24"/>
          <w:szCs w:val="24"/>
        </w:rPr>
        <w:t xml:space="preserve">, </w:t>
      </w:r>
      <w:proofErr w:type="spellStart"/>
      <w:r w:rsidRPr="00F501FC">
        <w:rPr>
          <w:rFonts w:ascii="Sylfaen" w:hAnsi="Sylfaen" w:cs="Sylfaen"/>
          <w:sz w:val="24"/>
          <w:szCs w:val="24"/>
        </w:rPr>
        <w:t>რომ</w:t>
      </w:r>
      <w:proofErr w:type="spellEnd"/>
      <w:r w:rsidRPr="00F501FC">
        <w:rPr>
          <w:sz w:val="24"/>
          <w:szCs w:val="24"/>
        </w:rPr>
        <w:t xml:space="preserve">  </w:t>
      </w:r>
      <w:proofErr w:type="spellStart"/>
      <w:r w:rsidRPr="00F501FC">
        <w:rPr>
          <w:rFonts w:ascii="Sylfaen" w:hAnsi="Sylfaen" w:cs="Sylfaen"/>
          <w:sz w:val="24"/>
          <w:szCs w:val="24"/>
        </w:rPr>
        <w:t>საცხოვრებელი</w:t>
      </w:r>
      <w:proofErr w:type="spellEnd"/>
      <w:r w:rsidRPr="00F501FC">
        <w:rPr>
          <w:sz w:val="24"/>
          <w:szCs w:val="24"/>
        </w:rPr>
        <w:t xml:space="preserve"> </w:t>
      </w:r>
      <w:proofErr w:type="spellStart"/>
      <w:r w:rsidRPr="00F501FC">
        <w:rPr>
          <w:rFonts w:ascii="Sylfaen" w:hAnsi="Sylfaen" w:cs="Sylfaen"/>
          <w:sz w:val="24"/>
          <w:szCs w:val="24"/>
        </w:rPr>
        <w:t>ფართის</w:t>
      </w:r>
      <w:proofErr w:type="spellEnd"/>
      <w:r w:rsidRPr="00F501FC">
        <w:rPr>
          <w:sz w:val="24"/>
          <w:szCs w:val="24"/>
        </w:rPr>
        <w:t xml:space="preserve">  </w:t>
      </w:r>
      <w:proofErr w:type="spellStart"/>
      <w:r w:rsidRPr="00F501FC">
        <w:rPr>
          <w:rFonts w:ascii="Sylfaen" w:hAnsi="Sylfaen" w:cs="Sylfaen"/>
          <w:sz w:val="24"/>
          <w:szCs w:val="24"/>
        </w:rPr>
        <w:t>შესყიდვა</w:t>
      </w:r>
      <w:proofErr w:type="spellEnd"/>
      <w:r w:rsidRPr="00F501FC">
        <w:rPr>
          <w:sz w:val="24"/>
          <w:szCs w:val="24"/>
        </w:rPr>
        <w:t xml:space="preserve"> </w:t>
      </w:r>
      <w:proofErr w:type="spellStart"/>
      <w:r w:rsidRPr="00F501FC">
        <w:rPr>
          <w:rFonts w:ascii="Sylfaen" w:hAnsi="Sylfaen" w:cs="Sylfaen"/>
          <w:sz w:val="24"/>
          <w:szCs w:val="24"/>
        </w:rPr>
        <w:t>განხორციელდეს</w:t>
      </w:r>
      <w:proofErr w:type="spellEnd"/>
      <w:r w:rsidRPr="00F501FC">
        <w:rPr>
          <w:sz w:val="24"/>
          <w:szCs w:val="24"/>
        </w:rPr>
        <w:t xml:space="preserve"> </w:t>
      </w:r>
      <w:proofErr w:type="spellStart"/>
      <w:r w:rsidRPr="00F501FC">
        <w:rPr>
          <w:rFonts w:ascii="Sylfaen" w:hAnsi="Sylfaen" w:cs="Sylfaen"/>
          <w:sz w:val="24"/>
          <w:szCs w:val="24"/>
        </w:rPr>
        <w:t>დევნილისა</w:t>
      </w:r>
      <w:proofErr w:type="spellEnd"/>
      <w:r w:rsidRPr="00F501FC">
        <w:rPr>
          <w:sz w:val="24"/>
          <w:szCs w:val="24"/>
        </w:rPr>
        <w:t xml:space="preserve"> </w:t>
      </w:r>
      <w:proofErr w:type="spellStart"/>
      <w:r w:rsidRPr="00F501FC">
        <w:rPr>
          <w:rFonts w:ascii="Sylfaen" w:hAnsi="Sylfaen" w:cs="Sylfaen"/>
          <w:sz w:val="24"/>
          <w:szCs w:val="24"/>
        </w:rPr>
        <w:t>და</w:t>
      </w:r>
      <w:proofErr w:type="spellEnd"/>
      <w:r w:rsidRPr="00F501FC">
        <w:rPr>
          <w:sz w:val="24"/>
          <w:szCs w:val="24"/>
        </w:rPr>
        <w:t xml:space="preserve"> </w:t>
      </w:r>
      <w:proofErr w:type="spellStart"/>
      <w:r w:rsidRPr="00F501FC">
        <w:rPr>
          <w:rFonts w:ascii="Sylfaen" w:hAnsi="Sylfaen" w:cs="Sylfaen"/>
          <w:sz w:val="24"/>
          <w:szCs w:val="24"/>
        </w:rPr>
        <w:t>სამინისტროს</w:t>
      </w:r>
      <w:proofErr w:type="spellEnd"/>
      <w:r w:rsidRPr="00F501FC">
        <w:rPr>
          <w:sz w:val="24"/>
          <w:szCs w:val="24"/>
        </w:rPr>
        <w:t xml:space="preserve">  </w:t>
      </w:r>
      <w:proofErr w:type="spellStart"/>
      <w:r w:rsidRPr="00F501FC">
        <w:rPr>
          <w:rFonts w:ascii="Sylfaen" w:hAnsi="Sylfaen" w:cs="Sylfaen"/>
          <w:sz w:val="24"/>
          <w:szCs w:val="24"/>
        </w:rPr>
        <w:t>თანადაფინანსებით</w:t>
      </w:r>
      <w:proofErr w:type="spellEnd"/>
      <w:r w:rsidRPr="00F501FC">
        <w:rPr>
          <w:sz w:val="24"/>
          <w:szCs w:val="24"/>
        </w:rPr>
        <w:t>.</w:t>
      </w:r>
      <w:r w:rsidRPr="00F501FC">
        <w:rPr>
          <w:rFonts w:ascii="Sylfaen" w:hAnsi="Sylfaen"/>
          <w:sz w:val="24"/>
          <w:szCs w:val="24"/>
          <w:lang w:val="ka-GE"/>
        </w:rPr>
        <w:t xml:space="preserve">                                                                                                 </w:t>
      </w:r>
      <w:proofErr w:type="spellStart"/>
      <w:proofErr w:type="gramStart"/>
      <w:r w:rsidRPr="009359E8">
        <w:rPr>
          <w:rFonts w:ascii="Sylfaen" w:hAnsi="Sylfaen" w:cs="Sylfaen"/>
          <w:sz w:val="24"/>
          <w:szCs w:val="24"/>
        </w:rPr>
        <w:t>საცხოვრებელი</w:t>
      </w:r>
      <w:proofErr w:type="spellEnd"/>
      <w:proofErr w:type="gramEnd"/>
      <w:r w:rsidRPr="009359E8">
        <w:rPr>
          <w:sz w:val="24"/>
          <w:szCs w:val="24"/>
        </w:rPr>
        <w:t xml:space="preserve"> </w:t>
      </w:r>
      <w:proofErr w:type="spellStart"/>
      <w:r w:rsidRPr="009359E8">
        <w:rPr>
          <w:rFonts w:ascii="Sylfaen" w:hAnsi="Sylfaen" w:cs="Sylfaen"/>
          <w:sz w:val="24"/>
          <w:szCs w:val="24"/>
        </w:rPr>
        <w:t>ფართის</w:t>
      </w:r>
      <w:proofErr w:type="spellEnd"/>
      <w:r w:rsidRPr="009359E8">
        <w:rPr>
          <w:sz w:val="24"/>
          <w:szCs w:val="24"/>
        </w:rPr>
        <w:t xml:space="preserve"> </w:t>
      </w:r>
      <w:proofErr w:type="spellStart"/>
      <w:r w:rsidRPr="009359E8">
        <w:rPr>
          <w:rFonts w:ascii="Sylfaen" w:hAnsi="Sylfaen" w:cs="Sylfaen"/>
          <w:sz w:val="24"/>
          <w:szCs w:val="24"/>
        </w:rPr>
        <w:t>შესყიდვის</w:t>
      </w:r>
      <w:proofErr w:type="spellEnd"/>
      <w:r w:rsidRPr="009359E8">
        <w:rPr>
          <w:sz w:val="24"/>
          <w:szCs w:val="24"/>
        </w:rPr>
        <w:t xml:space="preserve"> </w:t>
      </w:r>
      <w:proofErr w:type="spellStart"/>
      <w:r w:rsidRPr="009359E8">
        <w:rPr>
          <w:rFonts w:ascii="Sylfaen" w:hAnsi="Sylfaen" w:cs="Sylfaen"/>
          <w:sz w:val="24"/>
          <w:szCs w:val="24"/>
        </w:rPr>
        <w:t>თაობაზე</w:t>
      </w:r>
      <w:proofErr w:type="spellEnd"/>
      <w:r w:rsidRPr="009359E8">
        <w:rPr>
          <w:sz w:val="24"/>
          <w:szCs w:val="24"/>
        </w:rPr>
        <w:t xml:space="preserve"> </w:t>
      </w:r>
      <w:proofErr w:type="spellStart"/>
      <w:r w:rsidRPr="009359E8">
        <w:rPr>
          <w:rFonts w:ascii="Sylfaen" w:hAnsi="Sylfaen" w:cs="Sylfaen"/>
          <w:sz w:val="24"/>
          <w:szCs w:val="24"/>
        </w:rPr>
        <w:t>განაცხადის</w:t>
      </w:r>
      <w:proofErr w:type="spellEnd"/>
      <w:r w:rsidRPr="009359E8">
        <w:rPr>
          <w:sz w:val="24"/>
          <w:szCs w:val="24"/>
        </w:rPr>
        <w:t xml:space="preserve"> </w:t>
      </w:r>
      <w:proofErr w:type="spellStart"/>
      <w:r w:rsidRPr="009359E8">
        <w:rPr>
          <w:rFonts w:ascii="Sylfaen" w:hAnsi="Sylfaen" w:cs="Sylfaen"/>
          <w:sz w:val="24"/>
          <w:szCs w:val="24"/>
        </w:rPr>
        <w:t>დაკმაყოფილების</w:t>
      </w:r>
      <w:proofErr w:type="spellEnd"/>
      <w:r w:rsidRPr="009359E8">
        <w:rPr>
          <w:sz w:val="24"/>
          <w:szCs w:val="24"/>
        </w:rPr>
        <w:t xml:space="preserve"> </w:t>
      </w:r>
      <w:proofErr w:type="spellStart"/>
      <w:r w:rsidRPr="009359E8">
        <w:rPr>
          <w:rFonts w:ascii="Sylfaen" w:hAnsi="Sylfaen" w:cs="Sylfaen"/>
          <w:sz w:val="24"/>
          <w:szCs w:val="24"/>
        </w:rPr>
        <w:t>შემთხვევაში</w:t>
      </w:r>
      <w:proofErr w:type="spellEnd"/>
      <w:r w:rsidRPr="009359E8">
        <w:rPr>
          <w:sz w:val="24"/>
          <w:szCs w:val="24"/>
        </w:rPr>
        <w:t xml:space="preserve">, </w:t>
      </w:r>
      <w:proofErr w:type="spellStart"/>
      <w:r w:rsidRPr="009359E8">
        <w:rPr>
          <w:rFonts w:ascii="Sylfaen" w:hAnsi="Sylfaen" w:cs="Sylfaen"/>
          <w:sz w:val="24"/>
          <w:szCs w:val="24"/>
        </w:rPr>
        <w:t>დევნილ</w:t>
      </w:r>
      <w:proofErr w:type="spellEnd"/>
      <w:r w:rsidRPr="009359E8">
        <w:rPr>
          <w:sz w:val="24"/>
          <w:szCs w:val="24"/>
        </w:rPr>
        <w:t xml:space="preserve"> </w:t>
      </w:r>
      <w:proofErr w:type="spellStart"/>
      <w:r w:rsidRPr="009359E8">
        <w:rPr>
          <w:rFonts w:ascii="Sylfaen" w:hAnsi="Sylfaen" w:cs="Sylfaen"/>
          <w:sz w:val="24"/>
          <w:szCs w:val="24"/>
        </w:rPr>
        <w:t>ოჯახებს</w:t>
      </w:r>
      <w:proofErr w:type="spellEnd"/>
      <w:r w:rsidRPr="009359E8">
        <w:rPr>
          <w:sz w:val="24"/>
          <w:szCs w:val="24"/>
        </w:rPr>
        <w:t xml:space="preserve">  </w:t>
      </w:r>
      <w:proofErr w:type="spellStart"/>
      <w:r w:rsidRPr="009359E8">
        <w:rPr>
          <w:rFonts w:ascii="Sylfaen" w:hAnsi="Sylfaen" w:cs="Sylfaen"/>
          <w:sz w:val="24"/>
          <w:szCs w:val="24"/>
        </w:rPr>
        <w:t>სახლის</w:t>
      </w:r>
      <w:proofErr w:type="spellEnd"/>
      <w:r w:rsidRPr="009359E8">
        <w:rPr>
          <w:sz w:val="24"/>
          <w:szCs w:val="24"/>
        </w:rPr>
        <w:t xml:space="preserve"> </w:t>
      </w:r>
      <w:proofErr w:type="spellStart"/>
      <w:r w:rsidRPr="009359E8">
        <w:rPr>
          <w:rFonts w:ascii="Sylfaen" w:hAnsi="Sylfaen" w:cs="Sylfaen"/>
          <w:sz w:val="24"/>
          <w:szCs w:val="24"/>
        </w:rPr>
        <w:t>შერჩევისთვის</w:t>
      </w:r>
      <w:proofErr w:type="spellEnd"/>
      <w:r w:rsidRPr="009359E8">
        <w:rPr>
          <w:sz w:val="24"/>
          <w:szCs w:val="24"/>
        </w:rPr>
        <w:t xml:space="preserve">  3-</w:t>
      </w:r>
      <w:r w:rsidRPr="009359E8">
        <w:rPr>
          <w:rFonts w:ascii="Sylfaen" w:hAnsi="Sylfaen" w:cs="Sylfaen"/>
          <w:sz w:val="24"/>
          <w:szCs w:val="24"/>
        </w:rPr>
        <w:t>თვიანი</w:t>
      </w:r>
      <w:r w:rsidRPr="009359E8">
        <w:rPr>
          <w:sz w:val="24"/>
          <w:szCs w:val="24"/>
        </w:rPr>
        <w:t xml:space="preserve"> </w:t>
      </w:r>
      <w:proofErr w:type="spellStart"/>
      <w:r w:rsidRPr="009359E8">
        <w:rPr>
          <w:rFonts w:ascii="Sylfaen" w:hAnsi="Sylfaen" w:cs="Sylfaen"/>
          <w:sz w:val="24"/>
          <w:szCs w:val="24"/>
        </w:rPr>
        <w:t>ვადა</w:t>
      </w:r>
      <w:proofErr w:type="spellEnd"/>
      <w:r w:rsidRPr="009359E8">
        <w:rPr>
          <w:sz w:val="24"/>
          <w:szCs w:val="24"/>
        </w:rPr>
        <w:t xml:space="preserve"> </w:t>
      </w:r>
      <w:proofErr w:type="spellStart"/>
      <w:r w:rsidRPr="009359E8">
        <w:rPr>
          <w:rFonts w:ascii="Sylfaen" w:hAnsi="Sylfaen" w:cs="Sylfaen"/>
          <w:sz w:val="24"/>
          <w:szCs w:val="24"/>
        </w:rPr>
        <w:t>ეძლევათ</w:t>
      </w:r>
      <w:proofErr w:type="spellEnd"/>
      <w:r w:rsidRPr="009359E8">
        <w:rPr>
          <w:sz w:val="24"/>
          <w:szCs w:val="24"/>
        </w:rPr>
        <w:t>.</w:t>
      </w:r>
      <w:r w:rsidRPr="009359E8">
        <w:rPr>
          <w:rFonts w:ascii="Sylfaen" w:hAnsi="Sylfaen"/>
          <w:sz w:val="24"/>
          <w:szCs w:val="24"/>
          <w:lang w:val="ka-GE"/>
        </w:rPr>
        <w:t xml:space="preserve">                                                 </w:t>
      </w:r>
      <w:proofErr w:type="spellStart"/>
      <w:proofErr w:type="gramStart"/>
      <w:r w:rsidRPr="009359E8">
        <w:rPr>
          <w:rFonts w:ascii="Sylfaen" w:hAnsi="Sylfaen" w:cs="Sylfaen"/>
          <w:sz w:val="24"/>
          <w:szCs w:val="24"/>
        </w:rPr>
        <w:t>დევნილი</w:t>
      </w:r>
      <w:proofErr w:type="spellEnd"/>
      <w:proofErr w:type="gramEnd"/>
      <w:r w:rsidRPr="009359E8">
        <w:rPr>
          <w:sz w:val="24"/>
          <w:szCs w:val="24"/>
        </w:rPr>
        <w:t xml:space="preserve"> </w:t>
      </w:r>
      <w:proofErr w:type="spellStart"/>
      <w:r w:rsidRPr="009359E8">
        <w:rPr>
          <w:rFonts w:ascii="Sylfaen" w:hAnsi="Sylfaen" w:cs="Sylfaen"/>
          <w:sz w:val="24"/>
          <w:szCs w:val="24"/>
        </w:rPr>
        <w:t>ოჯახის</w:t>
      </w:r>
      <w:proofErr w:type="spellEnd"/>
      <w:r w:rsidRPr="009359E8">
        <w:rPr>
          <w:sz w:val="24"/>
          <w:szCs w:val="24"/>
        </w:rPr>
        <w:t xml:space="preserve"> </w:t>
      </w:r>
      <w:proofErr w:type="spellStart"/>
      <w:r w:rsidRPr="009359E8">
        <w:rPr>
          <w:rFonts w:ascii="Sylfaen" w:hAnsi="Sylfaen" w:cs="Sylfaen"/>
          <w:sz w:val="24"/>
          <w:szCs w:val="24"/>
        </w:rPr>
        <w:t>მიერ</w:t>
      </w:r>
      <w:proofErr w:type="spellEnd"/>
      <w:r w:rsidRPr="009359E8">
        <w:rPr>
          <w:sz w:val="24"/>
          <w:szCs w:val="24"/>
        </w:rPr>
        <w:t xml:space="preserve"> </w:t>
      </w:r>
      <w:proofErr w:type="spellStart"/>
      <w:r w:rsidRPr="009359E8">
        <w:rPr>
          <w:rFonts w:ascii="Sylfaen" w:hAnsi="Sylfaen" w:cs="Sylfaen"/>
          <w:sz w:val="24"/>
          <w:szCs w:val="24"/>
        </w:rPr>
        <w:t>შერჩეულ</w:t>
      </w:r>
      <w:proofErr w:type="spellEnd"/>
      <w:r w:rsidRPr="009359E8">
        <w:rPr>
          <w:sz w:val="24"/>
          <w:szCs w:val="24"/>
        </w:rPr>
        <w:t xml:space="preserve"> </w:t>
      </w:r>
      <w:proofErr w:type="spellStart"/>
      <w:r w:rsidRPr="009359E8">
        <w:rPr>
          <w:rFonts w:ascii="Sylfaen" w:hAnsi="Sylfaen" w:cs="Sylfaen"/>
          <w:sz w:val="24"/>
          <w:szCs w:val="24"/>
        </w:rPr>
        <w:t>საცხოვრებელს</w:t>
      </w:r>
      <w:proofErr w:type="spellEnd"/>
      <w:r w:rsidRPr="009359E8">
        <w:rPr>
          <w:sz w:val="24"/>
          <w:szCs w:val="24"/>
        </w:rPr>
        <w:t xml:space="preserve"> </w:t>
      </w:r>
      <w:proofErr w:type="spellStart"/>
      <w:r w:rsidRPr="009359E8">
        <w:rPr>
          <w:rFonts w:ascii="Sylfaen" w:hAnsi="Sylfaen" w:cs="Sylfaen"/>
          <w:sz w:val="24"/>
          <w:szCs w:val="24"/>
        </w:rPr>
        <w:t>უნდა</w:t>
      </w:r>
      <w:proofErr w:type="spellEnd"/>
      <w:r w:rsidRPr="009359E8">
        <w:rPr>
          <w:sz w:val="24"/>
          <w:szCs w:val="24"/>
        </w:rPr>
        <w:t xml:space="preserve"> </w:t>
      </w:r>
      <w:proofErr w:type="spellStart"/>
      <w:r w:rsidRPr="009359E8">
        <w:rPr>
          <w:rFonts w:ascii="Sylfaen" w:hAnsi="Sylfaen" w:cs="Sylfaen"/>
          <w:sz w:val="24"/>
          <w:szCs w:val="24"/>
        </w:rPr>
        <w:t>ჩაუტარდეს</w:t>
      </w:r>
      <w:proofErr w:type="spellEnd"/>
      <w:r w:rsidRPr="009359E8">
        <w:rPr>
          <w:sz w:val="24"/>
          <w:szCs w:val="24"/>
        </w:rPr>
        <w:t xml:space="preserve"> </w:t>
      </w:r>
      <w:proofErr w:type="spellStart"/>
      <w:r w:rsidRPr="009359E8">
        <w:rPr>
          <w:rFonts w:ascii="Sylfaen" w:hAnsi="Sylfaen" w:cs="Sylfaen"/>
          <w:sz w:val="24"/>
          <w:szCs w:val="24"/>
        </w:rPr>
        <w:t>აუდიტორული</w:t>
      </w:r>
      <w:proofErr w:type="spellEnd"/>
      <w:r w:rsidRPr="009359E8">
        <w:rPr>
          <w:sz w:val="24"/>
          <w:szCs w:val="24"/>
        </w:rPr>
        <w:t xml:space="preserve"> </w:t>
      </w:r>
      <w:proofErr w:type="spellStart"/>
      <w:r w:rsidRPr="009359E8">
        <w:rPr>
          <w:rFonts w:ascii="Sylfaen" w:hAnsi="Sylfaen" w:cs="Sylfaen"/>
          <w:sz w:val="24"/>
          <w:szCs w:val="24"/>
        </w:rPr>
        <w:t>შეფასება</w:t>
      </w:r>
      <w:proofErr w:type="spellEnd"/>
      <w:r w:rsidRPr="009359E8">
        <w:rPr>
          <w:sz w:val="24"/>
          <w:szCs w:val="24"/>
        </w:rPr>
        <w:t xml:space="preserve">  </w:t>
      </w:r>
      <w:proofErr w:type="spellStart"/>
      <w:r w:rsidRPr="009359E8">
        <w:rPr>
          <w:rFonts w:ascii="Sylfaen" w:hAnsi="Sylfaen" w:cs="Sylfaen"/>
          <w:sz w:val="24"/>
          <w:szCs w:val="24"/>
        </w:rPr>
        <w:t>საბაზრო</w:t>
      </w:r>
      <w:proofErr w:type="spellEnd"/>
      <w:r w:rsidRPr="009359E8">
        <w:rPr>
          <w:sz w:val="24"/>
          <w:szCs w:val="24"/>
        </w:rPr>
        <w:t xml:space="preserve"> </w:t>
      </w:r>
      <w:proofErr w:type="spellStart"/>
      <w:r w:rsidRPr="009359E8">
        <w:rPr>
          <w:rFonts w:ascii="Sylfaen" w:hAnsi="Sylfaen" w:cs="Sylfaen"/>
          <w:sz w:val="24"/>
          <w:szCs w:val="24"/>
        </w:rPr>
        <w:t>ღირებულების</w:t>
      </w:r>
      <w:proofErr w:type="spellEnd"/>
      <w:r w:rsidRPr="009359E8">
        <w:rPr>
          <w:sz w:val="24"/>
          <w:szCs w:val="24"/>
        </w:rPr>
        <w:t xml:space="preserve"> </w:t>
      </w:r>
      <w:proofErr w:type="spellStart"/>
      <w:r w:rsidRPr="009359E8">
        <w:rPr>
          <w:rFonts w:ascii="Sylfaen" w:hAnsi="Sylfaen" w:cs="Sylfaen"/>
          <w:sz w:val="24"/>
          <w:szCs w:val="24"/>
        </w:rPr>
        <w:t>დადგენის</w:t>
      </w:r>
      <w:proofErr w:type="spellEnd"/>
      <w:r w:rsidRPr="009359E8">
        <w:rPr>
          <w:sz w:val="24"/>
          <w:szCs w:val="24"/>
        </w:rPr>
        <w:t xml:space="preserve"> </w:t>
      </w:r>
      <w:proofErr w:type="spellStart"/>
      <w:r w:rsidRPr="009359E8">
        <w:rPr>
          <w:rFonts w:ascii="Sylfaen" w:hAnsi="Sylfaen" w:cs="Sylfaen"/>
          <w:sz w:val="24"/>
          <w:szCs w:val="24"/>
        </w:rPr>
        <w:t>მიზნით</w:t>
      </w:r>
      <w:proofErr w:type="spellEnd"/>
      <w:r w:rsidRPr="009359E8">
        <w:rPr>
          <w:rFonts w:ascii="Sylfaen" w:hAnsi="Sylfaen"/>
          <w:sz w:val="24"/>
          <w:szCs w:val="24"/>
          <w:lang w:val="ka-GE"/>
        </w:rPr>
        <w:t xml:space="preserve">, </w:t>
      </w:r>
      <w:r w:rsidRPr="009359E8">
        <w:rPr>
          <w:sz w:val="24"/>
          <w:szCs w:val="24"/>
        </w:rPr>
        <w:t xml:space="preserve"> </w:t>
      </w:r>
      <w:proofErr w:type="spellStart"/>
      <w:r w:rsidRPr="009359E8">
        <w:rPr>
          <w:rFonts w:ascii="Sylfaen" w:hAnsi="Sylfaen" w:cs="Sylfaen"/>
          <w:sz w:val="24"/>
          <w:szCs w:val="24"/>
        </w:rPr>
        <w:t>საჭიროების</w:t>
      </w:r>
      <w:proofErr w:type="spellEnd"/>
      <w:r w:rsidRPr="009359E8">
        <w:rPr>
          <w:sz w:val="24"/>
          <w:szCs w:val="24"/>
        </w:rPr>
        <w:t xml:space="preserve"> </w:t>
      </w:r>
      <w:proofErr w:type="spellStart"/>
      <w:r w:rsidRPr="009359E8">
        <w:rPr>
          <w:rFonts w:ascii="Sylfaen" w:hAnsi="Sylfaen" w:cs="Sylfaen"/>
          <w:sz w:val="24"/>
          <w:szCs w:val="24"/>
        </w:rPr>
        <w:t>შემთხვევაში</w:t>
      </w:r>
      <w:proofErr w:type="spellEnd"/>
      <w:r w:rsidRPr="009359E8">
        <w:rPr>
          <w:sz w:val="24"/>
          <w:szCs w:val="24"/>
        </w:rPr>
        <w:t xml:space="preserve"> </w:t>
      </w:r>
      <w:proofErr w:type="spellStart"/>
      <w:r w:rsidRPr="009359E8">
        <w:rPr>
          <w:rFonts w:ascii="Sylfaen" w:hAnsi="Sylfaen" w:cs="Sylfaen"/>
          <w:sz w:val="24"/>
          <w:szCs w:val="24"/>
        </w:rPr>
        <w:t>კი</w:t>
      </w:r>
      <w:proofErr w:type="spellEnd"/>
      <w:r w:rsidRPr="009359E8">
        <w:rPr>
          <w:sz w:val="24"/>
          <w:szCs w:val="24"/>
        </w:rPr>
        <w:t xml:space="preserve"> </w:t>
      </w:r>
      <w:proofErr w:type="spellStart"/>
      <w:r w:rsidRPr="009359E8">
        <w:rPr>
          <w:rFonts w:ascii="Sylfaen" w:hAnsi="Sylfaen" w:cs="Sylfaen"/>
          <w:sz w:val="24"/>
          <w:szCs w:val="24"/>
        </w:rPr>
        <w:t>შესაძლოა</w:t>
      </w:r>
      <w:proofErr w:type="spellEnd"/>
      <w:r w:rsidRPr="009359E8">
        <w:rPr>
          <w:sz w:val="24"/>
          <w:szCs w:val="24"/>
        </w:rPr>
        <w:t xml:space="preserve"> </w:t>
      </w:r>
      <w:proofErr w:type="spellStart"/>
      <w:r w:rsidRPr="009359E8">
        <w:rPr>
          <w:rFonts w:ascii="Sylfaen" w:hAnsi="Sylfaen" w:cs="Sylfaen"/>
          <w:sz w:val="24"/>
          <w:szCs w:val="24"/>
        </w:rPr>
        <w:t>ჩატარდეს</w:t>
      </w:r>
      <w:proofErr w:type="spellEnd"/>
      <w:r w:rsidRPr="009359E8">
        <w:rPr>
          <w:sz w:val="24"/>
          <w:szCs w:val="24"/>
        </w:rPr>
        <w:t xml:space="preserve"> </w:t>
      </w:r>
      <w:proofErr w:type="spellStart"/>
      <w:r w:rsidRPr="009359E8">
        <w:rPr>
          <w:rFonts w:ascii="Sylfaen" w:hAnsi="Sylfaen" w:cs="Sylfaen"/>
          <w:sz w:val="24"/>
          <w:szCs w:val="24"/>
        </w:rPr>
        <w:t>შესაბამისი</w:t>
      </w:r>
      <w:proofErr w:type="spellEnd"/>
      <w:r w:rsidRPr="009359E8">
        <w:rPr>
          <w:sz w:val="24"/>
          <w:szCs w:val="24"/>
        </w:rPr>
        <w:t xml:space="preserve"> </w:t>
      </w:r>
      <w:proofErr w:type="spellStart"/>
      <w:r w:rsidRPr="009359E8">
        <w:rPr>
          <w:rFonts w:ascii="Sylfaen" w:hAnsi="Sylfaen" w:cs="Sylfaen"/>
          <w:sz w:val="24"/>
          <w:szCs w:val="24"/>
        </w:rPr>
        <w:t>ექსპერტიზა</w:t>
      </w:r>
      <w:proofErr w:type="spellEnd"/>
      <w:r w:rsidRPr="009359E8">
        <w:rPr>
          <w:rFonts w:ascii="Sylfaen" w:hAnsi="Sylfaen" w:cs="Sylfaen"/>
          <w:sz w:val="24"/>
          <w:szCs w:val="24"/>
          <w:lang w:val="ka-GE"/>
        </w:rPr>
        <w:t xml:space="preserve">. </w:t>
      </w:r>
    </w:p>
    <w:p w:rsidR="00AF05F0" w:rsidRDefault="00AF05F0" w:rsidP="00AF05F0">
      <w:pPr>
        <w:spacing w:line="360" w:lineRule="auto"/>
        <w:rPr>
          <w:rFonts w:ascii="Sylfaen" w:hAnsi="Sylfaen"/>
          <w:sz w:val="24"/>
          <w:szCs w:val="24"/>
          <w:lang w:val="ka-GE"/>
        </w:rPr>
      </w:pPr>
      <w:r w:rsidRPr="009359E8">
        <w:rPr>
          <w:sz w:val="24"/>
          <w:szCs w:val="24"/>
        </w:rPr>
        <w:t>„</w:t>
      </w:r>
      <w:proofErr w:type="spellStart"/>
      <w:proofErr w:type="gramStart"/>
      <w:r w:rsidRPr="009359E8">
        <w:rPr>
          <w:rFonts w:ascii="Sylfaen" w:hAnsi="Sylfaen" w:cs="Sylfaen"/>
          <w:sz w:val="24"/>
          <w:szCs w:val="24"/>
        </w:rPr>
        <w:t>სოფლად</w:t>
      </w:r>
      <w:proofErr w:type="spellEnd"/>
      <w:proofErr w:type="gramEnd"/>
      <w:r w:rsidRPr="009359E8">
        <w:rPr>
          <w:sz w:val="24"/>
          <w:szCs w:val="24"/>
        </w:rPr>
        <w:t xml:space="preserve"> </w:t>
      </w:r>
      <w:proofErr w:type="spellStart"/>
      <w:r w:rsidRPr="009359E8">
        <w:rPr>
          <w:rFonts w:ascii="Sylfaen" w:hAnsi="Sylfaen" w:cs="Sylfaen"/>
          <w:sz w:val="24"/>
          <w:szCs w:val="24"/>
        </w:rPr>
        <w:t>სახლის</w:t>
      </w:r>
      <w:proofErr w:type="spellEnd"/>
      <w:r w:rsidRPr="009359E8">
        <w:rPr>
          <w:sz w:val="24"/>
          <w:szCs w:val="24"/>
        </w:rPr>
        <w:t xml:space="preserve">“ </w:t>
      </w:r>
      <w:proofErr w:type="spellStart"/>
      <w:r>
        <w:rPr>
          <w:rFonts w:ascii="Sylfaen" w:hAnsi="Sylfaen" w:cs="Sylfaen"/>
          <w:sz w:val="24"/>
          <w:szCs w:val="24"/>
        </w:rPr>
        <w:t>პრო</w:t>
      </w:r>
      <w:proofErr w:type="spellEnd"/>
      <w:r>
        <w:rPr>
          <w:rFonts w:ascii="Sylfaen" w:hAnsi="Sylfaen" w:cs="Sylfaen"/>
          <w:sz w:val="24"/>
          <w:szCs w:val="24"/>
          <w:lang w:val="ka-GE"/>
        </w:rPr>
        <w:t xml:space="preserve">ექტის </w:t>
      </w:r>
      <w:proofErr w:type="spellStart"/>
      <w:r w:rsidRPr="009359E8">
        <w:rPr>
          <w:rFonts w:ascii="Sylfaen" w:hAnsi="Sylfaen" w:cs="Sylfaen"/>
          <w:sz w:val="24"/>
          <w:szCs w:val="24"/>
        </w:rPr>
        <w:t>ფარგლებში</w:t>
      </w:r>
      <w:proofErr w:type="spellEnd"/>
      <w:r w:rsidRPr="009359E8">
        <w:rPr>
          <w:sz w:val="24"/>
          <w:szCs w:val="24"/>
        </w:rPr>
        <w:t xml:space="preserve">, </w:t>
      </w:r>
      <w:proofErr w:type="spellStart"/>
      <w:r w:rsidRPr="009359E8">
        <w:rPr>
          <w:rFonts w:ascii="Sylfaen" w:hAnsi="Sylfaen" w:cs="Sylfaen"/>
          <w:sz w:val="24"/>
          <w:szCs w:val="24"/>
        </w:rPr>
        <w:t>საცხოვრებელი</w:t>
      </w:r>
      <w:proofErr w:type="spellEnd"/>
      <w:r w:rsidRPr="009359E8">
        <w:rPr>
          <w:sz w:val="24"/>
          <w:szCs w:val="24"/>
        </w:rPr>
        <w:t xml:space="preserve"> </w:t>
      </w:r>
      <w:proofErr w:type="spellStart"/>
      <w:r w:rsidRPr="009359E8">
        <w:rPr>
          <w:rFonts w:ascii="Sylfaen" w:hAnsi="Sylfaen" w:cs="Sylfaen"/>
          <w:sz w:val="24"/>
          <w:szCs w:val="24"/>
        </w:rPr>
        <w:t>ფართის</w:t>
      </w:r>
      <w:proofErr w:type="spellEnd"/>
      <w:r w:rsidRPr="009359E8">
        <w:rPr>
          <w:sz w:val="24"/>
          <w:szCs w:val="24"/>
        </w:rPr>
        <w:t xml:space="preserve"> </w:t>
      </w:r>
      <w:r>
        <w:rPr>
          <w:rFonts w:ascii="Sylfaen" w:hAnsi="Sylfaen" w:cs="Sylfaen"/>
          <w:sz w:val="24"/>
          <w:szCs w:val="24"/>
          <w:lang w:val="ka-GE"/>
        </w:rPr>
        <w:t>შესყიდვის</w:t>
      </w:r>
      <w:r w:rsidRPr="009359E8">
        <w:rPr>
          <w:sz w:val="24"/>
          <w:szCs w:val="24"/>
        </w:rPr>
        <w:t xml:space="preserve"> </w:t>
      </w:r>
      <w:proofErr w:type="spellStart"/>
      <w:r w:rsidRPr="009359E8">
        <w:rPr>
          <w:rFonts w:ascii="Sylfaen" w:hAnsi="Sylfaen" w:cs="Sylfaen"/>
          <w:sz w:val="24"/>
          <w:szCs w:val="24"/>
        </w:rPr>
        <w:t>მოთხოვნით</w:t>
      </w:r>
      <w:proofErr w:type="spellEnd"/>
      <w:r w:rsidRPr="009359E8">
        <w:rPr>
          <w:sz w:val="24"/>
          <w:szCs w:val="24"/>
        </w:rPr>
        <w:t xml:space="preserve"> </w:t>
      </w:r>
      <w:proofErr w:type="spellStart"/>
      <w:r w:rsidRPr="009359E8">
        <w:rPr>
          <w:rFonts w:ascii="Sylfaen" w:hAnsi="Sylfaen" w:cs="Sylfaen"/>
          <w:sz w:val="24"/>
          <w:szCs w:val="24"/>
        </w:rPr>
        <w:t>განაცხადების</w:t>
      </w:r>
      <w:proofErr w:type="spellEnd"/>
      <w:r w:rsidRPr="009359E8">
        <w:rPr>
          <w:sz w:val="24"/>
          <w:szCs w:val="24"/>
        </w:rPr>
        <w:t xml:space="preserve">  </w:t>
      </w:r>
      <w:proofErr w:type="spellStart"/>
      <w:r w:rsidRPr="009359E8">
        <w:rPr>
          <w:rFonts w:ascii="Sylfaen" w:hAnsi="Sylfaen" w:cs="Sylfaen"/>
          <w:sz w:val="24"/>
          <w:szCs w:val="24"/>
        </w:rPr>
        <w:t>მიღება</w:t>
      </w:r>
      <w:proofErr w:type="spellEnd"/>
      <w:r w:rsidRPr="009359E8">
        <w:rPr>
          <w:sz w:val="24"/>
          <w:szCs w:val="24"/>
        </w:rPr>
        <w:t xml:space="preserve"> </w:t>
      </w:r>
      <w:proofErr w:type="spellStart"/>
      <w:r w:rsidRPr="009359E8">
        <w:rPr>
          <w:rFonts w:ascii="Sylfaen" w:hAnsi="Sylfaen" w:cs="Sylfaen"/>
          <w:sz w:val="24"/>
          <w:szCs w:val="24"/>
        </w:rPr>
        <w:t>უწყვეტ</w:t>
      </w:r>
      <w:proofErr w:type="spellEnd"/>
      <w:r w:rsidRPr="009359E8">
        <w:rPr>
          <w:sz w:val="24"/>
          <w:szCs w:val="24"/>
        </w:rPr>
        <w:t xml:space="preserve"> </w:t>
      </w:r>
      <w:proofErr w:type="spellStart"/>
      <w:r w:rsidRPr="009359E8">
        <w:rPr>
          <w:rFonts w:ascii="Sylfaen" w:hAnsi="Sylfaen" w:cs="Sylfaen"/>
          <w:sz w:val="24"/>
          <w:szCs w:val="24"/>
        </w:rPr>
        <w:t>რეჟიმში</w:t>
      </w:r>
      <w:proofErr w:type="spellEnd"/>
      <w:r w:rsidRPr="009359E8">
        <w:rPr>
          <w:sz w:val="24"/>
          <w:szCs w:val="24"/>
        </w:rPr>
        <w:t xml:space="preserve"> </w:t>
      </w:r>
      <w:proofErr w:type="spellStart"/>
      <w:r w:rsidRPr="009359E8">
        <w:rPr>
          <w:rFonts w:ascii="Sylfaen" w:hAnsi="Sylfaen" w:cs="Sylfaen"/>
          <w:sz w:val="24"/>
          <w:szCs w:val="24"/>
        </w:rPr>
        <w:t>მიმდინარეობს</w:t>
      </w:r>
      <w:proofErr w:type="spellEnd"/>
      <w:r w:rsidRPr="009359E8">
        <w:rPr>
          <w:sz w:val="24"/>
          <w:szCs w:val="24"/>
        </w:rPr>
        <w:t>.</w:t>
      </w:r>
    </w:p>
    <w:p w:rsidR="00AF05F0" w:rsidRDefault="00AF05F0" w:rsidP="00AF05F0">
      <w:pPr>
        <w:spacing w:line="360" w:lineRule="auto"/>
        <w:rPr>
          <w:rFonts w:ascii="Sylfaen" w:hAnsi="Sylfaen"/>
          <w:sz w:val="24"/>
          <w:szCs w:val="24"/>
          <w:lang w:val="ka-GE"/>
        </w:rPr>
      </w:pPr>
    </w:p>
    <w:p w:rsidR="00AF05F0" w:rsidRDefault="00AF05F0" w:rsidP="00AF05F0">
      <w:pPr>
        <w:spacing w:line="360" w:lineRule="auto"/>
        <w:rPr>
          <w:rFonts w:ascii="Sylfaen" w:hAnsi="Sylfaen"/>
          <w:sz w:val="24"/>
          <w:szCs w:val="24"/>
          <w:lang w:val="ka-GE"/>
        </w:rPr>
      </w:pPr>
    </w:p>
    <w:p w:rsidR="00AF05F0" w:rsidRDefault="00AF05F0" w:rsidP="00AF05F0">
      <w:pPr>
        <w:rPr>
          <w:rFonts w:ascii="Sylfaen" w:hAnsi="Sylfaen"/>
          <w:b/>
          <w:sz w:val="28"/>
          <w:szCs w:val="28"/>
          <w:lang w:val="ka-GE"/>
        </w:rPr>
      </w:pPr>
      <w:r w:rsidRPr="002F6D63">
        <w:rPr>
          <w:rFonts w:ascii="Sylfaen" w:hAnsi="Sylfaen"/>
          <w:b/>
          <w:sz w:val="28"/>
          <w:szCs w:val="28"/>
          <w:lang w:val="ka-GE"/>
        </w:rPr>
        <w:t>მენაშენეებისგან ბინების შესყიდვის პრო</w:t>
      </w:r>
      <w:r>
        <w:rPr>
          <w:rFonts w:ascii="Sylfaen" w:hAnsi="Sylfaen"/>
          <w:b/>
          <w:sz w:val="28"/>
          <w:szCs w:val="28"/>
          <w:lang w:val="ka-GE"/>
        </w:rPr>
        <w:t>ექტი</w:t>
      </w:r>
    </w:p>
    <w:p w:rsidR="00AF05F0" w:rsidRPr="00FA2942"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ბინებს შეისყიდის. </w:t>
      </w:r>
    </w:p>
    <w:p w:rsidR="00AF05F0" w:rsidRPr="00FA2942"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ახალაშენებული და მშენებარე კორპუსებში საცხოვრებელი ფართების შესყიდვა, კონკურსის წესით,  ღიად და გამჭვირვალედ ხდება. </w:t>
      </w:r>
    </w:p>
    <w:p w:rsidR="00AF05F0"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კერძო პირებისგან საცხოვრებელი ფართების შესყიდვის წესის განმახორციელებელი კომისია წინასწარ განსაზღვრავს კონკურსის ვადებსა და კრიტერიუმებს, რომლებსაც კონკურსში მონაწილე მენაშენეები უნდა აკმაყოფილებდნენ.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lastRenderedPageBreak/>
        <w:t xml:space="preserve">სამინისტრო, მენაშენეების პროექტის ფარგლებში,  არსებული მოთხოვნის გათვალისწინებთ, ბინებს შეისყიდის როგორც თბილისში, ისე რეგიონებში.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მენაშენეების პროექტის ფარგლებში ახალაშენებულ და მშენებარე კორპუსებში შესყიდული 1600-ზე მეტი ბინა დევნილ ოჯახებს ეტაპობრივად გადაეცემათ: </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თბილისი</w:t>
      </w:r>
      <w:r w:rsidRPr="009A1197">
        <w:rPr>
          <w:rFonts w:ascii="Sylfaen" w:hAnsi="Sylfaen"/>
          <w:sz w:val="24"/>
          <w:szCs w:val="24"/>
          <w:lang w:val="ka-GE"/>
        </w:rPr>
        <w:t xml:space="preserve"> - შესყიდულია 1300-ზე მეტი ბინა;</w:t>
      </w:r>
      <w:r w:rsidR="008D600E">
        <w:rPr>
          <w:rFonts w:ascii="Sylfaen" w:hAnsi="Sylfaen"/>
          <w:sz w:val="24"/>
          <w:szCs w:val="24"/>
          <w:lang w:val="ka-GE"/>
        </w:rPr>
        <w:t xml:space="preserve"> (აქედან,</w:t>
      </w:r>
      <w:r w:rsidR="00272592">
        <w:rPr>
          <w:rFonts w:ascii="Sylfaen" w:hAnsi="Sylfaen"/>
          <w:sz w:val="24"/>
          <w:szCs w:val="24"/>
          <w:lang w:val="ka-GE"/>
        </w:rPr>
        <w:t xml:space="preserve"> 959 </w:t>
      </w:r>
      <w:r w:rsidR="008D600E">
        <w:rPr>
          <w:rFonts w:ascii="Sylfaen" w:hAnsi="Sylfaen"/>
          <w:sz w:val="24"/>
          <w:szCs w:val="24"/>
          <w:lang w:val="ka-GE"/>
        </w:rPr>
        <w:t>უკვე დასრულებულია</w:t>
      </w:r>
      <w:r w:rsidR="00EC37F5">
        <w:rPr>
          <w:rFonts w:ascii="Sylfaen" w:hAnsi="Sylfaen"/>
          <w:sz w:val="24"/>
          <w:szCs w:val="24"/>
          <w:lang w:val="ka-GE"/>
        </w:rPr>
        <w:t xml:space="preserve"> და მალე განაწილდება</w:t>
      </w:r>
      <w:r w:rsidR="00F60E39">
        <w:rPr>
          <w:rFonts w:ascii="Sylfaen" w:hAnsi="Sylfaen"/>
          <w:sz w:val="24"/>
          <w:szCs w:val="24"/>
          <w:lang w:val="ka-GE"/>
        </w:rPr>
        <w:t>);</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ქუთაისი</w:t>
      </w:r>
      <w:r w:rsidRPr="009A1197">
        <w:rPr>
          <w:rFonts w:ascii="Sylfaen" w:hAnsi="Sylfaen"/>
          <w:sz w:val="24"/>
          <w:szCs w:val="24"/>
          <w:lang w:val="ka-GE"/>
        </w:rPr>
        <w:t xml:space="preserve"> - შესყიდულია 245  ბინა;</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გორი</w:t>
      </w:r>
      <w:r w:rsidRPr="009A1197">
        <w:rPr>
          <w:rFonts w:ascii="Sylfaen" w:hAnsi="Sylfaen"/>
          <w:sz w:val="24"/>
          <w:szCs w:val="24"/>
          <w:lang w:val="ka-GE"/>
        </w:rPr>
        <w:t xml:space="preserve"> - შესყიდულია 38  ბინა;</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ხაშური</w:t>
      </w:r>
      <w:r w:rsidRPr="009A1197">
        <w:rPr>
          <w:rFonts w:ascii="Sylfaen" w:hAnsi="Sylfaen"/>
          <w:sz w:val="24"/>
          <w:szCs w:val="24"/>
          <w:lang w:val="ka-GE"/>
        </w:rPr>
        <w:t xml:space="preserve"> - შესყიდულია 25  ბინა;</w:t>
      </w:r>
    </w:p>
    <w:p w:rsidR="00CD2058" w:rsidRDefault="00AF05F0" w:rsidP="00CD2058">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 xml:space="preserve">მარნეული </w:t>
      </w:r>
      <w:r w:rsidRPr="009A1197">
        <w:rPr>
          <w:rFonts w:ascii="Sylfaen" w:hAnsi="Sylfaen"/>
          <w:sz w:val="24"/>
          <w:szCs w:val="24"/>
          <w:lang w:val="ka-GE"/>
        </w:rPr>
        <w:t xml:space="preserve">- შესყიდულია 20  ბინა. </w:t>
      </w:r>
    </w:p>
    <w:p w:rsidR="00CD2058" w:rsidRPr="00CD2058" w:rsidRDefault="00CD2058" w:rsidP="00CD2058">
      <w:pPr>
        <w:spacing w:line="360" w:lineRule="auto"/>
        <w:jc w:val="both"/>
        <w:rPr>
          <w:rFonts w:ascii="Sylfaen" w:hAnsi="Sylfaen"/>
          <w:sz w:val="24"/>
          <w:szCs w:val="24"/>
          <w:lang w:val="ka-GE"/>
        </w:rPr>
      </w:pPr>
    </w:p>
    <w:p w:rsidR="00AF05F0" w:rsidRDefault="00AF05F0" w:rsidP="00AF05F0">
      <w:pPr>
        <w:spacing w:line="360" w:lineRule="auto"/>
        <w:jc w:val="both"/>
        <w:rPr>
          <w:rFonts w:ascii="Sylfaen" w:hAnsi="Sylfaen"/>
          <w:b/>
          <w:sz w:val="28"/>
          <w:szCs w:val="28"/>
          <w:lang w:val="ka-GE"/>
        </w:rPr>
      </w:pPr>
    </w:p>
    <w:p w:rsidR="00AF05F0" w:rsidRDefault="00AF05F0" w:rsidP="00AF05F0">
      <w:pPr>
        <w:spacing w:line="360" w:lineRule="auto"/>
        <w:jc w:val="both"/>
        <w:rPr>
          <w:rFonts w:ascii="Sylfaen" w:hAnsi="Sylfaen"/>
          <w:b/>
          <w:sz w:val="28"/>
          <w:szCs w:val="28"/>
          <w:lang w:val="ka-GE"/>
        </w:rPr>
      </w:pPr>
      <w:r w:rsidRPr="002B6416">
        <w:rPr>
          <w:rFonts w:ascii="Sylfaen" w:hAnsi="Sylfaen"/>
          <w:b/>
          <w:sz w:val="28"/>
          <w:szCs w:val="28"/>
          <w:lang w:val="ka-GE"/>
        </w:rPr>
        <w:t>მასშტაბური მშენებლობები რეგიონებში</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დევნილი ოჯახების განსახლების მიზნით, რეგიონებში მრავალსართულიანი კორპუსები შენდება:</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sz w:val="24"/>
          <w:szCs w:val="24"/>
          <w:lang w:val="ka-GE"/>
        </w:rPr>
        <w:t>ზუგდიდი</w:t>
      </w:r>
      <w:r w:rsidRPr="009A1197">
        <w:rPr>
          <w:rFonts w:ascii="Sylfaen" w:hAnsi="Sylfaen"/>
          <w:sz w:val="24"/>
          <w:szCs w:val="24"/>
          <w:lang w:val="ka-GE"/>
        </w:rPr>
        <w:t xml:space="preserve"> - </w:t>
      </w:r>
      <w:r w:rsidRPr="009A1197">
        <w:rPr>
          <w:rFonts w:ascii="Sylfaen" w:hAnsi="Sylfaen"/>
          <w:lang w:val="ka-GE"/>
        </w:rPr>
        <w:t xml:space="preserve"> მიმდინარეობს კორპუსების მშენებლობა </w:t>
      </w:r>
      <w:r w:rsidR="008D600E" w:rsidRPr="008D600E">
        <w:rPr>
          <w:rFonts w:ascii="Sylfaen" w:hAnsi="Sylfaen"/>
          <w:b/>
          <w:lang w:val="ka-GE"/>
        </w:rPr>
        <w:t>960</w:t>
      </w:r>
      <w:r w:rsidR="008D600E">
        <w:rPr>
          <w:rFonts w:ascii="Sylfaen" w:hAnsi="Sylfaen"/>
          <w:lang w:val="ka-GE"/>
        </w:rPr>
        <w:t xml:space="preserve"> </w:t>
      </w:r>
      <w:r w:rsidRPr="009A1197">
        <w:rPr>
          <w:rFonts w:ascii="Sylfaen" w:hAnsi="Sylfaen"/>
          <w:lang w:val="ka-GE"/>
        </w:rPr>
        <w:t>დევნილი ოჯახისთვის</w:t>
      </w:r>
      <w:r w:rsidR="008D600E">
        <w:rPr>
          <w:rFonts w:ascii="Sylfaen" w:hAnsi="Sylfaen"/>
          <w:lang w:val="ka-GE"/>
        </w:rPr>
        <w:t>.</w:t>
      </w:r>
      <w:r w:rsidRPr="009A1197">
        <w:rPr>
          <w:rFonts w:ascii="Sylfaen" w:hAnsi="Sylfaen"/>
          <w:lang w:val="ka-GE"/>
        </w:rPr>
        <w:t xml:space="preserve">  </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lang w:val="ka-GE"/>
        </w:rPr>
        <w:t xml:space="preserve">ქუთაისი </w:t>
      </w:r>
      <w:r w:rsidRPr="009A1197">
        <w:rPr>
          <w:rFonts w:ascii="Sylfaen" w:hAnsi="Sylfaen"/>
          <w:lang w:val="ka-GE"/>
        </w:rPr>
        <w:t xml:space="preserve">- მიმდინარეობს კორპუსების მშენებლობა </w:t>
      </w:r>
      <w:r w:rsidRPr="008D600E">
        <w:rPr>
          <w:rFonts w:ascii="Sylfaen" w:hAnsi="Sylfaen"/>
          <w:b/>
          <w:lang w:val="ka-GE"/>
        </w:rPr>
        <w:t>480</w:t>
      </w:r>
      <w:r w:rsidRPr="009A1197">
        <w:rPr>
          <w:rFonts w:ascii="Sylfaen" w:hAnsi="Sylfaen"/>
          <w:lang w:val="ka-GE"/>
        </w:rPr>
        <w:t xml:space="preserve"> დევნილი ოჯახისთვის და დამატებით კიდევ </w:t>
      </w:r>
      <w:r w:rsidRPr="008D600E">
        <w:rPr>
          <w:rFonts w:ascii="Sylfaen" w:hAnsi="Sylfaen"/>
          <w:b/>
          <w:lang w:val="ka-GE"/>
        </w:rPr>
        <w:t>320</w:t>
      </w:r>
      <w:r w:rsidRPr="009A1197">
        <w:rPr>
          <w:rFonts w:ascii="Sylfaen" w:hAnsi="Sylfaen"/>
          <w:lang w:val="ka-GE"/>
        </w:rPr>
        <w:t xml:space="preserve"> ბინის მშენებლობა დაიწყება;</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lang w:val="ka-GE"/>
        </w:rPr>
        <w:t xml:space="preserve"> წყალტუბო</w:t>
      </w:r>
      <w:r w:rsidRPr="009A1197">
        <w:rPr>
          <w:rFonts w:ascii="Sylfaen" w:hAnsi="Sylfaen"/>
          <w:lang w:val="ka-GE"/>
        </w:rPr>
        <w:t xml:space="preserve"> - მიმდინარეობს კორპუსების მშენებლობა</w:t>
      </w:r>
      <w:r w:rsidRPr="008D600E">
        <w:rPr>
          <w:rFonts w:ascii="Sylfaen" w:hAnsi="Sylfaen"/>
          <w:b/>
          <w:lang w:val="ka-GE"/>
        </w:rPr>
        <w:t xml:space="preserve"> 560</w:t>
      </w:r>
      <w:r w:rsidRPr="009A1197">
        <w:rPr>
          <w:rFonts w:ascii="Sylfaen" w:hAnsi="Sylfaen"/>
          <w:lang w:val="ka-GE"/>
        </w:rPr>
        <w:t xml:space="preserve"> დევნილი ოჯახისთვის;</w:t>
      </w:r>
    </w:p>
    <w:p w:rsidR="00AF05F0" w:rsidRDefault="00AF05F0"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F60E39" w:rsidRDefault="00F60E39" w:rsidP="00AF05F0">
      <w:pPr>
        <w:spacing w:line="360" w:lineRule="auto"/>
        <w:rPr>
          <w:rFonts w:ascii="Sylfaen" w:hAnsi="Sylfaen"/>
          <w:sz w:val="24"/>
          <w:szCs w:val="24"/>
          <w:lang w:val="ka-GE"/>
        </w:rPr>
      </w:pPr>
    </w:p>
    <w:p w:rsidR="00AF05F0" w:rsidRPr="002F6D63" w:rsidRDefault="00AF05F0" w:rsidP="00AF05F0">
      <w:pPr>
        <w:jc w:val="both"/>
        <w:rPr>
          <w:rFonts w:ascii="Sylfaen" w:hAnsi="Sylfaen"/>
          <w:b/>
          <w:sz w:val="28"/>
          <w:szCs w:val="28"/>
          <w:lang w:val="ka-GE"/>
        </w:rPr>
      </w:pPr>
      <w:r w:rsidRPr="002F6D63">
        <w:rPr>
          <w:rFonts w:ascii="Sylfaen" w:hAnsi="Sylfaen" w:cs="Sylfaen"/>
          <w:b/>
          <w:sz w:val="28"/>
          <w:szCs w:val="28"/>
          <w:lang w:val="ka-GE"/>
        </w:rPr>
        <w:t>იპოთეკური</w:t>
      </w:r>
      <w:r w:rsidRPr="002F6D63">
        <w:rPr>
          <w:rFonts w:ascii="Sylfaen" w:hAnsi="Sylfaen"/>
          <w:b/>
          <w:sz w:val="28"/>
          <w:szCs w:val="28"/>
          <w:lang w:val="ka-GE"/>
        </w:rPr>
        <w:t xml:space="preserve"> სესხის დაფარვის </w:t>
      </w:r>
      <w:r>
        <w:rPr>
          <w:rFonts w:ascii="Sylfaen" w:hAnsi="Sylfaen"/>
          <w:b/>
          <w:sz w:val="28"/>
          <w:szCs w:val="28"/>
          <w:lang w:val="ka-GE"/>
        </w:rPr>
        <w:t>პროექტი</w:t>
      </w:r>
    </w:p>
    <w:p w:rsidR="00AF05F0" w:rsidRDefault="00AF05F0" w:rsidP="00AF05F0">
      <w:pPr>
        <w:spacing w:line="360" w:lineRule="auto"/>
        <w:jc w:val="both"/>
        <w:rPr>
          <w:rFonts w:ascii="Sylfaen" w:hAnsi="Sylfaen"/>
          <w:sz w:val="24"/>
          <w:szCs w:val="24"/>
          <w:lang w:val="ka-GE"/>
        </w:rPr>
      </w:pPr>
      <w:r w:rsidRPr="009359E8">
        <w:rPr>
          <w:rFonts w:ascii="Sylfaen" w:hAnsi="Sylfaen" w:cs="Sylfaen"/>
          <w:sz w:val="24"/>
          <w:szCs w:val="24"/>
          <w:lang w:val="ka-GE"/>
        </w:rPr>
        <w:t>გრძელვადიანი</w:t>
      </w:r>
      <w:r w:rsidRPr="009359E8">
        <w:rPr>
          <w:rFonts w:ascii="Sylfaen" w:hAnsi="Sylfaen"/>
          <w:sz w:val="24"/>
          <w:szCs w:val="24"/>
          <w:lang w:val="ka-GE"/>
        </w:rPr>
        <w:t xml:space="preserve"> საცხოვრებელი ფართით უზრუნველყოფის მიზნით, სამინისტროს მიერ ერთჯერადი ფულადი დახმარება გაიცემა იმ დევნილ ოჯახებზე,  რომლებსაც   იპოთეკური სესხით შეძენილი აქვთ საცხოვრებელი სახლი/ბინა და აღნიშნული წარმოადგენს ოჯახის  ერთადერთ </w:t>
      </w:r>
      <w:r>
        <w:rPr>
          <w:rFonts w:ascii="Sylfaen" w:hAnsi="Sylfaen"/>
          <w:sz w:val="24"/>
          <w:szCs w:val="24"/>
          <w:lang w:val="ka-GE"/>
        </w:rPr>
        <w:t xml:space="preserve">ფაქტობრივ </w:t>
      </w:r>
      <w:r w:rsidRPr="009359E8">
        <w:rPr>
          <w:rFonts w:ascii="Sylfaen" w:hAnsi="Sylfaen"/>
          <w:sz w:val="24"/>
          <w:szCs w:val="24"/>
          <w:lang w:val="ka-GE"/>
        </w:rPr>
        <w:t xml:space="preserve">საცხოვრებელს.  </w:t>
      </w:r>
    </w:p>
    <w:p w:rsidR="00AF05F0" w:rsidRDefault="00AF05F0" w:rsidP="00AF05F0">
      <w:pPr>
        <w:spacing w:line="360" w:lineRule="auto"/>
        <w:jc w:val="both"/>
        <w:rPr>
          <w:rFonts w:ascii="Sylfaen" w:hAnsi="Sylfaen"/>
          <w:sz w:val="24"/>
          <w:szCs w:val="24"/>
          <w:lang w:val="ka-GE"/>
        </w:rPr>
      </w:pPr>
      <w:r w:rsidRPr="009359E8">
        <w:rPr>
          <w:rFonts w:ascii="Sylfaen" w:hAnsi="Sylfaen"/>
          <w:sz w:val="24"/>
          <w:szCs w:val="24"/>
          <w:lang w:val="ka-GE"/>
        </w:rPr>
        <w:t xml:space="preserve">იპოთეკური სესხის დაფარვისათვის,  ფულადი დახმარების  მაქსიმალური ოდენობა, ერთ დევნილ ოჯახზე არის არაუმეტეს 20 000 ლარი.   დევნილი ოჯახების შერჩევა, რომლებსაც სამინისტრო იპოთეკურ სესხს დაუფარავს,  N320-ე ბრძანების შესაბამისად, კრიტერიუმების მიხედვით მოხდება. </w:t>
      </w:r>
    </w:p>
    <w:p w:rsidR="00AF05F0" w:rsidRPr="0019505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იპოთეკური სესხის დაფარვის მოთხოვნით, დევნილი ოჯახების განაცხადების მიღების დაწყების შესახებ ინფორმაცია </w:t>
      </w:r>
      <w:r w:rsidRPr="00580910">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t xml:space="preserve">სამინისტროს ვებ-გვერდზე ქვეყნდება. </w:t>
      </w:r>
    </w:p>
    <w:p w:rsidR="00AF05F0" w:rsidRDefault="00AF05F0" w:rsidP="00AF05F0">
      <w:pPr>
        <w:rPr>
          <w:rFonts w:ascii="Sylfaen" w:hAnsi="Sylfaen"/>
          <w:lang w:val="ka-GE"/>
        </w:rPr>
      </w:pPr>
    </w:p>
    <w:p w:rsidR="00AF05F0" w:rsidRDefault="00AF05F0" w:rsidP="00AF05F0">
      <w:pPr>
        <w:jc w:val="both"/>
        <w:rPr>
          <w:rFonts w:ascii="Sylfaen" w:hAnsi="Sylfaen"/>
          <w:b/>
          <w:sz w:val="28"/>
          <w:szCs w:val="28"/>
          <w:lang w:val="ka-GE"/>
        </w:rPr>
      </w:pPr>
      <w:r w:rsidRPr="00573ADB">
        <w:rPr>
          <w:rFonts w:ascii="Sylfaen" w:hAnsi="Sylfaen" w:cs="Sylfaen"/>
          <w:b/>
          <w:sz w:val="28"/>
          <w:szCs w:val="28"/>
          <w:lang w:val="ka-GE"/>
        </w:rPr>
        <w:t>მართლზომიერ</w:t>
      </w:r>
      <w:r w:rsidRPr="00573ADB">
        <w:rPr>
          <w:rFonts w:ascii="Sylfaen" w:hAnsi="Sylfaen"/>
          <w:b/>
          <w:sz w:val="28"/>
          <w:szCs w:val="28"/>
          <w:lang w:val="ka-GE"/>
        </w:rPr>
        <w:t xml:space="preserve"> მფლობელობაში არსებული საცხოვრებელი ფართების დაკანონება</w:t>
      </w:r>
    </w:p>
    <w:p w:rsidR="00AF05F0" w:rsidRDefault="00AF05F0" w:rsidP="00AF05F0">
      <w:pPr>
        <w:jc w:val="both"/>
        <w:rPr>
          <w:rFonts w:ascii="Sylfaen" w:hAnsi="Sylfaen"/>
          <w:sz w:val="24"/>
          <w:szCs w:val="24"/>
          <w:lang w:val="ka-GE"/>
        </w:rPr>
      </w:pPr>
      <w:r>
        <w:rPr>
          <w:rFonts w:ascii="Sylfaen" w:hAnsi="Sylfaen"/>
          <w:sz w:val="24"/>
          <w:szCs w:val="24"/>
          <w:lang w:val="ka-GE"/>
        </w:rPr>
        <w:t xml:space="preserve">დევნილ ოჯახებს მართლზომიერ მფლობელობაში არსებული საცხოვრებელი ფართები საკუთრებაში გადაეცემათ. </w:t>
      </w:r>
    </w:p>
    <w:p w:rsidR="00AF05F0" w:rsidRDefault="00AF05F0" w:rsidP="00AF05F0">
      <w:pPr>
        <w:jc w:val="both"/>
        <w:rPr>
          <w:rFonts w:ascii="Sylfaen" w:hAnsi="Sylfaen"/>
          <w:sz w:val="24"/>
          <w:szCs w:val="24"/>
          <w:lang w:val="ka-GE"/>
        </w:rPr>
      </w:pPr>
      <w:r>
        <w:rPr>
          <w:rFonts w:ascii="Sylfaen" w:hAnsi="Sylfaen"/>
          <w:sz w:val="24"/>
          <w:szCs w:val="24"/>
          <w:lang w:val="ka-GE"/>
        </w:rPr>
        <w:t xml:space="preserve">დაკანონების პროცესი, იძულებით გადაადგილებულ პირებს შესაძლებლობას აძლევს საკუთრებაში გადაცემული ფართები თავისი სურვილის შესაბამისად განკარგონ. </w:t>
      </w:r>
    </w:p>
    <w:p w:rsidR="00AF05F0" w:rsidRDefault="00AF05F0" w:rsidP="00AF05F0">
      <w:pPr>
        <w:spacing w:line="360" w:lineRule="auto"/>
        <w:jc w:val="both"/>
        <w:rPr>
          <w:rFonts w:ascii="Sylfaen" w:hAnsi="Sylfaen"/>
          <w:lang w:val="ka-GE"/>
        </w:rPr>
      </w:pPr>
    </w:p>
    <w:p w:rsidR="00AF05F0" w:rsidRDefault="00AF05F0" w:rsidP="00AF05F0">
      <w:pPr>
        <w:spacing w:line="360" w:lineRule="auto"/>
        <w:jc w:val="both"/>
        <w:rPr>
          <w:rFonts w:ascii="Sylfaen" w:hAnsi="Sylfaen"/>
          <w:lang w:val="ka-GE"/>
        </w:rPr>
      </w:pPr>
    </w:p>
    <w:p w:rsidR="00C16C07" w:rsidRDefault="00C16C07" w:rsidP="00AF05F0">
      <w:pPr>
        <w:spacing w:line="360" w:lineRule="auto"/>
        <w:jc w:val="both"/>
        <w:rPr>
          <w:rFonts w:ascii="Sylfaen" w:hAnsi="Sylfaen" w:cs="Sylfaen"/>
          <w:b/>
          <w:sz w:val="28"/>
          <w:szCs w:val="28"/>
          <w:lang w:val="ka-GE"/>
        </w:rPr>
      </w:pPr>
    </w:p>
    <w:p w:rsidR="00CD2058" w:rsidRDefault="00CD2058" w:rsidP="00AF05F0">
      <w:pPr>
        <w:spacing w:line="360" w:lineRule="auto"/>
        <w:jc w:val="both"/>
        <w:rPr>
          <w:rFonts w:ascii="Sylfaen" w:hAnsi="Sylfaen" w:cs="Sylfaen"/>
          <w:b/>
          <w:sz w:val="28"/>
          <w:szCs w:val="28"/>
          <w:lang w:val="ka-GE"/>
        </w:rPr>
      </w:pPr>
    </w:p>
    <w:p w:rsidR="00AF05F0" w:rsidRPr="00E36A65" w:rsidRDefault="00AF05F0" w:rsidP="00AF05F0">
      <w:pPr>
        <w:spacing w:line="360" w:lineRule="auto"/>
        <w:jc w:val="both"/>
        <w:rPr>
          <w:rFonts w:ascii="Sylfaen" w:hAnsi="Sylfaen" w:cs="Sylfaen"/>
          <w:b/>
          <w:sz w:val="28"/>
          <w:szCs w:val="28"/>
          <w:lang w:val="ka-GE"/>
        </w:rPr>
      </w:pPr>
      <w:proofErr w:type="spellStart"/>
      <w:proofErr w:type="gramStart"/>
      <w:r w:rsidRPr="00E36A65">
        <w:rPr>
          <w:rFonts w:ascii="Sylfaen" w:hAnsi="Sylfaen" w:cs="Sylfaen"/>
          <w:b/>
          <w:sz w:val="28"/>
          <w:szCs w:val="28"/>
        </w:rPr>
        <w:lastRenderedPageBreak/>
        <w:t>დევნილთა</w:t>
      </w:r>
      <w:proofErr w:type="spellEnd"/>
      <w:proofErr w:type="gramEnd"/>
      <w:r w:rsidRPr="00E36A65">
        <w:rPr>
          <w:b/>
          <w:sz w:val="28"/>
          <w:szCs w:val="28"/>
        </w:rPr>
        <w:t xml:space="preserve"> </w:t>
      </w:r>
      <w:proofErr w:type="spellStart"/>
      <w:r w:rsidRPr="00E36A65">
        <w:rPr>
          <w:rFonts w:ascii="Sylfaen" w:hAnsi="Sylfaen" w:cs="Sylfaen"/>
          <w:b/>
          <w:sz w:val="28"/>
          <w:szCs w:val="28"/>
        </w:rPr>
        <w:t>დროებითი</w:t>
      </w:r>
      <w:proofErr w:type="spellEnd"/>
      <w:r w:rsidRPr="00E36A65">
        <w:rPr>
          <w:b/>
          <w:sz w:val="28"/>
          <w:szCs w:val="28"/>
        </w:rPr>
        <w:t xml:space="preserve"> </w:t>
      </w:r>
      <w:proofErr w:type="spellStart"/>
      <w:r w:rsidRPr="00E36A65">
        <w:rPr>
          <w:rFonts w:ascii="Sylfaen" w:hAnsi="Sylfaen" w:cs="Sylfaen"/>
          <w:b/>
          <w:sz w:val="28"/>
          <w:szCs w:val="28"/>
        </w:rPr>
        <w:t>საცხოვრებლით</w:t>
      </w:r>
      <w:proofErr w:type="spellEnd"/>
      <w:r w:rsidRPr="00E36A65">
        <w:rPr>
          <w:b/>
          <w:sz w:val="28"/>
          <w:szCs w:val="28"/>
        </w:rPr>
        <w:t xml:space="preserve"> </w:t>
      </w:r>
      <w:proofErr w:type="spellStart"/>
      <w:r w:rsidRPr="00E36A65">
        <w:rPr>
          <w:rFonts w:ascii="Sylfaen" w:hAnsi="Sylfaen" w:cs="Sylfaen"/>
          <w:b/>
          <w:sz w:val="28"/>
          <w:szCs w:val="28"/>
        </w:rPr>
        <w:t>უზრუნველყოფა</w:t>
      </w:r>
      <w:proofErr w:type="spellEnd"/>
      <w:r w:rsidRPr="00E36A65">
        <w:rPr>
          <w:rFonts w:ascii="Sylfaen" w:hAnsi="Sylfaen" w:cs="Sylfaen"/>
          <w:b/>
          <w:sz w:val="28"/>
          <w:szCs w:val="28"/>
          <w:lang w:val="ka-GE"/>
        </w:rPr>
        <w:t xml:space="preserve"> - ქირა</w:t>
      </w:r>
    </w:p>
    <w:p w:rsidR="00AF05F0" w:rsidRDefault="00AF05F0" w:rsidP="00AF05F0">
      <w:pPr>
        <w:spacing w:line="360" w:lineRule="auto"/>
        <w:jc w:val="both"/>
        <w:rPr>
          <w:rFonts w:ascii="Sylfaen" w:hAnsi="Sylfaen"/>
          <w:sz w:val="24"/>
          <w:szCs w:val="24"/>
          <w:lang w:val="ka-GE"/>
        </w:rPr>
      </w:pPr>
      <w:r w:rsidRPr="009359E8">
        <w:rPr>
          <w:rFonts w:ascii="Sylfaen" w:hAnsi="Sylfaen" w:cs="Sylfaen"/>
          <w:sz w:val="24"/>
          <w:szCs w:val="24"/>
          <w:lang w:val="ka-GE"/>
        </w:rPr>
        <w:t>გადაუდებელი საჭიროების შემთხვევაში, სამინისტრო დევნილ ოჯახებს ქირის თანხით უზრუნველყოფს.</w:t>
      </w:r>
      <w:r>
        <w:rPr>
          <w:rFonts w:ascii="Sylfaen" w:hAnsi="Sylfaen" w:cs="Sylfaen"/>
          <w:sz w:val="24"/>
          <w:szCs w:val="24"/>
          <w:lang w:val="ka-GE"/>
        </w:rPr>
        <w:t xml:space="preserve"> </w:t>
      </w:r>
      <w:r>
        <w:rPr>
          <w:rFonts w:ascii="Sylfaen" w:hAnsi="Sylfaen"/>
          <w:sz w:val="24"/>
          <w:szCs w:val="24"/>
          <w:lang w:val="ka-GE"/>
        </w:rPr>
        <w:t>ქირის</w:t>
      </w:r>
      <w:r w:rsidRPr="009359E8">
        <w:rPr>
          <w:rFonts w:ascii="Sylfaen" w:hAnsi="Sylfaen"/>
          <w:sz w:val="24"/>
          <w:szCs w:val="24"/>
          <w:lang w:val="ka-GE"/>
        </w:rPr>
        <w:t xml:space="preserve"> გაცემის შესახებ გადაწყვეტილებას  კომისია, კრიტერიუმების შესაბამისად, იღებს.</w:t>
      </w:r>
    </w:p>
    <w:p w:rsidR="00CD2058" w:rsidRDefault="00CD2058" w:rsidP="00AF05F0">
      <w:pPr>
        <w:spacing w:line="360" w:lineRule="auto"/>
        <w:jc w:val="both"/>
        <w:rPr>
          <w:rFonts w:ascii="Sylfaen" w:hAnsi="Sylfaen"/>
          <w:sz w:val="24"/>
          <w:szCs w:val="24"/>
        </w:rPr>
      </w:pPr>
    </w:p>
    <w:p w:rsidR="00AF05F0" w:rsidRPr="00E36A65" w:rsidRDefault="00AF05F0" w:rsidP="00AF05F0">
      <w:pPr>
        <w:spacing w:line="360" w:lineRule="auto"/>
        <w:rPr>
          <w:rFonts w:ascii="Sylfaen" w:hAnsi="Sylfaen" w:cs="Sylfaen"/>
          <w:b/>
          <w:sz w:val="28"/>
          <w:szCs w:val="28"/>
          <w:lang w:val="ka-GE"/>
        </w:rPr>
      </w:pPr>
      <w:r w:rsidRPr="00E36A65">
        <w:rPr>
          <w:rFonts w:ascii="Sylfaen" w:hAnsi="Sylfaen" w:cs="Sylfaen"/>
          <w:b/>
          <w:sz w:val="28"/>
          <w:szCs w:val="28"/>
          <w:lang w:val="ka-GE"/>
        </w:rPr>
        <w:t>ერთჯერადი ფულადი დახმარება</w:t>
      </w:r>
    </w:p>
    <w:p w:rsidR="00AF05F0" w:rsidRDefault="00AF05F0" w:rsidP="00AF05F0">
      <w:pPr>
        <w:spacing w:line="360" w:lineRule="auto"/>
        <w:jc w:val="both"/>
        <w:rPr>
          <w:rFonts w:ascii="Sylfaen" w:hAnsi="Sylfaen"/>
          <w:sz w:val="24"/>
          <w:szCs w:val="24"/>
        </w:rPr>
      </w:pPr>
      <w:proofErr w:type="spellStart"/>
      <w:proofErr w:type="gramStart"/>
      <w:r w:rsidRPr="009359E8">
        <w:rPr>
          <w:rFonts w:ascii="Sylfaen" w:hAnsi="Sylfaen" w:cs="Sylfaen"/>
          <w:sz w:val="24"/>
          <w:szCs w:val="24"/>
        </w:rPr>
        <w:t>გადაუდებელი</w:t>
      </w:r>
      <w:proofErr w:type="spellEnd"/>
      <w:proofErr w:type="gramEnd"/>
      <w:r w:rsidRPr="009359E8">
        <w:rPr>
          <w:rFonts w:ascii="Sylfaen" w:hAnsi="Sylfaen"/>
          <w:sz w:val="24"/>
          <w:szCs w:val="24"/>
          <w:lang w:val="ka-GE"/>
        </w:rPr>
        <w:t xml:space="preserve"> ან </w:t>
      </w:r>
      <w:proofErr w:type="spellStart"/>
      <w:r w:rsidRPr="009359E8">
        <w:rPr>
          <w:rFonts w:ascii="Sylfaen" w:hAnsi="Sylfaen" w:cs="Sylfaen"/>
          <w:sz w:val="24"/>
          <w:szCs w:val="24"/>
        </w:rPr>
        <w:t>განსაკუთრებული</w:t>
      </w:r>
      <w:proofErr w:type="spellEnd"/>
      <w:r w:rsidRPr="009359E8">
        <w:rPr>
          <w:sz w:val="24"/>
          <w:szCs w:val="24"/>
        </w:rPr>
        <w:t xml:space="preserve"> </w:t>
      </w:r>
      <w:proofErr w:type="spellStart"/>
      <w:r w:rsidRPr="009359E8">
        <w:rPr>
          <w:rFonts w:ascii="Sylfaen" w:hAnsi="Sylfaen" w:cs="Sylfaen"/>
          <w:sz w:val="24"/>
          <w:szCs w:val="24"/>
        </w:rPr>
        <w:t>საჭიროების</w:t>
      </w:r>
      <w:proofErr w:type="spellEnd"/>
      <w:r w:rsidRPr="009359E8">
        <w:rPr>
          <w:sz w:val="24"/>
          <w:szCs w:val="24"/>
        </w:rPr>
        <w:t xml:space="preserve"> </w:t>
      </w:r>
      <w:proofErr w:type="spellStart"/>
      <w:r w:rsidRPr="009359E8">
        <w:rPr>
          <w:rFonts w:ascii="Sylfaen" w:hAnsi="Sylfaen" w:cs="Sylfaen"/>
          <w:sz w:val="24"/>
          <w:szCs w:val="24"/>
        </w:rPr>
        <w:t>შემთხვევაში</w:t>
      </w:r>
      <w:proofErr w:type="spellEnd"/>
      <w:r w:rsidRPr="009359E8">
        <w:rPr>
          <w:sz w:val="24"/>
          <w:szCs w:val="24"/>
        </w:rPr>
        <w:t xml:space="preserve">, </w:t>
      </w:r>
      <w:proofErr w:type="spellStart"/>
      <w:r w:rsidRPr="009359E8">
        <w:rPr>
          <w:rFonts w:ascii="Sylfaen" w:hAnsi="Sylfaen" w:cs="Sylfaen"/>
          <w:sz w:val="24"/>
          <w:szCs w:val="24"/>
        </w:rPr>
        <w:t>სამინისტრო</w:t>
      </w:r>
      <w:proofErr w:type="spellEnd"/>
      <w:r w:rsidRPr="009359E8">
        <w:rPr>
          <w:sz w:val="24"/>
          <w:szCs w:val="24"/>
        </w:rPr>
        <w:t xml:space="preserve"> </w:t>
      </w:r>
      <w:proofErr w:type="spellStart"/>
      <w:r w:rsidRPr="009359E8">
        <w:rPr>
          <w:rFonts w:ascii="Sylfaen" w:hAnsi="Sylfaen" w:cs="Sylfaen"/>
          <w:sz w:val="24"/>
          <w:szCs w:val="24"/>
        </w:rPr>
        <w:t>დევნილებს</w:t>
      </w:r>
      <w:proofErr w:type="spellEnd"/>
      <w:r w:rsidRPr="009359E8">
        <w:rPr>
          <w:sz w:val="24"/>
          <w:szCs w:val="24"/>
        </w:rPr>
        <w:t xml:space="preserve"> </w:t>
      </w:r>
      <w:r w:rsidRPr="009359E8">
        <w:rPr>
          <w:rFonts w:ascii="Sylfaen" w:hAnsi="Sylfaen"/>
          <w:sz w:val="24"/>
          <w:szCs w:val="24"/>
          <w:lang w:val="ka-GE"/>
        </w:rPr>
        <w:t xml:space="preserve">ერთჯერადი ფულადი დახმარებით </w:t>
      </w:r>
      <w:proofErr w:type="spellStart"/>
      <w:r w:rsidRPr="009359E8">
        <w:rPr>
          <w:rFonts w:ascii="Sylfaen" w:hAnsi="Sylfaen" w:cs="Sylfaen"/>
          <w:sz w:val="24"/>
          <w:szCs w:val="24"/>
        </w:rPr>
        <w:t>უზრუნველყოფს</w:t>
      </w:r>
      <w:proofErr w:type="spellEnd"/>
      <w:r w:rsidRPr="009359E8">
        <w:rPr>
          <w:rFonts w:ascii="Sylfaen" w:hAnsi="Sylfaen"/>
          <w:sz w:val="24"/>
          <w:szCs w:val="24"/>
          <w:lang w:val="ka-GE"/>
        </w:rPr>
        <w:t xml:space="preserve">. ერთჯერადი დახმარების გაცემის შესახებ გადაწყვეტილებას  კომისია, კრიტერიუმების შესაბამისად, იღებს. </w:t>
      </w:r>
      <w:r w:rsidRPr="00425500">
        <w:rPr>
          <w:rFonts w:ascii="Sylfaen" w:hAnsi="Sylfaen"/>
          <w:sz w:val="24"/>
          <w:szCs w:val="24"/>
          <w:lang w:val="ka-GE"/>
        </w:rPr>
        <w:t>ფულად</w:t>
      </w:r>
      <w:r>
        <w:rPr>
          <w:rFonts w:ascii="Sylfaen" w:hAnsi="Sylfaen"/>
          <w:sz w:val="24"/>
          <w:szCs w:val="24"/>
          <w:lang w:val="ka-GE"/>
        </w:rPr>
        <w:t>ი</w:t>
      </w:r>
      <w:r w:rsidRPr="00425500">
        <w:rPr>
          <w:rFonts w:ascii="Sylfaen" w:hAnsi="Sylfaen"/>
          <w:sz w:val="24"/>
          <w:szCs w:val="24"/>
          <w:lang w:val="ka-GE"/>
        </w:rPr>
        <w:t xml:space="preserve"> </w:t>
      </w:r>
      <w:r>
        <w:rPr>
          <w:rFonts w:ascii="Sylfaen" w:hAnsi="Sylfaen"/>
          <w:sz w:val="24"/>
          <w:szCs w:val="24"/>
          <w:lang w:val="ka-GE"/>
        </w:rPr>
        <w:t>დახმარების გაცემა</w:t>
      </w:r>
      <w:r w:rsidRPr="00425500">
        <w:rPr>
          <w:rFonts w:ascii="Sylfaen" w:hAnsi="Sylfaen"/>
          <w:sz w:val="24"/>
          <w:szCs w:val="24"/>
          <w:lang w:val="ka-GE"/>
        </w:rPr>
        <w:t xml:space="preserve">  6 თვეში ერთხელ</w:t>
      </w:r>
      <w:r>
        <w:rPr>
          <w:rFonts w:ascii="Sylfaen" w:hAnsi="Sylfaen"/>
          <w:sz w:val="24"/>
          <w:szCs w:val="24"/>
          <w:lang w:val="ka-GE"/>
        </w:rPr>
        <w:t xml:space="preserve"> არის შესაძლებელი</w:t>
      </w:r>
      <w:r w:rsidRPr="00425500">
        <w:rPr>
          <w:rFonts w:ascii="Sylfaen" w:hAnsi="Sylfaen"/>
          <w:sz w:val="24"/>
          <w:szCs w:val="24"/>
          <w:lang w:val="ka-GE"/>
        </w:rPr>
        <w:t>.</w:t>
      </w:r>
    </w:p>
    <w:p w:rsidR="00C370E2" w:rsidRDefault="00C370E2" w:rsidP="00AF05F0">
      <w:pPr>
        <w:spacing w:line="360" w:lineRule="auto"/>
        <w:jc w:val="both"/>
        <w:rPr>
          <w:rFonts w:ascii="Sylfaen" w:hAnsi="Sylfaen"/>
          <w:sz w:val="24"/>
          <w:szCs w:val="24"/>
        </w:rPr>
      </w:pPr>
    </w:p>
    <w:p w:rsidR="00C370E2" w:rsidRPr="00CD2058" w:rsidRDefault="00C370E2" w:rsidP="00C370E2">
      <w:pPr>
        <w:pStyle w:val="ListParagraph"/>
        <w:ind w:left="0"/>
        <w:jc w:val="both"/>
        <w:rPr>
          <w:rFonts w:ascii="Sylfaen" w:hAnsi="Sylfaen" w:cs="Sylfaen"/>
          <w:b/>
          <w:sz w:val="28"/>
          <w:szCs w:val="28"/>
          <w:lang w:val="ka-GE"/>
        </w:rPr>
      </w:pPr>
      <w:r w:rsidRPr="00CD2058">
        <w:rPr>
          <w:rFonts w:ascii="Sylfaen" w:hAnsi="Sylfaen" w:cs="Sylfaen"/>
          <w:b/>
          <w:sz w:val="28"/>
          <w:szCs w:val="28"/>
          <w:lang w:val="ka-GE"/>
        </w:rPr>
        <w:t>დევნილთა საარსებო წყაროებით უზრუნველყოფა</w:t>
      </w:r>
    </w:p>
    <w:p w:rsidR="00C370E2" w:rsidRDefault="00C370E2" w:rsidP="00C370E2">
      <w:pPr>
        <w:pStyle w:val="ListParagraph"/>
        <w:ind w:left="0"/>
        <w:jc w:val="both"/>
        <w:rPr>
          <w:rFonts w:ascii="Sylfaen" w:hAnsi="Sylfaen" w:cs="Sylfaen"/>
          <w:sz w:val="24"/>
          <w:szCs w:val="24"/>
          <w:lang w:val="ka-GE"/>
        </w:rPr>
      </w:pPr>
    </w:p>
    <w:p w:rsidR="00C370E2" w:rsidRDefault="00C370E2" w:rsidP="00370A51">
      <w:pPr>
        <w:pStyle w:val="ListParagraph"/>
        <w:ind w:left="0"/>
        <w:jc w:val="both"/>
        <w:rPr>
          <w:rFonts w:ascii="Sylfaen" w:hAnsi="Sylfaen" w:cs="Sylfaen"/>
          <w:sz w:val="24"/>
          <w:szCs w:val="24"/>
          <w:lang w:val="ka-GE"/>
        </w:rPr>
      </w:pPr>
      <w:r>
        <w:rPr>
          <w:rFonts w:ascii="Sylfaen" w:hAnsi="Sylfaen" w:cs="Sylfaen"/>
          <w:sz w:val="24"/>
          <w:szCs w:val="24"/>
          <w:lang w:val="ka-GE"/>
        </w:rPr>
        <w:t>2016-201</w:t>
      </w:r>
      <w:r>
        <w:rPr>
          <w:rFonts w:ascii="Sylfaen" w:hAnsi="Sylfaen" w:cs="Sylfaen"/>
          <w:sz w:val="24"/>
          <w:szCs w:val="24"/>
        </w:rPr>
        <w:t>8</w:t>
      </w:r>
      <w:r>
        <w:rPr>
          <w:rFonts w:ascii="Sylfaen" w:hAnsi="Sylfaen" w:cs="Sylfaen"/>
          <w:sz w:val="24"/>
          <w:szCs w:val="24"/>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bookmarkStart w:id="0" w:name="_GoBack"/>
      <w:bookmarkEnd w:id="0"/>
    </w:p>
    <w:p w:rsidR="00C370E2" w:rsidRDefault="00C370E2" w:rsidP="00C370E2">
      <w:pPr>
        <w:numPr>
          <w:ilvl w:val="0"/>
          <w:numId w:val="6"/>
        </w:numPr>
        <w:spacing w:after="160" w:line="254" w:lineRule="auto"/>
        <w:jc w:val="both"/>
        <w:rPr>
          <w:rFonts w:ascii="Sylfaen" w:hAnsi="Sylfaen" w:cs="Sylfaen"/>
          <w:sz w:val="24"/>
        </w:rPr>
      </w:pPr>
      <w:proofErr w:type="spellStart"/>
      <w:r>
        <w:rPr>
          <w:rFonts w:ascii="Sylfaen" w:hAnsi="Sylfaen" w:cs="Sylfaen"/>
          <w:sz w:val="24"/>
        </w:rPr>
        <w:t>დევნილთა</w:t>
      </w:r>
      <w:proofErr w:type="spellEnd"/>
      <w:r>
        <w:rPr>
          <w:rFonts w:ascii="Sylfaen" w:hAnsi="Sylfaen" w:cs="Sylfaen"/>
          <w:sz w:val="24"/>
        </w:rPr>
        <w:t xml:space="preserve"> </w:t>
      </w:r>
      <w:proofErr w:type="spellStart"/>
      <w:r>
        <w:rPr>
          <w:rFonts w:ascii="Sylfaen" w:hAnsi="Sylfaen" w:cs="Sylfaen"/>
          <w:sz w:val="24"/>
        </w:rPr>
        <w:t>პროფესიული</w:t>
      </w:r>
      <w:proofErr w:type="spellEnd"/>
      <w:r>
        <w:rPr>
          <w:rFonts w:ascii="Sylfaen" w:hAnsi="Sylfaen" w:cs="Sylfaen"/>
          <w:sz w:val="24"/>
        </w:rPr>
        <w:t xml:space="preserve"> </w:t>
      </w:r>
      <w:proofErr w:type="spellStart"/>
      <w:r>
        <w:rPr>
          <w:rFonts w:ascii="Sylfaen" w:hAnsi="Sylfaen" w:cs="Sylfaen"/>
          <w:sz w:val="24"/>
        </w:rPr>
        <w:t>განათლების</w:t>
      </w:r>
      <w:proofErr w:type="spellEnd"/>
      <w:r>
        <w:rPr>
          <w:rFonts w:ascii="Sylfaen" w:hAnsi="Sylfaen" w:cs="Sylfaen"/>
          <w:sz w:val="24"/>
        </w:rPr>
        <w:t xml:space="preserve"> </w:t>
      </w:r>
      <w:proofErr w:type="spellStart"/>
      <w:r>
        <w:rPr>
          <w:rFonts w:ascii="Sylfaen" w:hAnsi="Sylfaen" w:cs="Sylfaen"/>
          <w:sz w:val="24"/>
        </w:rPr>
        <w:t>ხელშეწყობის</w:t>
      </w:r>
      <w:proofErr w:type="spellEnd"/>
      <w:r>
        <w:rPr>
          <w:rFonts w:ascii="Sylfaen" w:hAnsi="Sylfaen" w:cs="Sylfaen"/>
          <w:sz w:val="24"/>
        </w:rPr>
        <w:t xml:space="preserve"> </w:t>
      </w:r>
      <w:proofErr w:type="spellStart"/>
      <w:r>
        <w:rPr>
          <w:rFonts w:ascii="Sylfaen" w:hAnsi="Sylfaen" w:cs="Sylfaen"/>
          <w:sz w:val="24"/>
        </w:rPr>
        <w:t>პროგრამა</w:t>
      </w:r>
      <w:proofErr w:type="spellEnd"/>
      <w:r>
        <w:rPr>
          <w:rFonts w:ascii="Sylfaen" w:hAnsi="Sylfaen" w:cs="Sylfaen"/>
          <w:sz w:val="24"/>
        </w:rPr>
        <w:t xml:space="preserve"> - </w:t>
      </w:r>
      <w:proofErr w:type="spellStart"/>
      <w:r>
        <w:rPr>
          <w:rFonts w:ascii="Sylfaen" w:hAnsi="Sylfaen" w:cs="Sylfaen"/>
          <w:sz w:val="24"/>
        </w:rPr>
        <w:t>ბიუჯეტი</w:t>
      </w:r>
      <w:proofErr w:type="spellEnd"/>
      <w:r>
        <w:rPr>
          <w:rFonts w:ascii="Sylfaen" w:hAnsi="Sylfaen" w:cs="Sylfaen"/>
          <w:sz w:val="24"/>
        </w:rPr>
        <w:t xml:space="preserve"> 70 000 </w:t>
      </w:r>
      <w:proofErr w:type="spellStart"/>
      <w:r>
        <w:rPr>
          <w:rFonts w:ascii="Sylfaen" w:hAnsi="Sylfaen" w:cs="Sylfaen"/>
          <w:sz w:val="24"/>
        </w:rPr>
        <w:t>ლარი</w:t>
      </w:r>
      <w:proofErr w:type="spellEnd"/>
      <w:r>
        <w:rPr>
          <w:rFonts w:ascii="Sylfaen" w:hAnsi="Sylfaen" w:cs="Sylfaen"/>
          <w:sz w:val="24"/>
        </w:rPr>
        <w:t>;</w:t>
      </w:r>
    </w:p>
    <w:p w:rsidR="00C370E2" w:rsidRDefault="00C370E2" w:rsidP="00C370E2">
      <w:pPr>
        <w:numPr>
          <w:ilvl w:val="0"/>
          <w:numId w:val="6"/>
        </w:numPr>
        <w:spacing w:after="160" w:line="254" w:lineRule="auto"/>
        <w:jc w:val="both"/>
        <w:rPr>
          <w:rFonts w:ascii="Sylfaen" w:hAnsi="Sylfaen" w:cs="Sylfaen"/>
          <w:sz w:val="24"/>
        </w:rPr>
      </w:pPr>
      <w:proofErr w:type="spellStart"/>
      <w:r>
        <w:rPr>
          <w:rFonts w:ascii="Sylfaen" w:hAnsi="Sylfaen" w:cs="Sylfaen"/>
          <w:sz w:val="24"/>
        </w:rPr>
        <w:t>დევნილთა</w:t>
      </w:r>
      <w:proofErr w:type="spellEnd"/>
      <w:r>
        <w:rPr>
          <w:rFonts w:ascii="Sylfaen" w:hAnsi="Sylfaen"/>
          <w:sz w:val="24"/>
        </w:rPr>
        <w:t xml:space="preserve"> </w:t>
      </w:r>
      <w:proofErr w:type="spellStart"/>
      <w:r>
        <w:rPr>
          <w:rFonts w:ascii="Sylfaen" w:hAnsi="Sylfaen" w:cs="Sylfaen"/>
          <w:sz w:val="24"/>
        </w:rPr>
        <w:t>თვითდასაქმების</w:t>
      </w:r>
      <w:proofErr w:type="spellEnd"/>
      <w:r>
        <w:rPr>
          <w:rFonts w:ascii="Sylfaen" w:hAnsi="Sylfaen"/>
          <w:sz w:val="24"/>
        </w:rPr>
        <w:t xml:space="preserve"> </w:t>
      </w:r>
      <w:proofErr w:type="spellStart"/>
      <w:r>
        <w:rPr>
          <w:rFonts w:ascii="Sylfaen" w:hAnsi="Sylfaen" w:cs="Sylfaen"/>
          <w:sz w:val="24"/>
        </w:rPr>
        <w:t>ხელშეწყობის</w:t>
      </w:r>
      <w:proofErr w:type="spellEnd"/>
      <w:r>
        <w:rPr>
          <w:rFonts w:ascii="Sylfaen" w:hAnsi="Sylfaen"/>
          <w:sz w:val="24"/>
        </w:rPr>
        <w:t xml:space="preserve"> </w:t>
      </w:r>
      <w:proofErr w:type="spellStart"/>
      <w:r>
        <w:rPr>
          <w:rFonts w:ascii="Sylfaen" w:hAnsi="Sylfaen" w:cs="Sylfaen"/>
          <w:sz w:val="24"/>
        </w:rPr>
        <w:t>საგრანტო</w:t>
      </w:r>
      <w:proofErr w:type="spellEnd"/>
      <w:r>
        <w:rPr>
          <w:rFonts w:ascii="Sylfaen" w:hAnsi="Sylfaen"/>
          <w:sz w:val="24"/>
        </w:rPr>
        <w:t xml:space="preserve"> </w:t>
      </w:r>
      <w:proofErr w:type="spellStart"/>
      <w:r>
        <w:rPr>
          <w:rFonts w:ascii="Sylfaen" w:hAnsi="Sylfaen" w:cs="Sylfaen"/>
          <w:sz w:val="24"/>
        </w:rPr>
        <w:t>პროგრამა</w:t>
      </w:r>
      <w:proofErr w:type="spellEnd"/>
      <w:r>
        <w:rPr>
          <w:rFonts w:ascii="Sylfaen" w:hAnsi="Sylfaen" w:cs="Sylfaen"/>
          <w:sz w:val="24"/>
        </w:rPr>
        <w:t xml:space="preserve"> - </w:t>
      </w:r>
      <w:proofErr w:type="spellStart"/>
      <w:r>
        <w:rPr>
          <w:rFonts w:ascii="Sylfaen" w:hAnsi="Sylfaen" w:cs="Sylfaen"/>
          <w:sz w:val="24"/>
        </w:rPr>
        <w:t>ბიუჯეტი</w:t>
      </w:r>
      <w:proofErr w:type="spellEnd"/>
      <w:r>
        <w:rPr>
          <w:rFonts w:ascii="Sylfaen" w:hAnsi="Sylfaen" w:cs="Sylfaen"/>
          <w:sz w:val="24"/>
        </w:rPr>
        <w:t xml:space="preserve"> 80 000 </w:t>
      </w:r>
      <w:proofErr w:type="spellStart"/>
      <w:r>
        <w:rPr>
          <w:rFonts w:ascii="Sylfaen" w:hAnsi="Sylfaen" w:cs="Sylfaen"/>
          <w:sz w:val="24"/>
        </w:rPr>
        <w:t>ლარი</w:t>
      </w:r>
      <w:proofErr w:type="spellEnd"/>
      <w:r>
        <w:rPr>
          <w:rFonts w:ascii="Sylfaen" w:hAnsi="Sylfaen" w:cs="Sylfaen"/>
          <w:sz w:val="24"/>
        </w:rPr>
        <w:t>;</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sz w:val="24"/>
        </w:rPr>
        <w:t xml:space="preserve"> </w:t>
      </w:r>
      <w:proofErr w:type="spellStart"/>
      <w:proofErr w:type="gramStart"/>
      <w:r>
        <w:rPr>
          <w:rFonts w:ascii="Sylfaen" w:hAnsi="Sylfaen" w:cs="Sylfaen"/>
          <w:bCs/>
          <w:sz w:val="24"/>
        </w:rPr>
        <w:t>განსახლებულ</w:t>
      </w:r>
      <w:proofErr w:type="spellEnd"/>
      <w:proofErr w:type="gramEnd"/>
      <w:r>
        <w:rPr>
          <w:rFonts w:ascii="Sylfaen" w:hAnsi="Sylfaen"/>
          <w:bCs/>
          <w:sz w:val="24"/>
        </w:rPr>
        <w:t xml:space="preserve"> </w:t>
      </w:r>
      <w:proofErr w:type="spellStart"/>
      <w:r>
        <w:rPr>
          <w:rFonts w:ascii="Sylfaen" w:hAnsi="Sylfaen" w:cs="Sylfaen"/>
          <w:bCs/>
          <w:sz w:val="24"/>
        </w:rPr>
        <w:t>დევნილთა</w:t>
      </w:r>
      <w:proofErr w:type="spellEnd"/>
      <w:r>
        <w:rPr>
          <w:rFonts w:ascii="Sylfaen" w:hAnsi="Sylfaen"/>
          <w:bCs/>
          <w:sz w:val="24"/>
        </w:rPr>
        <w:t xml:space="preserve"> </w:t>
      </w:r>
      <w:proofErr w:type="spellStart"/>
      <w:r>
        <w:rPr>
          <w:rFonts w:ascii="Sylfaen" w:hAnsi="Sylfaen" w:cs="Sylfaen"/>
          <w:bCs/>
          <w:sz w:val="24"/>
        </w:rPr>
        <w:t>მხარდაჭერის</w:t>
      </w:r>
      <w:proofErr w:type="spellEnd"/>
      <w:r>
        <w:rPr>
          <w:rFonts w:ascii="Sylfaen" w:hAnsi="Sylfaen" w:cs="Sylfaen"/>
          <w:bCs/>
          <w:sz w:val="24"/>
        </w:rPr>
        <w:t xml:space="preserve"> </w:t>
      </w:r>
      <w:proofErr w:type="spellStart"/>
      <w:r>
        <w:rPr>
          <w:rFonts w:ascii="Sylfaen" w:hAnsi="Sylfaen" w:cs="Sylfaen"/>
          <w:bCs/>
          <w:sz w:val="24"/>
        </w:rPr>
        <w:t>საგრანტო</w:t>
      </w:r>
      <w:proofErr w:type="spellEnd"/>
      <w:r>
        <w:rPr>
          <w:rFonts w:ascii="Sylfaen" w:hAnsi="Sylfaen" w:cs="Sylfaen"/>
          <w:bCs/>
          <w:sz w:val="24"/>
        </w:rPr>
        <w:t xml:space="preserve"> </w:t>
      </w:r>
      <w:proofErr w:type="spellStart"/>
      <w:r>
        <w:rPr>
          <w:rFonts w:ascii="Sylfaen" w:hAnsi="Sylfaen" w:cs="Sylfaen"/>
          <w:bCs/>
          <w:sz w:val="24"/>
        </w:rPr>
        <w:t>პროგრამა</w:t>
      </w:r>
      <w:proofErr w:type="spellEnd"/>
      <w:r>
        <w:rPr>
          <w:rFonts w:ascii="Sylfaen" w:hAnsi="Sylfaen" w:cs="Sylfaen"/>
          <w:bCs/>
          <w:sz w:val="24"/>
        </w:rPr>
        <w:t xml:space="preserve"> - </w:t>
      </w:r>
      <w:proofErr w:type="spellStart"/>
      <w:r>
        <w:rPr>
          <w:rFonts w:ascii="Sylfaen" w:hAnsi="Sylfaen" w:cs="Sylfaen"/>
          <w:sz w:val="24"/>
        </w:rPr>
        <w:t>ბიუჯეტი</w:t>
      </w:r>
      <w:proofErr w:type="spellEnd"/>
      <w:r>
        <w:rPr>
          <w:rFonts w:ascii="Sylfaen" w:hAnsi="Sylfaen" w:cs="Sylfaen"/>
          <w:sz w:val="24"/>
        </w:rPr>
        <w:t xml:space="preserve"> 200 000 </w:t>
      </w:r>
      <w:proofErr w:type="spellStart"/>
      <w:r>
        <w:rPr>
          <w:rFonts w:ascii="Sylfaen" w:hAnsi="Sylfaen" w:cs="Sylfaen"/>
          <w:sz w:val="24"/>
        </w:rPr>
        <w:t>ლარი</w:t>
      </w:r>
      <w:proofErr w:type="spellEnd"/>
      <w:r>
        <w:rPr>
          <w:rFonts w:ascii="Sylfaen" w:hAnsi="Sylfaen" w:cs="Sylfaen"/>
          <w:sz w:val="24"/>
        </w:rPr>
        <w:t xml:space="preserve">. </w:t>
      </w:r>
    </w:p>
    <w:p w:rsidR="00C370E2" w:rsidRDefault="00C370E2" w:rsidP="00C370E2">
      <w:pPr>
        <w:numPr>
          <w:ilvl w:val="0"/>
          <w:numId w:val="6"/>
        </w:numPr>
        <w:spacing w:after="160" w:line="254" w:lineRule="auto"/>
        <w:jc w:val="both"/>
        <w:rPr>
          <w:rFonts w:ascii="Sylfaen" w:hAnsi="Sylfaen" w:cs="Sylfaen"/>
          <w:sz w:val="24"/>
        </w:rPr>
      </w:pPr>
      <w:proofErr w:type="spellStart"/>
      <w:proofErr w:type="gramStart"/>
      <w:r>
        <w:rPr>
          <w:rFonts w:ascii="Sylfaen" w:hAnsi="Sylfaen" w:cs="Sylfaen"/>
          <w:sz w:val="24"/>
        </w:rPr>
        <w:t>მეწარმე</w:t>
      </w:r>
      <w:proofErr w:type="spellEnd"/>
      <w:proofErr w:type="gramEnd"/>
      <w:r>
        <w:rPr>
          <w:rFonts w:ascii="Sylfaen" w:hAnsi="Sylfaen" w:cs="Sylfaen"/>
          <w:sz w:val="24"/>
        </w:rPr>
        <w:t xml:space="preserve"> </w:t>
      </w:r>
      <w:proofErr w:type="spellStart"/>
      <w:r>
        <w:rPr>
          <w:rFonts w:ascii="Sylfaen" w:hAnsi="Sylfaen" w:cs="Sylfaen"/>
          <w:sz w:val="24"/>
        </w:rPr>
        <w:t>სუბიექტთა</w:t>
      </w:r>
      <w:proofErr w:type="spellEnd"/>
      <w:r>
        <w:rPr>
          <w:rFonts w:ascii="Sylfaen" w:hAnsi="Sylfaen" w:cs="Sylfaen"/>
          <w:sz w:val="24"/>
        </w:rPr>
        <w:t xml:space="preserve"> </w:t>
      </w:r>
      <w:proofErr w:type="spellStart"/>
      <w:r>
        <w:rPr>
          <w:rFonts w:ascii="Sylfaen" w:hAnsi="Sylfaen" w:cs="Sylfaen"/>
          <w:sz w:val="24"/>
        </w:rPr>
        <w:t>მხარდაჭერის</w:t>
      </w:r>
      <w:proofErr w:type="spellEnd"/>
      <w:r>
        <w:rPr>
          <w:rFonts w:ascii="Sylfaen" w:hAnsi="Sylfaen" w:cs="Sylfaen"/>
          <w:sz w:val="24"/>
        </w:rPr>
        <w:t xml:space="preserve"> </w:t>
      </w:r>
      <w:proofErr w:type="spellStart"/>
      <w:r>
        <w:rPr>
          <w:rFonts w:ascii="Sylfaen" w:hAnsi="Sylfaen" w:cs="Sylfaen"/>
          <w:sz w:val="24"/>
        </w:rPr>
        <w:t>პროგრამა</w:t>
      </w:r>
      <w:proofErr w:type="spellEnd"/>
      <w:r>
        <w:rPr>
          <w:rFonts w:ascii="Sylfaen" w:hAnsi="Sylfaen"/>
          <w:sz w:val="24"/>
        </w:rPr>
        <w:t xml:space="preserve"> - </w:t>
      </w:r>
      <w:proofErr w:type="spellStart"/>
      <w:r>
        <w:rPr>
          <w:rFonts w:ascii="Sylfaen" w:hAnsi="Sylfaen" w:cs="Sylfaen"/>
          <w:sz w:val="24"/>
        </w:rPr>
        <w:t>ბიუჯეტი</w:t>
      </w:r>
      <w:proofErr w:type="spellEnd"/>
      <w:r>
        <w:rPr>
          <w:rFonts w:ascii="Sylfaen" w:hAnsi="Sylfaen" w:cs="Sylfaen"/>
          <w:sz w:val="24"/>
        </w:rPr>
        <w:t xml:space="preserve"> 212 000 </w:t>
      </w:r>
      <w:proofErr w:type="spellStart"/>
      <w:r>
        <w:rPr>
          <w:rFonts w:ascii="Sylfaen" w:hAnsi="Sylfaen" w:cs="Sylfaen"/>
          <w:sz w:val="24"/>
        </w:rPr>
        <w:t>ლარი</w:t>
      </w:r>
      <w:proofErr w:type="spellEnd"/>
      <w:r>
        <w:rPr>
          <w:rFonts w:ascii="Sylfaen" w:hAnsi="Sylfaen" w:cs="Sylfaen"/>
          <w:sz w:val="24"/>
        </w:rPr>
        <w:t>.</w:t>
      </w:r>
    </w:p>
    <w:p w:rsidR="00C370E2" w:rsidRDefault="00C370E2" w:rsidP="00C370E2">
      <w:pPr>
        <w:numPr>
          <w:ilvl w:val="0"/>
          <w:numId w:val="6"/>
        </w:numPr>
        <w:spacing w:after="160" w:line="254" w:lineRule="auto"/>
        <w:jc w:val="both"/>
        <w:rPr>
          <w:rFonts w:ascii="Sylfaen" w:hAnsi="Sylfaen" w:cs="Sylfaen"/>
          <w:sz w:val="24"/>
        </w:rPr>
      </w:pPr>
      <w:proofErr w:type="spellStart"/>
      <w:proofErr w:type="gramStart"/>
      <w:r>
        <w:rPr>
          <w:rFonts w:ascii="Sylfaen" w:hAnsi="Sylfaen" w:cs="Sylfaen"/>
          <w:bCs/>
          <w:sz w:val="24"/>
        </w:rPr>
        <w:t>დევნილთა</w:t>
      </w:r>
      <w:proofErr w:type="spellEnd"/>
      <w:proofErr w:type="gramEnd"/>
      <w:r>
        <w:rPr>
          <w:rFonts w:ascii="Sylfaen" w:hAnsi="Sylfaen"/>
          <w:bCs/>
          <w:sz w:val="24"/>
        </w:rPr>
        <w:t xml:space="preserve"> </w:t>
      </w:r>
      <w:proofErr w:type="spellStart"/>
      <w:r>
        <w:rPr>
          <w:rFonts w:ascii="Sylfaen" w:hAnsi="Sylfaen" w:cs="Sylfaen"/>
          <w:bCs/>
          <w:sz w:val="24"/>
        </w:rPr>
        <w:t>საარსებო</w:t>
      </w:r>
      <w:proofErr w:type="spellEnd"/>
      <w:r>
        <w:rPr>
          <w:rFonts w:ascii="Sylfaen" w:hAnsi="Sylfaen"/>
          <w:bCs/>
          <w:sz w:val="24"/>
        </w:rPr>
        <w:t xml:space="preserve"> </w:t>
      </w:r>
      <w:proofErr w:type="spellStart"/>
      <w:r>
        <w:rPr>
          <w:rFonts w:ascii="Sylfaen" w:hAnsi="Sylfaen" w:cs="Sylfaen"/>
          <w:bCs/>
          <w:sz w:val="24"/>
        </w:rPr>
        <w:t>წყაროების</w:t>
      </w:r>
      <w:proofErr w:type="spellEnd"/>
      <w:r>
        <w:rPr>
          <w:rFonts w:ascii="Sylfaen" w:hAnsi="Sylfaen"/>
          <w:bCs/>
          <w:sz w:val="24"/>
        </w:rPr>
        <w:t xml:space="preserve"> </w:t>
      </w:r>
      <w:proofErr w:type="spellStart"/>
      <w:r>
        <w:rPr>
          <w:rFonts w:ascii="Sylfaen" w:hAnsi="Sylfaen" w:cs="Sylfaen"/>
          <w:bCs/>
          <w:sz w:val="24"/>
        </w:rPr>
        <w:t>შექმნის</w:t>
      </w:r>
      <w:proofErr w:type="spellEnd"/>
      <w:r>
        <w:rPr>
          <w:rFonts w:ascii="Sylfaen" w:hAnsi="Sylfaen"/>
          <w:bCs/>
          <w:sz w:val="24"/>
        </w:rPr>
        <w:t>/</w:t>
      </w:r>
      <w:proofErr w:type="spellStart"/>
      <w:r>
        <w:rPr>
          <w:rFonts w:ascii="Sylfaen" w:hAnsi="Sylfaen" w:cs="Sylfaen"/>
          <w:bCs/>
          <w:sz w:val="24"/>
        </w:rPr>
        <w:t>გაუმჯობესებისკენ</w:t>
      </w:r>
      <w:proofErr w:type="spellEnd"/>
      <w:r>
        <w:rPr>
          <w:rFonts w:ascii="Sylfaen" w:hAnsi="Sylfaen"/>
          <w:bCs/>
          <w:sz w:val="24"/>
        </w:rPr>
        <w:t xml:space="preserve"> </w:t>
      </w:r>
      <w:proofErr w:type="spellStart"/>
      <w:r>
        <w:rPr>
          <w:rFonts w:ascii="Sylfaen" w:hAnsi="Sylfaen" w:cs="Sylfaen"/>
          <w:bCs/>
          <w:sz w:val="24"/>
        </w:rPr>
        <w:t>მიმართული</w:t>
      </w:r>
      <w:proofErr w:type="spellEnd"/>
      <w:r>
        <w:rPr>
          <w:rFonts w:ascii="Sylfaen" w:hAnsi="Sylfaen"/>
          <w:sz w:val="24"/>
        </w:rPr>
        <w:t xml:space="preserve"> </w:t>
      </w:r>
      <w:proofErr w:type="spellStart"/>
      <w:r>
        <w:rPr>
          <w:rFonts w:ascii="Sylfaen" w:hAnsi="Sylfaen" w:cs="Sylfaen"/>
          <w:bCs/>
          <w:sz w:val="24"/>
        </w:rPr>
        <w:t>ინიციატივების</w:t>
      </w:r>
      <w:proofErr w:type="spellEnd"/>
      <w:r>
        <w:rPr>
          <w:rFonts w:ascii="Sylfaen" w:hAnsi="Sylfaen"/>
          <w:bCs/>
          <w:sz w:val="24"/>
        </w:rPr>
        <w:t xml:space="preserve"> </w:t>
      </w:r>
      <w:proofErr w:type="spellStart"/>
      <w:r>
        <w:rPr>
          <w:rFonts w:ascii="Sylfaen" w:hAnsi="Sylfaen" w:cs="Sylfaen"/>
          <w:bCs/>
          <w:sz w:val="24"/>
        </w:rPr>
        <w:t>მხარდაჭერის</w:t>
      </w:r>
      <w:proofErr w:type="spellEnd"/>
      <w:r>
        <w:rPr>
          <w:rFonts w:ascii="Sylfaen" w:hAnsi="Sylfaen"/>
          <w:bCs/>
          <w:sz w:val="24"/>
        </w:rPr>
        <w:t xml:space="preserve"> </w:t>
      </w:r>
      <w:proofErr w:type="spellStart"/>
      <w:r>
        <w:rPr>
          <w:rFonts w:ascii="Sylfaen" w:hAnsi="Sylfaen" w:cs="Sylfaen"/>
          <w:bCs/>
          <w:sz w:val="24"/>
        </w:rPr>
        <w:t>საგრანტო</w:t>
      </w:r>
      <w:proofErr w:type="spellEnd"/>
      <w:r>
        <w:rPr>
          <w:rFonts w:ascii="Sylfaen" w:hAnsi="Sylfaen"/>
          <w:bCs/>
          <w:sz w:val="24"/>
        </w:rPr>
        <w:t xml:space="preserve"> </w:t>
      </w:r>
      <w:proofErr w:type="spellStart"/>
      <w:r>
        <w:rPr>
          <w:rFonts w:ascii="Sylfaen" w:hAnsi="Sylfaen" w:cs="Sylfaen"/>
          <w:bCs/>
          <w:sz w:val="24"/>
        </w:rPr>
        <w:t>პროგრამა</w:t>
      </w:r>
      <w:proofErr w:type="spellEnd"/>
      <w:r>
        <w:rPr>
          <w:rFonts w:ascii="Sylfaen" w:hAnsi="Sylfaen" w:cs="Sylfaen"/>
          <w:bCs/>
          <w:sz w:val="24"/>
        </w:rPr>
        <w:t xml:space="preserve"> </w:t>
      </w:r>
      <w:r>
        <w:rPr>
          <w:rFonts w:ascii="Sylfaen" w:hAnsi="Sylfaen"/>
          <w:sz w:val="24"/>
        </w:rPr>
        <w:t xml:space="preserve">- </w:t>
      </w:r>
      <w:proofErr w:type="spellStart"/>
      <w:r>
        <w:rPr>
          <w:rFonts w:ascii="Sylfaen" w:hAnsi="Sylfaen" w:cs="Sylfaen"/>
          <w:sz w:val="24"/>
        </w:rPr>
        <w:t>ბიუჯეტი</w:t>
      </w:r>
      <w:proofErr w:type="spellEnd"/>
      <w:r>
        <w:rPr>
          <w:rFonts w:ascii="Sylfaen" w:hAnsi="Sylfaen" w:cs="Sylfaen"/>
          <w:sz w:val="24"/>
        </w:rPr>
        <w:t xml:space="preserve"> 250 000 </w:t>
      </w:r>
      <w:proofErr w:type="spellStart"/>
      <w:r>
        <w:rPr>
          <w:rFonts w:ascii="Sylfaen" w:hAnsi="Sylfaen" w:cs="Sylfaen"/>
          <w:sz w:val="24"/>
        </w:rPr>
        <w:t>ლარი</w:t>
      </w:r>
      <w:proofErr w:type="spellEnd"/>
      <w:r>
        <w:rPr>
          <w:rFonts w:ascii="Sylfaen" w:hAnsi="Sylfaen" w:cs="Sylfaen"/>
          <w:sz w:val="24"/>
        </w:rPr>
        <w:t>.</w:t>
      </w:r>
    </w:p>
    <w:p w:rsidR="00C370E2" w:rsidRDefault="00C370E2" w:rsidP="00C370E2">
      <w:pPr>
        <w:numPr>
          <w:ilvl w:val="0"/>
          <w:numId w:val="6"/>
        </w:numPr>
        <w:spacing w:after="160" w:line="254" w:lineRule="auto"/>
        <w:jc w:val="both"/>
      </w:pPr>
      <w:proofErr w:type="spellStart"/>
      <w:proofErr w:type="gramStart"/>
      <w:r>
        <w:rPr>
          <w:rFonts w:ascii="Sylfaen" w:hAnsi="Sylfaen" w:cs="Sylfaen"/>
          <w:sz w:val="24"/>
        </w:rPr>
        <w:t>მოწყვლად</w:t>
      </w:r>
      <w:proofErr w:type="spellEnd"/>
      <w:proofErr w:type="gramEnd"/>
      <w:r>
        <w:rPr>
          <w:rFonts w:ascii="Sylfaen" w:hAnsi="Sylfaen" w:cs="Sylfaen"/>
          <w:sz w:val="24"/>
        </w:rPr>
        <w:t xml:space="preserve">, </w:t>
      </w:r>
      <w:proofErr w:type="spellStart"/>
      <w:r>
        <w:rPr>
          <w:rFonts w:ascii="Sylfaen" w:hAnsi="Sylfaen" w:cs="Sylfaen"/>
          <w:sz w:val="24"/>
        </w:rPr>
        <w:t>იძულებით</w:t>
      </w:r>
      <w:proofErr w:type="spellEnd"/>
      <w:r>
        <w:rPr>
          <w:rFonts w:ascii="Sylfaen" w:hAnsi="Sylfaen" w:cs="Sylfaen"/>
          <w:sz w:val="24"/>
        </w:rPr>
        <w:t xml:space="preserve"> </w:t>
      </w:r>
      <w:proofErr w:type="spellStart"/>
      <w:r>
        <w:rPr>
          <w:rFonts w:ascii="Sylfaen" w:hAnsi="Sylfaen" w:cs="Sylfaen"/>
          <w:sz w:val="24"/>
        </w:rPr>
        <w:t>გადაადგილებულ</w:t>
      </w:r>
      <w:proofErr w:type="spellEnd"/>
      <w:r>
        <w:rPr>
          <w:rFonts w:ascii="Sylfaen" w:hAnsi="Sylfaen" w:cs="Sylfaen"/>
          <w:sz w:val="24"/>
        </w:rPr>
        <w:t xml:space="preserve"> </w:t>
      </w:r>
      <w:proofErr w:type="spellStart"/>
      <w:r>
        <w:rPr>
          <w:rFonts w:ascii="Sylfaen" w:hAnsi="Sylfaen" w:cs="Sylfaen"/>
          <w:sz w:val="24"/>
        </w:rPr>
        <w:t>პირთა</w:t>
      </w:r>
      <w:proofErr w:type="spellEnd"/>
      <w:r>
        <w:rPr>
          <w:rFonts w:ascii="Sylfaen" w:hAnsi="Sylfaen" w:cs="Sylfaen"/>
          <w:sz w:val="24"/>
        </w:rPr>
        <w:t xml:space="preserve"> </w:t>
      </w:r>
      <w:proofErr w:type="spellStart"/>
      <w:r>
        <w:rPr>
          <w:rFonts w:ascii="Sylfaen" w:hAnsi="Sylfaen" w:cs="Sylfaen"/>
          <w:sz w:val="24"/>
        </w:rPr>
        <w:t>სოციალურ-ეკონომიკური</w:t>
      </w:r>
      <w:proofErr w:type="spellEnd"/>
      <w:r>
        <w:rPr>
          <w:rFonts w:ascii="Sylfaen" w:hAnsi="Sylfaen" w:cs="Sylfaen"/>
          <w:sz w:val="24"/>
        </w:rPr>
        <w:t xml:space="preserve"> </w:t>
      </w:r>
      <w:proofErr w:type="spellStart"/>
      <w:r>
        <w:rPr>
          <w:rFonts w:ascii="Sylfaen" w:hAnsi="Sylfaen" w:cs="Sylfaen"/>
          <w:sz w:val="24"/>
        </w:rPr>
        <w:t>გაძლიერება</w:t>
      </w:r>
      <w:proofErr w:type="spellEnd"/>
      <w:r>
        <w:rPr>
          <w:rFonts w:ascii="Sylfaen" w:hAnsi="Sylfaen" w:cs="Sylfaen"/>
          <w:sz w:val="24"/>
        </w:rPr>
        <w:t xml:space="preserve"> </w:t>
      </w:r>
      <w:proofErr w:type="spellStart"/>
      <w:r>
        <w:rPr>
          <w:rFonts w:ascii="Sylfaen" w:hAnsi="Sylfaen" w:cs="Sylfaen"/>
          <w:sz w:val="24"/>
        </w:rPr>
        <w:t>გენდერული</w:t>
      </w:r>
      <w:proofErr w:type="spellEnd"/>
      <w:r>
        <w:rPr>
          <w:rFonts w:ascii="Sylfaen" w:hAnsi="Sylfaen" w:cs="Sylfaen"/>
          <w:sz w:val="24"/>
        </w:rPr>
        <w:t xml:space="preserve"> </w:t>
      </w:r>
      <w:proofErr w:type="spellStart"/>
      <w:r>
        <w:rPr>
          <w:rFonts w:ascii="Sylfaen" w:hAnsi="Sylfaen" w:cs="Sylfaen"/>
          <w:sz w:val="24"/>
        </w:rPr>
        <w:t>ასპექტების</w:t>
      </w:r>
      <w:proofErr w:type="spellEnd"/>
      <w:r>
        <w:rPr>
          <w:rFonts w:ascii="Sylfaen" w:hAnsi="Sylfaen" w:cs="Sylfaen"/>
          <w:sz w:val="24"/>
        </w:rPr>
        <w:t xml:space="preserve"> </w:t>
      </w:r>
      <w:proofErr w:type="spellStart"/>
      <w:r>
        <w:rPr>
          <w:rFonts w:ascii="Sylfaen" w:hAnsi="Sylfaen" w:cs="Sylfaen"/>
          <w:sz w:val="24"/>
        </w:rPr>
        <w:t>გათვალისწინებით</w:t>
      </w:r>
      <w:proofErr w:type="spellEnd"/>
      <w:r>
        <w:rPr>
          <w:rFonts w:ascii="Sylfaen" w:hAnsi="Sylfaen" w:cs="Sylfaen"/>
          <w:sz w:val="24"/>
        </w:rPr>
        <w:t xml:space="preserve">, </w:t>
      </w:r>
      <w:proofErr w:type="spellStart"/>
      <w:r>
        <w:rPr>
          <w:rFonts w:ascii="Sylfaen" w:hAnsi="Sylfaen" w:cs="Sylfaen"/>
          <w:sz w:val="24"/>
        </w:rPr>
        <w:t>მათი</w:t>
      </w:r>
      <w:proofErr w:type="spellEnd"/>
      <w:r>
        <w:rPr>
          <w:rFonts w:ascii="Sylfaen" w:hAnsi="Sylfaen" w:cs="Sylfaen"/>
          <w:sz w:val="24"/>
        </w:rPr>
        <w:t xml:space="preserve"> </w:t>
      </w:r>
      <w:proofErr w:type="spellStart"/>
      <w:r>
        <w:rPr>
          <w:rFonts w:ascii="Sylfaen" w:hAnsi="Sylfaen" w:cs="Sylfaen"/>
          <w:sz w:val="24"/>
        </w:rPr>
        <w:t>საარსებო</w:t>
      </w:r>
      <w:proofErr w:type="spellEnd"/>
      <w:r>
        <w:rPr>
          <w:rFonts w:ascii="Sylfaen" w:hAnsi="Sylfaen" w:cs="Sylfaen"/>
          <w:sz w:val="24"/>
        </w:rPr>
        <w:t xml:space="preserve"> </w:t>
      </w:r>
      <w:proofErr w:type="spellStart"/>
      <w:r>
        <w:rPr>
          <w:rFonts w:ascii="Sylfaen" w:hAnsi="Sylfaen" w:cs="Sylfaen"/>
          <w:sz w:val="24"/>
        </w:rPr>
        <w:t>წყაროების</w:t>
      </w:r>
      <w:proofErr w:type="spellEnd"/>
      <w:r>
        <w:rPr>
          <w:rFonts w:ascii="Sylfaen" w:hAnsi="Sylfaen" w:cs="Sylfaen"/>
          <w:sz w:val="24"/>
        </w:rPr>
        <w:t xml:space="preserve"> </w:t>
      </w:r>
      <w:proofErr w:type="spellStart"/>
      <w:r>
        <w:rPr>
          <w:rFonts w:ascii="Sylfaen" w:hAnsi="Sylfaen" w:cs="Sylfaen"/>
          <w:sz w:val="24"/>
        </w:rPr>
        <w:t>თანადაფინანსებისა</w:t>
      </w:r>
      <w:proofErr w:type="spellEnd"/>
      <w:r>
        <w:rPr>
          <w:rFonts w:ascii="Sylfaen" w:hAnsi="Sylfaen" w:cs="Sylfaen"/>
          <w:sz w:val="24"/>
        </w:rPr>
        <w:t xml:space="preserve"> </w:t>
      </w:r>
      <w:proofErr w:type="spellStart"/>
      <w:r>
        <w:rPr>
          <w:rFonts w:ascii="Sylfaen" w:hAnsi="Sylfaen" w:cs="Sylfaen"/>
          <w:sz w:val="24"/>
        </w:rPr>
        <w:t>და</w:t>
      </w:r>
      <w:proofErr w:type="spellEnd"/>
      <w:r>
        <w:rPr>
          <w:rFonts w:ascii="Sylfaen" w:hAnsi="Sylfaen" w:cs="Sylfaen"/>
          <w:sz w:val="24"/>
        </w:rPr>
        <w:t xml:space="preserve"> </w:t>
      </w:r>
      <w:proofErr w:type="spellStart"/>
      <w:r>
        <w:rPr>
          <w:rFonts w:ascii="Sylfaen" w:hAnsi="Sylfaen" w:cs="Sylfaen"/>
          <w:sz w:val="24"/>
        </w:rPr>
        <w:t>სოციალური</w:t>
      </w:r>
      <w:proofErr w:type="spellEnd"/>
      <w:r>
        <w:rPr>
          <w:rFonts w:ascii="Sylfaen" w:hAnsi="Sylfaen" w:cs="Sylfaen"/>
          <w:sz w:val="24"/>
        </w:rPr>
        <w:t xml:space="preserve"> </w:t>
      </w:r>
      <w:proofErr w:type="spellStart"/>
      <w:r>
        <w:rPr>
          <w:rFonts w:ascii="Sylfaen" w:hAnsi="Sylfaen" w:cs="Sylfaen"/>
          <w:sz w:val="24"/>
        </w:rPr>
        <w:t>გააქტიურების</w:t>
      </w:r>
      <w:proofErr w:type="spellEnd"/>
      <w:r>
        <w:rPr>
          <w:rFonts w:ascii="Sylfaen" w:hAnsi="Sylfaen" w:cs="Sylfaen"/>
          <w:sz w:val="24"/>
        </w:rPr>
        <w:t xml:space="preserve"> </w:t>
      </w:r>
      <w:proofErr w:type="spellStart"/>
      <w:r>
        <w:rPr>
          <w:rFonts w:ascii="Sylfaen" w:hAnsi="Sylfaen" w:cs="Sylfaen"/>
          <w:sz w:val="24"/>
        </w:rPr>
        <w:t>ხელშეწყობის</w:t>
      </w:r>
      <w:proofErr w:type="spellEnd"/>
      <w:r>
        <w:rPr>
          <w:rFonts w:ascii="Sylfaen" w:hAnsi="Sylfaen" w:cs="Sylfaen"/>
          <w:sz w:val="24"/>
        </w:rPr>
        <w:t xml:space="preserve"> </w:t>
      </w:r>
      <w:proofErr w:type="spellStart"/>
      <w:r>
        <w:rPr>
          <w:rFonts w:ascii="Sylfaen" w:hAnsi="Sylfaen" w:cs="Sylfaen"/>
          <w:sz w:val="24"/>
        </w:rPr>
        <w:t>გზით</w:t>
      </w:r>
      <w:proofErr w:type="spellEnd"/>
      <w:r>
        <w:rPr>
          <w:rFonts w:ascii="Sylfaen" w:hAnsi="Sylfaen" w:cs="Sylfaen"/>
          <w:sz w:val="24"/>
        </w:rPr>
        <w:t xml:space="preserve"> - </w:t>
      </w:r>
      <w:proofErr w:type="spellStart"/>
      <w:r>
        <w:rPr>
          <w:rFonts w:ascii="Sylfaen" w:hAnsi="Sylfaen" w:cs="Sylfaen"/>
          <w:sz w:val="24"/>
        </w:rPr>
        <w:t>ბიუჯეტი</w:t>
      </w:r>
      <w:proofErr w:type="spellEnd"/>
      <w:r>
        <w:rPr>
          <w:rFonts w:ascii="Sylfaen" w:hAnsi="Sylfaen"/>
          <w:sz w:val="24"/>
        </w:rPr>
        <w:t xml:space="preserve"> 1 800 000 </w:t>
      </w:r>
      <w:proofErr w:type="spellStart"/>
      <w:r>
        <w:rPr>
          <w:rFonts w:ascii="Sylfaen" w:hAnsi="Sylfaen" w:cs="Sylfaen"/>
          <w:sz w:val="24"/>
        </w:rPr>
        <w:t>ლარი</w:t>
      </w:r>
      <w:proofErr w:type="spellEnd"/>
      <w:r>
        <w:rPr>
          <w:rFonts w:ascii="Sylfaen" w:hAnsi="Sylfaen"/>
          <w:sz w:val="24"/>
        </w:rPr>
        <w:t>.</w:t>
      </w:r>
    </w:p>
    <w:p w:rsidR="00C370E2" w:rsidRDefault="00C370E2" w:rsidP="00C370E2"/>
    <w:p w:rsidR="00C370E2" w:rsidRDefault="00C370E2" w:rsidP="00C370E2">
      <w:pPr>
        <w:pStyle w:val="ListParagraph"/>
        <w:ind w:left="0"/>
        <w:jc w:val="both"/>
        <w:rPr>
          <w:rFonts w:ascii="Sylfaen" w:hAnsi="Sylfaen" w:cs="Sylfaen"/>
          <w:sz w:val="24"/>
          <w:szCs w:val="24"/>
          <w:lang w:val="ka-GE"/>
        </w:rPr>
      </w:pPr>
      <w:r>
        <w:rPr>
          <w:rFonts w:ascii="Sylfaen" w:hAnsi="Sylfaen" w:cs="Sylfaen"/>
          <w:sz w:val="24"/>
          <w:szCs w:val="24"/>
          <w:lang w:val="ka-GE"/>
        </w:rPr>
        <w:lastRenderedPageBreak/>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D2058" w:rsidRDefault="00CD2058" w:rsidP="00C370E2">
      <w:pPr>
        <w:pStyle w:val="ListParagraph"/>
        <w:ind w:left="0"/>
        <w:jc w:val="both"/>
        <w:rPr>
          <w:rFonts w:ascii="Sylfaen" w:hAnsi="Sylfaen" w:cs="Sylfaen"/>
          <w:sz w:val="24"/>
          <w:szCs w:val="24"/>
          <w:lang w:val="ka-GE"/>
        </w:rPr>
      </w:pPr>
    </w:p>
    <w:p w:rsidR="00CD2058" w:rsidRPr="00CD2058" w:rsidRDefault="00CD2058" w:rsidP="00C370E2">
      <w:pPr>
        <w:pStyle w:val="ListParagraph"/>
        <w:ind w:left="0"/>
        <w:jc w:val="both"/>
        <w:rPr>
          <w:rFonts w:ascii="Sylfaen" w:hAnsi="Sylfaen" w:cs="Sylfaen"/>
          <w:sz w:val="28"/>
          <w:szCs w:val="28"/>
          <w:lang w:val="ka-GE"/>
        </w:rPr>
      </w:pPr>
    </w:p>
    <w:p w:rsidR="001628A0" w:rsidRPr="00CD2058" w:rsidRDefault="001628A0" w:rsidP="001628A0">
      <w:pPr>
        <w:jc w:val="center"/>
        <w:rPr>
          <w:rFonts w:ascii="Sylfaen" w:hAnsi="Sylfaen"/>
          <w:b/>
          <w:sz w:val="28"/>
          <w:szCs w:val="28"/>
          <w:lang w:val="ka-GE"/>
        </w:rPr>
      </w:pPr>
      <w:r w:rsidRPr="00CD2058">
        <w:rPr>
          <w:rFonts w:ascii="Sylfaen" w:hAnsi="Sylfaen"/>
          <w:b/>
          <w:sz w:val="28"/>
          <w:szCs w:val="28"/>
          <w:lang w:val="ka-GE"/>
        </w:rPr>
        <w:t xml:space="preserve">დევნილ  ვეტერანთა გრძელვადიანი  საცხოვრებლით  უზრუნველყოფის  პროგრამა </w:t>
      </w:r>
    </w:p>
    <w:p w:rsidR="001628A0" w:rsidRPr="00A16A5A" w:rsidRDefault="001628A0" w:rsidP="001628A0">
      <w:pPr>
        <w:jc w:val="both"/>
        <w:rPr>
          <w:rFonts w:ascii="Sylfaen" w:hAnsi="Sylfaen"/>
          <w:sz w:val="24"/>
          <w:szCs w:val="24"/>
          <w:lang w:val="ka-GE"/>
        </w:rPr>
      </w:pPr>
      <w:r>
        <w:rPr>
          <w:rFonts w:ascii="Sylfaen" w:hAnsi="Sylfaen"/>
          <w:sz w:val="24"/>
          <w:szCs w:val="24"/>
          <w:lang w:val="ka-GE"/>
        </w:rPr>
        <w:t xml:space="preserve">მთავრობის </w:t>
      </w:r>
      <w:r w:rsidRPr="00A16A5A">
        <w:rPr>
          <w:rFonts w:ascii="Sylfaen" w:hAnsi="Sylfaen"/>
          <w:sz w:val="24"/>
          <w:szCs w:val="24"/>
          <w:lang w:val="ka-GE"/>
        </w:rPr>
        <w:t xml:space="preserve">ინიცირებით, </w:t>
      </w:r>
      <w:r>
        <w:rPr>
          <w:rFonts w:ascii="Sylfaen" w:hAnsi="Sylfaen"/>
          <w:sz w:val="24"/>
          <w:szCs w:val="24"/>
          <w:lang w:val="ka-GE"/>
        </w:rPr>
        <w:t>დამტკიცდ</w:t>
      </w:r>
      <w:r w:rsidRPr="00A16A5A">
        <w:rPr>
          <w:rFonts w:ascii="Sylfaen" w:hAnsi="Sylfaen"/>
          <w:sz w:val="24"/>
          <w:szCs w:val="24"/>
          <w:lang w:val="ka-GE"/>
        </w:rPr>
        <w:t>ა განსაკუთრებული საჭიროების მქონე ვეტერანთა გრძელვადიანი საცხოვრებლით უზრუნველყოფის პროგრამა</w:t>
      </w:r>
      <w:r>
        <w:rPr>
          <w:rFonts w:ascii="Sylfaen" w:hAnsi="Sylfaen"/>
          <w:sz w:val="24"/>
          <w:szCs w:val="24"/>
          <w:lang w:val="ka-GE"/>
        </w:rPr>
        <w:t>,</w:t>
      </w:r>
      <w:r w:rsidRPr="00A16A5A">
        <w:rPr>
          <w:rFonts w:ascii="Sylfaen" w:hAnsi="Sylfaen"/>
          <w:sz w:val="24"/>
          <w:szCs w:val="24"/>
          <w:lang w:val="ka-GE"/>
        </w:rPr>
        <w:t xml:space="preserve"> რომლის </w:t>
      </w:r>
      <w:r>
        <w:rPr>
          <w:rFonts w:ascii="Sylfaen" w:hAnsi="Sylfaen"/>
          <w:sz w:val="24"/>
          <w:szCs w:val="24"/>
          <w:lang w:val="ka-GE"/>
        </w:rPr>
        <w:t>ძირითად</w:t>
      </w:r>
      <w:r w:rsidRPr="00A16A5A">
        <w:rPr>
          <w:rFonts w:ascii="Sylfaen" w:hAnsi="Sylfaen"/>
          <w:sz w:val="24"/>
          <w:szCs w:val="24"/>
          <w:lang w:val="ka-GE"/>
        </w:rPr>
        <w:t xml:space="preserve"> კატეგორიას წარმოადგენენ ომში დაღუპულის ოჯახის წევრები, ომის შშმ პირები</w:t>
      </w:r>
      <w:r>
        <w:rPr>
          <w:rFonts w:ascii="Sylfaen" w:hAnsi="Sylfaen"/>
          <w:sz w:val="24"/>
          <w:szCs w:val="24"/>
          <w:lang w:val="ka-GE"/>
        </w:rPr>
        <w:t xml:space="preserve"> და</w:t>
      </w:r>
      <w:r>
        <w:rPr>
          <w:rFonts w:ascii="Sylfaen" w:hAnsi="Sylfaen"/>
          <w:sz w:val="24"/>
          <w:szCs w:val="24"/>
        </w:rPr>
        <w:t xml:space="preserve"> </w:t>
      </w:r>
      <w:r>
        <w:rPr>
          <w:rFonts w:ascii="Sylfaen" w:hAnsi="Sylfaen"/>
          <w:sz w:val="24"/>
          <w:szCs w:val="24"/>
          <w:lang w:val="ka-GE"/>
        </w:rPr>
        <w:t xml:space="preserve">ომის  ვეტერანთა  </w:t>
      </w:r>
      <w:r w:rsidRPr="00A16A5A">
        <w:rPr>
          <w:rFonts w:ascii="Sylfaen" w:hAnsi="Sylfaen"/>
          <w:sz w:val="24"/>
          <w:szCs w:val="24"/>
          <w:lang w:val="ka-GE"/>
        </w:rPr>
        <w:t>მრავალშვილიანი ოჯახები.</w:t>
      </w:r>
    </w:p>
    <w:p w:rsidR="001628A0" w:rsidRDefault="001628A0" w:rsidP="001628A0">
      <w:pPr>
        <w:jc w:val="both"/>
        <w:rPr>
          <w:rFonts w:ascii="Sylfaen" w:hAnsi="Sylfaen"/>
          <w:sz w:val="24"/>
          <w:szCs w:val="24"/>
          <w:lang w:val="ka-GE"/>
        </w:rPr>
      </w:pPr>
      <w:r>
        <w:rPr>
          <w:rFonts w:ascii="Sylfaen" w:hAnsi="Sylfaen"/>
          <w:sz w:val="24"/>
          <w:szCs w:val="24"/>
          <w:lang w:val="ka-GE"/>
        </w:rPr>
        <w:t>პროგრამა</w:t>
      </w:r>
      <w:r w:rsidRPr="00A16A5A">
        <w:rPr>
          <w:rFonts w:ascii="Sylfaen" w:hAnsi="Sylfaen"/>
          <w:sz w:val="24"/>
          <w:szCs w:val="24"/>
          <w:lang w:val="ka-GE"/>
        </w:rPr>
        <w:t>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w:t>
      </w:r>
      <w:r>
        <w:rPr>
          <w:rFonts w:ascii="Sylfaen" w:hAnsi="Sylfaen"/>
          <w:sz w:val="24"/>
          <w:szCs w:val="24"/>
          <w:lang w:val="ka-GE"/>
        </w:rPr>
        <w:t xml:space="preserve"> </w:t>
      </w:r>
      <w:r w:rsidRPr="00A16A5A">
        <w:rPr>
          <w:rFonts w:ascii="Sylfaen" w:hAnsi="Sylfaen"/>
          <w:sz w:val="24"/>
          <w:szCs w:val="24"/>
          <w:lang w:val="ka-GE"/>
        </w:rPr>
        <w:t>განახორციელებენ.</w:t>
      </w:r>
    </w:p>
    <w:p w:rsidR="001628A0" w:rsidRPr="00C32CC2" w:rsidRDefault="001628A0" w:rsidP="001628A0">
      <w:pPr>
        <w:jc w:val="both"/>
        <w:rPr>
          <w:rFonts w:ascii="Sylfaen" w:hAnsi="Sylfaen"/>
          <w:b/>
          <w:sz w:val="24"/>
          <w:szCs w:val="24"/>
          <w:lang w:val="ka-GE"/>
        </w:rPr>
      </w:pPr>
      <w:r>
        <w:rPr>
          <w:rFonts w:ascii="Sylfaen" w:hAnsi="Sylfaen"/>
          <w:sz w:val="24"/>
          <w:szCs w:val="24"/>
          <w:lang w:val="ka-GE"/>
        </w:rPr>
        <w:t>პროგრამის ფარგლებში, 2019-2020 წლებში,  180  ვეტერანი ოჯახი დაკმაყოფილდება.</w:t>
      </w:r>
    </w:p>
    <w:p w:rsidR="001628A0" w:rsidRPr="00CD2058" w:rsidRDefault="001628A0" w:rsidP="00CD2058">
      <w:pPr>
        <w:spacing w:line="360" w:lineRule="auto"/>
        <w:jc w:val="both"/>
        <w:rPr>
          <w:rFonts w:ascii="Sylfaen" w:hAnsi="Sylfaen"/>
          <w:sz w:val="24"/>
          <w:szCs w:val="24"/>
          <w:lang w:val="ka-GE"/>
        </w:rPr>
      </w:pPr>
      <w:r w:rsidRPr="00CD2058">
        <w:rPr>
          <w:rFonts w:ascii="Sylfaen" w:hAnsi="Sylfaen"/>
          <w:sz w:val="24"/>
          <w:szCs w:val="24"/>
          <w:lang w:val="ka-GE"/>
        </w:rPr>
        <w:t xml:space="preserve">ეს პროგრამა   წელს </w:t>
      </w:r>
      <w:r w:rsidR="00CD2058" w:rsidRPr="00CD2058">
        <w:rPr>
          <w:rFonts w:ascii="Sylfaen" w:hAnsi="Sylfaen"/>
          <w:sz w:val="24"/>
          <w:szCs w:val="24"/>
          <w:lang w:val="ka-GE"/>
        </w:rPr>
        <w:t xml:space="preserve"> </w:t>
      </w:r>
      <w:r w:rsidRPr="00CD2058">
        <w:rPr>
          <w:rFonts w:ascii="Sylfaen" w:hAnsi="Sylfaen"/>
          <w:sz w:val="24"/>
          <w:szCs w:val="24"/>
          <w:lang w:val="ka-GE"/>
        </w:rPr>
        <w:t>ზუგდიდში   (კვოტა 60  ბინა)</w:t>
      </w:r>
      <w:r w:rsidR="00CD2058" w:rsidRPr="00CD2058">
        <w:rPr>
          <w:rFonts w:ascii="Sylfaen" w:hAnsi="Sylfaen"/>
          <w:sz w:val="24"/>
          <w:szCs w:val="24"/>
          <w:lang w:val="ka-GE"/>
        </w:rPr>
        <w:t xml:space="preserve"> განხორციელდება</w:t>
      </w:r>
      <w:r w:rsidRPr="00CD2058">
        <w:rPr>
          <w:rFonts w:ascii="Sylfaen" w:hAnsi="Sylfaen"/>
          <w:sz w:val="24"/>
          <w:szCs w:val="24"/>
          <w:lang w:val="ka-GE"/>
        </w:rPr>
        <w:t xml:space="preserve">, </w:t>
      </w:r>
      <w:r w:rsidR="00CD2058" w:rsidRPr="00CD2058">
        <w:rPr>
          <w:rFonts w:ascii="Sylfaen" w:hAnsi="Sylfaen"/>
          <w:sz w:val="24"/>
          <w:szCs w:val="24"/>
          <w:lang w:val="ka-GE"/>
        </w:rPr>
        <w:t xml:space="preserve"> </w:t>
      </w:r>
      <w:r w:rsidRPr="00CD2058">
        <w:rPr>
          <w:rFonts w:ascii="Sylfaen" w:hAnsi="Sylfaen"/>
          <w:sz w:val="24"/>
          <w:szCs w:val="24"/>
          <w:lang w:val="ka-GE"/>
        </w:rPr>
        <w:t>მომავალი წლიდან კი მას  დაემატება  თბილისი  და ქუთაისი  (კვოტა  60-60 ბინა)</w:t>
      </w:r>
      <w:r w:rsidR="00CD2058" w:rsidRPr="00CD2058">
        <w:rPr>
          <w:rFonts w:ascii="Sylfaen" w:hAnsi="Sylfaen"/>
          <w:sz w:val="24"/>
          <w:szCs w:val="24"/>
          <w:lang w:val="ka-GE"/>
        </w:rPr>
        <w:t>.  პ</w:t>
      </w:r>
      <w:r w:rsidRPr="00CD2058">
        <w:rPr>
          <w:rFonts w:ascii="Sylfaen" w:hAnsi="Sylfaen"/>
          <w:sz w:val="24"/>
          <w:szCs w:val="24"/>
          <w:lang w:val="ka-GE"/>
        </w:rPr>
        <w:t>როგრამა მომავალშიც გაგრძელდება.</w:t>
      </w:r>
    </w:p>
    <w:p w:rsidR="007C58C9" w:rsidRDefault="007C58C9" w:rsidP="007C58C9"/>
    <w:p w:rsidR="007C58C9" w:rsidRDefault="007C58C9" w:rsidP="007C58C9"/>
    <w:p w:rsidR="007C58C9" w:rsidRDefault="007C58C9" w:rsidP="007C58C9"/>
    <w:p w:rsidR="007C58C9" w:rsidRDefault="007C58C9" w:rsidP="007C58C9"/>
    <w:p w:rsidR="00C370E2" w:rsidRDefault="00C370E2" w:rsidP="00C370E2">
      <w:pPr>
        <w:pStyle w:val="ListParagraph"/>
        <w:ind w:left="0"/>
        <w:jc w:val="both"/>
        <w:rPr>
          <w:rFonts w:ascii="Sylfaen" w:hAnsi="Sylfaen" w:cs="Sylfaen"/>
          <w:sz w:val="24"/>
          <w:szCs w:val="24"/>
          <w:lang w:val="ka-GE"/>
        </w:rPr>
      </w:pPr>
    </w:p>
    <w:p w:rsidR="00C370E2" w:rsidRDefault="00C370E2" w:rsidP="00C370E2">
      <w:pPr>
        <w:pStyle w:val="ListParagraph"/>
        <w:ind w:left="0"/>
        <w:jc w:val="both"/>
        <w:rPr>
          <w:rFonts w:ascii="Sylfaen" w:hAnsi="Sylfaen" w:cs="Sylfaen"/>
          <w:sz w:val="24"/>
          <w:szCs w:val="24"/>
          <w:lang w:val="ka-GE"/>
        </w:rPr>
      </w:pPr>
    </w:p>
    <w:p w:rsidR="00C370E2" w:rsidRDefault="00C370E2" w:rsidP="00C370E2"/>
    <w:sectPr w:rsidR="00C370E2" w:rsidSect="00414522">
      <w:pgSz w:w="12240" w:h="15840"/>
      <w:pgMar w:top="1134"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1FC"/>
    <w:multiLevelType w:val="hybridMultilevel"/>
    <w:tmpl w:val="8C9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cs="Times New Roman" w:hint="default"/>
      </w:rPr>
    </w:lvl>
    <w:lvl w:ilvl="1" w:tplc="F9DE4422">
      <w:start w:val="1"/>
      <w:numFmt w:val="bullet"/>
      <w:lvlText w:val="•"/>
      <w:lvlJc w:val="left"/>
      <w:pPr>
        <w:tabs>
          <w:tab w:val="num" w:pos="1440"/>
        </w:tabs>
        <w:ind w:left="1440" w:hanging="360"/>
      </w:pPr>
      <w:rPr>
        <w:rFonts w:ascii="Times New Roman" w:hAnsi="Times New Roman" w:cs="Times New Roman" w:hint="default"/>
      </w:rPr>
    </w:lvl>
    <w:lvl w:ilvl="2" w:tplc="1EB46260">
      <w:start w:val="1"/>
      <w:numFmt w:val="bullet"/>
      <w:lvlText w:val="•"/>
      <w:lvlJc w:val="left"/>
      <w:pPr>
        <w:tabs>
          <w:tab w:val="num" w:pos="2160"/>
        </w:tabs>
        <w:ind w:left="2160" w:hanging="360"/>
      </w:pPr>
      <w:rPr>
        <w:rFonts w:ascii="Times New Roman" w:hAnsi="Times New Roman" w:cs="Times New Roman" w:hint="default"/>
      </w:rPr>
    </w:lvl>
    <w:lvl w:ilvl="3" w:tplc="6778C5E4">
      <w:start w:val="1"/>
      <w:numFmt w:val="bullet"/>
      <w:lvlText w:val="•"/>
      <w:lvlJc w:val="left"/>
      <w:pPr>
        <w:tabs>
          <w:tab w:val="num" w:pos="2880"/>
        </w:tabs>
        <w:ind w:left="2880" w:hanging="360"/>
      </w:pPr>
      <w:rPr>
        <w:rFonts w:ascii="Times New Roman" w:hAnsi="Times New Roman" w:cs="Times New Roman" w:hint="default"/>
      </w:rPr>
    </w:lvl>
    <w:lvl w:ilvl="4" w:tplc="62F85BC0">
      <w:start w:val="1"/>
      <w:numFmt w:val="bullet"/>
      <w:lvlText w:val="•"/>
      <w:lvlJc w:val="left"/>
      <w:pPr>
        <w:tabs>
          <w:tab w:val="num" w:pos="3600"/>
        </w:tabs>
        <w:ind w:left="3600" w:hanging="360"/>
      </w:pPr>
      <w:rPr>
        <w:rFonts w:ascii="Times New Roman" w:hAnsi="Times New Roman" w:cs="Times New Roman" w:hint="default"/>
      </w:rPr>
    </w:lvl>
    <w:lvl w:ilvl="5" w:tplc="309AD796">
      <w:start w:val="1"/>
      <w:numFmt w:val="bullet"/>
      <w:lvlText w:val="•"/>
      <w:lvlJc w:val="left"/>
      <w:pPr>
        <w:tabs>
          <w:tab w:val="num" w:pos="4320"/>
        </w:tabs>
        <w:ind w:left="4320" w:hanging="360"/>
      </w:pPr>
      <w:rPr>
        <w:rFonts w:ascii="Times New Roman" w:hAnsi="Times New Roman" w:cs="Times New Roman" w:hint="default"/>
      </w:rPr>
    </w:lvl>
    <w:lvl w:ilvl="6" w:tplc="26CE0548">
      <w:start w:val="1"/>
      <w:numFmt w:val="bullet"/>
      <w:lvlText w:val="•"/>
      <w:lvlJc w:val="left"/>
      <w:pPr>
        <w:tabs>
          <w:tab w:val="num" w:pos="5040"/>
        </w:tabs>
        <w:ind w:left="5040" w:hanging="360"/>
      </w:pPr>
      <w:rPr>
        <w:rFonts w:ascii="Times New Roman" w:hAnsi="Times New Roman" w:cs="Times New Roman" w:hint="default"/>
      </w:rPr>
    </w:lvl>
    <w:lvl w:ilvl="7" w:tplc="121AB340">
      <w:start w:val="1"/>
      <w:numFmt w:val="bullet"/>
      <w:lvlText w:val="•"/>
      <w:lvlJc w:val="left"/>
      <w:pPr>
        <w:tabs>
          <w:tab w:val="num" w:pos="5760"/>
        </w:tabs>
        <w:ind w:left="5760" w:hanging="360"/>
      </w:pPr>
      <w:rPr>
        <w:rFonts w:ascii="Times New Roman" w:hAnsi="Times New Roman" w:cs="Times New Roman" w:hint="default"/>
      </w:rPr>
    </w:lvl>
    <w:lvl w:ilvl="8" w:tplc="54581E0E">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9A02A88"/>
    <w:multiLevelType w:val="multilevel"/>
    <w:tmpl w:val="D1A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36F6F"/>
    <w:multiLevelType w:val="hybridMultilevel"/>
    <w:tmpl w:val="A0789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68"/>
    <w:rsid w:val="000C49C5"/>
    <w:rsid w:val="001628A0"/>
    <w:rsid w:val="00271500"/>
    <w:rsid w:val="00272592"/>
    <w:rsid w:val="002D3C80"/>
    <w:rsid w:val="002E0D28"/>
    <w:rsid w:val="003161B2"/>
    <w:rsid w:val="00370A51"/>
    <w:rsid w:val="004C1445"/>
    <w:rsid w:val="0051287D"/>
    <w:rsid w:val="00601997"/>
    <w:rsid w:val="006D5561"/>
    <w:rsid w:val="0074038B"/>
    <w:rsid w:val="007C58C9"/>
    <w:rsid w:val="007E1742"/>
    <w:rsid w:val="008C7B36"/>
    <w:rsid w:val="008D600E"/>
    <w:rsid w:val="008F00FB"/>
    <w:rsid w:val="00911E3E"/>
    <w:rsid w:val="00991023"/>
    <w:rsid w:val="00AE109C"/>
    <w:rsid w:val="00AF05F0"/>
    <w:rsid w:val="00B53CB5"/>
    <w:rsid w:val="00C16C07"/>
    <w:rsid w:val="00C370E2"/>
    <w:rsid w:val="00CD105B"/>
    <w:rsid w:val="00CD2058"/>
    <w:rsid w:val="00D71827"/>
    <w:rsid w:val="00DC3333"/>
    <w:rsid w:val="00DC5159"/>
    <w:rsid w:val="00E9233A"/>
    <w:rsid w:val="00EC37F5"/>
    <w:rsid w:val="00ED0629"/>
    <w:rsid w:val="00F60E39"/>
    <w:rsid w:val="00F93C68"/>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AF05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F05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F0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AF05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F05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F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04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062">
          <w:marLeft w:val="0"/>
          <w:marRight w:val="0"/>
          <w:marTop w:val="0"/>
          <w:marBottom w:val="0"/>
          <w:divBdr>
            <w:top w:val="none" w:sz="0" w:space="0" w:color="auto"/>
            <w:left w:val="none" w:sz="0" w:space="0" w:color="auto"/>
            <w:bottom w:val="none" w:sz="0" w:space="0" w:color="auto"/>
            <w:right w:val="none" w:sz="0" w:space="0" w:color="auto"/>
          </w:divBdr>
          <w:divsChild>
            <w:div w:id="1393196140">
              <w:marLeft w:val="0"/>
              <w:marRight w:val="0"/>
              <w:marTop w:val="0"/>
              <w:marBottom w:val="0"/>
              <w:divBdr>
                <w:top w:val="none" w:sz="0" w:space="0" w:color="auto"/>
                <w:left w:val="none" w:sz="0" w:space="0" w:color="auto"/>
                <w:bottom w:val="none" w:sz="0" w:space="0" w:color="auto"/>
                <w:right w:val="none" w:sz="0" w:space="0" w:color="auto"/>
              </w:divBdr>
              <w:divsChild>
                <w:div w:id="682361775">
                  <w:marLeft w:val="0"/>
                  <w:marRight w:val="0"/>
                  <w:marTop w:val="0"/>
                  <w:marBottom w:val="0"/>
                  <w:divBdr>
                    <w:top w:val="none" w:sz="0" w:space="0" w:color="auto"/>
                    <w:left w:val="none" w:sz="0" w:space="0" w:color="auto"/>
                    <w:bottom w:val="none" w:sz="0" w:space="0" w:color="auto"/>
                    <w:right w:val="none" w:sz="0" w:space="0" w:color="auto"/>
                  </w:divBdr>
                  <w:divsChild>
                    <w:div w:id="652294913">
                      <w:marLeft w:val="0"/>
                      <w:marRight w:val="0"/>
                      <w:marTop w:val="0"/>
                      <w:marBottom w:val="0"/>
                      <w:divBdr>
                        <w:top w:val="none" w:sz="0" w:space="0" w:color="auto"/>
                        <w:left w:val="none" w:sz="0" w:space="0" w:color="auto"/>
                        <w:bottom w:val="none" w:sz="0" w:space="0" w:color="auto"/>
                        <w:right w:val="none" w:sz="0" w:space="0" w:color="auto"/>
                      </w:divBdr>
                      <w:divsChild>
                        <w:div w:id="2080596019">
                          <w:marLeft w:val="0"/>
                          <w:marRight w:val="0"/>
                          <w:marTop w:val="0"/>
                          <w:marBottom w:val="0"/>
                          <w:divBdr>
                            <w:top w:val="none" w:sz="0" w:space="0" w:color="auto"/>
                            <w:left w:val="none" w:sz="0" w:space="0" w:color="auto"/>
                            <w:bottom w:val="none" w:sz="0" w:space="0" w:color="auto"/>
                            <w:right w:val="none" w:sz="0" w:space="0" w:color="auto"/>
                          </w:divBdr>
                          <w:divsChild>
                            <w:div w:id="570235815">
                              <w:marLeft w:val="0"/>
                              <w:marRight w:val="0"/>
                              <w:marTop w:val="0"/>
                              <w:marBottom w:val="0"/>
                              <w:divBdr>
                                <w:top w:val="none" w:sz="0" w:space="0" w:color="auto"/>
                                <w:left w:val="none" w:sz="0" w:space="0" w:color="auto"/>
                                <w:bottom w:val="none" w:sz="0" w:space="0" w:color="auto"/>
                                <w:right w:val="none" w:sz="0" w:space="0" w:color="auto"/>
                              </w:divBdr>
                              <w:divsChild>
                                <w:div w:id="1842889363">
                                  <w:marLeft w:val="0"/>
                                  <w:marRight w:val="0"/>
                                  <w:marTop w:val="0"/>
                                  <w:marBottom w:val="0"/>
                                  <w:divBdr>
                                    <w:top w:val="none" w:sz="0" w:space="0" w:color="auto"/>
                                    <w:left w:val="none" w:sz="0" w:space="0" w:color="auto"/>
                                    <w:bottom w:val="none" w:sz="0" w:space="0" w:color="auto"/>
                                    <w:right w:val="none" w:sz="0" w:space="0" w:color="auto"/>
                                  </w:divBdr>
                                  <w:divsChild>
                                    <w:div w:id="254635399">
                                      <w:marLeft w:val="0"/>
                                      <w:marRight w:val="0"/>
                                      <w:marTop w:val="0"/>
                                      <w:marBottom w:val="0"/>
                                      <w:divBdr>
                                        <w:top w:val="single" w:sz="24" w:space="0" w:color="FFFFFF"/>
                                        <w:left w:val="single" w:sz="48" w:space="0" w:color="FFFFFF"/>
                                        <w:bottom w:val="single" w:sz="36" w:space="0" w:color="FFFFFF"/>
                                        <w:right w:val="single" w:sz="48" w:space="0" w:color="FFFFFF"/>
                                      </w:divBdr>
                                      <w:divsChild>
                                        <w:div w:id="1520074017">
                                          <w:marLeft w:val="0"/>
                                          <w:marRight w:val="0"/>
                                          <w:marTop w:val="0"/>
                                          <w:marBottom w:val="0"/>
                                          <w:divBdr>
                                            <w:top w:val="none" w:sz="0" w:space="0" w:color="auto"/>
                                            <w:left w:val="none" w:sz="0" w:space="0" w:color="auto"/>
                                            <w:bottom w:val="none" w:sz="0" w:space="0" w:color="auto"/>
                                            <w:right w:val="none" w:sz="0" w:space="0" w:color="auto"/>
                                          </w:divBdr>
                                          <w:divsChild>
                                            <w:div w:id="512886657">
                                              <w:marLeft w:val="0"/>
                                              <w:marRight w:val="0"/>
                                              <w:marTop w:val="0"/>
                                              <w:marBottom w:val="0"/>
                                              <w:divBdr>
                                                <w:top w:val="none" w:sz="0" w:space="0" w:color="auto"/>
                                                <w:left w:val="none" w:sz="0" w:space="0" w:color="auto"/>
                                                <w:bottom w:val="none" w:sz="0" w:space="0" w:color="auto"/>
                                                <w:right w:val="none" w:sz="0" w:space="0" w:color="auto"/>
                                              </w:divBdr>
                                              <w:divsChild>
                                                <w:div w:id="363484894">
                                                  <w:marLeft w:val="0"/>
                                                  <w:marRight w:val="0"/>
                                                  <w:marTop w:val="0"/>
                                                  <w:marBottom w:val="0"/>
                                                  <w:divBdr>
                                                    <w:top w:val="none" w:sz="0" w:space="0" w:color="auto"/>
                                                    <w:left w:val="none" w:sz="0" w:space="0" w:color="auto"/>
                                                    <w:bottom w:val="none" w:sz="0" w:space="0" w:color="auto"/>
                                                    <w:right w:val="none" w:sz="0" w:space="0" w:color="auto"/>
                                                  </w:divBdr>
                                                  <w:divsChild>
                                                    <w:div w:id="899556655">
                                                      <w:marLeft w:val="0"/>
                                                      <w:marRight w:val="0"/>
                                                      <w:marTop w:val="0"/>
                                                      <w:marBottom w:val="0"/>
                                                      <w:divBdr>
                                                        <w:top w:val="none" w:sz="0" w:space="0" w:color="auto"/>
                                                        <w:left w:val="none" w:sz="0" w:space="0" w:color="auto"/>
                                                        <w:bottom w:val="none" w:sz="0" w:space="0" w:color="auto"/>
                                                        <w:right w:val="none" w:sz="0" w:space="0" w:color="auto"/>
                                                      </w:divBdr>
                                                      <w:divsChild>
                                                        <w:div w:id="1824423559">
                                                          <w:marLeft w:val="0"/>
                                                          <w:marRight w:val="0"/>
                                                          <w:marTop w:val="0"/>
                                                          <w:marBottom w:val="0"/>
                                                          <w:divBdr>
                                                            <w:top w:val="none" w:sz="0" w:space="0" w:color="auto"/>
                                                            <w:left w:val="none" w:sz="0" w:space="0" w:color="auto"/>
                                                            <w:bottom w:val="none" w:sz="0" w:space="0" w:color="auto"/>
                                                            <w:right w:val="none" w:sz="0" w:space="0" w:color="auto"/>
                                                          </w:divBdr>
                                                          <w:divsChild>
                                                            <w:div w:id="812908947">
                                                              <w:marLeft w:val="0"/>
                                                              <w:marRight w:val="0"/>
                                                              <w:marTop w:val="0"/>
                                                              <w:marBottom w:val="0"/>
                                                              <w:divBdr>
                                                                <w:top w:val="none" w:sz="0" w:space="0" w:color="auto"/>
                                                                <w:left w:val="none" w:sz="0" w:space="0" w:color="auto"/>
                                                                <w:bottom w:val="none" w:sz="0" w:space="0" w:color="auto"/>
                                                                <w:right w:val="none" w:sz="0" w:space="0" w:color="auto"/>
                                                              </w:divBdr>
                                                              <w:divsChild>
                                                                <w:div w:id="1901819690">
                                                                  <w:marLeft w:val="0"/>
                                                                  <w:marRight w:val="0"/>
                                                                  <w:marTop w:val="0"/>
                                                                  <w:marBottom w:val="0"/>
                                                                  <w:divBdr>
                                                                    <w:top w:val="none" w:sz="0" w:space="0" w:color="auto"/>
                                                                    <w:left w:val="none" w:sz="0" w:space="0" w:color="auto"/>
                                                                    <w:bottom w:val="none" w:sz="0" w:space="0" w:color="auto"/>
                                                                    <w:right w:val="none" w:sz="0" w:space="0" w:color="auto"/>
                                                                  </w:divBdr>
                                                                  <w:divsChild>
                                                                    <w:div w:id="1397317518">
                                                                      <w:marLeft w:val="0"/>
                                                                      <w:marRight w:val="0"/>
                                                                      <w:marTop w:val="0"/>
                                                                      <w:marBottom w:val="0"/>
                                                                      <w:divBdr>
                                                                        <w:top w:val="none" w:sz="0" w:space="0" w:color="auto"/>
                                                                        <w:left w:val="none" w:sz="0" w:space="0" w:color="auto"/>
                                                                        <w:bottom w:val="none" w:sz="0" w:space="0" w:color="auto"/>
                                                                        <w:right w:val="none" w:sz="0" w:space="0" w:color="auto"/>
                                                                      </w:divBdr>
                                                                      <w:divsChild>
                                                                        <w:div w:id="371198722">
                                                                          <w:marLeft w:val="0"/>
                                                                          <w:marRight w:val="0"/>
                                                                          <w:marTop w:val="0"/>
                                                                          <w:marBottom w:val="0"/>
                                                                          <w:divBdr>
                                                                            <w:top w:val="none" w:sz="0" w:space="0" w:color="auto"/>
                                                                            <w:left w:val="none" w:sz="0" w:space="0" w:color="auto"/>
                                                                            <w:bottom w:val="none" w:sz="0" w:space="0" w:color="auto"/>
                                                                            <w:right w:val="none" w:sz="0" w:space="0" w:color="auto"/>
                                                                          </w:divBdr>
                                                                          <w:divsChild>
                                                                            <w:div w:id="17757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9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302">
          <w:marLeft w:val="0"/>
          <w:marRight w:val="0"/>
          <w:marTop w:val="0"/>
          <w:marBottom w:val="0"/>
          <w:divBdr>
            <w:top w:val="none" w:sz="0" w:space="0" w:color="auto"/>
            <w:left w:val="none" w:sz="0" w:space="0" w:color="auto"/>
            <w:bottom w:val="none" w:sz="0" w:space="0" w:color="auto"/>
            <w:right w:val="none" w:sz="0" w:space="0" w:color="auto"/>
          </w:divBdr>
          <w:divsChild>
            <w:div w:id="1225488156">
              <w:marLeft w:val="0"/>
              <w:marRight w:val="0"/>
              <w:marTop w:val="0"/>
              <w:marBottom w:val="0"/>
              <w:divBdr>
                <w:top w:val="none" w:sz="0" w:space="0" w:color="auto"/>
                <w:left w:val="none" w:sz="0" w:space="0" w:color="auto"/>
                <w:bottom w:val="none" w:sz="0" w:space="0" w:color="auto"/>
                <w:right w:val="none" w:sz="0" w:space="0" w:color="auto"/>
              </w:divBdr>
              <w:divsChild>
                <w:div w:id="1565025295">
                  <w:marLeft w:val="0"/>
                  <w:marRight w:val="0"/>
                  <w:marTop w:val="0"/>
                  <w:marBottom w:val="0"/>
                  <w:divBdr>
                    <w:top w:val="single" w:sz="2" w:space="8" w:color="C9D0DA"/>
                    <w:left w:val="none" w:sz="0" w:space="0" w:color="auto"/>
                    <w:bottom w:val="none" w:sz="0" w:space="0" w:color="auto"/>
                    <w:right w:val="none" w:sz="0" w:space="0" w:color="auto"/>
                  </w:divBdr>
                  <w:divsChild>
                    <w:div w:id="635137444">
                      <w:marLeft w:val="0"/>
                      <w:marRight w:val="0"/>
                      <w:marTop w:val="0"/>
                      <w:marBottom w:val="0"/>
                      <w:divBdr>
                        <w:top w:val="none" w:sz="0" w:space="0" w:color="auto"/>
                        <w:left w:val="none" w:sz="0" w:space="0" w:color="auto"/>
                        <w:bottom w:val="none" w:sz="0" w:space="0" w:color="auto"/>
                        <w:right w:val="none" w:sz="0" w:space="0" w:color="auto"/>
                      </w:divBdr>
                      <w:divsChild>
                        <w:div w:id="441654722">
                          <w:marLeft w:val="0"/>
                          <w:marRight w:val="0"/>
                          <w:marTop w:val="0"/>
                          <w:marBottom w:val="0"/>
                          <w:divBdr>
                            <w:top w:val="none" w:sz="0" w:space="0" w:color="auto"/>
                            <w:left w:val="none" w:sz="0" w:space="0" w:color="auto"/>
                            <w:bottom w:val="none" w:sz="0" w:space="0" w:color="auto"/>
                            <w:right w:val="none" w:sz="0" w:space="0" w:color="auto"/>
                          </w:divBdr>
                          <w:divsChild>
                            <w:div w:id="1401171995">
                              <w:marLeft w:val="0"/>
                              <w:marRight w:val="0"/>
                              <w:marTop w:val="0"/>
                              <w:marBottom w:val="0"/>
                              <w:divBdr>
                                <w:top w:val="none" w:sz="0" w:space="0" w:color="auto"/>
                                <w:left w:val="none" w:sz="0" w:space="0" w:color="auto"/>
                                <w:bottom w:val="none" w:sz="0" w:space="0" w:color="auto"/>
                                <w:right w:val="none" w:sz="0" w:space="0" w:color="auto"/>
                              </w:divBdr>
                              <w:divsChild>
                                <w:div w:id="264313905">
                                  <w:marLeft w:val="0"/>
                                  <w:marRight w:val="0"/>
                                  <w:marTop w:val="0"/>
                                  <w:marBottom w:val="0"/>
                                  <w:divBdr>
                                    <w:top w:val="none" w:sz="0" w:space="0" w:color="auto"/>
                                    <w:left w:val="none" w:sz="0" w:space="0" w:color="auto"/>
                                    <w:bottom w:val="none" w:sz="0" w:space="0" w:color="auto"/>
                                    <w:right w:val="none" w:sz="0" w:space="0" w:color="auto"/>
                                  </w:divBdr>
                                </w:div>
                                <w:div w:id="461004438">
                                  <w:marLeft w:val="0"/>
                                  <w:marRight w:val="0"/>
                                  <w:marTop w:val="0"/>
                                  <w:marBottom w:val="0"/>
                                  <w:divBdr>
                                    <w:top w:val="none" w:sz="0" w:space="0" w:color="auto"/>
                                    <w:left w:val="none" w:sz="0" w:space="0" w:color="auto"/>
                                    <w:bottom w:val="none" w:sz="0" w:space="0" w:color="auto"/>
                                    <w:right w:val="none" w:sz="0" w:space="0" w:color="auto"/>
                                  </w:divBdr>
                                  <w:divsChild>
                                    <w:div w:id="7028164">
                                      <w:marLeft w:val="0"/>
                                      <w:marRight w:val="0"/>
                                      <w:marTop w:val="0"/>
                                      <w:marBottom w:val="0"/>
                                      <w:divBdr>
                                        <w:top w:val="none" w:sz="0" w:space="0" w:color="auto"/>
                                        <w:left w:val="none" w:sz="0" w:space="0" w:color="auto"/>
                                        <w:bottom w:val="none" w:sz="0" w:space="0" w:color="auto"/>
                                        <w:right w:val="none" w:sz="0" w:space="0" w:color="auto"/>
                                      </w:divBdr>
                                      <w:divsChild>
                                        <w:div w:id="1967738492">
                                          <w:marLeft w:val="0"/>
                                          <w:marRight w:val="0"/>
                                          <w:marTop w:val="0"/>
                                          <w:marBottom w:val="0"/>
                                          <w:divBdr>
                                            <w:top w:val="none" w:sz="0" w:space="0" w:color="auto"/>
                                            <w:left w:val="none" w:sz="0" w:space="0" w:color="auto"/>
                                            <w:bottom w:val="none" w:sz="0" w:space="0" w:color="auto"/>
                                            <w:right w:val="none" w:sz="0" w:space="0" w:color="auto"/>
                                          </w:divBdr>
                                          <w:divsChild>
                                            <w:div w:id="291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5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3C12-6E47-4719-B2A0-EF7C2F64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Matiashvili</dc:creator>
  <cp:lastModifiedBy>Marina Matiashvili</cp:lastModifiedBy>
  <cp:revision>9</cp:revision>
  <dcterms:created xsi:type="dcterms:W3CDTF">2019-09-03T11:21:00Z</dcterms:created>
  <dcterms:modified xsi:type="dcterms:W3CDTF">2019-09-03T11:39:00Z</dcterms:modified>
</cp:coreProperties>
</file>