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7B77" w:rsidRDefault="00107B77" w:rsidP="00107B77">
      <w:pPr>
        <w:spacing w:before="100" w:beforeAutospacing="1" w:after="0" w:line="360" w:lineRule="auto"/>
        <w:jc w:val="both"/>
        <w:rPr>
          <w:rFonts w:ascii="Sylfaen" w:eastAsia="Times New Roman" w:hAnsi="Sylfaen" w:cs="Times New Roman"/>
          <w:sz w:val="24"/>
          <w:szCs w:val="24"/>
          <w:lang w:val="ka-GE"/>
        </w:rPr>
      </w:pPr>
    </w:p>
    <w:p w:rsidR="00107B77" w:rsidRDefault="00107B77" w:rsidP="00107B77">
      <w:pPr>
        <w:spacing w:before="100" w:beforeAutospacing="1" w:after="0" w:line="360" w:lineRule="auto"/>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საქართველოს პარლამენტის წევრს</w:t>
      </w:r>
    </w:p>
    <w:p w:rsidR="00107B77" w:rsidRDefault="00107B77" w:rsidP="00107B77">
      <w:pPr>
        <w:spacing w:before="100" w:beforeAutospacing="1" w:after="0" w:line="360" w:lineRule="auto"/>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ბატონ რომან გოცირიძეს</w:t>
      </w:r>
    </w:p>
    <w:p w:rsidR="00107B77" w:rsidRDefault="00107B77" w:rsidP="00107B77">
      <w:pPr>
        <w:spacing w:before="100" w:beforeAutospacing="1" w:after="0" w:line="360" w:lineRule="auto"/>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ბატონო რომან,</w:t>
      </w:r>
    </w:p>
    <w:p w:rsidR="00107B77" w:rsidRPr="00107B77" w:rsidRDefault="00107B77" w:rsidP="00107B77">
      <w:pPr>
        <w:spacing w:before="100" w:beforeAutospacing="1" w:after="0" w:line="360" w:lineRule="auto"/>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 xml:space="preserve">თქვენი 2020 წლის 6 მარტის </w:t>
      </w:r>
      <w:r>
        <w:rPr>
          <w:rFonts w:ascii="Sylfaen" w:eastAsia="Times New Roman" w:hAnsi="Sylfaen" w:cs="Times New Roman"/>
          <w:sz w:val="24"/>
          <w:szCs w:val="24"/>
          <w:lang w:val="ru-RU"/>
        </w:rPr>
        <w:t xml:space="preserve">№2912/3-24-20 </w:t>
      </w:r>
      <w:r>
        <w:rPr>
          <w:rFonts w:ascii="Sylfaen" w:eastAsia="Times New Roman" w:hAnsi="Sylfaen" w:cs="Times New Roman"/>
          <w:sz w:val="24"/>
          <w:szCs w:val="24"/>
          <w:lang w:val="ka-GE"/>
        </w:rPr>
        <w:t xml:space="preserve">წერილის პასუხად, მოგახსენებთ, რომ 2020 წლის იანვრამდე </w:t>
      </w:r>
      <w:r w:rsidRPr="00107B77">
        <w:rPr>
          <w:rFonts w:ascii="Sylfaen" w:eastAsia="Times New Roman" w:hAnsi="Sylfaen" w:cs="Times New Roman"/>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სამინისტროსა და ჩინეთის სახალხო რესპუბლიკის საელჩოს ეკონომიკური და კომერციული მრჩევლის ოფისს</w:t>
      </w:r>
      <w:bookmarkStart w:id="0" w:name="_GoBack"/>
      <w:bookmarkEnd w:id="0"/>
      <w:r w:rsidRPr="00107B77">
        <w:rPr>
          <w:rFonts w:ascii="Sylfaen" w:eastAsia="Times New Roman" w:hAnsi="Sylfaen" w:cs="Times New Roman"/>
          <w:sz w:val="24"/>
          <w:szCs w:val="24"/>
          <w:lang w:val="ka-GE"/>
        </w:rPr>
        <w:t xml:space="preserve"> შორის მიმდინარეობს კონსულტაციები „საქართველოში ფსიქიკური ჯანმრთელობის ცენტრების მხარდაჭერის პროექტის განხორციელების თაობაზე“ შეთანხმების პროექტზე, რომელშიც დეტალურადაა გაწერილი მხარეთა ვალდებულებები ქ. თელავსა და ქ. სენაკში ფსიქიკური ჯანმრთელობის ცენტრების მშენებლობასთან დაკავშირებით. </w:t>
      </w:r>
    </w:p>
    <w:p w:rsidR="00107B77" w:rsidRPr="00107B77" w:rsidRDefault="00107B77" w:rsidP="00107B77">
      <w:pPr>
        <w:spacing w:before="100" w:beforeAutospacing="1" w:after="0" w:line="360" w:lineRule="auto"/>
        <w:jc w:val="both"/>
        <w:rPr>
          <w:rFonts w:ascii="Times New Roman" w:eastAsia="Times New Roman" w:hAnsi="Times New Roman" w:cs="Times New Roman"/>
          <w:sz w:val="24"/>
          <w:szCs w:val="24"/>
        </w:rPr>
      </w:pPr>
      <w:r w:rsidRPr="00107B77">
        <w:rPr>
          <w:rFonts w:ascii="Sylfaen" w:eastAsia="Times New Roman" w:hAnsi="Sylfaen" w:cs="Times New Roman"/>
          <w:sz w:val="24"/>
          <w:szCs w:val="24"/>
          <w:lang w:val="ka-GE"/>
        </w:rPr>
        <w:t>პროექტის განხორციელების შეთანხმება ეფუძნება 2018 წლის 1 ნოემბერს „საქართველოს მთავრობასა და ჩინეთის სახალხო რესპუბლიკის მთავრობას შორის საქართველოში ფსიქიკური ჯანმრთელობის რეფორმის მხარდაჭერის მიზნით ფსიქიატრიული დაწესებულებების ინფრასტრუქტურის გაუმჯობესების პროექტის განხორციელების შესახებ“ წერილების გაცვლის გზით გაფორმებულ შეთანხმებას, რომლის რატიფიცირება განხორციელდა 2018 წლის 5 სექტემბერს.</w:t>
      </w:r>
    </w:p>
    <w:p w:rsidR="00107B77" w:rsidRPr="00107B77" w:rsidRDefault="00107B77" w:rsidP="00107B77">
      <w:pPr>
        <w:spacing w:before="100" w:beforeAutospacing="1" w:after="0" w:line="360" w:lineRule="auto"/>
        <w:jc w:val="both"/>
        <w:rPr>
          <w:rFonts w:ascii="Times New Roman" w:eastAsia="Times New Roman" w:hAnsi="Times New Roman" w:cs="Times New Roman"/>
          <w:sz w:val="24"/>
          <w:szCs w:val="24"/>
        </w:rPr>
      </w:pPr>
      <w:r w:rsidRPr="00107B77">
        <w:rPr>
          <w:rFonts w:ascii="Sylfaen" w:eastAsia="Times New Roman" w:hAnsi="Sylfaen" w:cs="Times New Roman"/>
          <w:sz w:val="24"/>
          <w:szCs w:val="24"/>
          <w:lang w:val="ka-GE"/>
        </w:rPr>
        <w:t xml:space="preserve">ჩინეთის სახალხო რესპუბლიკის მთავრობა საგრანტო დახმარების ფარგლებში (94.11 მილიონ ჩინურ იუანი) უზრუნველყოფს ორი ფსიქიკური ჯანმრთელობის ცენტრის მშენებლობას, ერთს თელავში, ხოლო მეორეს - სენაკში. თითოეული კლინიკის სამშენებლო ფართობი შეადგენს დაახლოებით 2230 კვ.მ-ს და მოიცავს ამბულატორიულ განყოფილებას, კრიზისული ინტერვენციის განყოფილებას, </w:t>
      </w:r>
      <w:r w:rsidRPr="00107B77">
        <w:rPr>
          <w:rFonts w:ascii="Sylfaen" w:eastAsia="Times New Roman" w:hAnsi="Sylfaen" w:cs="Times New Roman"/>
          <w:sz w:val="24"/>
          <w:szCs w:val="24"/>
          <w:lang w:val="ka-GE"/>
        </w:rPr>
        <w:lastRenderedPageBreak/>
        <w:t>ფსიქოლოგიური რეაბილიტაციის მომსახურების განყოფილებას, სტაციონარულ განყოფილებას 30 საწოლზე, საოფისე და აპარატურის ოთახებს, რომლებიც აღჭურვილი იქნება სათანადო დამხმარე მოწყობილობებითა და აპარატურით.</w:t>
      </w:r>
    </w:p>
    <w:p w:rsidR="00107B77" w:rsidRPr="00107B77" w:rsidRDefault="00107B77" w:rsidP="00107B77">
      <w:pPr>
        <w:spacing w:before="100" w:beforeAutospacing="1" w:after="0" w:line="360" w:lineRule="auto"/>
        <w:jc w:val="both"/>
        <w:rPr>
          <w:rFonts w:ascii="Times New Roman" w:eastAsia="Times New Roman" w:hAnsi="Times New Roman" w:cs="Times New Roman"/>
          <w:sz w:val="24"/>
          <w:szCs w:val="24"/>
        </w:rPr>
      </w:pPr>
      <w:r w:rsidRPr="00107B77">
        <w:rPr>
          <w:rFonts w:ascii="Sylfaen" w:eastAsia="Times New Roman" w:hAnsi="Sylfaen" w:cs="Times New Roman"/>
          <w:sz w:val="24"/>
          <w:szCs w:val="24"/>
          <w:lang w:val="ka-GE"/>
        </w:rPr>
        <w:t>საგრანტო დახმარების ფარგლებში გათვალისწინებული სამუშაოები ანაზღაურდება 2011 წლის 19 დეკემბერს, 2014 წლის 18 დეკემბერს და 2016 წლის 3 ივნისს ჩინეთის სახალხო რესპუბლიკის მთავრობასა და საქართველოს მთავრობას შორის ხელმოწერილი „ეკონომიკური და ტექნიკური თანამშრომლობის შეთანხმებების“ თანახმად გამოყოფილი გრანტის ფარგლებში.</w:t>
      </w:r>
    </w:p>
    <w:p w:rsidR="00107B77" w:rsidRPr="00107B77" w:rsidRDefault="00107B77" w:rsidP="00107B77">
      <w:pPr>
        <w:spacing w:before="100" w:beforeAutospacing="1" w:after="0" w:line="360" w:lineRule="auto"/>
        <w:jc w:val="both"/>
        <w:rPr>
          <w:rFonts w:ascii="Times New Roman" w:eastAsia="Times New Roman" w:hAnsi="Times New Roman" w:cs="Times New Roman"/>
          <w:sz w:val="24"/>
          <w:szCs w:val="24"/>
        </w:rPr>
      </w:pPr>
      <w:r w:rsidRPr="00107B77">
        <w:rPr>
          <w:rFonts w:ascii="Sylfaen" w:eastAsia="Times New Roman" w:hAnsi="Sylfaen" w:cs="Times New Roman"/>
          <w:sz w:val="24"/>
          <w:szCs w:val="24"/>
          <w:lang w:val="ka-GE"/>
        </w:rPr>
        <w:t>საგრანტო პროექტთან დაკავშირებით მხარეთა შორის აქტიური მოლაპარაკებები განახლდა 2018 წლიდან. პროექტის დეტალების დაზუსტების მიზნით, 2019 წლის 3-27 ივნისის პერიოდში საქართველოში იმყოფებოდა ჩინეთის სახალხო რესპუბლიკის ურბანული მშენებლობისა და დიზაინის ინსტიტუტის დელეგაცია. ვიზიტის ფარგლებში, ორმხრივი შეხვედრები გაიმართა როგორც სამინისტროს შესაბამის წარმომადგენლებთან, ისე სხვადასხვა სამთავრობო უწყებასთან, კერძოდ: სსიპ შემოსავლების სამსახური, სსიპ მუნიციპალური განვითარების ფონდი, სსიპ გარემოს ეროვნული სააგენტო, სსიპ საგანგებო სიტუაციების მართვის სამსახური, სენაკისა და თელავის მუნიციპალიტეტები, „სილქნეტი“, „სოკარ ჯორჯია გაზი“, „</w:t>
      </w:r>
      <w:proofErr w:type="spellStart"/>
      <w:r w:rsidRPr="00107B77">
        <w:rPr>
          <w:rFonts w:ascii="Sylfaen" w:eastAsia="Times New Roman" w:hAnsi="Sylfaen" w:cs="Times New Roman"/>
          <w:sz w:val="24"/>
          <w:szCs w:val="24"/>
        </w:rPr>
        <w:t>ენერგო</w:t>
      </w:r>
      <w:proofErr w:type="spellEnd"/>
      <w:r w:rsidRPr="00107B77">
        <w:rPr>
          <w:rFonts w:ascii="Sylfaen" w:eastAsia="Times New Roman" w:hAnsi="Sylfaen" w:cs="Times New Roman"/>
          <w:sz w:val="24"/>
          <w:szCs w:val="24"/>
        </w:rPr>
        <w:t xml:space="preserve"> </w:t>
      </w:r>
      <w:proofErr w:type="spellStart"/>
      <w:r w:rsidRPr="00107B77">
        <w:rPr>
          <w:rFonts w:ascii="Sylfaen" w:eastAsia="Times New Roman" w:hAnsi="Sylfaen" w:cs="Times New Roman"/>
          <w:sz w:val="24"/>
          <w:szCs w:val="24"/>
        </w:rPr>
        <w:t>პრო</w:t>
      </w:r>
      <w:proofErr w:type="spellEnd"/>
      <w:r w:rsidRPr="00107B77">
        <w:rPr>
          <w:rFonts w:ascii="Sylfaen" w:eastAsia="Times New Roman" w:hAnsi="Sylfaen" w:cs="Times New Roman"/>
          <w:sz w:val="24"/>
          <w:szCs w:val="24"/>
        </w:rPr>
        <w:t xml:space="preserve"> </w:t>
      </w:r>
      <w:proofErr w:type="spellStart"/>
      <w:r w:rsidRPr="00107B77">
        <w:rPr>
          <w:rFonts w:ascii="Sylfaen" w:eastAsia="Times New Roman" w:hAnsi="Sylfaen" w:cs="Times New Roman"/>
          <w:sz w:val="24"/>
          <w:szCs w:val="24"/>
        </w:rPr>
        <w:t>ჯორჯია</w:t>
      </w:r>
      <w:proofErr w:type="spellEnd"/>
      <w:r w:rsidRPr="00107B77">
        <w:rPr>
          <w:rFonts w:ascii="Sylfaen" w:eastAsia="Times New Roman" w:hAnsi="Sylfaen" w:cs="Times New Roman"/>
          <w:sz w:val="24"/>
          <w:szCs w:val="24"/>
          <w:lang w:val="ka-GE"/>
        </w:rPr>
        <w:t>“, გეოლოგიური კომპანია, შპს საქართველოს გაერთიანებული წყალმომარაგების კომპანია.</w:t>
      </w:r>
    </w:p>
    <w:p w:rsidR="00107B77" w:rsidRPr="00107B77" w:rsidRDefault="00107B77" w:rsidP="00107B77">
      <w:pPr>
        <w:spacing w:before="100" w:beforeAutospacing="1" w:after="0" w:line="360" w:lineRule="auto"/>
        <w:jc w:val="both"/>
        <w:rPr>
          <w:rFonts w:ascii="Times New Roman" w:eastAsia="Times New Roman" w:hAnsi="Times New Roman" w:cs="Times New Roman"/>
          <w:sz w:val="24"/>
          <w:szCs w:val="24"/>
        </w:rPr>
      </w:pPr>
      <w:r w:rsidRPr="00107B77">
        <w:rPr>
          <w:rFonts w:ascii="Sylfaen" w:eastAsia="Times New Roman" w:hAnsi="Sylfaen" w:cs="Times New Roman"/>
          <w:sz w:val="24"/>
          <w:szCs w:val="24"/>
          <w:lang w:val="ka-GE"/>
        </w:rPr>
        <w:t>დანართის სახით წარმოგიდგენთ „საქართველოში ფსიქიკური ჯანმრთელობის ცენტრების მხარდაჭერის პროექტის განხორციელების თაობაზე“ შეთანხმების პროექტს ქართულ და ინგლისურ ენებზე, რომელიც მუხლობრივად იქნა განხილული სამინისტროს შესაბამისი სამსახურების (ჯანდაცვა, იურიდიული, შესყიდვები, ადმინისტრაცია, ეკონომიკური) მიერ და შეთანხმდა ჩინეთის მხარესთან.</w:t>
      </w:r>
    </w:p>
    <w:p w:rsidR="00107B77" w:rsidRPr="00107B77" w:rsidRDefault="00107B77" w:rsidP="00107B77">
      <w:pPr>
        <w:spacing w:before="100" w:beforeAutospacing="1" w:after="0" w:line="360" w:lineRule="auto"/>
        <w:jc w:val="both"/>
        <w:rPr>
          <w:rFonts w:ascii="Times New Roman" w:eastAsia="Times New Roman" w:hAnsi="Times New Roman" w:cs="Times New Roman"/>
          <w:sz w:val="24"/>
          <w:szCs w:val="24"/>
        </w:rPr>
      </w:pPr>
      <w:r w:rsidRPr="00107B77">
        <w:rPr>
          <w:rFonts w:ascii="Sylfaen" w:eastAsia="Times New Roman" w:hAnsi="Sylfaen" w:cs="Times New Roman"/>
          <w:sz w:val="24"/>
          <w:szCs w:val="24"/>
          <w:lang w:val="ka-GE"/>
        </w:rPr>
        <w:lastRenderedPageBreak/>
        <w:t xml:space="preserve">შეთანხმების პროექტის ხელმოწერამდე და ჩინეთის მხარისთვის პროექტის მოწოდების თაობაზე წერილობითი დაკვნის გაგზავნამდე, აუცილებლობას წარმოადგენს, განისაზღვროს და შეთანხმების ტექსტში მიეთითოს პროექტის მენეჯერი/საკონტაქტო პირი, რომელიც პასუხისმგებელი იქნება შეთანხმებით გათვალისწინებული პირობების/ვადების დაცვით, უზრუნველყოს </w:t>
      </w:r>
      <w:proofErr w:type="spellStart"/>
      <w:r w:rsidRPr="00107B77">
        <w:rPr>
          <w:rFonts w:ascii="Sylfaen" w:eastAsia="Times New Roman" w:hAnsi="Sylfaen" w:cs="Times New Roman"/>
          <w:sz w:val="24"/>
          <w:szCs w:val="24"/>
        </w:rPr>
        <w:t>ქართული</w:t>
      </w:r>
      <w:proofErr w:type="spellEnd"/>
      <w:r w:rsidRPr="00107B77">
        <w:rPr>
          <w:rFonts w:ascii="Sylfaen" w:eastAsia="Times New Roman" w:hAnsi="Sylfaen" w:cs="Times New Roman"/>
          <w:sz w:val="24"/>
          <w:szCs w:val="24"/>
        </w:rPr>
        <w:t xml:space="preserve"> </w:t>
      </w:r>
      <w:proofErr w:type="spellStart"/>
      <w:r w:rsidRPr="00107B77">
        <w:rPr>
          <w:rFonts w:ascii="Sylfaen" w:eastAsia="Times New Roman" w:hAnsi="Sylfaen" w:cs="Times New Roman"/>
          <w:sz w:val="24"/>
          <w:szCs w:val="24"/>
        </w:rPr>
        <w:t>მხარის</w:t>
      </w:r>
      <w:proofErr w:type="spellEnd"/>
      <w:r w:rsidRPr="00107B77">
        <w:rPr>
          <w:rFonts w:ascii="Sylfaen" w:eastAsia="Times New Roman" w:hAnsi="Sylfaen" w:cs="Times New Roman"/>
          <w:sz w:val="24"/>
          <w:szCs w:val="24"/>
        </w:rPr>
        <w:t xml:space="preserve"> </w:t>
      </w:r>
      <w:proofErr w:type="spellStart"/>
      <w:r w:rsidRPr="00107B77">
        <w:rPr>
          <w:rFonts w:ascii="Sylfaen" w:eastAsia="Times New Roman" w:hAnsi="Sylfaen" w:cs="Times New Roman"/>
          <w:sz w:val="24"/>
          <w:szCs w:val="24"/>
        </w:rPr>
        <w:t>ვალდებულებების</w:t>
      </w:r>
      <w:proofErr w:type="spellEnd"/>
      <w:r w:rsidRPr="00107B77">
        <w:rPr>
          <w:rFonts w:ascii="Sylfaen" w:eastAsia="Times New Roman" w:hAnsi="Sylfaen" w:cs="Times New Roman"/>
          <w:sz w:val="24"/>
          <w:szCs w:val="24"/>
          <w:lang w:val="ka-GE"/>
        </w:rPr>
        <w:t xml:space="preserve"> (მშენებლობასთან დაკავშირებული სამუშაოების დაგეგმვა, განხორციელება, მონიტორინგი და სხვ.) შესრულება.</w:t>
      </w:r>
    </w:p>
    <w:p w:rsidR="00107B77" w:rsidRPr="00107B77" w:rsidRDefault="00107B77" w:rsidP="00107B77">
      <w:pPr>
        <w:spacing w:before="100" w:beforeAutospacing="1" w:after="0" w:line="360" w:lineRule="auto"/>
        <w:jc w:val="both"/>
        <w:rPr>
          <w:rFonts w:ascii="Times New Roman" w:eastAsia="Times New Roman" w:hAnsi="Times New Roman" w:cs="Times New Roman"/>
          <w:sz w:val="24"/>
          <w:szCs w:val="24"/>
        </w:rPr>
      </w:pPr>
      <w:r w:rsidRPr="00107B77">
        <w:rPr>
          <w:rFonts w:ascii="Sylfaen" w:eastAsia="Times New Roman" w:hAnsi="Sylfaen" w:cs="Times New Roman"/>
          <w:sz w:val="24"/>
          <w:szCs w:val="24"/>
          <w:lang w:val="ka-GE"/>
        </w:rPr>
        <w:t>გთხოვთ, თქვენს გადაწყვეტილებას აღნიშნულ საკითხთან დაკავშირებით.</w:t>
      </w:r>
    </w:p>
    <w:p w:rsidR="00107B77" w:rsidRPr="00107B77" w:rsidRDefault="00107B77" w:rsidP="00107B77">
      <w:pPr>
        <w:spacing w:before="100" w:beforeAutospacing="1" w:after="0" w:line="360" w:lineRule="auto"/>
        <w:jc w:val="both"/>
        <w:rPr>
          <w:rFonts w:ascii="Times New Roman" w:eastAsia="Times New Roman" w:hAnsi="Times New Roman" w:cs="Times New Roman"/>
          <w:sz w:val="24"/>
          <w:szCs w:val="24"/>
        </w:rPr>
      </w:pPr>
      <w:r w:rsidRPr="00107B77">
        <w:rPr>
          <w:rFonts w:ascii="Sylfaen" w:eastAsia="Times New Roman" w:hAnsi="Sylfaen" w:cs="Times New Roman"/>
          <w:sz w:val="24"/>
          <w:szCs w:val="24"/>
          <w:lang w:val="ka-GE"/>
        </w:rPr>
        <w:t>პატივისცემით,</w:t>
      </w:r>
    </w:p>
    <w:p w:rsidR="009748C7" w:rsidRDefault="009748C7"/>
    <w:sectPr w:rsidR="009748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B77"/>
    <w:rsid w:val="00107B77"/>
    <w:rsid w:val="00974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69CE5"/>
  <w15:chartTrackingRefBased/>
  <w15:docId w15:val="{EECE0D18-E231-40C0-AF62-F6D2CF00D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4752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517</Words>
  <Characters>2949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Nikoleishvili</dc:creator>
  <cp:keywords/>
  <dc:description/>
  <cp:lastModifiedBy>Maia Nikoleishvili</cp:lastModifiedBy>
  <cp:revision>1</cp:revision>
  <dcterms:created xsi:type="dcterms:W3CDTF">2020-03-09T10:58:00Z</dcterms:created>
  <dcterms:modified xsi:type="dcterms:W3CDTF">2020-03-09T11:07:00Z</dcterms:modified>
</cp:coreProperties>
</file>