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8B8DF8" w14:textId="181EA7EC" w:rsidR="00FE7B5B" w:rsidRPr="00401504" w:rsidRDefault="00401504" w:rsidP="00FE7B5B">
      <w:pPr>
        <w:jc w:val="center"/>
        <w:rPr>
          <w:rFonts w:ascii="Times New Roman" w:hAnsi="Times New Roman" w:cs="Times New Roman"/>
          <w:b/>
          <w:color w:val="000000" w:themeColor="text1"/>
          <w:sz w:val="28"/>
          <w:szCs w:val="28"/>
        </w:rPr>
      </w:pPr>
      <w:r w:rsidRPr="00401504">
        <w:rPr>
          <w:rFonts w:ascii="Times New Roman" w:hAnsi="Times New Roman" w:cs="Times New Roman"/>
          <w:b/>
          <w:color w:val="000000" w:themeColor="text1"/>
          <w:sz w:val="28"/>
          <w:szCs w:val="28"/>
        </w:rPr>
        <w:t>Contract for the Supply of</w:t>
      </w:r>
      <w:r>
        <w:rPr>
          <w:rFonts w:ascii="Times New Roman" w:hAnsi="Times New Roman" w:cs="Times New Roman"/>
          <w:b/>
          <w:color w:val="000000" w:themeColor="text1"/>
          <w:sz w:val="28"/>
          <w:szCs w:val="28"/>
        </w:rPr>
        <w:t xml:space="preserve"> </w:t>
      </w:r>
      <w:r w:rsidR="00FE7B5B" w:rsidRPr="00401504">
        <w:rPr>
          <w:rFonts w:ascii="Times New Roman" w:hAnsi="Times New Roman" w:cs="Times New Roman"/>
          <w:b/>
          <w:color w:val="000000" w:themeColor="text1"/>
          <w:sz w:val="28"/>
          <w:szCs w:val="28"/>
        </w:rPr>
        <w:t>Goods</w:t>
      </w:r>
    </w:p>
    <w:p w14:paraId="3285A34A" w14:textId="77777777" w:rsidR="00FE7B5B" w:rsidRPr="007A3194" w:rsidRDefault="00FE7B5B" w:rsidP="00FE7B5B">
      <w:pPr>
        <w:jc w:val="center"/>
        <w:rPr>
          <w:rFonts w:ascii="Times New Roman" w:hAnsi="Times New Roman" w:cs="Times New Roman"/>
          <w:b/>
          <w:color w:val="000000" w:themeColor="text1"/>
          <w:sz w:val="44"/>
          <w:szCs w:val="44"/>
        </w:rPr>
      </w:pPr>
    </w:p>
    <w:p w14:paraId="227FD9FC" w14:textId="77777777" w:rsidR="007C11BF" w:rsidRPr="007A3194" w:rsidRDefault="007C11BF" w:rsidP="007C11BF">
      <w:pPr>
        <w:spacing w:before="60" w:after="60"/>
        <w:rPr>
          <w:rFonts w:ascii="Times New Roman" w:eastAsia="Times New Roman" w:hAnsi="Times New Roman" w:cs="Times New Roman"/>
          <w:bCs/>
          <w:color w:val="000000" w:themeColor="text1"/>
          <w:sz w:val="44"/>
          <w:szCs w:val="44"/>
        </w:rPr>
      </w:pPr>
    </w:p>
    <w:p w14:paraId="3E900073" w14:textId="1DDA53BE" w:rsidR="00FE7B5B" w:rsidRPr="007A3194" w:rsidRDefault="007C11BF" w:rsidP="007C11BF">
      <w:pPr>
        <w:spacing w:before="60" w:after="60"/>
        <w:rPr>
          <w:rFonts w:ascii="Times New Roman" w:hAnsi="Times New Roman" w:cs="Times New Roman"/>
          <w:b/>
          <w:color w:val="000000" w:themeColor="text1"/>
          <w:sz w:val="28"/>
          <w:szCs w:val="28"/>
        </w:rPr>
      </w:pPr>
      <w:r w:rsidRPr="007A3194">
        <w:rPr>
          <w:rFonts w:ascii="Times New Roman" w:eastAsia="Times New Roman" w:hAnsi="Times New Roman" w:cs="Times New Roman"/>
          <w:bCs/>
          <w:color w:val="000000" w:themeColor="text1"/>
          <w:sz w:val="44"/>
          <w:szCs w:val="44"/>
        </w:rPr>
        <w:t xml:space="preserve"> </w:t>
      </w:r>
      <w:r w:rsidRPr="007A3194">
        <w:rPr>
          <w:rFonts w:ascii="Times New Roman" w:eastAsia="Times New Roman" w:hAnsi="Times New Roman" w:cs="Times New Roman"/>
          <w:b/>
          <w:bCs/>
          <w:color w:val="000000" w:themeColor="text1"/>
          <w:sz w:val="44"/>
          <w:szCs w:val="44"/>
        </w:rPr>
        <w:t>COVID-19 IgG/IgM Rapid Test Cassette</w:t>
      </w:r>
    </w:p>
    <w:p w14:paraId="347D7AF4" w14:textId="77777777" w:rsidR="00FE7B5B" w:rsidRPr="007A3194" w:rsidRDefault="00FE7B5B" w:rsidP="00FE7B5B">
      <w:pPr>
        <w:spacing w:before="60" w:after="60"/>
        <w:rPr>
          <w:rFonts w:ascii="Times New Roman" w:hAnsi="Times New Roman" w:cs="Times New Roman"/>
          <w:b/>
          <w:color w:val="000000" w:themeColor="text1"/>
          <w:sz w:val="28"/>
          <w:szCs w:val="28"/>
        </w:rPr>
      </w:pPr>
    </w:p>
    <w:p w14:paraId="356E08CE" w14:textId="42EC550B" w:rsidR="00FE7B5B" w:rsidRPr="007A3194" w:rsidRDefault="00FE7B5B" w:rsidP="00FE7B5B">
      <w:pPr>
        <w:spacing w:before="60" w:after="60"/>
        <w:rPr>
          <w:rFonts w:ascii="Times New Roman" w:hAnsi="Times New Roman" w:cs="Times New Roman"/>
          <w:b/>
          <w:color w:val="000000" w:themeColor="text1"/>
          <w:sz w:val="28"/>
          <w:szCs w:val="28"/>
        </w:rPr>
      </w:pPr>
      <w:r w:rsidRPr="007A3194">
        <w:rPr>
          <w:rFonts w:ascii="Times New Roman" w:hAnsi="Times New Roman" w:cs="Times New Roman"/>
          <w:b/>
          <w:color w:val="000000" w:themeColor="text1"/>
          <w:sz w:val="28"/>
          <w:szCs w:val="28"/>
        </w:rPr>
        <w:t xml:space="preserve">Ref No: </w:t>
      </w:r>
      <w:r w:rsidR="009735BD" w:rsidRPr="007A3194">
        <w:rPr>
          <w:rFonts w:ascii="Times New Roman" w:hAnsi="Times New Roman" w:cs="Times New Roman"/>
          <w:b/>
          <w:color w:val="000000" w:themeColor="text1"/>
          <w:sz w:val="28"/>
          <w:szCs w:val="28"/>
        </w:rPr>
        <w:t>Covid19/G/DC-01</w:t>
      </w:r>
    </w:p>
    <w:p w14:paraId="5954962F" w14:textId="0B956E45" w:rsidR="00FE7B5B" w:rsidRPr="007A3194" w:rsidRDefault="00FE7B5B" w:rsidP="00FE7B5B">
      <w:pPr>
        <w:spacing w:before="60" w:after="60"/>
        <w:rPr>
          <w:rFonts w:ascii="Times New Roman" w:hAnsi="Times New Roman" w:cs="Times New Roman"/>
          <w:color w:val="000000" w:themeColor="text1"/>
          <w:sz w:val="28"/>
          <w:szCs w:val="28"/>
        </w:rPr>
      </w:pPr>
      <w:r w:rsidRPr="007A3194">
        <w:rPr>
          <w:rFonts w:ascii="Times New Roman" w:hAnsi="Times New Roman" w:cs="Times New Roman"/>
          <w:b/>
          <w:color w:val="000000" w:themeColor="text1"/>
          <w:sz w:val="28"/>
          <w:szCs w:val="28"/>
        </w:rPr>
        <w:t>Project:</w:t>
      </w:r>
      <w:r w:rsidRPr="007A3194">
        <w:rPr>
          <w:rFonts w:ascii="Times New Roman" w:hAnsi="Times New Roman" w:cs="Times New Roman"/>
          <w:b/>
          <w:bCs/>
          <w:i/>
          <w:iCs/>
          <w:color w:val="000000" w:themeColor="text1"/>
          <w:sz w:val="28"/>
          <w:szCs w:val="28"/>
        </w:rPr>
        <w:t xml:space="preserve"> </w:t>
      </w:r>
      <w:r w:rsidR="00A20C69" w:rsidRPr="007A3194">
        <w:rPr>
          <w:rFonts w:ascii="Times New Roman" w:hAnsi="Times New Roman" w:cs="Times New Roman"/>
          <w:bCs/>
          <w:color w:val="000000" w:themeColor="text1"/>
          <w:sz w:val="28"/>
          <w:szCs w:val="28"/>
        </w:rPr>
        <w:t>P173911</w:t>
      </w:r>
    </w:p>
    <w:p w14:paraId="1D1270A1" w14:textId="1B995527" w:rsidR="00FE7B5B" w:rsidRPr="007A3194" w:rsidRDefault="00FE7B5B" w:rsidP="00FE7B5B">
      <w:pPr>
        <w:spacing w:before="60" w:after="60"/>
        <w:rPr>
          <w:rFonts w:ascii="Times New Roman" w:hAnsi="Times New Roman" w:cs="Times New Roman"/>
          <w:b/>
          <w:i/>
          <w:color w:val="000000" w:themeColor="text1"/>
          <w:sz w:val="28"/>
          <w:szCs w:val="28"/>
        </w:rPr>
      </w:pPr>
      <w:r w:rsidRPr="007A3194">
        <w:rPr>
          <w:rFonts w:ascii="Times New Roman" w:hAnsi="Times New Roman" w:cs="Times New Roman"/>
          <w:b/>
          <w:iCs/>
          <w:color w:val="000000" w:themeColor="text1"/>
          <w:sz w:val="28"/>
          <w:szCs w:val="28"/>
        </w:rPr>
        <w:t>Purchaser</w:t>
      </w:r>
      <w:r w:rsidRPr="007A3194">
        <w:rPr>
          <w:rFonts w:ascii="Times New Roman" w:hAnsi="Times New Roman" w:cs="Times New Roman"/>
          <w:b/>
          <w:color w:val="000000" w:themeColor="text1"/>
          <w:sz w:val="28"/>
          <w:szCs w:val="28"/>
        </w:rPr>
        <w:t xml:space="preserve">: </w:t>
      </w:r>
      <w:r w:rsidR="00A20C69" w:rsidRPr="007A3194">
        <w:rPr>
          <w:rFonts w:ascii="Times New Roman" w:hAnsi="Times New Roman" w:cs="Times New Roman"/>
          <w:iCs/>
          <w:color w:val="000000" w:themeColor="text1"/>
          <w:sz w:val="28"/>
          <w:szCs w:val="28"/>
        </w:rPr>
        <w:t xml:space="preserve">Ministry of </w:t>
      </w:r>
      <w:r w:rsidR="001106F7">
        <w:rPr>
          <w:rFonts w:ascii="Times New Roman" w:hAnsi="Times New Roman" w:cs="Times New Roman"/>
          <w:iCs/>
          <w:color w:val="000000" w:themeColor="text1"/>
          <w:sz w:val="28"/>
          <w:szCs w:val="28"/>
        </w:rPr>
        <w:t xml:space="preserve">Internally Displaced Persons </w:t>
      </w:r>
      <w:r w:rsidR="00A20C69" w:rsidRPr="007A3194">
        <w:rPr>
          <w:rFonts w:ascii="Times New Roman" w:hAnsi="Times New Roman" w:cs="Times New Roman"/>
          <w:iCs/>
          <w:color w:val="000000" w:themeColor="text1"/>
          <w:sz w:val="28"/>
          <w:szCs w:val="28"/>
        </w:rPr>
        <w:t xml:space="preserve">from the Occupied Territories, </w:t>
      </w:r>
      <w:proofErr w:type="spellStart"/>
      <w:r w:rsidR="00A20C69" w:rsidRPr="007A3194">
        <w:rPr>
          <w:rFonts w:ascii="Times New Roman" w:hAnsi="Times New Roman" w:cs="Times New Roman"/>
          <w:iCs/>
          <w:color w:val="000000" w:themeColor="text1"/>
          <w:sz w:val="28"/>
          <w:szCs w:val="28"/>
        </w:rPr>
        <w:t>Labo</w:t>
      </w:r>
      <w:r w:rsidR="001106F7">
        <w:rPr>
          <w:rFonts w:ascii="Times New Roman" w:hAnsi="Times New Roman" w:cs="Times New Roman"/>
          <w:iCs/>
          <w:color w:val="000000" w:themeColor="text1"/>
          <w:sz w:val="28"/>
          <w:szCs w:val="28"/>
        </w:rPr>
        <w:t>u</w:t>
      </w:r>
      <w:r w:rsidR="00A20C69" w:rsidRPr="007A3194">
        <w:rPr>
          <w:rFonts w:ascii="Times New Roman" w:hAnsi="Times New Roman" w:cs="Times New Roman"/>
          <w:iCs/>
          <w:color w:val="000000" w:themeColor="text1"/>
          <w:sz w:val="28"/>
          <w:szCs w:val="28"/>
        </w:rPr>
        <w:t>r</w:t>
      </w:r>
      <w:proofErr w:type="spellEnd"/>
      <w:r w:rsidR="00A20C69" w:rsidRPr="007A3194">
        <w:rPr>
          <w:rFonts w:ascii="Times New Roman" w:hAnsi="Times New Roman" w:cs="Times New Roman"/>
          <w:iCs/>
          <w:color w:val="000000" w:themeColor="text1"/>
          <w:sz w:val="28"/>
          <w:szCs w:val="28"/>
        </w:rPr>
        <w:t xml:space="preserve">, Health and Social Affairs </w:t>
      </w:r>
    </w:p>
    <w:p w14:paraId="67778503" w14:textId="467ED074" w:rsidR="00FE7B5B" w:rsidRPr="007A3194" w:rsidRDefault="00FE7B5B" w:rsidP="00FE7B5B">
      <w:pPr>
        <w:spacing w:before="60" w:after="60"/>
        <w:ind w:right="-540"/>
        <w:rPr>
          <w:rFonts w:ascii="Times New Roman" w:hAnsi="Times New Roman" w:cs="Times New Roman"/>
          <w:iCs/>
          <w:color w:val="000000" w:themeColor="text1"/>
          <w:sz w:val="28"/>
          <w:szCs w:val="28"/>
        </w:rPr>
      </w:pPr>
      <w:r w:rsidRPr="007A3194">
        <w:rPr>
          <w:rFonts w:ascii="Times New Roman" w:hAnsi="Times New Roman" w:cs="Times New Roman"/>
          <w:b/>
          <w:color w:val="000000" w:themeColor="text1"/>
          <w:sz w:val="28"/>
          <w:szCs w:val="28"/>
        </w:rPr>
        <w:t xml:space="preserve">Country: </w:t>
      </w:r>
      <w:r w:rsidR="00A20C69" w:rsidRPr="007A3194">
        <w:rPr>
          <w:rFonts w:ascii="Times New Roman" w:hAnsi="Times New Roman" w:cs="Times New Roman"/>
          <w:iCs/>
          <w:color w:val="000000" w:themeColor="text1"/>
          <w:sz w:val="28"/>
          <w:szCs w:val="28"/>
        </w:rPr>
        <w:t>Georgia</w:t>
      </w:r>
    </w:p>
    <w:p w14:paraId="6F36AA97" w14:textId="51F250DD" w:rsidR="00FE7B5B" w:rsidRPr="007A3194" w:rsidRDefault="00FE7B5B" w:rsidP="00FE7B5B">
      <w:pPr>
        <w:spacing w:before="60" w:after="60"/>
        <w:ind w:right="-720"/>
        <w:rPr>
          <w:rFonts w:ascii="Times New Roman" w:hAnsi="Times New Roman" w:cs="Times New Roman"/>
          <w:iCs/>
          <w:color w:val="000000" w:themeColor="text1"/>
          <w:sz w:val="28"/>
          <w:szCs w:val="28"/>
        </w:rPr>
      </w:pPr>
      <w:r w:rsidRPr="00C049C3">
        <w:rPr>
          <w:rFonts w:ascii="Times New Roman" w:hAnsi="Times New Roman" w:cs="Times New Roman"/>
          <w:b/>
          <w:color w:val="000000" w:themeColor="text1"/>
          <w:sz w:val="28"/>
          <w:szCs w:val="28"/>
        </w:rPr>
        <w:t xml:space="preserve">Issued on: </w:t>
      </w:r>
      <w:r w:rsidR="00A20C69" w:rsidRPr="00C049C3">
        <w:rPr>
          <w:rFonts w:ascii="Times New Roman" w:hAnsi="Times New Roman" w:cs="Times New Roman"/>
          <w:iCs/>
          <w:color w:val="000000" w:themeColor="text1"/>
          <w:sz w:val="28"/>
          <w:szCs w:val="28"/>
        </w:rPr>
        <w:t xml:space="preserve">May </w:t>
      </w:r>
      <w:r w:rsidR="00712FAA" w:rsidRPr="00C049C3">
        <w:rPr>
          <w:rFonts w:ascii="Sylfaen" w:hAnsi="Sylfaen" w:cs="Times New Roman"/>
          <w:iCs/>
          <w:color w:val="000000" w:themeColor="text1"/>
          <w:sz w:val="28"/>
          <w:szCs w:val="28"/>
          <w:lang w:val="ka-GE"/>
        </w:rPr>
        <w:t>1</w:t>
      </w:r>
      <w:r w:rsidR="00401504">
        <w:rPr>
          <w:rFonts w:ascii="Sylfaen" w:hAnsi="Sylfaen" w:cs="Times New Roman"/>
          <w:iCs/>
          <w:color w:val="000000" w:themeColor="text1"/>
          <w:sz w:val="28"/>
          <w:szCs w:val="28"/>
        </w:rPr>
        <w:t>7</w:t>
      </w:r>
      <w:r w:rsidR="00A20C69" w:rsidRPr="00C049C3">
        <w:rPr>
          <w:rFonts w:ascii="Times New Roman" w:hAnsi="Times New Roman" w:cs="Times New Roman"/>
          <w:iCs/>
          <w:color w:val="000000" w:themeColor="text1"/>
          <w:sz w:val="28"/>
          <w:szCs w:val="28"/>
        </w:rPr>
        <w:t>, 2020</w:t>
      </w:r>
    </w:p>
    <w:p w14:paraId="6FA84429" w14:textId="254BDB0C"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6A1F2277" w14:textId="477A1788"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31E59041" w14:textId="4EDBCAE7"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6103F015" w14:textId="6F1E529B"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7954039C" w14:textId="271B68E4"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6193B7FC" w14:textId="7B06317C"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37A55450" w14:textId="5CA05B0D"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0ED1E156" w14:textId="24BE4B07"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33511A85" w14:textId="49732507"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616046AC" w14:textId="4584191D" w:rsidR="00A20C69" w:rsidRPr="007A3194" w:rsidRDefault="00A20C69" w:rsidP="00FE7B5B">
      <w:pPr>
        <w:spacing w:before="60" w:after="60"/>
        <w:ind w:right="-720"/>
        <w:rPr>
          <w:rFonts w:ascii="Times New Roman" w:hAnsi="Times New Roman" w:cs="Times New Roman"/>
          <w:iCs/>
          <w:color w:val="000000" w:themeColor="text1"/>
          <w:sz w:val="28"/>
          <w:szCs w:val="28"/>
        </w:rPr>
      </w:pPr>
    </w:p>
    <w:p w14:paraId="77C44533" w14:textId="77777777" w:rsidR="00A20C69" w:rsidRPr="007A3194" w:rsidRDefault="00A20C69" w:rsidP="00FE7B5B">
      <w:pPr>
        <w:spacing w:before="60" w:after="60"/>
        <w:ind w:right="-720"/>
        <w:rPr>
          <w:rFonts w:ascii="Times New Roman" w:hAnsi="Times New Roman" w:cs="Times New Roman"/>
          <w:i/>
          <w:color w:val="000000" w:themeColor="text1"/>
          <w:sz w:val="28"/>
          <w:szCs w:val="28"/>
        </w:rPr>
      </w:pPr>
    </w:p>
    <w:p w14:paraId="29FC4EEA" w14:textId="6B1CC2E0" w:rsidR="00B84B28" w:rsidRDefault="00B84B28"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496D09C7" w14:textId="771D019D"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2ED3DA93" w14:textId="77FFC26A"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29D24961" w14:textId="0D16D0BC"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3F527C49" w14:textId="09166C55"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3C46B7F8" w14:textId="0C6B40D0" w:rsidR="00401504" w:rsidRDefault="00401504" w:rsidP="0004651B">
      <w:pPr>
        <w:suppressAutoHyphens/>
        <w:spacing w:after="0" w:line="240" w:lineRule="auto"/>
        <w:jc w:val="center"/>
        <w:rPr>
          <w:rFonts w:ascii="Times New Roman" w:eastAsia="Times New Roman" w:hAnsi="Times New Roman" w:cs="Times New Roman"/>
          <w:color w:val="000000" w:themeColor="text1"/>
          <w:kern w:val="28"/>
          <w:sz w:val="40"/>
          <w:szCs w:val="40"/>
          <w:lang w:val="en-GB"/>
        </w:rPr>
      </w:pPr>
    </w:p>
    <w:p w14:paraId="49ED1631" w14:textId="77777777" w:rsidR="00401504" w:rsidRDefault="00401504" w:rsidP="00401504">
      <w:pPr>
        <w:spacing w:after="0" w:line="240" w:lineRule="auto"/>
        <w:rPr>
          <w:rFonts w:ascii="Times New Roman" w:eastAsia="Times New Roman" w:hAnsi="Times New Roman" w:cs="Times New Roman"/>
          <w:b/>
          <w:noProof/>
          <w:sz w:val="36"/>
          <w:szCs w:val="24"/>
        </w:rPr>
      </w:pPr>
      <w:bookmarkStart w:id="0" w:name="_Toc438907197"/>
      <w:bookmarkStart w:id="1" w:name="_Toc438907297"/>
      <w:bookmarkStart w:id="2" w:name="_Toc471555884"/>
      <w:bookmarkStart w:id="3" w:name="_Toc73333192"/>
      <w:bookmarkStart w:id="4" w:name="_Toc35257384"/>
      <w:bookmarkStart w:id="5" w:name="_Toc503364217"/>
      <w:bookmarkStart w:id="6" w:name="_Toc436904424"/>
    </w:p>
    <w:p w14:paraId="21F03B7A" w14:textId="324CDDFE" w:rsidR="00372DC8" w:rsidRPr="0004651B" w:rsidRDefault="00372DC8" w:rsidP="00372DC8">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lastRenderedPageBreak/>
        <w:t>Contract Agreement</w:t>
      </w:r>
      <w:bookmarkEnd w:id="0"/>
      <w:bookmarkEnd w:id="1"/>
      <w:bookmarkEnd w:id="2"/>
      <w:bookmarkEnd w:id="3"/>
      <w:bookmarkEnd w:id="4"/>
    </w:p>
    <w:p w14:paraId="18266EFF" w14:textId="77777777" w:rsidR="00372DC8" w:rsidRPr="0004651B" w:rsidRDefault="00372DC8" w:rsidP="00372DC8">
      <w:pPr>
        <w:tabs>
          <w:tab w:val="left" w:pos="540"/>
        </w:tabs>
        <w:spacing w:after="0" w:line="240" w:lineRule="auto"/>
        <w:rPr>
          <w:rFonts w:ascii="Times New Roman" w:eastAsia="Times New Roman" w:hAnsi="Times New Roman" w:cs="Times New Roman"/>
          <w:i/>
          <w:iCs/>
          <w:sz w:val="24"/>
          <w:szCs w:val="24"/>
        </w:rPr>
      </w:pPr>
    </w:p>
    <w:p w14:paraId="157CDE8B" w14:textId="2594C28E" w:rsidR="00372DC8" w:rsidRPr="0004651B" w:rsidRDefault="00372DC8" w:rsidP="00372DC8">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r w:rsidR="00401504">
        <w:rPr>
          <w:rFonts w:ascii="Times New Roman" w:eastAsia="Times New Roman" w:hAnsi="Times New Roman" w:cs="Times New Roman"/>
          <w:i/>
          <w:sz w:val="24"/>
          <w:szCs w:val="24"/>
        </w:rPr>
        <w:t>17</w:t>
      </w:r>
      <w:r w:rsidRPr="0004651B">
        <w:rPr>
          <w:rFonts w:ascii="Times New Roman" w:eastAsia="Times New Roman" w:hAnsi="Times New Roman" w:cs="Times New Roman"/>
          <w:sz w:val="24"/>
          <w:szCs w:val="24"/>
        </w:rPr>
        <w:t xml:space="preserve"> day of </w:t>
      </w:r>
      <w:proofErr w:type="gramStart"/>
      <w:r w:rsidR="00401504">
        <w:rPr>
          <w:rFonts w:ascii="Times New Roman" w:eastAsia="Times New Roman" w:hAnsi="Times New Roman" w:cs="Times New Roman"/>
          <w:i/>
          <w:sz w:val="24"/>
          <w:szCs w:val="24"/>
        </w:rPr>
        <w:t>May</w:t>
      </w:r>
      <w:r w:rsidRPr="0004651B">
        <w:rPr>
          <w:rFonts w:ascii="Times New Roman" w:eastAsia="Times New Roman" w:hAnsi="Times New Roman" w:cs="Times New Roman"/>
          <w:sz w:val="24"/>
          <w:szCs w:val="24"/>
        </w:rPr>
        <w:t>,</w:t>
      </w:r>
      <w:proofErr w:type="gramEnd"/>
      <w:r w:rsidRPr="0004651B">
        <w:rPr>
          <w:rFonts w:ascii="Times New Roman" w:eastAsia="Times New Roman" w:hAnsi="Times New Roman" w:cs="Times New Roman"/>
          <w:sz w:val="24"/>
          <w:szCs w:val="24"/>
        </w:rPr>
        <w:t xml:space="preserve"> </w:t>
      </w:r>
      <w:r w:rsidR="00401504">
        <w:rPr>
          <w:rFonts w:ascii="Times New Roman" w:eastAsia="Times New Roman" w:hAnsi="Times New Roman" w:cs="Times New Roman"/>
          <w:i/>
          <w:sz w:val="24"/>
          <w:szCs w:val="24"/>
        </w:rPr>
        <w:t>2020</w:t>
      </w:r>
      <w:r w:rsidRPr="0004651B">
        <w:rPr>
          <w:rFonts w:ascii="Times New Roman" w:eastAsia="Times New Roman" w:hAnsi="Times New Roman" w:cs="Times New Roman"/>
          <w:sz w:val="24"/>
          <w:szCs w:val="24"/>
        </w:rPr>
        <w:t>.</w:t>
      </w:r>
    </w:p>
    <w:p w14:paraId="72722CEC" w14:textId="77777777" w:rsidR="00372DC8" w:rsidRPr="0004651B" w:rsidRDefault="00372DC8" w:rsidP="00372DC8">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21323CF1" w14:textId="02319804" w:rsidR="00372DC8" w:rsidRPr="0004651B" w:rsidRDefault="00372DC8" w:rsidP="00372DC8">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Pr>
          <w:rFonts w:ascii="Times New Roman" w:eastAsia="Times New Roman" w:hAnsi="Times New Roman" w:cs="Times New Roman"/>
          <w:i/>
          <w:sz w:val="24"/>
          <w:szCs w:val="24"/>
        </w:rPr>
        <w:t xml:space="preserve">Ministry of Internally Displaced Persons from Occupied Territories, </w:t>
      </w:r>
      <w:proofErr w:type="spellStart"/>
      <w:r>
        <w:rPr>
          <w:rFonts w:ascii="Times New Roman" w:eastAsia="Times New Roman" w:hAnsi="Times New Roman" w:cs="Times New Roman"/>
          <w:i/>
          <w:sz w:val="24"/>
          <w:szCs w:val="24"/>
        </w:rPr>
        <w:t>Labour</w:t>
      </w:r>
      <w:proofErr w:type="spellEnd"/>
      <w:r>
        <w:rPr>
          <w:rFonts w:ascii="Times New Roman" w:eastAsia="Times New Roman" w:hAnsi="Times New Roman" w:cs="Times New Roman"/>
          <w:i/>
          <w:sz w:val="24"/>
          <w:szCs w:val="24"/>
        </w:rPr>
        <w:t>, Health and Social affairs of Georgia</w:t>
      </w:r>
      <w:r w:rsidRPr="0004651B">
        <w:rPr>
          <w:rFonts w:ascii="Times New Roman" w:eastAsia="Times New Roman" w:hAnsi="Times New Roman" w:cs="Times New Roman"/>
          <w:sz w:val="24"/>
          <w:szCs w:val="24"/>
        </w:rPr>
        <w:t xml:space="preserve">, and having its principal place of business at </w:t>
      </w:r>
      <w:r w:rsidR="000B3E9C">
        <w:rPr>
          <w:rFonts w:ascii="Times New Roman" w:eastAsia="Times New Roman" w:hAnsi="Times New Roman" w:cs="Times New Roman"/>
          <w:i/>
          <w:sz w:val="24"/>
          <w:szCs w:val="24"/>
        </w:rPr>
        <w:t xml:space="preserve">144, Ak. Tsereteli </w:t>
      </w:r>
      <w:proofErr w:type="spellStart"/>
      <w:r w:rsidR="000B3E9C">
        <w:rPr>
          <w:rFonts w:ascii="Times New Roman" w:eastAsia="Times New Roman" w:hAnsi="Times New Roman" w:cs="Times New Roman"/>
          <w:i/>
          <w:sz w:val="24"/>
          <w:szCs w:val="24"/>
        </w:rPr>
        <w:t>ave.</w:t>
      </w:r>
      <w:proofErr w:type="spellEnd"/>
      <w:r w:rsidR="000B3E9C">
        <w:rPr>
          <w:rFonts w:ascii="Times New Roman" w:eastAsia="Times New Roman" w:hAnsi="Times New Roman" w:cs="Times New Roman"/>
          <w:i/>
          <w:sz w:val="24"/>
          <w:szCs w:val="24"/>
        </w:rPr>
        <w:t>, Tbilisi, Georgia</w:t>
      </w:r>
      <w:r w:rsidRPr="0004651B">
        <w:rPr>
          <w:rFonts w:ascii="Times New Roman" w:eastAsia="Times New Roman" w:hAnsi="Times New Roman" w:cs="Times New Roman"/>
          <w:sz w:val="24"/>
          <w:szCs w:val="24"/>
        </w:rPr>
        <w:t xml:space="preserve"> (hereinafter called “the Purchaser”), of the one part, and </w:t>
      </w:r>
    </w:p>
    <w:p w14:paraId="1F58AFE9" w14:textId="506AE4E2" w:rsidR="00372DC8" w:rsidRPr="0004651B" w:rsidRDefault="00372DC8" w:rsidP="00372DC8">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000B3E9C">
        <w:rPr>
          <w:rFonts w:ascii="Times New Roman" w:eastAsia="Times New Roman" w:hAnsi="Times New Roman" w:cs="Times New Roman"/>
          <w:i/>
          <w:sz w:val="24"/>
          <w:szCs w:val="24"/>
        </w:rPr>
        <w:t xml:space="preserve">JV </w:t>
      </w:r>
      <w:proofErr w:type="spellStart"/>
      <w:r w:rsidR="000B3E9C">
        <w:rPr>
          <w:rFonts w:ascii="Times New Roman" w:eastAsia="Times New Roman" w:hAnsi="Times New Roman" w:cs="Times New Roman"/>
          <w:i/>
          <w:sz w:val="24"/>
          <w:szCs w:val="24"/>
        </w:rPr>
        <w:t>Biogene</w:t>
      </w:r>
      <w:proofErr w:type="spellEnd"/>
      <w:r w:rsidR="000B3E9C">
        <w:rPr>
          <w:rFonts w:ascii="Times New Roman" w:eastAsia="Times New Roman" w:hAnsi="Times New Roman" w:cs="Times New Roman"/>
          <w:i/>
          <w:sz w:val="24"/>
          <w:szCs w:val="24"/>
        </w:rPr>
        <w:t xml:space="preserve"> LTD and </w:t>
      </w:r>
      <w:proofErr w:type="spellStart"/>
      <w:r w:rsidR="000B3E9C">
        <w:rPr>
          <w:rFonts w:ascii="Times New Roman" w:eastAsia="Times New Roman" w:hAnsi="Times New Roman" w:cs="Times New Roman"/>
          <w:i/>
          <w:sz w:val="24"/>
          <w:szCs w:val="24"/>
        </w:rPr>
        <w:t>GreenLab</w:t>
      </w:r>
      <w:proofErr w:type="spellEnd"/>
      <w:r w:rsidR="000B3E9C">
        <w:rPr>
          <w:rFonts w:ascii="Times New Roman" w:eastAsia="Times New Roman" w:hAnsi="Times New Roman" w:cs="Times New Roman"/>
          <w:i/>
          <w:sz w:val="24"/>
          <w:szCs w:val="24"/>
        </w:rPr>
        <w:t xml:space="preserve"> LTD</w:t>
      </w:r>
      <w:r w:rsidRPr="0004651B">
        <w:rPr>
          <w:rFonts w:ascii="Times New Roman" w:eastAsia="Times New Roman" w:hAnsi="Times New Roman" w:cs="Times New Roman"/>
          <w:sz w:val="24"/>
          <w:szCs w:val="24"/>
        </w:rPr>
        <w:t xml:space="preserve">, a corporation incorporated under the laws of </w:t>
      </w:r>
      <w:r w:rsidR="000B3E9C">
        <w:rPr>
          <w:rFonts w:ascii="Times New Roman" w:eastAsia="Times New Roman" w:hAnsi="Times New Roman" w:cs="Times New Roman"/>
          <w:i/>
          <w:sz w:val="24"/>
          <w:szCs w:val="24"/>
        </w:rPr>
        <w:t>Georgia</w:t>
      </w:r>
      <w:r w:rsidRPr="0004651B">
        <w:rPr>
          <w:rFonts w:ascii="Times New Roman" w:eastAsia="Times New Roman" w:hAnsi="Times New Roman" w:cs="Times New Roman"/>
          <w:sz w:val="24"/>
          <w:szCs w:val="24"/>
        </w:rPr>
        <w:t xml:space="preserve"> and having its principal place of business at </w:t>
      </w:r>
      <w:r w:rsidR="000B3E9C">
        <w:rPr>
          <w:rFonts w:ascii="Times New Roman" w:eastAsia="Times New Roman" w:hAnsi="Times New Roman" w:cs="Times New Roman"/>
          <w:i/>
          <w:sz w:val="24"/>
          <w:szCs w:val="24"/>
        </w:rPr>
        <w:t xml:space="preserve">88, Z. </w:t>
      </w:r>
      <w:proofErr w:type="spellStart"/>
      <w:r w:rsidR="000B3E9C">
        <w:rPr>
          <w:rFonts w:ascii="Times New Roman" w:eastAsia="Times New Roman" w:hAnsi="Times New Roman" w:cs="Times New Roman"/>
          <w:i/>
          <w:sz w:val="24"/>
          <w:szCs w:val="24"/>
        </w:rPr>
        <w:t>Paliashvili</w:t>
      </w:r>
      <w:proofErr w:type="spellEnd"/>
      <w:r w:rsidR="000B3E9C">
        <w:rPr>
          <w:rFonts w:ascii="Times New Roman" w:eastAsia="Times New Roman" w:hAnsi="Times New Roman" w:cs="Times New Roman"/>
          <w:i/>
          <w:sz w:val="24"/>
          <w:szCs w:val="24"/>
        </w:rPr>
        <w:t xml:space="preserve"> street, Tbilisi, Georgia</w:t>
      </w:r>
      <w:r w:rsidRPr="0004651B">
        <w:rPr>
          <w:rFonts w:ascii="Times New Roman" w:eastAsia="Times New Roman" w:hAnsi="Times New Roman" w:cs="Times New Roman"/>
          <w:sz w:val="24"/>
          <w:szCs w:val="24"/>
        </w:rPr>
        <w:t xml:space="preserve"> (hereinafter called “the Supplier”), of the other </w:t>
      </w:r>
      <w:proofErr w:type="gramStart"/>
      <w:r w:rsidRPr="0004651B">
        <w:rPr>
          <w:rFonts w:ascii="Times New Roman" w:eastAsia="Times New Roman" w:hAnsi="Times New Roman" w:cs="Times New Roman"/>
          <w:sz w:val="24"/>
          <w:szCs w:val="24"/>
        </w:rPr>
        <w:t>part :</w:t>
      </w:r>
      <w:proofErr w:type="gramEnd"/>
    </w:p>
    <w:p w14:paraId="286146A0" w14:textId="535C5CAD" w:rsidR="00372DC8" w:rsidRPr="00F25C00" w:rsidRDefault="00372DC8" w:rsidP="00372DC8">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000B3E9C">
        <w:rPr>
          <w:rFonts w:ascii="Times New Roman" w:eastAsia="Times New Roman" w:hAnsi="Times New Roman" w:cs="Times New Roman"/>
          <w:i/>
          <w:sz w:val="24"/>
          <w:szCs w:val="24"/>
        </w:rPr>
        <w:t>COVID-19 Rapid Test Cassette</w:t>
      </w:r>
      <w:r>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by the Supplier for the supply of those Goods</w:t>
      </w:r>
      <w:r w:rsidR="000B3E9C">
        <w:rPr>
          <w:rFonts w:ascii="Times New Roman" w:eastAsia="Times New Roman" w:hAnsi="Times New Roman" w:cs="Times New Roman"/>
          <w:sz w:val="24"/>
          <w:szCs w:val="24"/>
        </w:rPr>
        <w:t>.</w:t>
      </w:r>
    </w:p>
    <w:p w14:paraId="36DF3ED1" w14:textId="77777777" w:rsidR="00372DC8" w:rsidRPr="0004651B" w:rsidRDefault="00372DC8" w:rsidP="00372DC8">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2D79B7D6" w14:textId="77777777" w:rsidR="00372DC8" w:rsidRPr="0004651B" w:rsidRDefault="00372DC8" w:rsidP="00372DC8">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318E5367" w14:textId="77777777" w:rsidR="00372DC8" w:rsidRPr="0004651B" w:rsidRDefault="00372DC8" w:rsidP="00372DC8">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Pr>
          <w:rFonts w:ascii="Times New Roman" w:eastAsia="Times New Roman" w:hAnsi="Times New Roman" w:cs="Times New Roman"/>
          <w:sz w:val="24"/>
          <w:szCs w:val="24"/>
        </w:rPr>
        <w:t>C</w:t>
      </w:r>
      <w:r w:rsidRPr="0004651B">
        <w:rPr>
          <w:rFonts w:ascii="Times New Roman" w:eastAsia="Times New Roman" w:hAnsi="Times New Roman" w:cs="Times New Roman"/>
          <w:sz w:val="24"/>
          <w:szCs w:val="24"/>
        </w:rPr>
        <w:t>ontract documents.</w:t>
      </w:r>
    </w:p>
    <w:p w14:paraId="3C2254E9"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0C2034DB"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Supplier’s offer</w:t>
      </w:r>
    </w:p>
    <w:p w14:paraId="4A98709A"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5524A2E1" w14:textId="77777777" w:rsidR="00372DC8" w:rsidRPr="0004651B" w:rsidRDefault="00372DC8" w:rsidP="00372DC8">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Schedule of Requirements and Technical Specifications)</w:t>
      </w:r>
    </w:p>
    <w:p w14:paraId="798970E5"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28BCF542" w14:textId="77777777" w:rsidR="00372DC8" w:rsidRPr="0004651B" w:rsidRDefault="00372DC8" w:rsidP="00372DC8">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7419A663" w14:textId="77777777" w:rsidR="00372DC8" w:rsidRPr="0004651B" w:rsidRDefault="00372DC8" w:rsidP="00372DC8">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3.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171113C3" w14:textId="77777777" w:rsidR="00372DC8" w:rsidRPr="0004651B" w:rsidRDefault="00372DC8" w:rsidP="00372DC8">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052FD39F" w14:textId="16A62441" w:rsidR="00372DC8" w:rsidRPr="0004651B" w:rsidRDefault="00372DC8" w:rsidP="00372DC8">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 xml:space="preserve">IN WITNESS whereof the parties hereto have caused this Agreement to be executed in accordance with the laws of </w:t>
      </w:r>
      <w:r w:rsidR="000B3E9C">
        <w:rPr>
          <w:rFonts w:ascii="Times New Roman" w:eastAsia="Times New Roman" w:hAnsi="Times New Roman" w:cs="Times New Roman"/>
          <w:i/>
          <w:iCs/>
          <w:sz w:val="24"/>
          <w:szCs w:val="24"/>
        </w:rPr>
        <w:t>Georgia</w:t>
      </w:r>
      <w:r w:rsidRPr="0004651B">
        <w:rPr>
          <w:rFonts w:ascii="Times New Roman" w:eastAsia="Times New Roman" w:hAnsi="Times New Roman" w:cs="Times New Roman"/>
          <w:sz w:val="24"/>
          <w:szCs w:val="24"/>
        </w:rPr>
        <w:t xml:space="preserve"> on the day, month and year indicated above.</w:t>
      </w:r>
    </w:p>
    <w:p w14:paraId="16D61B95" w14:textId="46FB2A21" w:rsidR="00372DC8" w:rsidRPr="0016667E" w:rsidRDefault="00372DC8" w:rsidP="00372DC8">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 xml:space="preserve">To facilitate this emergency procurement, electronic signature of the Contract Agreement </w:t>
      </w:r>
      <w:r w:rsidR="000B3E9C">
        <w:rPr>
          <w:rFonts w:ascii="Times New Roman" w:eastAsia="Times New Roman" w:hAnsi="Times New Roman" w:cs="Times New Roman"/>
          <w:i/>
          <w:sz w:val="24"/>
          <w:szCs w:val="24"/>
        </w:rPr>
        <w:t>will be used.</w:t>
      </w:r>
    </w:p>
    <w:p w14:paraId="2EECEC09" w14:textId="77777777" w:rsidR="00372DC8" w:rsidRPr="0004651B" w:rsidRDefault="00372DC8" w:rsidP="00372DC8">
      <w:pPr>
        <w:spacing w:after="0" w:line="240" w:lineRule="auto"/>
        <w:rPr>
          <w:rFonts w:ascii="Times New Roman" w:eastAsia="Times New Roman" w:hAnsi="Times New Roman" w:cs="Times New Roman"/>
          <w:sz w:val="24"/>
          <w:szCs w:val="24"/>
        </w:rPr>
      </w:pPr>
    </w:p>
    <w:p w14:paraId="5227E4FE" w14:textId="77777777" w:rsidR="00372DC8" w:rsidRPr="0004651B" w:rsidRDefault="00372DC8" w:rsidP="00372DC8">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F88C84D" w14:textId="77777777" w:rsidR="00372DC8" w:rsidRPr="0004651B" w:rsidRDefault="00372DC8" w:rsidP="00372DC8">
      <w:pPr>
        <w:spacing w:after="0" w:line="240" w:lineRule="auto"/>
        <w:rPr>
          <w:rFonts w:ascii="Times New Roman" w:eastAsia="Times New Roman" w:hAnsi="Times New Roman" w:cs="Times New Roman"/>
          <w:sz w:val="24"/>
          <w:szCs w:val="24"/>
        </w:rPr>
      </w:pPr>
    </w:p>
    <w:p w14:paraId="1D791E9F" w14:textId="77777777" w:rsidR="00372DC8" w:rsidRPr="0004651B" w:rsidRDefault="00372DC8" w:rsidP="00372DC8">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4A987BC6" w14:textId="110F7F1D" w:rsidR="00372DC8" w:rsidRPr="0004651B" w:rsidRDefault="00372DC8" w:rsidP="00372DC8">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000B3E9C">
        <w:rPr>
          <w:rFonts w:ascii="Times New Roman" w:eastAsia="Times New Roman" w:hAnsi="Times New Roman" w:cs="Times New Roman"/>
          <w:i/>
          <w:sz w:val="24"/>
          <w:szCs w:val="24"/>
        </w:rPr>
        <w:t>Deputy Minister</w:t>
      </w:r>
    </w:p>
    <w:p w14:paraId="56D135BE" w14:textId="77777777" w:rsidR="00372DC8" w:rsidRPr="0004651B" w:rsidRDefault="00372DC8" w:rsidP="00372DC8">
      <w:pPr>
        <w:tabs>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3307998F" w14:textId="77777777" w:rsidR="00372DC8" w:rsidRPr="0004651B" w:rsidRDefault="00372DC8" w:rsidP="00372DC8">
      <w:pPr>
        <w:spacing w:after="0" w:line="240" w:lineRule="auto"/>
        <w:rPr>
          <w:rFonts w:ascii="Times New Roman" w:eastAsia="Times New Roman" w:hAnsi="Times New Roman" w:cs="Times New Roman"/>
          <w:sz w:val="24"/>
          <w:szCs w:val="24"/>
        </w:rPr>
      </w:pPr>
    </w:p>
    <w:p w14:paraId="459ACD21" w14:textId="77777777" w:rsidR="00372DC8" w:rsidRPr="0004651B" w:rsidRDefault="00372DC8" w:rsidP="00372DC8">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5EBC3E15" w14:textId="77777777" w:rsidR="00372DC8" w:rsidRPr="0004651B" w:rsidRDefault="00372DC8" w:rsidP="00372DC8">
      <w:pPr>
        <w:spacing w:after="0" w:line="240" w:lineRule="auto"/>
        <w:rPr>
          <w:rFonts w:ascii="Times New Roman" w:eastAsia="Times New Roman" w:hAnsi="Times New Roman" w:cs="Times New Roman"/>
          <w:sz w:val="24"/>
          <w:szCs w:val="24"/>
        </w:rPr>
      </w:pPr>
    </w:p>
    <w:p w14:paraId="76A69653" w14:textId="77777777" w:rsidR="00372DC8" w:rsidRPr="0004651B" w:rsidRDefault="00372DC8" w:rsidP="00372DC8">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6FE1E12A" w14:textId="77777777" w:rsidR="00372DC8" w:rsidRPr="0004651B" w:rsidRDefault="00372DC8" w:rsidP="00372DC8">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capacity of </w:t>
      </w:r>
      <w:r w:rsidRPr="0004651B">
        <w:rPr>
          <w:rFonts w:ascii="Times New Roman" w:eastAsia="Times New Roman" w:hAnsi="Times New Roman" w:cs="Times New Roman"/>
          <w:i/>
          <w:sz w:val="24"/>
          <w:szCs w:val="24"/>
        </w:rPr>
        <w:t>[insert title or other appropriate designation]</w:t>
      </w:r>
    </w:p>
    <w:p w14:paraId="47880191" w14:textId="77777777" w:rsidR="00372DC8" w:rsidRPr="0004651B" w:rsidRDefault="00372DC8" w:rsidP="00372DC8">
      <w:pPr>
        <w:tabs>
          <w:tab w:val="left" w:pos="9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in the presence of </w:t>
      </w:r>
      <w:r w:rsidRPr="0004651B">
        <w:rPr>
          <w:rFonts w:ascii="Times New Roman" w:eastAsia="Times New Roman" w:hAnsi="Times New Roman" w:cs="Times New Roman"/>
          <w:i/>
          <w:iCs/>
          <w:sz w:val="24"/>
          <w:szCs w:val="24"/>
        </w:rPr>
        <w:t>[insert identification of official witness]</w:t>
      </w:r>
    </w:p>
    <w:p w14:paraId="47B0F483" w14:textId="77777777" w:rsidR="00372DC8" w:rsidRPr="0004651B" w:rsidRDefault="00372DC8" w:rsidP="00372DC8">
      <w:pPr>
        <w:suppressAutoHyphens/>
        <w:spacing w:after="0" w:line="240" w:lineRule="auto"/>
        <w:jc w:val="center"/>
        <w:rPr>
          <w:rFonts w:ascii="Times New Roman Bold" w:eastAsia="Times New Roman" w:hAnsi="Times New Roman Bold" w:cs="Times New Roman"/>
          <w:kern w:val="28"/>
          <w:sz w:val="40"/>
          <w:szCs w:val="40"/>
          <w:lang w:val="en-GB"/>
        </w:rPr>
      </w:pPr>
    </w:p>
    <w:p w14:paraId="78AE7B70" w14:textId="1A8C4771" w:rsidR="00372DC8" w:rsidRDefault="00372DC8"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129D6D9B" w14:textId="3C828596" w:rsidR="000B3E9C" w:rsidRDefault="000B3E9C"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64BA0C2" w14:textId="4E632770" w:rsidR="000B3E9C" w:rsidRDefault="000B3E9C"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4CECE25B" w14:textId="36B4A1C3" w:rsidR="000B3E9C" w:rsidRDefault="000B3E9C"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4AAE9479" w14:textId="2682CF9C" w:rsidR="000B3E9C" w:rsidRDefault="000B3E9C"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03634B7F" w14:textId="135406FB" w:rsidR="000B3E9C" w:rsidRDefault="000B3E9C"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199C755F" w14:textId="224F7B1B" w:rsidR="000B3E9C" w:rsidRDefault="000B3E9C"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5E327A1F" w14:textId="5183E3C2" w:rsidR="000B3E9C" w:rsidRDefault="000B3E9C"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4BC563EA" w14:textId="56F8920F" w:rsidR="000B3E9C" w:rsidRDefault="000B3E9C"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19082670" w14:textId="68B75A1F" w:rsidR="00401504" w:rsidRDefault="00401504"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5D094362" w14:textId="77777777" w:rsidR="00401504" w:rsidRDefault="00401504"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bookmarkStart w:id="7" w:name="_GoBack"/>
      <w:bookmarkEnd w:id="7"/>
    </w:p>
    <w:p w14:paraId="38756C74" w14:textId="77777777" w:rsidR="00372DC8" w:rsidRDefault="00372DC8"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0A790E63" w14:textId="77777777" w:rsidR="00372DC8" w:rsidRDefault="00372DC8"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1363B469" w14:textId="77777777" w:rsidR="00372DC8" w:rsidRDefault="00372DC8"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1230EC6F" w14:textId="612995C6" w:rsidR="0004651B" w:rsidRPr="007A3194" w:rsidRDefault="0004651B" w:rsidP="0004651B">
      <w:pPr>
        <w:suppressAutoHyphens/>
        <w:spacing w:after="0" w:line="240" w:lineRule="auto"/>
        <w:jc w:val="center"/>
        <w:rPr>
          <w:rFonts w:ascii="Times New Roman Bold" w:eastAsia="Times New Roman" w:hAnsi="Times New Roman Bold" w:cs="Times New Roman"/>
          <w:b/>
          <w:color w:val="000000" w:themeColor="text1"/>
          <w:kern w:val="28"/>
          <w:sz w:val="40"/>
          <w:szCs w:val="40"/>
          <w:lang w:val="en-GB"/>
        </w:rPr>
      </w:pPr>
      <w:r w:rsidRPr="007A3194">
        <w:rPr>
          <w:rFonts w:ascii="Times New Roman Bold" w:eastAsia="Times New Roman" w:hAnsi="Times New Roman Bold" w:cs="Times New Roman"/>
          <w:color w:val="000000" w:themeColor="text1"/>
          <w:kern w:val="28"/>
          <w:sz w:val="40"/>
          <w:szCs w:val="40"/>
          <w:lang w:val="en-GB"/>
        </w:rPr>
        <w:lastRenderedPageBreak/>
        <w:t xml:space="preserve">Conditions of Contract </w:t>
      </w:r>
      <w:bookmarkEnd w:id="5"/>
    </w:p>
    <w:p w14:paraId="79EB079B" w14:textId="70951970" w:rsidR="0004651B" w:rsidRPr="007A3194" w:rsidRDefault="0004651B" w:rsidP="0004651B">
      <w:pPr>
        <w:spacing w:after="0" w:line="240" w:lineRule="auto"/>
        <w:jc w:val="center"/>
        <w:rPr>
          <w:rFonts w:ascii="Times New Roman" w:eastAsia="Times New Roman" w:hAnsi="Times New Roman" w:cs="Times New Roman"/>
          <w:b/>
          <w:color w:val="000000" w:themeColor="text1"/>
          <w:sz w:val="24"/>
          <w:szCs w:val="24"/>
        </w:rPr>
      </w:pPr>
    </w:p>
    <w:tbl>
      <w:tblPr>
        <w:tblStyle w:val="TableGrid"/>
        <w:tblW w:w="9535" w:type="dxa"/>
        <w:tblLook w:val="04A0" w:firstRow="1" w:lastRow="0" w:firstColumn="1" w:lastColumn="0" w:noHBand="0" w:noVBand="1"/>
      </w:tblPr>
      <w:tblGrid>
        <w:gridCol w:w="2515"/>
        <w:gridCol w:w="7020"/>
      </w:tblGrid>
      <w:tr w:rsidR="00E1320C" w:rsidRPr="007A3194" w14:paraId="784CAF0C" w14:textId="77777777" w:rsidTr="00874AA4">
        <w:tc>
          <w:tcPr>
            <w:tcW w:w="2515" w:type="dxa"/>
          </w:tcPr>
          <w:p w14:paraId="54BBDC00"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 xml:space="preserve">Definitions  </w:t>
            </w:r>
          </w:p>
        </w:tc>
        <w:tc>
          <w:tcPr>
            <w:tcW w:w="7020" w:type="dxa"/>
            <w:vAlign w:val="center"/>
          </w:tcPr>
          <w:p w14:paraId="45F3D520" w14:textId="77777777" w:rsidR="00E1320C" w:rsidRPr="007A3194" w:rsidRDefault="00E1320C" w:rsidP="006F0749">
            <w:pPr>
              <w:pStyle w:val="CoCHeading1"/>
              <w:numPr>
                <w:ilvl w:val="1"/>
                <w:numId w:val="33"/>
              </w:numPr>
              <w:ind w:left="691" w:hanging="720"/>
              <w:jc w:val="both"/>
              <w:rPr>
                <w:color w:val="000000" w:themeColor="text1"/>
              </w:rPr>
            </w:pPr>
            <w:r w:rsidRPr="007A3194">
              <w:rPr>
                <w:color w:val="000000" w:themeColor="text1"/>
              </w:rPr>
              <w:t>The following words and expressions shall have the meanings hereby assigned to them:</w:t>
            </w:r>
          </w:p>
          <w:p w14:paraId="36440065"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“Bank” means the World Bank and refers to the International Bank for Reconstruction and Development (IBRD) or the International Development Association (IDA).</w:t>
            </w:r>
          </w:p>
          <w:p w14:paraId="69CFFF60"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“CC” means the Conditions of Contract.</w:t>
            </w:r>
          </w:p>
          <w:p w14:paraId="6B84FA29"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“Contract Documents” means the documents listed in the Contract Agreement, including any amendments thereto.</w:t>
            </w:r>
          </w:p>
          <w:p w14:paraId="65F35209" w14:textId="57403115"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 xml:space="preserve">“Contract Price” means the price payable to the Supplier as specified in </w:t>
            </w:r>
            <w:r w:rsidR="00437CCC" w:rsidRPr="007A3194">
              <w:rPr>
                <w:color w:val="000000" w:themeColor="text1"/>
              </w:rPr>
              <w:t>CC 8</w:t>
            </w:r>
            <w:r w:rsidR="006A37E4" w:rsidRPr="007A3194">
              <w:rPr>
                <w:color w:val="000000" w:themeColor="text1"/>
              </w:rPr>
              <w:t xml:space="preserve">.1, </w:t>
            </w:r>
            <w:r w:rsidRPr="007A3194">
              <w:rPr>
                <w:color w:val="000000" w:themeColor="text1"/>
              </w:rPr>
              <w:t>subject to such additions and adjustments thereto or deductions therefrom, as may be made pursuant to the Contract.</w:t>
            </w:r>
          </w:p>
          <w:p w14:paraId="429F099F"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“Day” means calendar day.</w:t>
            </w:r>
          </w:p>
          <w:p w14:paraId="6A40F73E"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 xml:space="preserve">“Completion” means the fulfillment of the Related Services, as applicable, by the Supplier in accordance with the terms and conditions set forth in the Contract. </w:t>
            </w:r>
          </w:p>
          <w:p w14:paraId="595A0799"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“CC” means the Conditions of Contract.</w:t>
            </w:r>
          </w:p>
          <w:p w14:paraId="6DE25F02" w14:textId="780461A3"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“Goods” means all of the commodities, raw material, machinery and equipment, and/or other materials that the Supplier is required to supply to the Purchaser under the Contract.</w:t>
            </w:r>
          </w:p>
          <w:p w14:paraId="5B22AA91" w14:textId="446EFFF4" w:rsidR="000F7986" w:rsidRPr="007A3194" w:rsidRDefault="000F7986" w:rsidP="000F7986">
            <w:pPr>
              <w:pStyle w:val="Heading3"/>
              <w:numPr>
                <w:ilvl w:val="2"/>
                <w:numId w:val="32"/>
              </w:numPr>
              <w:tabs>
                <w:tab w:val="clear" w:pos="1152"/>
              </w:tabs>
              <w:ind w:left="1154" w:hanging="450"/>
              <w:outlineLvl w:val="2"/>
              <w:rPr>
                <w:color w:val="000000" w:themeColor="text1"/>
              </w:rPr>
            </w:pPr>
            <w:r w:rsidRPr="007A3194">
              <w:rPr>
                <w:noProof/>
                <w:color w:val="000000" w:themeColor="text1"/>
              </w:rPr>
              <w:t>“Party” means the Purchaser or the Contractor, as the context requires, and “Parties” means both of them.</w:t>
            </w:r>
          </w:p>
          <w:p w14:paraId="2063B52F" w14:textId="48A2709D"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“Purchaser” means the entity purchasing the Goods and Related Services</w:t>
            </w:r>
            <w:r w:rsidR="00C81E7A" w:rsidRPr="007A3194">
              <w:rPr>
                <w:color w:val="000000" w:themeColor="text1"/>
              </w:rPr>
              <w:t xml:space="preserve"> as applicable</w:t>
            </w:r>
            <w:r w:rsidRPr="007A3194">
              <w:rPr>
                <w:color w:val="000000" w:themeColor="text1"/>
              </w:rPr>
              <w:t>, as specified in CC 2</w:t>
            </w:r>
            <w:r w:rsidRPr="007A3194">
              <w:rPr>
                <w:bCs/>
                <w:color w:val="000000" w:themeColor="text1"/>
              </w:rPr>
              <w:t>.</w:t>
            </w:r>
          </w:p>
          <w:p w14:paraId="2C2A7D74"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“Purchaser’s Country” is the country specified in the CC 2.</w:t>
            </w:r>
          </w:p>
          <w:p w14:paraId="751B9983" w14:textId="54A7D2C3"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 xml:space="preserve">“Related Services” means the services incidental to the supply of the goods, such as insurance, installation, training </w:t>
            </w:r>
            <w:r w:rsidRPr="007A3194">
              <w:rPr>
                <w:color w:val="000000" w:themeColor="text1"/>
              </w:rPr>
              <w:lastRenderedPageBreak/>
              <w:t>and initial maintenance and other such obligations of the Supplier under the Contract, as applicable.</w:t>
            </w:r>
          </w:p>
          <w:p w14:paraId="3EDD36A5" w14:textId="77777777" w:rsidR="00E1320C" w:rsidRPr="007A3194" w:rsidRDefault="00E1320C" w:rsidP="006F0749">
            <w:pPr>
              <w:pStyle w:val="Heading3"/>
              <w:numPr>
                <w:ilvl w:val="2"/>
                <w:numId w:val="32"/>
              </w:numPr>
              <w:tabs>
                <w:tab w:val="clear" w:pos="1152"/>
              </w:tabs>
              <w:ind w:left="1154" w:hanging="450"/>
              <w:outlineLvl w:val="2"/>
              <w:rPr>
                <w:color w:val="000000" w:themeColor="text1"/>
              </w:rPr>
            </w:pPr>
            <w:r w:rsidRPr="007A3194">
              <w:rPr>
                <w:color w:val="000000" w:themeColor="text1"/>
              </w:rPr>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7A3194" w:rsidRDefault="00E1320C" w:rsidP="006F0749">
            <w:pPr>
              <w:pStyle w:val="Heading3"/>
              <w:numPr>
                <w:ilvl w:val="2"/>
                <w:numId w:val="32"/>
              </w:numPr>
              <w:tabs>
                <w:tab w:val="clear" w:pos="1152"/>
              </w:tabs>
              <w:ind w:left="1154" w:hanging="450"/>
              <w:outlineLvl w:val="2"/>
              <w:rPr>
                <w:color w:val="000000" w:themeColor="text1"/>
                <w:spacing w:val="-4"/>
              </w:rPr>
            </w:pPr>
            <w:r w:rsidRPr="007A3194">
              <w:rPr>
                <w:color w:val="000000" w:themeColor="text1"/>
                <w:spacing w:val="-4"/>
              </w:rPr>
              <w:t xml:space="preserve">“Supplier” means the person, private or government entity, or a </w:t>
            </w:r>
            <w:r w:rsidRPr="007A3194">
              <w:rPr>
                <w:color w:val="000000" w:themeColor="text1"/>
              </w:rPr>
              <w:t>combination</w:t>
            </w:r>
            <w:r w:rsidRPr="007A3194">
              <w:rPr>
                <w:color w:val="000000" w:themeColor="text1"/>
                <w:spacing w:val="-4"/>
              </w:rPr>
              <w:t xml:space="preserve"> of the above, whose offer to perform the Contract has been accepted by the Purchaser and is named as such in the Contract Agreement.</w:t>
            </w:r>
          </w:p>
          <w:p w14:paraId="7EE37D59" w14:textId="77777777" w:rsidR="00E1320C" w:rsidRPr="007A3194" w:rsidRDefault="00E1320C" w:rsidP="006F0749">
            <w:pPr>
              <w:pStyle w:val="Heading3"/>
              <w:numPr>
                <w:ilvl w:val="2"/>
                <w:numId w:val="32"/>
              </w:numPr>
              <w:tabs>
                <w:tab w:val="clear" w:pos="1152"/>
              </w:tabs>
              <w:ind w:left="1154" w:hanging="450"/>
              <w:outlineLvl w:val="2"/>
              <w:rPr>
                <w:color w:val="000000" w:themeColor="text1"/>
                <w:spacing w:val="-4"/>
              </w:rPr>
            </w:pPr>
            <w:r w:rsidRPr="007A3194">
              <w:rPr>
                <w:color w:val="000000" w:themeColor="text1"/>
              </w:rPr>
              <w:t>“The Project Site,” where applicable, means the place named in the</w:t>
            </w:r>
            <w:r w:rsidRPr="007A3194">
              <w:rPr>
                <w:b/>
                <w:color w:val="000000" w:themeColor="text1"/>
              </w:rPr>
              <w:t xml:space="preserve"> </w:t>
            </w:r>
            <w:r w:rsidRPr="007A3194">
              <w:rPr>
                <w:color w:val="000000" w:themeColor="text1"/>
              </w:rPr>
              <w:t>CC</w:t>
            </w:r>
            <w:r w:rsidRPr="007A3194">
              <w:rPr>
                <w:bCs/>
                <w:color w:val="000000" w:themeColor="text1"/>
              </w:rPr>
              <w:t>.</w:t>
            </w:r>
          </w:p>
        </w:tc>
      </w:tr>
      <w:tr w:rsidR="00E1320C" w:rsidRPr="007A3194" w14:paraId="633B8AFD" w14:textId="77777777" w:rsidTr="00874AA4">
        <w:tc>
          <w:tcPr>
            <w:tcW w:w="2515" w:type="dxa"/>
          </w:tcPr>
          <w:p w14:paraId="30E458F8"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Purchaser, Purchaser’s Country, Project Site/Final Destination</w:t>
            </w:r>
          </w:p>
        </w:tc>
        <w:tc>
          <w:tcPr>
            <w:tcW w:w="7020" w:type="dxa"/>
          </w:tcPr>
          <w:p w14:paraId="4335F471" w14:textId="685797E3"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The Purchaser is:</w:t>
            </w:r>
            <w:r w:rsidRPr="007A3194">
              <w:rPr>
                <w:color w:val="000000" w:themeColor="text1"/>
              </w:rPr>
              <w:t xml:space="preserve"> </w:t>
            </w:r>
            <w:r w:rsidR="00841604" w:rsidRPr="007A3194">
              <w:rPr>
                <w:color w:val="000000" w:themeColor="text1"/>
              </w:rPr>
              <w:t>Ministry of Internally Displaced Persons from Occupied Territories, Labor, Health and Social Affairs</w:t>
            </w:r>
          </w:p>
          <w:p w14:paraId="07EF5E6F" w14:textId="04C23EDE"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Purchaser’s Country is:</w:t>
            </w:r>
            <w:r w:rsidRPr="007A3194">
              <w:rPr>
                <w:color w:val="000000" w:themeColor="text1"/>
              </w:rPr>
              <w:t xml:space="preserve"> </w:t>
            </w:r>
            <w:r w:rsidR="00841604" w:rsidRPr="007A3194">
              <w:rPr>
                <w:iCs/>
                <w:color w:val="000000" w:themeColor="text1"/>
              </w:rPr>
              <w:t>Georgia</w:t>
            </w:r>
          </w:p>
          <w:p w14:paraId="05067177" w14:textId="7AADD5B2"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The Project Site(s)/</w:t>
            </w:r>
            <w:proofErr w:type="gramStart"/>
            <w:r w:rsidRPr="007A3194">
              <w:rPr>
                <w:i w:val="0"/>
                <w:color w:val="000000" w:themeColor="text1"/>
              </w:rPr>
              <w:t>Final Destination</w:t>
            </w:r>
            <w:proofErr w:type="gramEnd"/>
            <w:r w:rsidRPr="007A3194">
              <w:rPr>
                <w:i w:val="0"/>
                <w:color w:val="000000" w:themeColor="text1"/>
              </w:rPr>
              <w:t>(s) is/are:</w:t>
            </w:r>
            <w:r w:rsidRPr="007A3194">
              <w:rPr>
                <w:color w:val="000000" w:themeColor="text1"/>
              </w:rPr>
              <w:t xml:space="preserve"> </w:t>
            </w:r>
            <w:r w:rsidR="00825287" w:rsidRPr="007A3194">
              <w:rPr>
                <w:color w:val="000000" w:themeColor="text1"/>
              </w:rPr>
              <w:t>144, Ak. Tsereteli str., Tbilisi, Georgia</w:t>
            </w:r>
          </w:p>
        </w:tc>
      </w:tr>
      <w:tr w:rsidR="00E1320C" w:rsidRPr="007A3194" w14:paraId="5BDAC34A" w14:textId="77777777" w:rsidTr="00874AA4">
        <w:tc>
          <w:tcPr>
            <w:tcW w:w="2515" w:type="dxa"/>
          </w:tcPr>
          <w:p w14:paraId="7E5004EA"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 xml:space="preserve">Incoterms </w:t>
            </w:r>
          </w:p>
        </w:tc>
        <w:tc>
          <w:tcPr>
            <w:tcW w:w="7020" w:type="dxa"/>
          </w:tcPr>
          <w:p w14:paraId="5ED9929F" w14:textId="2AC683C6"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 xml:space="preserve">The edition of Incoterms that shall apply is: </w:t>
            </w:r>
            <w:r w:rsidR="00841604" w:rsidRPr="007A3194">
              <w:rPr>
                <w:i w:val="0"/>
                <w:iCs/>
                <w:color w:val="000000" w:themeColor="text1"/>
              </w:rPr>
              <w:t>DDP Incoterm 2010</w:t>
            </w:r>
          </w:p>
        </w:tc>
      </w:tr>
      <w:tr w:rsidR="00E1320C" w:rsidRPr="007A3194" w14:paraId="79153A56" w14:textId="77777777" w:rsidTr="00874AA4">
        <w:tc>
          <w:tcPr>
            <w:tcW w:w="2515" w:type="dxa"/>
          </w:tcPr>
          <w:p w14:paraId="7282CC71"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Notices and Addresses for notices</w:t>
            </w:r>
          </w:p>
          <w:p w14:paraId="1EE9EDBC" w14:textId="77777777" w:rsidR="00E1320C" w:rsidRPr="007A3194" w:rsidRDefault="00E1320C" w:rsidP="00874AA4">
            <w:pPr>
              <w:rPr>
                <w:b/>
                <w:color w:val="000000" w:themeColor="text1"/>
              </w:rPr>
            </w:pPr>
          </w:p>
        </w:tc>
        <w:tc>
          <w:tcPr>
            <w:tcW w:w="7020" w:type="dxa"/>
            <w:vAlign w:val="center"/>
          </w:tcPr>
          <w:p w14:paraId="00EBD33E" w14:textId="71A18661" w:rsidR="00A21DC9" w:rsidRPr="007A3194" w:rsidRDefault="00A21DC9" w:rsidP="00237FCA">
            <w:pPr>
              <w:pStyle w:val="ListParagraph"/>
              <w:numPr>
                <w:ilvl w:val="1"/>
                <w:numId w:val="33"/>
              </w:numPr>
              <w:spacing w:after="120"/>
              <w:ind w:hanging="793"/>
              <w:jc w:val="both"/>
              <w:rPr>
                <w:bCs/>
                <w:color w:val="000000" w:themeColor="text1"/>
              </w:rPr>
            </w:pPr>
            <w:r w:rsidRPr="007A3194">
              <w:rPr>
                <w:bCs/>
                <w:color w:val="000000" w:themeColor="text1"/>
              </w:rPr>
              <w:t xml:space="preserve">Any notice given by one </w:t>
            </w:r>
            <w:r w:rsidR="000F7986" w:rsidRPr="007A3194">
              <w:rPr>
                <w:bCs/>
                <w:color w:val="000000" w:themeColor="text1"/>
              </w:rPr>
              <w:t>P</w:t>
            </w:r>
            <w:r w:rsidRPr="007A3194">
              <w:rPr>
                <w:bCs/>
                <w:color w:val="000000" w:themeColor="text1"/>
              </w:rPr>
              <w:t xml:space="preserve">arty to the other pursuant to the Contract shall be in writing to the address hereafter using the quickest </w:t>
            </w:r>
            <w:r w:rsidR="000F7986" w:rsidRPr="007A3194">
              <w:rPr>
                <w:bCs/>
                <w:color w:val="000000" w:themeColor="text1"/>
              </w:rPr>
              <w:t xml:space="preserve">available </w:t>
            </w:r>
            <w:r w:rsidRPr="007A3194">
              <w:rPr>
                <w:bCs/>
                <w:color w:val="000000" w:themeColor="text1"/>
              </w:rPr>
              <w:t>method such as electronic mail with proof of receipt.</w:t>
            </w:r>
          </w:p>
          <w:p w14:paraId="72139A6E" w14:textId="77777777" w:rsidR="00A21DC9" w:rsidRPr="007A3194" w:rsidRDefault="00A21DC9" w:rsidP="00A21DC9">
            <w:pPr>
              <w:tabs>
                <w:tab w:val="right" w:pos="7164"/>
              </w:tabs>
              <w:spacing w:after="200" w:line="259" w:lineRule="auto"/>
              <w:ind w:left="704"/>
              <w:rPr>
                <w:bCs/>
                <w:color w:val="000000" w:themeColor="text1"/>
              </w:rPr>
            </w:pPr>
            <w:r w:rsidRPr="007A3194">
              <w:rPr>
                <w:bCs/>
                <w:color w:val="000000" w:themeColor="text1"/>
              </w:rPr>
              <w:t>A notice shall be effective when delivered or on the notice’s effective date, whichever is later.</w:t>
            </w:r>
          </w:p>
          <w:p w14:paraId="784F7E94" w14:textId="78E1FE4A" w:rsidR="00E1320C" w:rsidRPr="007A3194" w:rsidRDefault="001B43FB" w:rsidP="00874AA4">
            <w:pPr>
              <w:tabs>
                <w:tab w:val="right" w:pos="7164"/>
              </w:tabs>
              <w:spacing w:after="200"/>
              <w:ind w:left="704"/>
              <w:rPr>
                <w:b/>
                <w:color w:val="000000" w:themeColor="text1"/>
              </w:rPr>
            </w:pPr>
            <w:r w:rsidRPr="007A3194">
              <w:rPr>
                <w:b/>
                <w:color w:val="000000" w:themeColor="text1"/>
                <w:u w:val="single"/>
              </w:rPr>
              <w:t>Address for notices to the Purchaser</w:t>
            </w:r>
            <w:r w:rsidR="00E1320C" w:rsidRPr="007A3194">
              <w:rPr>
                <w:b/>
                <w:color w:val="000000" w:themeColor="text1"/>
              </w:rPr>
              <w:t>:</w:t>
            </w:r>
          </w:p>
          <w:p w14:paraId="3A3384D8" w14:textId="77FC7778" w:rsidR="001B43FB" w:rsidRPr="007A3194" w:rsidRDefault="00C131C4" w:rsidP="007A3194">
            <w:pPr>
              <w:ind w:left="704"/>
              <w:rPr>
                <w:i/>
                <w:color w:val="000000" w:themeColor="text1"/>
              </w:rPr>
            </w:pPr>
            <w:r w:rsidRPr="007A3194">
              <w:rPr>
                <w:i/>
                <w:color w:val="000000" w:themeColor="text1"/>
              </w:rPr>
              <w:t xml:space="preserve">Giorgi </w:t>
            </w:r>
            <w:proofErr w:type="spellStart"/>
            <w:r w:rsidRPr="007A3194">
              <w:rPr>
                <w:i/>
                <w:color w:val="000000" w:themeColor="text1"/>
              </w:rPr>
              <w:t>Tsotskolauri</w:t>
            </w:r>
            <w:proofErr w:type="spellEnd"/>
          </w:p>
          <w:p w14:paraId="669D314D" w14:textId="567626DB" w:rsidR="001B43FB" w:rsidRPr="007A3194" w:rsidRDefault="00C131C4" w:rsidP="007A3194">
            <w:pPr>
              <w:ind w:left="704"/>
              <w:rPr>
                <w:i/>
                <w:color w:val="000000" w:themeColor="text1"/>
              </w:rPr>
            </w:pPr>
            <w:r w:rsidRPr="007A3194">
              <w:rPr>
                <w:i/>
                <w:color w:val="000000" w:themeColor="text1"/>
              </w:rPr>
              <w:t>Deputy Minister</w:t>
            </w:r>
          </w:p>
          <w:p w14:paraId="37794CD6" w14:textId="4F7C9921" w:rsidR="001B43FB" w:rsidRPr="007A3194" w:rsidRDefault="00C131C4" w:rsidP="001B43FB">
            <w:pPr>
              <w:ind w:left="704"/>
              <w:rPr>
                <w:i/>
                <w:color w:val="000000" w:themeColor="text1"/>
              </w:rPr>
            </w:pPr>
            <w:r w:rsidRPr="007A3194">
              <w:rPr>
                <w:i/>
                <w:color w:val="000000" w:themeColor="text1"/>
              </w:rPr>
              <w:t xml:space="preserve">144 Ak. Tsereteli </w:t>
            </w:r>
            <w:proofErr w:type="spellStart"/>
            <w:r w:rsidRPr="007A3194">
              <w:rPr>
                <w:i/>
                <w:color w:val="000000" w:themeColor="text1"/>
              </w:rPr>
              <w:t>ave.</w:t>
            </w:r>
            <w:proofErr w:type="spellEnd"/>
            <w:r w:rsidRPr="007A3194">
              <w:rPr>
                <w:i/>
                <w:color w:val="000000" w:themeColor="text1"/>
              </w:rPr>
              <w:t xml:space="preserve"> Tbilisi 0119 Georgia</w:t>
            </w:r>
          </w:p>
          <w:p w14:paraId="63451CFA" w14:textId="107EC344" w:rsidR="00237FCA" w:rsidRPr="007A3194" w:rsidRDefault="00C131C4" w:rsidP="007A3194">
            <w:pPr>
              <w:ind w:left="704"/>
              <w:rPr>
                <w:i/>
                <w:color w:val="000000" w:themeColor="text1"/>
              </w:rPr>
            </w:pPr>
            <w:r w:rsidRPr="007A3194">
              <w:rPr>
                <w:i/>
                <w:color w:val="000000" w:themeColor="text1"/>
              </w:rPr>
              <w:t>info@moh.gov.ge</w:t>
            </w:r>
            <w:r w:rsidR="00237FCA" w:rsidRPr="007A3194">
              <w:rPr>
                <w:i/>
                <w:color w:val="000000" w:themeColor="text1"/>
              </w:rPr>
              <w:t xml:space="preserve"> </w:t>
            </w:r>
          </w:p>
          <w:p w14:paraId="59143775" w14:textId="429B84DE" w:rsidR="00E1320C" w:rsidRPr="007A3194" w:rsidRDefault="00E1320C" w:rsidP="00874AA4">
            <w:pPr>
              <w:spacing w:before="160" w:after="80"/>
              <w:ind w:left="704"/>
              <w:rPr>
                <w:b/>
                <w:color w:val="000000" w:themeColor="text1"/>
              </w:rPr>
            </w:pPr>
            <w:r w:rsidRPr="007A3194">
              <w:rPr>
                <w:b/>
                <w:color w:val="000000" w:themeColor="text1"/>
                <w:u w:val="single"/>
              </w:rPr>
              <w:t>Address for notices to the Supplier</w:t>
            </w:r>
            <w:r w:rsidRPr="007A3194">
              <w:rPr>
                <w:b/>
                <w:color w:val="000000" w:themeColor="text1"/>
              </w:rPr>
              <w:t>:</w:t>
            </w:r>
          </w:p>
          <w:p w14:paraId="77A078D7" w14:textId="539580A3" w:rsidR="00E1320C" w:rsidRPr="007A3194" w:rsidRDefault="008D5414">
            <w:pPr>
              <w:spacing w:before="80" w:after="80"/>
              <w:ind w:left="704"/>
              <w:rPr>
                <w:i/>
                <w:color w:val="000000" w:themeColor="text1"/>
              </w:rPr>
            </w:pPr>
            <w:r>
              <w:rPr>
                <w:i/>
                <w:color w:val="000000" w:themeColor="text1"/>
              </w:rPr>
              <w:t xml:space="preserve">88 Zakaria </w:t>
            </w:r>
            <w:proofErr w:type="spellStart"/>
            <w:r>
              <w:rPr>
                <w:i/>
                <w:color w:val="000000" w:themeColor="text1"/>
              </w:rPr>
              <w:t>Paliashvili</w:t>
            </w:r>
            <w:proofErr w:type="spellEnd"/>
            <w:r>
              <w:rPr>
                <w:i/>
                <w:color w:val="000000" w:themeColor="text1"/>
              </w:rPr>
              <w:t xml:space="preserve"> Street, Tbilisi, </w:t>
            </w:r>
            <w:r w:rsidR="00F90794" w:rsidRPr="007A3194">
              <w:rPr>
                <w:i/>
                <w:color w:val="000000" w:themeColor="text1"/>
              </w:rPr>
              <w:t>Georgia</w:t>
            </w:r>
            <w:r w:rsidR="00E1320C" w:rsidRPr="007A3194">
              <w:rPr>
                <w:i/>
                <w:color w:val="000000" w:themeColor="text1"/>
              </w:rPr>
              <w:t xml:space="preserve"> </w:t>
            </w:r>
          </w:p>
          <w:p w14:paraId="6248BB2D" w14:textId="45F8AF5E" w:rsidR="00E1320C" w:rsidRPr="007A3194" w:rsidRDefault="00F90794" w:rsidP="00874AA4">
            <w:pPr>
              <w:ind w:left="704"/>
              <w:rPr>
                <w:i/>
                <w:color w:val="000000" w:themeColor="text1"/>
              </w:rPr>
            </w:pPr>
            <w:proofErr w:type="spellStart"/>
            <w:r w:rsidRPr="007A3194">
              <w:rPr>
                <w:i/>
                <w:color w:val="000000" w:themeColor="text1"/>
              </w:rPr>
              <w:t>Khatia</w:t>
            </w:r>
            <w:proofErr w:type="spellEnd"/>
            <w:r w:rsidRPr="007A3194">
              <w:rPr>
                <w:i/>
                <w:color w:val="000000" w:themeColor="text1"/>
              </w:rPr>
              <w:t xml:space="preserve"> </w:t>
            </w:r>
            <w:proofErr w:type="spellStart"/>
            <w:r w:rsidRPr="007A3194">
              <w:rPr>
                <w:i/>
                <w:color w:val="000000" w:themeColor="text1"/>
              </w:rPr>
              <w:t>Marshania</w:t>
            </w:r>
            <w:proofErr w:type="spellEnd"/>
            <w:r w:rsidRPr="007A3194">
              <w:rPr>
                <w:i/>
                <w:color w:val="000000" w:themeColor="text1"/>
              </w:rPr>
              <w:t xml:space="preserve"> / Director </w:t>
            </w:r>
          </w:p>
          <w:p w14:paraId="37C28E2A" w14:textId="3DD4C2D1" w:rsidR="00865B3F" w:rsidRPr="007A3194" w:rsidRDefault="00865B3F" w:rsidP="00874AA4">
            <w:pPr>
              <w:ind w:left="704"/>
              <w:rPr>
                <w:i/>
                <w:color w:val="000000" w:themeColor="text1"/>
              </w:rPr>
            </w:pPr>
            <w:proofErr w:type="spellStart"/>
            <w:r w:rsidRPr="007A3194">
              <w:rPr>
                <w:i/>
                <w:color w:val="000000" w:themeColor="text1"/>
              </w:rPr>
              <w:t>Mojtaba</w:t>
            </w:r>
            <w:proofErr w:type="spellEnd"/>
            <w:r w:rsidRPr="007A3194">
              <w:rPr>
                <w:i/>
                <w:color w:val="000000" w:themeColor="text1"/>
              </w:rPr>
              <w:t xml:space="preserve"> </w:t>
            </w:r>
            <w:proofErr w:type="spellStart"/>
            <w:r w:rsidRPr="007A3194">
              <w:rPr>
                <w:i/>
                <w:color w:val="000000" w:themeColor="text1"/>
              </w:rPr>
              <w:t>Vakili</w:t>
            </w:r>
            <w:proofErr w:type="spellEnd"/>
            <w:r w:rsidRPr="007A3194">
              <w:rPr>
                <w:i/>
                <w:color w:val="000000" w:themeColor="text1"/>
              </w:rPr>
              <w:t xml:space="preserve"> </w:t>
            </w:r>
            <w:proofErr w:type="spellStart"/>
            <w:r w:rsidRPr="007A3194">
              <w:rPr>
                <w:i/>
                <w:color w:val="000000" w:themeColor="text1"/>
              </w:rPr>
              <w:t>Bijar</w:t>
            </w:r>
            <w:proofErr w:type="spellEnd"/>
            <w:r w:rsidRPr="007A3194">
              <w:rPr>
                <w:i/>
                <w:color w:val="000000" w:themeColor="text1"/>
              </w:rPr>
              <w:t xml:space="preserve"> / Director</w:t>
            </w:r>
          </w:p>
          <w:p w14:paraId="55AA15DA" w14:textId="5D8CEFB8" w:rsidR="00E1320C" w:rsidRPr="007A3194" w:rsidRDefault="00865B3F" w:rsidP="00874AA4">
            <w:pPr>
              <w:spacing w:after="120"/>
              <w:ind w:left="704"/>
              <w:rPr>
                <w:b/>
                <w:color w:val="000000" w:themeColor="text1"/>
              </w:rPr>
            </w:pPr>
            <w:r w:rsidRPr="007A3194">
              <w:rPr>
                <w:i/>
                <w:color w:val="000000" w:themeColor="text1"/>
              </w:rPr>
              <w:t>Info@biogene.ge</w:t>
            </w:r>
          </w:p>
        </w:tc>
      </w:tr>
      <w:tr w:rsidR="00E1320C" w:rsidRPr="007A3194" w14:paraId="7C84C898" w14:textId="77777777" w:rsidTr="00874AA4">
        <w:tc>
          <w:tcPr>
            <w:tcW w:w="2515" w:type="dxa"/>
          </w:tcPr>
          <w:p w14:paraId="3E6BF5E5"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Governing Law</w:t>
            </w:r>
          </w:p>
        </w:tc>
        <w:tc>
          <w:tcPr>
            <w:tcW w:w="7020" w:type="dxa"/>
          </w:tcPr>
          <w:p w14:paraId="4EC52762" w14:textId="42EE39B1" w:rsidR="00E1320C" w:rsidRPr="007A3194" w:rsidRDefault="00E1320C" w:rsidP="009D1796">
            <w:pPr>
              <w:pStyle w:val="CoCHeading1"/>
              <w:numPr>
                <w:ilvl w:val="1"/>
                <w:numId w:val="33"/>
              </w:numPr>
              <w:jc w:val="both"/>
              <w:rPr>
                <w:b/>
                <w:color w:val="000000" w:themeColor="text1"/>
              </w:rPr>
            </w:pPr>
            <w:r w:rsidRPr="007A3194">
              <w:rPr>
                <w:i w:val="0"/>
                <w:color w:val="000000" w:themeColor="text1"/>
              </w:rPr>
              <w:t>The Contract shall be governed by and interpreted in accordance with the laws of</w:t>
            </w:r>
            <w:r w:rsidRPr="007A3194">
              <w:rPr>
                <w:color w:val="000000" w:themeColor="text1"/>
              </w:rPr>
              <w:t xml:space="preserve"> “</w:t>
            </w:r>
            <w:r w:rsidRPr="007A3194">
              <w:rPr>
                <w:i w:val="0"/>
                <w:color w:val="000000" w:themeColor="text1"/>
              </w:rPr>
              <w:t>the Purchaser’s Country</w:t>
            </w:r>
            <w:r w:rsidRPr="007A3194">
              <w:rPr>
                <w:color w:val="000000" w:themeColor="text1"/>
              </w:rPr>
              <w:t>”</w:t>
            </w:r>
          </w:p>
        </w:tc>
      </w:tr>
      <w:tr w:rsidR="00642AAB" w:rsidRPr="007A3194" w14:paraId="487A39D3" w14:textId="77777777" w:rsidTr="00874AA4">
        <w:tc>
          <w:tcPr>
            <w:tcW w:w="2515" w:type="dxa"/>
          </w:tcPr>
          <w:p w14:paraId="55504979" w14:textId="4EC345DE" w:rsidR="00642AAB" w:rsidRPr="007A3194" w:rsidRDefault="00642AAB" w:rsidP="006F0749">
            <w:pPr>
              <w:pStyle w:val="COCgcc"/>
              <w:numPr>
                <w:ilvl w:val="0"/>
                <w:numId w:val="33"/>
              </w:numPr>
              <w:ind w:left="331"/>
              <w:rPr>
                <w:color w:val="000000" w:themeColor="text1"/>
              </w:rPr>
            </w:pPr>
            <w:r w:rsidRPr="007A3194">
              <w:rPr>
                <w:color w:val="000000" w:themeColor="text1"/>
              </w:rPr>
              <w:lastRenderedPageBreak/>
              <w:t>Joint Venture</w:t>
            </w:r>
          </w:p>
        </w:tc>
        <w:tc>
          <w:tcPr>
            <w:tcW w:w="7020" w:type="dxa"/>
          </w:tcPr>
          <w:p w14:paraId="041F8692" w14:textId="76252212" w:rsidR="00642AAB" w:rsidRPr="007A3194" w:rsidRDefault="00642AAB" w:rsidP="009D1796">
            <w:pPr>
              <w:pStyle w:val="CoCHeading1"/>
              <w:numPr>
                <w:ilvl w:val="1"/>
                <w:numId w:val="33"/>
              </w:numPr>
              <w:jc w:val="both"/>
              <w:rPr>
                <w:i w:val="0"/>
                <w:color w:val="000000" w:themeColor="text1"/>
              </w:rPr>
            </w:pPr>
            <w:r w:rsidRPr="007A3194">
              <w:rPr>
                <w:i w:val="0"/>
                <w:color w:val="000000" w:themeColor="text1"/>
              </w:rPr>
              <w:t>If the Supplier is a joint venture, consortium, or association, all of the parties shall be jointly and severally liable to the Purchaser for the fulfillment of the provisions of the Contract and shall designate one party to act as a leader with authority to bind the joint venture, consortium, or association. The composition or the constitution of the joint venture, consortium, or association shall not be altered without the prior consent of the Purchaser.</w:t>
            </w:r>
          </w:p>
        </w:tc>
      </w:tr>
      <w:tr w:rsidR="00E1320C" w:rsidRPr="007A3194" w14:paraId="079B3850" w14:textId="77777777" w:rsidTr="00874AA4">
        <w:tc>
          <w:tcPr>
            <w:tcW w:w="2515" w:type="dxa"/>
          </w:tcPr>
          <w:p w14:paraId="0D1061F0"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Settlement of Disputes</w:t>
            </w:r>
          </w:p>
          <w:p w14:paraId="4889EB42" w14:textId="77777777" w:rsidR="00E1320C" w:rsidRPr="007A3194" w:rsidRDefault="00E1320C" w:rsidP="00874AA4">
            <w:pPr>
              <w:rPr>
                <w:b/>
                <w:color w:val="000000" w:themeColor="text1"/>
              </w:rPr>
            </w:pPr>
          </w:p>
        </w:tc>
        <w:tc>
          <w:tcPr>
            <w:tcW w:w="7020" w:type="dxa"/>
          </w:tcPr>
          <w:p w14:paraId="6C2A1AA8" w14:textId="67FE8189" w:rsidR="00E1320C" w:rsidRPr="007A3194" w:rsidRDefault="00642AAB" w:rsidP="001A3037">
            <w:pPr>
              <w:tabs>
                <w:tab w:val="left" w:pos="1080"/>
              </w:tabs>
              <w:suppressAutoHyphens/>
              <w:spacing w:after="200"/>
              <w:jc w:val="both"/>
              <w:rPr>
                <w:color w:val="000000" w:themeColor="text1"/>
              </w:rPr>
            </w:pPr>
            <w:r w:rsidRPr="007A3194">
              <w:rPr>
                <w:color w:val="000000" w:themeColor="text1"/>
              </w:rPr>
              <w:t>7</w:t>
            </w:r>
            <w:r w:rsidR="001A3037" w:rsidRPr="007A3194">
              <w:rPr>
                <w:color w:val="000000" w:themeColor="text1"/>
              </w:rPr>
              <w:t xml:space="preserve">.1       </w:t>
            </w:r>
            <w:r w:rsidR="00E1320C" w:rsidRPr="007A3194">
              <w:rPr>
                <w:color w:val="000000" w:themeColor="text1"/>
              </w:rPr>
              <w:t>Contracts with Supplier national of the Purchaser’s Country:</w:t>
            </w:r>
          </w:p>
          <w:p w14:paraId="264D895B" w14:textId="29BC5563" w:rsidR="00E1320C" w:rsidRPr="007A3194" w:rsidRDefault="00E1320C" w:rsidP="00730B62">
            <w:pPr>
              <w:spacing w:after="200"/>
              <w:ind w:left="968"/>
              <w:jc w:val="both"/>
              <w:rPr>
                <w:color w:val="000000" w:themeColor="text1"/>
              </w:rPr>
            </w:pPr>
            <w:r w:rsidRPr="007A3194">
              <w:rPr>
                <w:color w:val="000000" w:themeColor="text1"/>
              </w:rPr>
              <w:t>In the case of a dispute between the Purchaser and a Supplier who is a national of the Purchaser’s Country, the dispute shall be referred to adjudication in accordance with the laws of the Purchaser’s Country.</w:t>
            </w:r>
          </w:p>
        </w:tc>
      </w:tr>
      <w:tr w:rsidR="00E1320C" w:rsidRPr="007A3194" w14:paraId="4ACC5FF3" w14:textId="77777777" w:rsidTr="00874AA4">
        <w:tc>
          <w:tcPr>
            <w:tcW w:w="2515" w:type="dxa"/>
          </w:tcPr>
          <w:p w14:paraId="68CBF6C7"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Shipping and other documents to be provided</w:t>
            </w:r>
          </w:p>
          <w:p w14:paraId="73C72674" w14:textId="77777777" w:rsidR="00E1320C" w:rsidRPr="007A3194" w:rsidRDefault="00E1320C" w:rsidP="00874AA4">
            <w:pPr>
              <w:rPr>
                <w:color w:val="000000" w:themeColor="text1"/>
              </w:rPr>
            </w:pPr>
          </w:p>
        </w:tc>
        <w:tc>
          <w:tcPr>
            <w:tcW w:w="7020" w:type="dxa"/>
            <w:vAlign w:val="center"/>
          </w:tcPr>
          <w:p w14:paraId="3A1B1B24" w14:textId="2F88A29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Delivery of the Goods and Completion of the Related Services</w:t>
            </w:r>
            <w:r w:rsidR="001B43FB" w:rsidRPr="007A3194">
              <w:rPr>
                <w:i w:val="0"/>
                <w:color w:val="000000" w:themeColor="text1"/>
              </w:rPr>
              <w:t xml:space="preserve"> as applicable </w:t>
            </w:r>
            <w:r w:rsidRPr="007A3194">
              <w:rPr>
                <w:i w:val="0"/>
                <w:color w:val="000000" w:themeColor="text1"/>
              </w:rPr>
              <w:t xml:space="preserve">shall be in accordance with the Delivery and Completion Schedule specified in the Schedule of Requirements. </w:t>
            </w:r>
          </w:p>
          <w:p w14:paraId="3CECF63E" w14:textId="673BEB11" w:rsidR="00E1320C" w:rsidRPr="007A3194" w:rsidRDefault="00E1320C" w:rsidP="00874AA4">
            <w:pPr>
              <w:spacing w:before="120" w:after="120"/>
              <w:ind w:left="704"/>
              <w:jc w:val="both"/>
              <w:rPr>
                <w:color w:val="000000" w:themeColor="text1"/>
              </w:rPr>
            </w:pPr>
            <w:r w:rsidRPr="007A3194">
              <w:rPr>
                <w:color w:val="000000" w:themeColor="text1"/>
              </w:rPr>
              <w:t xml:space="preserve">Details of Shipping and other Documents to be furnished by the Supplier are: </w:t>
            </w:r>
            <w:r w:rsidRPr="009B4EED">
              <w:rPr>
                <w:color w:val="000000" w:themeColor="text1"/>
              </w:rPr>
              <w:t xml:space="preserve">inspection certificate, </w:t>
            </w:r>
            <w:r w:rsidR="009E3DAB" w:rsidRPr="009B4EED">
              <w:rPr>
                <w:color w:val="000000" w:themeColor="text1"/>
              </w:rPr>
              <w:t>invoice, packing list.</w:t>
            </w:r>
            <w:r w:rsidR="009E3DAB" w:rsidRPr="007A3194">
              <w:rPr>
                <w:color w:val="000000" w:themeColor="text1"/>
              </w:rPr>
              <w:t xml:space="preserve"> </w:t>
            </w:r>
          </w:p>
          <w:p w14:paraId="69AF6AE8" w14:textId="77777777" w:rsidR="00E1320C" w:rsidRPr="007A3194" w:rsidRDefault="00E1320C" w:rsidP="00874AA4">
            <w:pPr>
              <w:spacing w:before="120" w:after="120"/>
              <w:ind w:left="704"/>
              <w:rPr>
                <w:color w:val="000000" w:themeColor="text1"/>
              </w:rPr>
            </w:pPr>
            <w:r w:rsidRPr="007A3194">
              <w:rPr>
                <w:color w:val="000000" w:themeColor="text1"/>
              </w:rPr>
              <w:t>The above documents shall be received by the Purchaser:</w:t>
            </w:r>
          </w:p>
          <w:p w14:paraId="09A543F1" w14:textId="77777777" w:rsidR="00E1320C" w:rsidRPr="007A3194" w:rsidRDefault="00E1320C" w:rsidP="00E1320C">
            <w:pPr>
              <w:numPr>
                <w:ilvl w:val="3"/>
                <w:numId w:val="3"/>
              </w:numPr>
              <w:spacing w:before="120" w:after="120"/>
              <w:ind w:left="1244" w:hanging="533"/>
              <w:jc w:val="both"/>
              <w:rPr>
                <w:color w:val="000000" w:themeColor="text1"/>
              </w:rPr>
            </w:pPr>
            <w:r w:rsidRPr="007A3194">
              <w:rPr>
                <w:color w:val="000000" w:themeColor="text1"/>
              </w:rPr>
              <w:t xml:space="preserve">before arrival of the Goods, if the mode of payment is through letter of credit if </w:t>
            </w:r>
            <w:proofErr w:type="gramStart"/>
            <w:r w:rsidRPr="007A3194">
              <w:rPr>
                <w:color w:val="000000" w:themeColor="text1"/>
              </w:rPr>
              <w:t>so</w:t>
            </w:r>
            <w:proofErr w:type="gramEnd"/>
            <w:r w:rsidRPr="007A3194">
              <w:rPr>
                <w:color w:val="000000" w:themeColor="text1"/>
              </w:rPr>
              <w:t xml:space="preserve"> specified in CC 9. If the documents are not received before arrival of the Goods, the Supplier will be responsible for any consequent expenses; or otherwise; </w:t>
            </w:r>
          </w:p>
          <w:p w14:paraId="242C191E" w14:textId="0D1C26F8" w:rsidR="00E1320C" w:rsidRPr="007A3194" w:rsidRDefault="00E1320C" w:rsidP="00E1320C">
            <w:pPr>
              <w:numPr>
                <w:ilvl w:val="3"/>
                <w:numId w:val="3"/>
              </w:numPr>
              <w:spacing w:before="120" w:after="120"/>
              <w:ind w:left="1244" w:hanging="533"/>
              <w:rPr>
                <w:color w:val="000000" w:themeColor="text1"/>
              </w:rPr>
            </w:pPr>
            <w:r w:rsidRPr="007A3194">
              <w:rPr>
                <w:color w:val="000000" w:themeColor="text1"/>
              </w:rPr>
              <w:t>on shipment.</w:t>
            </w:r>
          </w:p>
        </w:tc>
      </w:tr>
      <w:tr w:rsidR="00E1320C" w:rsidRPr="007A3194" w14:paraId="7BE6251A" w14:textId="77777777" w:rsidTr="00874AA4">
        <w:tc>
          <w:tcPr>
            <w:tcW w:w="2515" w:type="dxa"/>
          </w:tcPr>
          <w:p w14:paraId="1D89D521"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Contract Price</w:t>
            </w:r>
          </w:p>
          <w:p w14:paraId="4BC22363" w14:textId="77777777" w:rsidR="00E1320C" w:rsidRPr="007A3194" w:rsidRDefault="00E1320C" w:rsidP="00874AA4">
            <w:pPr>
              <w:rPr>
                <w:b/>
                <w:color w:val="000000" w:themeColor="text1"/>
              </w:rPr>
            </w:pPr>
          </w:p>
        </w:tc>
        <w:tc>
          <w:tcPr>
            <w:tcW w:w="7020" w:type="dxa"/>
            <w:vAlign w:val="center"/>
          </w:tcPr>
          <w:p w14:paraId="7E6165B6" w14:textId="242BA2FA" w:rsidR="009C10C0" w:rsidRPr="007A3194" w:rsidRDefault="00F11732"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Contract Price </w:t>
            </w:r>
            <w:r w:rsidR="003B4AB2" w:rsidRPr="007A3194">
              <w:rPr>
                <w:i w:val="0"/>
                <w:color w:val="000000" w:themeColor="text1"/>
              </w:rPr>
              <w:t>is</w:t>
            </w:r>
            <w:r w:rsidR="00054069" w:rsidRPr="007A3194">
              <w:rPr>
                <w:i w:val="0"/>
                <w:color w:val="000000" w:themeColor="text1"/>
              </w:rPr>
              <w:t xml:space="preserve"> specified </w:t>
            </w:r>
            <w:r w:rsidR="00553AE8" w:rsidRPr="007A3194">
              <w:rPr>
                <w:i w:val="0"/>
                <w:color w:val="000000" w:themeColor="text1"/>
              </w:rPr>
              <w:t>in Price Schedule 4.</w:t>
            </w:r>
          </w:p>
          <w:p w14:paraId="71D462FB" w14:textId="11B11AC4"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unit </w:t>
            </w:r>
            <w:r w:rsidR="001B43FB" w:rsidRPr="007A3194">
              <w:rPr>
                <w:i w:val="0"/>
                <w:color w:val="000000" w:themeColor="text1"/>
              </w:rPr>
              <w:t xml:space="preserve">prices </w:t>
            </w:r>
            <w:r w:rsidRPr="007A3194">
              <w:rPr>
                <w:i w:val="0"/>
                <w:color w:val="000000" w:themeColor="text1"/>
              </w:rPr>
              <w:t xml:space="preserve">charged by the Supplier for the Goods supplied and the Related Services </w:t>
            </w:r>
            <w:r w:rsidR="001B43FB" w:rsidRPr="007A3194">
              <w:rPr>
                <w:i w:val="0"/>
                <w:color w:val="000000" w:themeColor="text1"/>
              </w:rPr>
              <w:t xml:space="preserve">as applicable </w:t>
            </w:r>
            <w:r w:rsidRPr="007A3194">
              <w:rPr>
                <w:i w:val="0"/>
                <w:color w:val="000000" w:themeColor="text1"/>
              </w:rPr>
              <w:t>performed under the Contract shall not vary from the prices agreed in the Contract.</w:t>
            </w:r>
          </w:p>
        </w:tc>
      </w:tr>
      <w:tr w:rsidR="00E1320C" w:rsidRPr="007A3194" w14:paraId="4B63FF19" w14:textId="77777777" w:rsidTr="00874AA4">
        <w:tc>
          <w:tcPr>
            <w:tcW w:w="2515" w:type="dxa"/>
          </w:tcPr>
          <w:p w14:paraId="472A4244"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Terms of payment</w:t>
            </w:r>
          </w:p>
          <w:p w14:paraId="3B3D133B" w14:textId="77777777" w:rsidR="00E1320C" w:rsidRPr="007A3194" w:rsidRDefault="00E1320C" w:rsidP="00874AA4">
            <w:pPr>
              <w:rPr>
                <w:b/>
                <w:color w:val="000000" w:themeColor="text1"/>
              </w:rPr>
            </w:pPr>
          </w:p>
        </w:tc>
        <w:tc>
          <w:tcPr>
            <w:tcW w:w="7020" w:type="dxa"/>
          </w:tcPr>
          <w:p w14:paraId="311780D2"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method and conditions of payment to be made to the Supplier under this Contract shall be as follows:</w:t>
            </w:r>
          </w:p>
          <w:p w14:paraId="72E9520E" w14:textId="399A4DBE" w:rsidR="00E1320C" w:rsidRPr="0009483A" w:rsidRDefault="00E1320C" w:rsidP="00874AA4">
            <w:pPr>
              <w:suppressAutoHyphens/>
              <w:spacing w:after="220"/>
              <w:ind w:left="704" w:firstLine="7"/>
              <w:jc w:val="both"/>
              <w:rPr>
                <w:b/>
                <w:color w:val="000000" w:themeColor="text1"/>
              </w:rPr>
            </w:pPr>
            <w:r w:rsidRPr="007A3194">
              <w:rPr>
                <w:b/>
                <w:bCs/>
                <w:iCs/>
                <w:color w:val="000000" w:themeColor="text1"/>
                <w:spacing w:val="-2"/>
              </w:rPr>
              <w:t xml:space="preserve">The </w:t>
            </w:r>
            <w:r w:rsidRPr="0009483A">
              <w:rPr>
                <w:b/>
                <w:bCs/>
                <w:iCs/>
                <w:color w:val="000000" w:themeColor="text1"/>
                <w:spacing w:val="-2"/>
              </w:rPr>
              <w:t xml:space="preserve">Purchaser </w:t>
            </w:r>
            <w:r w:rsidR="001A3037" w:rsidRPr="0009483A">
              <w:rPr>
                <w:b/>
                <w:bCs/>
                <w:iCs/>
                <w:color w:val="000000" w:themeColor="text1"/>
                <w:spacing w:val="-2"/>
              </w:rPr>
              <w:t>shall</w:t>
            </w:r>
            <w:r w:rsidRPr="0009483A">
              <w:rPr>
                <w:b/>
                <w:bCs/>
                <w:iCs/>
                <w:color w:val="000000" w:themeColor="text1"/>
                <w:spacing w:val="-2"/>
              </w:rPr>
              <w:t xml:space="preserve"> process the payments using the Direct Payment disbursement method, as defined in the World Bank’s Disbursement Guidelines for Investment Project Financing.</w:t>
            </w:r>
          </w:p>
          <w:p w14:paraId="7BFDD580" w14:textId="3A141CE4" w:rsidR="00E1320C" w:rsidRPr="0009483A" w:rsidRDefault="00E1320C" w:rsidP="00874AA4">
            <w:pPr>
              <w:suppressAutoHyphens/>
              <w:spacing w:after="120"/>
              <w:ind w:left="704" w:firstLine="7"/>
              <w:jc w:val="both"/>
              <w:rPr>
                <w:b/>
                <w:color w:val="000000" w:themeColor="text1"/>
              </w:rPr>
            </w:pPr>
            <w:r w:rsidRPr="0009483A">
              <w:rPr>
                <w:b/>
                <w:color w:val="000000" w:themeColor="text1"/>
              </w:rPr>
              <w:t>Payment for Goods supplied from abroad:</w:t>
            </w:r>
          </w:p>
          <w:p w14:paraId="7922207F" w14:textId="27125D90" w:rsidR="00E1320C" w:rsidRPr="007A3194" w:rsidRDefault="00E1320C" w:rsidP="00874AA4">
            <w:pPr>
              <w:tabs>
                <w:tab w:val="left" w:pos="7047"/>
              </w:tabs>
              <w:suppressAutoHyphens/>
              <w:spacing w:after="120"/>
              <w:ind w:left="704" w:firstLine="7"/>
              <w:jc w:val="both"/>
              <w:rPr>
                <w:color w:val="000000" w:themeColor="text1"/>
              </w:rPr>
            </w:pPr>
            <w:r w:rsidRPr="0009483A">
              <w:rPr>
                <w:color w:val="000000" w:themeColor="text1"/>
              </w:rPr>
              <w:t xml:space="preserve">Payment of foreign currency portion shall be made in </w:t>
            </w:r>
            <w:r w:rsidR="00894041" w:rsidRPr="0009483A">
              <w:rPr>
                <w:color w:val="000000" w:themeColor="text1"/>
              </w:rPr>
              <w:t>USD</w:t>
            </w:r>
            <w:r w:rsidRPr="0009483A">
              <w:rPr>
                <w:color w:val="000000" w:themeColor="text1"/>
              </w:rPr>
              <w:t xml:space="preserve"> </w:t>
            </w:r>
            <w:r w:rsidRPr="0009483A">
              <w:rPr>
                <w:i/>
                <w:color w:val="000000" w:themeColor="text1"/>
              </w:rPr>
              <w:t>[currency of the Contract Price]</w:t>
            </w:r>
            <w:r w:rsidRPr="0009483A">
              <w:rPr>
                <w:color w:val="000000" w:themeColor="text1"/>
              </w:rPr>
              <w:t xml:space="preserve"> in the following manner:</w:t>
            </w:r>
          </w:p>
          <w:p w14:paraId="61E2B884" w14:textId="2624457E" w:rsidR="00E1320C" w:rsidRPr="007A3194" w:rsidRDefault="00E1320C" w:rsidP="00E1320C">
            <w:pPr>
              <w:pStyle w:val="ListParagraph"/>
              <w:numPr>
                <w:ilvl w:val="3"/>
                <w:numId w:val="5"/>
              </w:numPr>
              <w:tabs>
                <w:tab w:val="clear" w:pos="1901"/>
              </w:tabs>
              <w:suppressAutoHyphens/>
              <w:spacing w:after="120"/>
              <w:ind w:left="1154" w:hanging="517"/>
              <w:contextualSpacing w:val="0"/>
              <w:jc w:val="both"/>
              <w:rPr>
                <w:color w:val="000000" w:themeColor="text1"/>
              </w:rPr>
            </w:pPr>
            <w:r w:rsidRPr="007A3194">
              <w:rPr>
                <w:b/>
                <w:color w:val="000000" w:themeColor="text1"/>
              </w:rPr>
              <w:lastRenderedPageBreak/>
              <w:t xml:space="preserve">On Acceptance: </w:t>
            </w:r>
            <w:r w:rsidR="00730B62" w:rsidRPr="007A3194">
              <w:rPr>
                <w:color w:val="000000" w:themeColor="text1"/>
              </w:rPr>
              <w:t>Hundred (100)</w:t>
            </w:r>
            <w:r w:rsidRPr="007A3194">
              <w:rPr>
                <w:color w:val="000000" w:themeColor="text1"/>
              </w:rPr>
              <w:t xml:space="preserve"> percent of the Contract Price of Goods received shall be paid within fifteen (15) days of receipt of the Goods upon submission of claim supported by the acceptance certificate issued by the Purchaser.</w:t>
            </w:r>
          </w:p>
          <w:p w14:paraId="51CD924B" w14:textId="46BC12E6" w:rsidR="00E1320C" w:rsidRPr="007A3194" w:rsidRDefault="00E1320C" w:rsidP="00874AA4">
            <w:pPr>
              <w:suppressAutoHyphens/>
              <w:spacing w:after="120"/>
              <w:ind w:left="1154"/>
              <w:jc w:val="both"/>
              <w:rPr>
                <w:color w:val="000000" w:themeColor="text1"/>
              </w:rPr>
            </w:pPr>
            <w:r w:rsidRPr="007A3194">
              <w:rPr>
                <w:color w:val="000000" w:themeColor="text1"/>
              </w:rPr>
              <w:t xml:space="preserve">Payment of local currency portion shall be made in </w:t>
            </w:r>
            <w:r w:rsidR="00293055" w:rsidRPr="007A3194">
              <w:rPr>
                <w:color w:val="000000" w:themeColor="text1"/>
                <w:u w:val="single"/>
              </w:rPr>
              <w:t xml:space="preserve">Georgian </w:t>
            </w:r>
            <w:proofErr w:type="spellStart"/>
            <w:r w:rsidR="00293055" w:rsidRPr="007A3194">
              <w:rPr>
                <w:color w:val="000000" w:themeColor="text1"/>
                <w:u w:val="single"/>
              </w:rPr>
              <w:t>Lari</w:t>
            </w:r>
            <w:proofErr w:type="spellEnd"/>
            <w:r w:rsidRPr="007A3194">
              <w:rPr>
                <w:color w:val="000000" w:themeColor="text1"/>
              </w:rPr>
              <w:t xml:space="preserve"> within fifteen (15) days of presentation of claim supported by a certificate from the Purchaser declaring that the Goods have been delivered and that all other contracted services have been performed.</w:t>
            </w:r>
          </w:p>
          <w:p w14:paraId="35D51A70" w14:textId="382DEE34" w:rsidR="00E1320C" w:rsidRPr="007A3194" w:rsidRDefault="00E1320C" w:rsidP="00293055">
            <w:pPr>
              <w:pStyle w:val="ListParagraph"/>
              <w:spacing w:after="120"/>
              <w:ind w:left="1151"/>
              <w:contextualSpacing w:val="0"/>
              <w:jc w:val="both"/>
              <w:rPr>
                <w:color w:val="000000" w:themeColor="text1"/>
              </w:rPr>
            </w:pPr>
            <w:r w:rsidRPr="007A3194">
              <w:rPr>
                <w:color w:val="000000" w:themeColor="text1"/>
              </w:rPr>
              <w:t xml:space="preserve"> </w:t>
            </w:r>
          </w:p>
        </w:tc>
      </w:tr>
      <w:tr w:rsidR="00E1320C" w:rsidRPr="007A3194" w14:paraId="00995ABF" w14:textId="77777777" w:rsidTr="00874AA4">
        <w:tc>
          <w:tcPr>
            <w:tcW w:w="2515" w:type="dxa"/>
          </w:tcPr>
          <w:p w14:paraId="563E35B3"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Taxes and Duties</w:t>
            </w:r>
          </w:p>
        </w:tc>
        <w:tc>
          <w:tcPr>
            <w:tcW w:w="7020" w:type="dxa"/>
            <w:vAlign w:val="center"/>
          </w:tcPr>
          <w:p w14:paraId="2B9F0924"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For Goods manufactured outside the Purchaser’s Country, the Supplier shall be entirely responsible for all taxes, stamp duties, license fees, and other such levies imposed outside the Purchaser’s Country.</w:t>
            </w:r>
          </w:p>
          <w:p w14:paraId="0F2E8040"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For Goods Manufactured within the Purchaser’s Country, the Supplier shall be entirely responsible for all taxes, duties, license fees, etc., incurred until delivery of the contracted Goods to the Purchaser.</w:t>
            </w:r>
          </w:p>
          <w:p w14:paraId="05FAC662" w14:textId="77777777"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7A3194" w14:paraId="00E5CF1E" w14:textId="77777777" w:rsidTr="00874AA4">
        <w:tc>
          <w:tcPr>
            <w:tcW w:w="2515" w:type="dxa"/>
          </w:tcPr>
          <w:p w14:paraId="163B0D42"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Performance Security</w:t>
            </w:r>
          </w:p>
          <w:p w14:paraId="72785579" w14:textId="77777777" w:rsidR="00E1320C" w:rsidRPr="007A3194" w:rsidRDefault="00E1320C" w:rsidP="00874AA4">
            <w:pPr>
              <w:rPr>
                <w:b/>
                <w:color w:val="000000" w:themeColor="text1"/>
              </w:rPr>
            </w:pPr>
          </w:p>
        </w:tc>
        <w:tc>
          <w:tcPr>
            <w:tcW w:w="7020" w:type="dxa"/>
            <w:vAlign w:val="center"/>
          </w:tcPr>
          <w:p w14:paraId="05D2BE93" w14:textId="00CACC8A" w:rsidR="00E1320C" w:rsidRPr="007A3194" w:rsidRDefault="00825287" w:rsidP="00825287">
            <w:pPr>
              <w:pStyle w:val="CoCHeading1"/>
              <w:numPr>
                <w:ilvl w:val="1"/>
                <w:numId w:val="33"/>
              </w:numPr>
              <w:spacing w:after="200"/>
              <w:ind w:left="704" w:hanging="720"/>
              <w:jc w:val="both"/>
              <w:rPr>
                <w:color w:val="000000" w:themeColor="text1"/>
              </w:rPr>
            </w:pPr>
            <w:r w:rsidRPr="007A3194">
              <w:rPr>
                <w:color w:val="000000" w:themeColor="text1"/>
              </w:rPr>
              <w:t>N/A</w:t>
            </w:r>
            <w:r w:rsidR="00E1320C" w:rsidRPr="007A3194" w:rsidDel="0099156F">
              <w:rPr>
                <w:color w:val="000000" w:themeColor="text1"/>
              </w:rPr>
              <w:t xml:space="preserve"> </w:t>
            </w:r>
            <w:r w:rsidR="00E1320C" w:rsidRPr="007A3194" w:rsidDel="004177CF">
              <w:rPr>
                <w:i w:val="0"/>
                <w:iCs/>
                <w:color w:val="000000" w:themeColor="text1"/>
              </w:rPr>
              <w:t xml:space="preserve"> </w:t>
            </w:r>
          </w:p>
        </w:tc>
      </w:tr>
      <w:tr w:rsidR="00E1320C" w:rsidRPr="007A3194" w14:paraId="51705A05" w14:textId="77777777" w:rsidTr="00874AA4">
        <w:tc>
          <w:tcPr>
            <w:tcW w:w="2515" w:type="dxa"/>
          </w:tcPr>
          <w:p w14:paraId="0B4770D7"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Subcontractors</w:t>
            </w:r>
          </w:p>
        </w:tc>
        <w:tc>
          <w:tcPr>
            <w:tcW w:w="7020" w:type="dxa"/>
            <w:vAlign w:val="center"/>
          </w:tcPr>
          <w:p w14:paraId="4EC0B1C3" w14:textId="78F29009"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7A3194" w14:paraId="4C642DBE" w14:textId="77777777" w:rsidTr="00874AA4">
        <w:tc>
          <w:tcPr>
            <w:tcW w:w="2515" w:type="dxa"/>
          </w:tcPr>
          <w:p w14:paraId="5E3A619C"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Specifications and Standards</w:t>
            </w:r>
          </w:p>
        </w:tc>
        <w:tc>
          <w:tcPr>
            <w:tcW w:w="7020" w:type="dxa"/>
            <w:vAlign w:val="center"/>
          </w:tcPr>
          <w:p w14:paraId="00BF77D1" w14:textId="7FD75B9A"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Goods and Related Services </w:t>
            </w:r>
            <w:r w:rsidR="007A0B41" w:rsidRPr="007A3194">
              <w:rPr>
                <w:i w:val="0"/>
                <w:color w:val="000000" w:themeColor="text1"/>
              </w:rPr>
              <w:t xml:space="preserve">if applicable </w:t>
            </w:r>
            <w:r w:rsidRPr="007A3194">
              <w:rPr>
                <w:i w:val="0"/>
                <w:color w:val="000000" w:themeColor="text1"/>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7A3194" w14:paraId="2F9E13AE" w14:textId="77777777" w:rsidTr="00874AA4">
        <w:tc>
          <w:tcPr>
            <w:tcW w:w="2515" w:type="dxa"/>
          </w:tcPr>
          <w:p w14:paraId="3A3BC14B"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Packing, marking and documentation</w:t>
            </w:r>
          </w:p>
          <w:p w14:paraId="21733570" w14:textId="77777777" w:rsidR="00E1320C" w:rsidRPr="007A3194" w:rsidRDefault="00E1320C" w:rsidP="00874AA4">
            <w:pPr>
              <w:rPr>
                <w:b/>
                <w:color w:val="000000" w:themeColor="text1"/>
              </w:rPr>
            </w:pPr>
          </w:p>
        </w:tc>
        <w:tc>
          <w:tcPr>
            <w:tcW w:w="7020" w:type="dxa"/>
          </w:tcPr>
          <w:p w14:paraId="5BD5BF56"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Supplier shall provide such packing of the Goods as is required to prevent their damage or deterioration during transit to their final destination, as indicated in the Contract. During transit, the packing shall be sufficient to withstand, without </w:t>
            </w:r>
            <w:r w:rsidRPr="007A3194">
              <w:rPr>
                <w:i w:val="0"/>
                <w:color w:val="000000" w:themeColor="text1"/>
              </w:rPr>
              <w:lastRenderedPageBreak/>
              <w:t>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44659933"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packing, marking and documentation within and outside the packages shall be:</w:t>
            </w:r>
            <w:r w:rsidRPr="007A3194">
              <w:rPr>
                <w:b/>
                <w:color w:val="000000" w:themeColor="text1"/>
              </w:rPr>
              <w:t xml:space="preserve"> refer to the Technical Specifications</w:t>
            </w:r>
            <w:r w:rsidRPr="007A3194">
              <w:rPr>
                <w:i w:val="0"/>
                <w:color w:val="000000" w:themeColor="text1"/>
              </w:rPr>
              <w:t xml:space="preserve"> </w:t>
            </w:r>
          </w:p>
        </w:tc>
      </w:tr>
      <w:tr w:rsidR="00E1320C" w:rsidRPr="007A3194" w14:paraId="1FE43E22" w14:textId="77777777" w:rsidTr="00874AA4">
        <w:tc>
          <w:tcPr>
            <w:tcW w:w="2515" w:type="dxa"/>
          </w:tcPr>
          <w:p w14:paraId="5E65D34D"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Insurance cover</w:t>
            </w:r>
          </w:p>
          <w:p w14:paraId="036809B1" w14:textId="77777777" w:rsidR="00E1320C" w:rsidRPr="007A3194" w:rsidRDefault="00E1320C" w:rsidP="00874AA4">
            <w:pPr>
              <w:pStyle w:val="ListParagraph"/>
              <w:spacing w:before="120"/>
              <w:rPr>
                <w:b/>
                <w:color w:val="000000" w:themeColor="text1"/>
              </w:rPr>
            </w:pPr>
          </w:p>
          <w:p w14:paraId="4948812D" w14:textId="77777777" w:rsidR="00E1320C" w:rsidRPr="007A3194" w:rsidRDefault="00E1320C" w:rsidP="00874AA4">
            <w:pPr>
              <w:rPr>
                <w:color w:val="000000" w:themeColor="text1"/>
              </w:rPr>
            </w:pPr>
          </w:p>
        </w:tc>
        <w:tc>
          <w:tcPr>
            <w:tcW w:w="7020" w:type="dxa"/>
          </w:tcPr>
          <w:p w14:paraId="7D9065D3" w14:textId="20D698FB" w:rsidR="00293055" w:rsidRPr="007A3194" w:rsidRDefault="00E1320C" w:rsidP="00293055">
            <w:pPr>
              <w:pStyle w:val="CoCHeading1"/>
              <w:numPr>
                <w:ilvl w:val="1"/>
                <w:numId w:val="33"/>
              </w:numPr>
              <w:ind w:left="691" w:hanging="720"/>
              <w:jc w:val="both"/>
              <w:rPr>
                <w:bCs w:val="0"/>
                <w:i w:val="0"/>
                <w:color w:val="000000" w:themeColor="text1"/>
              </w:rPr>
            </w:pPr>
            <w:r w:rsidRPr="007A3194">
              <w:rPr>
                <w:i w:val="0"/>
                <w:color w:val="000000" w:themeColor="text1"/>
              </w:rPr>
              <w:t>The insurance coverage shall be as specified in the Incoterms</w:t>
            </w:r>
            <w:r w:rsidR="000D536D" w:rsidRPr="007A3194">
              <w:rPr>
                <w:color w:val="000000" w:themeColor="text1"/>
              </w:rPr>
              <w:t xml:space="preserve"> </w:t>
            </w:r>
          </w:p>
          <w:p w14:paraId="5803ABD7" w14:textId="24C319BD" w:rsidR="00E1320C" w:rsidRPr="007A3194" w:rsidRDefault="00E1320C" w:rsidP="00874AA4">
            <w:pPr>
              <w:spacing w:before="120" w:after="120"/>
              <w:ind w:left="704"/>
              <w:rPr>
                <w:bCs/>
                <w:i/>
                <w:color w:val="000000" w:themeColor="text1"/>
              </w:rPr>
            </w:pPr>
          </w:p>
        </w:tc>
      </w:tr>
      <w:tr w:rsidR="00E1320C" w:rsidRPr="007A3194" w14:paraId="3889C1CD" w14:textId="77777777" w:rsidTr="00874AA4">
        <w:tc>
          <w:tcPr>
            <w:tcW w:w="2515" w:type="dxa"/>
          </w:tcPr>
          <w:p w14:paraId="12306ED4"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Transportation</w:t>
            </w:r>
          </w:p>
          <w:p w14:paraId="671871A3" w14:textId="77777777" w:rsidR="00E1320C" w:rsidRPr="007A3194" w:rsidRDefault="00E1320C" w:rsidP="00874AA4">
            <w:pPr>
              <w:rPr>
                <w:color w:val="000000" w:themeColor="text1"/>
              </w:rPr>
            </w:pPr>
          </w:p>
        </w:tc>
        <w:tc>
          <w:tcPr>
            <w:tcW w:w="7020" w:type="dxa"/>
          </w:tcPr>
          <w:p w14:paraId="2FCC6404" w14:textId="16E4B2B3" w:rsidR="00E1320C" w:rsidRPr="007A3194" w:rsidRDefault="00E1320C" w:rsidP="006F0749">
            <w:pPr>
              <w:pStyle w:val="CoCHeading1"/>
              <w:numPr>
                <w:ilvl w:val="1"/>
                <w:numId w:val="33"/>
              </w:numPr>
              <w:ind w:left="691" w:hanging="720"/>
              <w:jc w:val="both"/>
              <w:rPr>
                <w:i w:val="0"/>
                <w:color w:val="000000" w:themeColor="text1"/>
              </w:rPr>
            </w:pPr>
          </w:p>
          <w:p w14:paraId="04403A6E" w14:textId="77777777" w:rsidR="007A2EC2" w:rsidRPr="007A3194" w:rsidRDefault="00E1320C" w:rsidP="00293055">
            <w:pPr>
              <w:spacing w:before="120" w:after="120"/>
              <w:ind w:left="704"/>
              <w:jc w:val="both"/>
              <w:rPr>
                <w:i/>
                <w:color w:val="000000" w:themeColor="text1"/>
              </w:rPr>
            </w:pPr>
            <w:r w:rsidRPr="007A3194">
              <w:rPr>
                <w:color w:val="000000" w:themeColor="text1"/>
              </w:rPr>
              <w:t>The Supplier is required under the Contract to transport the Goods to a specified place of final destination within the Purchaser’s Country, defined as the Project Site. Transport to such place of destination in the Purchaser’s Country, including insurance and storage, as shall be specified in the Contract, shall be arranged by the Supplier, and related costs shall be included in the Contract Price”</w:t>
            </w:r>
            <w:r w:rsidRPr="007A3194">
              <w:rPr>
                <w:i/>
                <w:color w:val="000000" w:themeColor="text1"/>
              </w:rPr>
              <w:t>;</w:t>
            </w:r>
          </w:p>
          <w:p w14:paraId="14DE8B11" w14:textId="32330C86" w:rsidR="00E1320C" w:rsidRPr="007A3194" w:rsidRDefault="00E1320C" w:rsidP="00293055">
            <w:pPr>
              <w:spacing w:before="120" w:after="120"/>
              <w:ind w:left="704"/>
              <w:jc w:val="both"/>
              <w:rPr>
                <w:color w:val="000000" w:themeColor="text1"/>
              </w:rPr>
            </w:pPr>
            <w:r w:rsidRPr="007A3194">
              <w:rPr>
                <w:color w:val="000000" w:themeColor="text1"/>
              </w:rPr>
              <w:t>Mode of Transport: The main mode of international transport shall be by air.</w:t>
            </w:r>
          </w:p>
        </w:tc>
      </w:tr>
      <w:tr w:rsidR="00E1320C" w:rsidRPr="007A3194" w14:paraId="0FFA9562" w14:textId="77777777" w:rsidTr="00874AA4">
        <w:tc>
          <w:tcPr>
            <w:tcW w:w="2515" w:type="dxa"/>
          </w:tcPr>
          <w:p w14:paraId="17DC98E9"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Site of inspections and tests</w:t>
            </w:r>
          </w:p>
        </w:tc>
        <w:tc>
          <w:tcPr>
            <w:tcW w:w="7020" w:type="dxa"/>
          </w:tcPr>
          <w:p w14:paraId="04E2E868" w14:textId="2FB51596" w:rsidR="00E1320C" w:rsidRPr="007A3194" w:rsidRDefault="00E1320C" w:rsidP="00683E53">
            <w:pPr>
              <w:pStyle w:val="CoCHeading1"/>
              <w:numPr>
                <w:ilvl w:val="1"/>
                <w:numId w:val="33"/>
              </w:numPr>
              <w:ind w:left="691" w:hanging="720"/>
              <w:jc w:val="both"/>
              <w:rPr>
                <w:color w:val="000000" w:themeColor="text1"/>
              </w:rPr>
            </w:pPr>
            <w:r w:rsidRPr="007A3194">
              <w:rPr>
                <w:i w:val="0"/>
                <w:color w:val="000000" w:themeColor="text1"/>
              </w:rPr>
              <w:t xml:space="preserve">The </w:t>
            </w:r>
            <w:r w:rsidR="00125CFE" w:rsidRPr="007A3194">
              <w:rPr>
                <w:i w:val="0"/>
                <w:color w:val="000000" w:themeColor="text1"/>
              </w:rPr>
              <w:t xml:space="preserve">inspections </w:t>
            </w:r>
            <w:r w:rsidRPr="007A3194">
              <w:rPr>
                <w:i w:val="0"/>
                <w:color w:val="000000" w:themeColor="text1"/>
              </w:rPr>
              <w:t>and tests shall be conducted at:</w:t>
            </w:r>
            <w:r w:rsidR="00683E53" w:rsidRPr="007A3194">
              <w:rPr>
                <w:i w:val="0"/>
                <w:color w:val="000000" w:themeColor="text1"/>
              </w:rPr>
              <w:t xml:space="preserve"> 118 Tsereteli </w:t>
            </w:r>
            <w:proofErr w:type="spellStart"/>
            <w:r w:rsidR="00683E53" w:rsidRPr="007A3194">
              <w:rPr>
                <w:i w:val="0"/>
                <w:color w:val="000000" w:themeColor="text1"/>
              </w:rPr>
              <w:t>ave.</w:t>
            </w:r>
            <w:proofErr w:type="spellEnd"/>
            <w:r w:rsidR="00683E53" w:rsidRPr="007A3194">
              <w:rPr>
                <w:i w:val="0"/>
                <w:color w:val="000000" w:themeColor="text1"/>
              </w:rPr>
              <w:t>, Tbilisi 0119 Georgia</w:t>
            </w:r>
            <w:r w:rsidRPr="007A3194">
              <w:rPr>
                <w:color w:val="000000" w:themeColor="text1"/>
              </w:rPr>
              <w:t xml:space="preserve">  </w:t>
            </w:r>
          </w:p>
        </w:tc>
      </w:tr>
      <w:tr w:rsidR="00E1320C" w:rsidRPr="007A3194" w14:paraId="6224B8E0" w14:textId="77777777" w:rsidTr="00874AA4">
        <w:tc>
          <w:tcPr>
            <w:tcW w:w="2515" w:type="dxa"/>
          </w:tcPr>
          <w:p w14:paraId="1B417B8A"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 xml:space="preserve">Delivery Date and Completion Date </w:t>
            </w:r>
          </w:p>
        </w:tc>
        <w:tc>
          <w:tcPr>
            <w:tcW w:w="7020" w:type="dxa"/>
            <w:vAlign w:val="center"/>
          </w:tcPr>
          <w:p w14:paraId="3A2D13AE" w14:textId="06186F6D"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The Delivery Date of the Goods shall be:</w:t>
            </w:r>
            <w:r w:rsidR="00730B62" w:rsidRPr="007A3194">
              <w:rPr>
                <w:i w:val="0"/>
                <w:color w:val="000000" w:themeColor="text1"/>
              </w:rPr>
              <w:t xml:space="preserve"> within 30 days after contract signature.</w:t>
            </w:r>
            <w:r w:rsidRPr="007A3194">
              <w:rPr>
                <w:i w:val="0"/>
                <w:color w:val="000000" w:themeColor="text1"/>
              </w:rPr>
              <w:t xml:space="preserve"> </w:t>
            </w:r>
          </w:p>
          <w:p w14:paraId="6E58DD0A" w14:textId="1D71C88E"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 xml:space="preserve">The Completion Date of Related Services shall be: </w:t>
            </w:r>
            <w:r w:rsidR="00825287" w:rsidRPr="007A3194">
              <w:rPr>
                <w:i w:val="0"/>
                <w:color w:val="000000" w:themeColor="text1"/>
              </w:rPr>
              <w:t>N/A</w:t>
            </w:r>
            <w:r w:rsidR="007A2EC2" w:rsidRPr="007A3194">
              <w:rPr>
                <w:i w:val="0"/>
                <w:color w:val="000000" w:themeColor="text1"/>
              </w:rPr>
              <w:t xml:space="preserve"> </w:t>
            </w:r>
            <w:r w:rsidRPr="007A3194">
              <w:rPr>
                <w:i w:val="0"/>
                <w:color w:val="000000" w:themeColor="text1"/>
              </w:rPr>
              <w:t xml:space="preserve"> </w:t>
            </w:r>
          </w:p>
        </w:tc>
      </w:tr>
      <w:tr w:rsidR="00E1320C" w:rsidRPr="007A3194" w14:paraId="2C4F2A0F" w14:textId="77777777" w:rsidTr="00874AA4">
        <w:tc>
          <w:tcPr>
            <w:tcW w:w="2515" w:type="dxa"/>
          </w:tcPr>
          <w:p w14:paraId="35D5471C"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Liquidated damages and bonuses</w:t>
            </w:r>
          </w:p>
        </w:tc>
        <w:tc>
          <w:tcPr>
            <w:tcW w:w="7020" w:type="dxa"/>
            <w:vAlign w:val="center"/>
          </w:tcPr>
          <w:p w14:paraId="5215DFED" w14:textId="6A05429C"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liquidated damage shall be [</w:t>
            </w:r>
            <w:r w:rsidR="007A2EC2" w:rsidRPr="007A3194">
              <w:rPr>
                <w:color w:val="000000" w:themeColor="text1"/>
              </w:rPr>
              <w:t>2</w:t>
            </w:r>
            <w:r w:rsidRPr="007A3194">
              <w:rPr>
                <w:color w:val="000000" w:themeColor="text1"/>
              </w:rPr>
              <w:t xml:space="preserve"> %</w:t>
            </w:r>
            <w:r w:rsidRPr="007A3194">
              <w:rPr>
                <w:i w:val="0"/>
                <w:color w:val="000000" w:themeColor="text1"/>
              </w:rPr>
              <w:t>] of the price of the delayed Goods or unperformed Services for each week or part thereof of delay until actual delivery or performance.</w:t>
            </w:r>
          </w:p>
          <w:p w14:paraId="2C3C7060" w14:textId="5FA3E765" w:rsidR="00E1320C" w:rsidRPr="007A3194" w:rsidRDefault="00E1320C" w:rsidP="00874AA4">
            <w:pPr>
              <w:spacing w:before="120" w:after="120"/>
              <w:ind w:left="704"/>
              <w:jc w:val="both"/>
              <w:rPr>
                <w:color w:val="000000" w:themeColor="text1"/>
              </w:rPr>
            </w:pPr>
            <w:r w:rsidRPr="007A3194">
              <w:rPr>
                <w:color w:val="000000" w:themeColor="text1"/>
              </w:rPr>
              <w:t xml:space="preserve">The maximum amount of liquidated damages shall be </w:t>
            </w:r>
            <w:r w:rsidRPr="007A3194">
              <w:rPr>
                <w:i/>
                <w:iCs/>
                <w:color w:val="000000" w:themeColor="text1"/>
              </w:rPr>
              <w:t>[</w:t>
            </w:r>
            <w:r w:rsidR="007A2EC2" w:rsidRPr="007A3194">
              <w:rPr>
                <w:i/>
                <w:iCs/>
                <w:color w:val="000000" w:themeColor="text1"/>
              </w:rPr>
              <w:t>20</w:t>
            </w:r>
            <w:r w:rsidRPr="007A3194">
              <w:rPr>
                <w:i/>
                <w:iCs/>
                <w:color w:val="000000" w:themeColor="text1"/>
              </w:rPr>
              <w:t xml:space="preserve">%] </w:t>
            </w:r>
            <w:r w:rsidRPr="007A3194">
              <w:rPr>
                <w:iCs/>
                <w:color w:val="000000" w:themeColor="text1"/>
              </w:rPr>
              <w:t>of the Contract Price</w:t>
            </w:r>
            <w:r w:rsidRPr="007A3194">
              <w:rPr>
                <w:color w:val="000000" w:themeColor="text1"/>
              </w:rPr>
              <w:t>. Once the maximum is reached, the Purchaser may terminate the Contract pursuant to CC 26.</w:t>
            </w:r>
          </w:p>
          <w:p w14:paraId="64870EC9" w14:textId="0EBB34E6" w:rsidR="00E1320C" w:rsidRPr="007A3194" w:rsidRDefault="00E1320C" w:rsidP="00874AA4">
            <w:pPr>
              <w:spacing w:before="120" w:after="120"/>
              <w:ind w:left="704"/>
              <w:jc w:val="both"/>
              <w:rPr>
                <w:color w:val="000000" w:themeColor="text1"/>
              </w:rPr>
            </w:pPr>
          </w:p>
        </w:tc>
      </w:tr>
      <w:tr w:rsidR="00E1320C" w:rsidRPr="007A3194" w14:paraId="61F676F3" w14:textId="77777777" w:rsidTr="00874AA4">
        <w:tc>
          <w:tcPr>
            <w:tcW w:w="2515" w:type="dxa"/>
          </w:tcPr>
          <w:p w14:paraId="740D50A5"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Warranty</w:t>
            </w:r>
          </w:p>
          <w:p w14:paraId="3DDBC9EB" w14:textId="77777777" w:rsidR="00E1320C" w:rsidRPr="007A3194" w:rsidRDefault="00E1320C" w:rsidP="00874AA4">
            <w:pPr>
              <w:rPr>
                <w:color w:val="000000" w:themeColor="text1"/>
              </w:rPr>
            </w:pPr>
          </w:p>
        </w:tc>
        <w:tc>
          <w:tcPr>
            <w:tcW w:w="7020" w:type="dxa"/>
          </w:tcPr>
          <w:p w14:paraId="33DE1F81"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The Supplier further warrants that the Goods shall be free from defects arising from any act or omission of the Supplier or arising from design, materials, and workmanship, under normal </w:t>
            </w:r>
            <w:r w:rsidRPr="007A3194">
              <w:rPr>
                <w:i w:val="0"/>
                <w:color w:val="000000" w:themeColor="text1"/>
              </w:rPr>
              <w:lastRenderedPageBreak/>
              <w:t>use in the conditions prevailing in the country of final destination.</w:t>
            </w:r>
          </w:p>
          <w:p w14:paraId="0FFF25B8" w14:textId="0AE01BA9" w:rsidR="00E1320C" w:rsidRPr="009B4EED" w:rsidRDefault="00E1320C" w:rsidP="006F0749">
            <w:pPr>
              <w:pStyle w:val="CoCHeading1"/>
              <w:numPr>
                <w:ilvl w:val="1"/>
                <w:numId w:val="33"/>
              </w:numPr>
              <w:ind w:left="691" w:hanging="720"/>
              <w:jc w:val="both"/>
              <w:rPr>
                <w:i w:val="0"/>
                <w:color w:val="000000" w:themeColor="text1"/>
              </w:rPr>
            </w:pPr>
            <w:r w:rsidRPr="009B4EED">
              <w:rPr>
                <w:i w:val="0"/>
                <w:color w:val="000000" w:themeColor="text1"/>
              </w:rPr>
              <w:t xml:space="preserve">The warranty shall remain valid for </w:t>
            </w:r>
            <w:r w:rsidR="00BF342E" w:rsidRPr="009B4EED">
              <w:rPr>
                <w:color w:val="000000" w:themeColor="text1"/>
              </w:rPr>
              <w:t>24</w:t>
            </w:r>
            <w:r w:rsidRPr="009B4EED">
              <w:rPr>
                <w:i w:val="0"/>
                <w:color w:val="000000" w:themeColor="text1"/>
              </w:rPr>
              <w:t xml:space="preserve"> months after the Goods, or any portion thereof as the case may be, have been delivered to and accepted at the final destination</w:t>
            </w:r>
            <w:r w:rsidRPr="009B4EED">
              <w:rPr>
                <w:b/>
                <w:i w:val="0"/>
                <w:color w:val="000000" w:themeColor="text1"/>
              </w:rPr>
              <w:t>,</w:t>
            </w:r>
            <w:r w:rsidRPr="009B4EED">
              <w:rPr>
                <w:i w:val="0"/>
                <w:color w:val="000000" w:themeColor="text1"/>
              </w:rPr>
              <w:t xml:space="preserve"> or for [</w:t>
            </w:r>
            <w:r w:rsidR="00131E96" w:rsidRPr="009B4EED">
              <w:rPr>
                <w:i w:val="0"/>
                <w:color w:val="000000" w:themeColor="text1"/>
              </w:rPr>
              <w:t>24</w:t>
            </w:r>
            <w:r w:rsidRPr="009B4EED">
              <w:rPr>
                <w:i w:val="0"/>
                <w:color w:val="000000" w:themeColor="text1"/>
              </w:rPr>
              <w:t>] months after the date of shipment from the port or place of loading in the country of origin, whichever period concludes earlier.</w:t>
            </w:r>
          </w:p>
          <w:p w14:paraId="4A56B3DF" w14:textId="050F4FCB" w:rsidR="00E1320C" w:rsidRPr="004B2D75" w:rsidRDefault="00E1320C" w:rsidP="006F0749">
            <w:pPr>
              <w:pStyle w:val="CoCHeading1"/>
              <w:numPr>
                <w:ilvl w:val="1"/>
                <w:numId w:val="33"/>
              </w:numPr>
              <w:ind w:left="691" w:hanging="720"/>
              <w:jc w:val="both"/>
              <w:rPr>
                <w:i w:val="0"/>
                <w:color w:val="000000" w:themeColor="text1"/>
              </w:rPr>
            </w:pPr>
            <w:r w:rsidRPr="004B2D75">
              <w:rPr>
                <w:i w:val="0"/>
                <w:color w:val="000000" w:themeColor="text1"/>
              </w:rPr>
              <w:t xml:space="preserve">The period for repair or replacement after being notified of the defect by the Purchaser shall be </w:t>
            </w:r>
            <w:r w:rsidR="00BF342E" w:rsidRPr="004B2D75">
              <w:rPr>
                <w:color w:val="000000" w:themeColor="text1"/>
              </w:rPr>
              <w:t>30</w:t>
            </w:r>
            <w:r w:rsidRPr="004B2D75">
              <w:rPr>
                <w:i w:val="0"/>
                <w:color w:val="000000" w:themeColor="text1"/>
              </w:rPr>
              <w:t xml:space="preserve"> days.</w:t>
            </w:r>
          </w:p>
          <w:p w14:paraId="7B3F5C68" w14:textId="77777777" w:rsidR="00E1320C" w:rsidRPr="007A3194" w:rsidRDefault="00E1320C" w:rsidP="006F0749">
            <w:pPr>
              <w:pStyle w:val="CoCHeading1"/>
              <w:numPr>
                <w:ilvl w:val="1"/>
                <w:numId w:val="33"/>
              </w:numPr>
              <w:ind w:left="691" w:hanging="720"/>
              <w:jc w:val="both"/>
              <w:rPr>
                <w:i w:val="0"/>
                <w:color w:val="000000" w:themeColor="text1"/>
                <w:u w:val="single"/>
              </w:rPr>
            </w:pPr>
            <w:r w:rsidRPr="007A3194">
              <w:rPr>
                <w:i w:val="0"/>
                <w:color w:val="000000" w:themeColor="text1"/>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2974C781" w:rsidR="00E1320C" w:rsidRPr="007A3194" w:rsidRDefault="00E1320C" w:rsidP="009E3DAB">
            <w:pPr>
              <w:pStyle w:val="CoCHeading1"/>
              <w:numPr>
                <w:ilvl w:val="1"/>
                <w:numId w:val="33"/>
              </w:numPr>
              <w:ind w:left="691" w:hanging="720"/>
              <w:jc w:val="both"/>
              <w:rPr>
                <w:color w:val="000000" w:themeColor="text1"/>
              </w:rPr>
            </w:pPr>
            <w:r w:rsidRPr="007A3194">
              <w:rPr>
                <w:i w:val="0"/>
                <w:color w:val="000000" w:themeColor="text1"/>
              </w:rPr>
              <w:t xml:space="preserve">For purposes of the </w:t>
            </w:r>
            <w:r w:rsidR="00125CFE" w:rsidRPr="007A3194">
              <w:rPr>
                <w:i w:val="0"/>
                <w:color w:val="000000" w:themeColor="text1"/>
              </w:rPr>
              <w:t>warranty</w:t>
            </w:r>
            <w:r w:rsidRPr="007A3194">
              <w:rPr>
                <w:i w:val="0"/>
                <w:color w:val="000000" w:themeColor="text1"/>
              </w:rPr>
              <w:t xml:space="preserve">, the place(s) of </w:t>
            </w:r>
            <w:proofErr w:type="gramStart"/>
            <w:r w:rsidRPr="007A3194">
              <w:rPr>
                <w:i w:val="0"/>
                <w:color w:val="000000" w:themeColor="text1"/>
              </w:rPr>
              <w:t>final destination</w:t>
            </w:r>
            <w:proofErr w:type="gramEnd"/>
            <w:r w:rsidRPr="007A3194">
              <w:rPr>
                <w:i w:val="0"/>
                <w:color w:val="000000" w:themeColor="text1"/>
              </w:rPr>
              <w:t>(s) shall be:</w:t>
            </w:r>
            <w:r w:rsidR="008D5414">
              <w:rPr>
                <w:i w:val="0"/>
                <w:color w:val="000000" w:themeColor="text1"/>
              </w:rPr>
              <w:t xml:space="preserve"> </w:t>
            </w:r>
            <w:r w:rsidR="00683E53" w:rsidRPr="007A3194">
              <w:rPr>
                <w:i w:val="0"/>
                <w:color w:val="000000" w:themeColor="text1"/>
              </w:rPr>
              <w:t>118</w:t>
            </w:r>
            <w:r w:rsidR="009E3DAB" w:rsidRPr="007A3194">
              <w:rPr>
                <w:i w:val="0"/>
                <w:color w:val="000000" w:themeColor="text1"/>
              </w:rPr>
              <w:t xml:space="preserve"> Ak. Tsereteli </w:t>
            </w:r>
            <w:proofErr w:type="spellStart"/>
            <w:r w:rsidR="009E3DAB" w:rsidRPr="007A3194">
              <w:rPr>
                <w:i w:val="0"/>
                <w:color w:val="000000" w:themeColor="text1"/>
              </w:rPr>
              <w:t>ave</w:t>
            </w:r>
            <w:proofErr w:type="spellEnd"/>
            <w:r w:rsidR="009E3DAB" w:rsidRPr="007A3194">
              <w:rPr>
                <w:i w:val="0"/>
                <w:color w:val="000000" w:themeColor="text1"/>
              </w:rPr>
              <w:t xml:space="preserve"> Tbilisi 0119 Georgia</w:t>
            </w:r>
            <w:r w:rsidR="009B4EED">
              <w:rPr>
                <w:i w:val="0"/>
                <w:color w:val="000000" w:themeColor="text1"/>
              </w:rPr>
              <w:t>.</w:t>
            </w:r>
            <w:r w:rsidRPr="007A3194">
              <w:rPr>
                <w:color w:val="000000" w:themeColor="text1"/>
              </w:rPr>
              <w:t xml:space="preserve"> </w:t>
            </w:r>
          </w:p>
        </w:tc>
      </w:tr>
      <w:tr w:rsidR="00E1320C" w:rsidRPr="007A3194" w14:paraId="5E695859" w14:textId="77777777" w:rsidTr="00874AA4">
        <w:tc>
          <w:tcPr>
            <w:tcW w:w="2515" w:type="dxa"/>
          </w:tcPr>
          <w:p w14:paraId="473E238A"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Copyright</w:t>
            </w:r>
          </w:p>
        </w:tc>
        <w:tc>
          <w:tcPr>
            <w:tcW w:w="7020" w:type="dxa"/>
            <w:vAlign w:val="center"/>
          </w:tcPr>
          <w:p w14:paraId="35E6481D" w14:textId="77777777" w:rsidR="00E1320C" w:rsidRPr="007A3194" w:rsidDel="00350B32"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7A3194" w14:paraId="60BD001C" w14:textId="77777777" w:rsidTr="00874AA4">
        <w:tc>
          <w:tcPr>
            <w:tcW w:w="2515" w:type="dxa"/>
          </w:tcPr>
          <w:p w14:paraId="0A6F4A0B"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Fraud and Corruption</w:t>
            </w:r>
          </w:p>
        </w:tc>
        <w:tc>
          <w:tcPr>
            <w:tcW w:w="7020" w:type="dxa"/>
            <w:vAlign w:val="center"/>
          </w:tcPr>
          <w:p w14:paraId="6A783733" w14:textId="2D8401ED" w:rsidR="00E1320C" w:rsidRPr="007A3194" w:rsidRDefault="00064497" w:rsidP="006F0749">
            <w:pPr>
              <w:pStyle w:val="CoCHeading1"/>
              <w:numPr>
                <w:ilvl w:val="1"/>
                <w:numId w:val="33"/>
              </w:numPr>
              <w:ind w:left="691" w:hanging="720"/>
              <w:jc w:val="both"/>
              <w:rPr>
                <w:i w:val="0"/>
                <w:color w:val="000000" w:themeColor="text1"/>
              </w:rPr>
            </w:pPr>
            <w:r w:rsidRPr="007A3194">
              <w:rPr>
                <w:i w:val="0"/>
                <w:color w:val="000000" w:themeColor="text1"/>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The Purchaser requires the Supplier to disclose any commissions or fees that may have been paid or are to be paid to agents or any other party with respect to the direct contracting process or execution of the Contract. The information disclosed must include at least the name and address of the agent or other party, the amount and currency, and the purpose of the commission, gratuity or fee.</w:t>
            </w:r>
          </w:p>
        </w:tc>
      </w:tr>
      <w:tr w:rsidR="00E1320C" w:rsidRPr="007A3194" w14:paraId="40D0FA5B" w14:textId="77777777" w:rsidTr="00874AA4">
        <w:tc>
          <w:tcPr>
            <w:tcW w:w="2515" w:type="dxa"/>
          </w:tcPr>
          <w:p w14:paraId="4DBA1168"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Inspections and Audit by the Bank</w:t>
            </w:r>
          </w:p>
        </w:tc>
        <w:tc>
          <w:tcPr>
            <w:tcW w:w="7020" w:type="dxa"/>
            <w:vAlign w:val="center"/>
          </w:tcPr>
          <w:p w14:paraId="763A9772" w14:textId="0637B7EF" w:rsidR="00E1320C" w:rsidRPr="007A3194" w:rsidRDefault="00064497" w:rsidP="006F0749">
            <w:pPr>
              <w:pStyle w:val="CoCHeading1"/>
              <w:numPr>
                <w:ilvl w:val="1"/>
                <w:numId w:val="33"/>
              </w:numPr>
              <w:ind w:left="691" w:hanging="720"/>
              <w:jc w:val="both"/>
              <w:rPr>
                <w:i w:val="0"/>
                <w:color w:val="000000" w:themeColor="text1"/>
              </w:rPr>
            </w:pPr>
            <w:r w:rsidRPr="007A3194">
              <w:rPr>
                <w:i w:val="0"/>
                <w:noProof/>
                <w:color w:val="000000" w:themeColor="text1"/>
              </w:rPr>
              <w:t>Pursuant</w:t>
            </w:r>
            <w:r w:rsidRPr="007A3194">
              <w:rPr>
                <w:i w:val="0"/>
                <w:color w:val="000000" w:themeColor="text1"/>
              </w:rPr>
              <w:t xml:space="preserve"> to paragraph 2.2 e. of the attachment to the Conditions of Contract, t</w:t>
            </w:r>
            <w:r w:rsidR="00E1320C" w:rsidRPr="007A3194">
              <w:rPr>
                <w:i w:val="0"/>
                <w:color w:val="000000" w:themeColor="text1"/>
              </w:rPr>
              <w:t xml:space="preserve">he Supplier shall permit and shall cause its agents (where declared or not), subcontractors, subconsultants,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w:t>
            </w:r>
            <w:r w:rsidR="00E1320C" w:rsidRPr="007A3194">
              <w:rPr>
                <w:i w:val="0"/>
                <w:color w:val="000000" w:themeColor="text1"/>
              </w:rPr>
              <w:lastRenderedPageBreak/>
              <w:t>(Fraud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7A3194" w14:paraId="4371907C" w14:textId="77777777" w:rsidTr="00874AA4">
        <w:tc>
          <w:tcPr>
            <w:tcW w:w="2515" w:type="dxa"/>
          </w:tcPr>
          <w:p w14:paraId="2C215E56"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Limitation of Liability</w:t>
            </w:r>
          </w:p>
        </w:tc>
        <w:tc>
          <w:tcPr>
            <w:tcW w:w="7020" w:type="dxa"/>
            <w:vAlign w:val="center"/>
          </w:tcPr>
          <w:p w14:paraId="172CC497" w14:textId="77777777"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Except in cases of criminal negligence or willful misconduct</w:t>
            </w:r>
            <w:r w:rsidRPr="007A3194">
              <w:rPr>
                <w:color w:val="000000" w:themeColor="text1"/>
              </w:rPr>
              <w:t xml:space="preserve">, </w:t>
            </w:r>
          </w:p>
          <w:p w14:paraId="2B7E82F0" w14:textId="77777777" w:rsidR="00E1320C" w:rsidRPr="007A3194" w:rsidRDefault="00E1320C" w:rsidP="00874AA4">
            <w:pPr>
              <w:spacing w:after="200"/>
              <w:ind w:left="1244" w:hanging="540"/>
              <w:jc w:val="both"/>
              <w:rPr>
                <w:color w:val="000000" w:themeColor="text1"/>
              </w:rPr>
            </w:pPr>
            <w:r w:rsidRPr="007A3194">
              <w:rPr>
                <w:color w:val="000000" w:themeColor="text1"/>
              </w:rPr>
              <w:t>(a)</w:t>
            </w:r>
            <w:r w:rsidRPr="007A3194">
              <w:rPr>
                <w:color w:val="000000" w:themeColor="text1"/>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7A3194" w:rsidRDefault="00E1320C" w:rsidP="00874AA4">
            <w:pPr>
              <w:spacing w:after="200"/>
              <w:ind w:left="1244" w:hanging="540"/>
              <w:jc w:val="both"/>
              <w:rPr>
                <w:color w:val="000000" w:themeColor="text1"/>
              </w:rPr>
            </w:pPr>
            <w:r w:rsidRPr="007A3194">
              <w:rPr>
                <w:color w:val="000000" w:themeColor="text1"/>
              </w:rPr>
              <w:t>(b)</w:t>
            </w:r>
            <w:r w:rsidRPr="007A3194">
              <w:rPr>
                <w:color w:val="000000" w:themeColor="text1"/>
              </w:rPr>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7A3194" w14:paraId="10C15EF5" w14:textId="77777777" w:rsidTr="00874AA4">
        <w:tc>
          <w:tcPr>
            <w:tcW w:w="2515" w:type="dxa"/>
          </w:tcPr>
          <w:p w14:paraId="76C0BEA8"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t>Force Majeure</w:t>
            </w:r>
          </w:p>
        </w:tc>
        <w:tc>
          <w:tcPr>
            <w:tcW w:w="7020" w:type="dxa"/>
            <w:vAlign w:val="center"/>
          </w:tcPr>
          <w:p w14:paraId="5B5F3C86"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60217DB"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in its sovereign capacity, wars or revolutions, fires, floods, and freight embargoes.</w:t>
            </w:r>
          </w:p>
          <w:p w14:paraId="56EBE258" w14:textId="77777777" w:rsidR="00E1320C" w:rsidRPr="007A3194" w:rsidRDefault="00E1320C" w:rsidP="006F0749">
            <w:pPr>
              <w:pStyle w:val="CoCHeading1"/>
              <w:numPr>
                <w:ilvl w:val="1"/>
                <w:numId w:val="33"/>
              </w:numPr>
              <w:ind w:left="691" w:hanging="720"/>
              <w:jc w:val="both"/>
              <w:rPr>
                <w:color w:val="000000" w:themeColor="text1"/>
              </w:rPr>
            </w:pPr>
            <w:r w:rsidRPr="007A3194">
              <w:rPr>
                <w:i w:val="0"/>
                <w:color w:val="000000" w:themeColor="text1"/>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7A3194" w:rsidRDefault="00060C08" w:rsidP="006F0749">
            <w:pPr>
              <w:pStyle w:val="CoCHeading1"/>
              <w:numPr>
                <w:ilvl w:val="1"/>
                <w:numId w:val="33"/>
              </w:numPr>
              <w:ind w:left="691" w:hanging="720"/>
              <w:jc w:val="both"/>
              <w:rPr>
                <w:i w:val="0"/>
                <w:color w:val="000000" w:themeColor="text1"/>
              </w:rPr>
            </w:pPr>
            <w:r w:rsidRPr="007A3194">
              <w:rPr>
                <w:i w:val="0"/>
                <w:noProof/>
                <w:color w:val="000000" w:themeColor="text1"/>
              </w:rPr>
              <w:t xml:space="preserve">If the performance of the Contract is substantially prevented, hindered or delayed for a single period of more than sixty (60) days or an aggregate period of more than one hundred and twenty (120) days on account of one or more events of Force </w:t>
            </w:r>
            <w:r w:rsidRPr="007A3194">
              <w:rPr>
                <w:i w:val="0"/>
                <w:noProof/>
                <w:color w:val="000000" w:themeColor="text1"/>
              </w:rPr>
              <w:lastRenderedPageBreak/>
              <w:t>Majeure during the currency of the Contract, the Parties will attempt to develop a mutually satisfactory solution, failing which either Party may terminate the Contract by giving a notice to the other Party.</w:t>
            </w:r>
          </w:p>
        </w:tc>
      </w:tr>
      <w:tr w:rsidR="00E1320C" w:rsidRPr="007A3194" w14:paraId="5F9369FC" w14:textId="77777777" w:rsidTr="00874AA4">
        <w:tc>
          <w:tcPr>
            <w:tcW w:w="2515" w:type="dxa"/>
          </w:tcPr>
          <w:p w14:paraId="6564A861" w14:textId="77777777" w:rsidR="00E1320C" w:rsidRPr="007A3194" w:rsidRDefault="00E1320C" w:rsidP="006F0749">
            <w:pPr>
              <w:pStyle w:val="COCgcc"/>
              <w:numPr>
                <w:ilvl w:val="0"/>
                <w:numId w:val="33"/>
              </w:numPr>
              <w:ind w:left="331"/>
              <w:rPr>
                <w:color w:val="000000" w:themeColor="text1"/>
              </w:rPr>
            </w:pPr>
            <w:r w:rsidRPr="007A3194">
              <w:rPr>
                <w:color w:val="000000" w:themeColor="text1"/>
              </w:rPr>
              <w:lastRenderedPageBreak/>
              <w:t>Termination</w:t>
            </w:r>
          </w:p>
        </w:tc>
        <w:tc>
          <w:tcPr>
            <w:tcW w:w="7020" w:type="dxa"/>
            <w:vAlign w:val="center"/>
          </w:tcPr>
          <w:p w14:paraId="619C8719"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Termination for Default</w:t>
            </w:r>
          </w:p>
          <w:p w14:paraId="4CF7BF92" w14:textId="77777777" w:rsidR="00E1320C" w:rsidRPr="007A3194" w:rsidRDefault="00E1320C" w:rsidP="00874AA4">
            <w:pPr>
              <w:pStyle w:val="Heading3"/>
              <w:ind w:left="704"/>
              <w:outlineLvl w:val="2"/>
              <w:rPr>
                <w:color w:val="000000" w:themeColor="text1"/>
              </w:rPr>
            </w:pPr>
            <w:r w:rsidRPr="007A3194">
              <w:rPr>
                <w:color w:val="000000" w:themeColor="text1"/>
              </w:rPr>
              <w:t>The Purchaser, without prejudice to any other remedy for breach of Contract, by written notice of default sent to the Supplier, may terminate the Contract in whole or in part:</w:t>
            </w:r>
          </w:p>
          <w:p w14:paraId="577D16AF" w14:textId="77777777" w:rsidR="00E1320C" w:rsidRPr="007A3194" w:rsidRDefault="00E1320C" w:rsidP="00E1320C">
            <w:pPr>
              <w:pStyle w:val="Heading4"/>
              <w:numPr>
                <w:ilvl w:val="3"/>
                <w:numId w:val="26"/>
              </w:numPr>
              <w:tabs>
                <w:tab w:val="clear" w:pos="1901"/>
              </w:tabs>
              <w:spacing w:before="0" w:after="200"/>
              <w:ind w:left="1238" w:hanging="504"/>
              <w:outlineLvl w:val="3"/>
              <w:rPr>
                <w:color w:val="000000" w:themeColor="text1"/>
                <w:spacing w:val="0"/>
              </w:rPr>
            </w:pPr>
            <w:r w:rsidRPr="007A3194">
              <w:rPr>
                <w:color w:val="000000" w:themeColor="text1"/>
                <w:spacing w:val="0"/>
              </w:rPr>
              <w:t xml:space="preserve">if the Supplier fails to deliver any or </w:t>
            </w:r>
            <w:proofErr w:type="gramStart"/>
            <w:r w:rsidRPr="007A3194">
              <w:rPr>
                <w:color w:val="000000" w:themeColor="text1"/>
                <w:spacing w:val="0"/>
              </w:rPr>
              <w:t>all of</w:t>
            </w:r>
            <w:proofErr w:type="gramEnd"/>
            <w:r w:rsidRPr="007A3194">
              <w:rPr>
                <w:color w:val="000000" w:themeColor="text1"/>
                <w:spacing w:val="0"/>
              </w:rPr>
              <w:t xml:space="preserve"> the Goods within the period specified in the Contract, or within any extension thereof granted by the Purchaser; </w:t>
            </w:r>
          </w:p>
          <w:p w14:paraId="74DC1ED3" w14:textId="77777777" w:rsidR="00E1320C" w:rsidRPr="007A3194" w:rsidRDefault="00E1320C" w:rsidP="00E1320C">
            <w:pPr>
              <w:pStyle w:val="Heading4"/>
              <w:numPr>
                <w:ilvl w:val="3"/>
                <w:numId w:val="26"/>
              </w:numPr>
              <w:tabs>
                <w:tab w:val="clear" w:pos="1901"/>
              </w:tabs>
              <w:spacing w:before="0" w:after="200"/>
              <w:ind w:left="1238" w:hanging="504"/>
              <w:outlineLvl w:val="3"/>
              <w:rPr>
                <w:color w:val="000000" w:themeColor="text1"/>
                <w:spacing w:val="0"/>
              </w:rPr>
            </w:pPr>
            <w:r w:rsidRPr="007A3194">
              <w:rPr>
                <w:color w:val="000000" w:themeColor="text1"/>
                <w:spacing w:val="0"/>
              </w:rPr>
              <w:t>if the Supplier fails to perform any other obligation under the Contract; or</w:t>
            </w:r>
          </w:p>
          <w:p w14:paraId="3B976A08" w14:textId="77777777" w:rsidR="00E1320C" w:rsidRPr="007A3194" w:rsidRDefault="00E1320C" w:rsidP="00E1320C">
            <w:pPr>
              <w:pStyle w:val="Heading4"/>
              <w:numPr>
                <w:ilvl w:val="3"/>
                <w:numId w:val="26"/>
              </w:numPr>
              <w:tabs>
                <w:tab w:val="clear" w:pos="1901"/>
              </w:tabs>
              <w:spacing w:before="0" w:after="200"/>
              <w:ind w:left="1238" w:hanging="504"/>
              <w:outlineLvl w:val="3"/>
              <w:rPr>
                <w:color w:val="000000" w:themeColor="text1"/>
              </w:rPr>
            </w:pPr>
            <w:r w:rsidRPr="007A3194">
              <w:rPr>
                <w:noProof/>
                <w:color w:val="000000" w:themeColor="text1"/>
              </w:rPr>
              <w:t xml:space="preserve">if the </w:t>
            </w:r>
            <w:r w:rsidRPr="007A3194">
              <w:rPr>
                <w:color w:val="000000" w:themeColor="text1"/>
              </w:rPr>
              <w:t>Supplier</w:t>
            </w:r>
            <w:r w:rsidRPr="007A3194">
              <w:rPr>
                <w:noProof/>
                <w:color w:val="000000" w:themeColor="text1"/>
              </w:rPr>
              <w:t>, in the judgment of the Purchaser has engaged in Fraud and Corruption, in competing for or in executing the Contract.</w:t>
            </w:r>
          </w:p>
          <w:p w14:paraId="3ACB859B" w14:textId="339F7247" w:rsidR="00E1320C" w:rsidRPr="007A3194" w:rsidRDefault="00E1320C" w:rsidP="00874AA4">
            <w:pPr>
              <w:spacing w:before="120" w:after="120"/>
              <w:ind w:left="794"/>
              <w:jc w:val="both"/>
              <w:rPr>
                <w:color w:val="000000" w:themeColor="text1"/>
              </w:rPr>
            </w:pPr>
            <w:r w:rsidRPr="007A3194">
              <w:rPr>
                <w:color w:val="000000" w:themeColor="text1"/>
              </w:rPr>
              <w:t>In the event the Purchaser terminates the Contract in whole or in part, the Purchaser may procure, upon such terms and in such manner as it deems appropriate, Goods or Related Services</w:t>
            </w:r>
            <w:r w:rsidR="007A0B41" w:rsidRPr="007A3194">
              <w:rPr>
                <w:color w:val="000000" w:themeColor="text1"/>
              </w:rPr>
              <w:t xml:space="preserve"> if applicable </w:t>
            </w:r>
            <w:r w:rsidRPr="007A3194">
              <w:rPr>
                <w:color w:val="000000" w:themeColor="text1"/>
              </w:rPr>
              <w:t>similar to those undelivered or not performed, and the Supplier shall be liable to the Purchaser for any additional costs for such similar Goods or Related Services</w:t>
            </w:r>
            <w:r w:rsidR="007A0B41" w:rsidRPr="007A3194">
              <w:rPr>
                <w:color w:val="000000" w:themeColor="text1"/>
              </w:rPr>
              <w:t xml:space="preserve"> if applicable</w:t>
            </w:r>
            <w:r w:rsidRPr="007A3194">
              <w:rPr>
                <w:color w:val="000000" w:themeColor="text1"/>
              </w:rPr>
              <w:t>. However, the Supplier shall continue performance of the Contract to the extent not terminated.</w:t>
            </w:r>
          </w:p>
          <w:p w14:paraId="2CD156D6" w14:textId="77777777" w:rsidR="00E1320C" w:rsidRPr="007A3194" w:rsidRDefault="00E1320C" w:rsidP="006F0749">
            <w:pPr>
              <w:pStyle w:val="CoCHeading1"/>
              <w:numPr>
                <w:ilvl w:val="1"/>
                <w:numId w:val="33"/>
              </w:numPr>
              <w:ind w:left="691" w:hanging="720"/>
              <w:jc w:val="both"/>
              <w:rPr>
                <w:i w:val="0"/>
                <w:color w:val="000000" w:themeColor="text1"/>
              </w:rPr>
            </w:pPr>
            <w:r w:rsidRPr="007A3194">
              <w:rPr>
                <w:i w:val="0"/>
                <w:color w:val="000000" w:themeColor="text1"/>
              </w:rPr>
              <w:t>Termination for Convenience</w:t>
            </w:r>
          </w:p>
          <w:p w14:paraId="75FD2D2D" w14:textId="77777777" w:rsidR="00E1320C" w:rsidRPr="007A3194" w:rsidRDefault="00E1320C" w:rsidP="00E1320C">
            <w:pPr>
              <w:pStyle w:val="Heading3"/>
              <w:numPr>
                <w:ilvl w:val="0"/>
                <w:numId w:val="29"/>
              </w:numPr>
              <w:ind w:left="1244" w:hanging="450"/>
              <w:outlineLvl w:val="2"/>
              <w:rPr>
                <w:color w:val="000000" w:themeColor="text1"/>
              </w:rPr>
            </w:pPr>
            <w:r w:rsidRPr="007A3194">
              <w:rPr>
                <w:color w:val="000000" w:themeColor="text1"/>
              </w:rPr>
              <w:t>The Purchaser, by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14:paraId="0CBB0499" w14:textId="77777777" w:rsidR="00E1320C" w:rsidRPr="007A3194" w:rsidRDefault="00E1320C" w:rsidP="00E1320C">
            <w:pPr>
              <w:pStyle w:val="Heading3"/>
              <w:numPr>
                <w:ilvl w:val="0"/>
                <w:numId w:val="29"/>
              </w:numPr>
              <w:ind w:left="1244" w:hanging="450"/>
              <w:outlineLvl w:val="2"/>
              <w:rPr>
                <w:color w:val="000000" w:themeColor="text1"/>
              </w:rPr>
            </w:pPr>
            <w:r w:rsidRPr="007A3194">
              <w:rPr>
                <w:color w:val="000000" w:themeColor="text1"/>
              </w:rPr>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7A3194" w:rsidRDefault="00E1320C" w:rsidP="00E1320C">
            <w:pPr>
              <w:pStyle w:val="Heading4"/>
              <w:numPr>
                <w:ilvl w:val="3"/>
                <w:numId w:val="28"/>
              </w:numPr>
              <w:tabs>
                <w:tab w:val="clear" w:pos="1512"/>
                <w:tab w:val="right" w:pos="1784"/>
              </w:tabs>
              <w:spacing w:before="0" w:after="200"/>
              <w:ind w:left="1728" w:hanging="484"/>
              <w:outlineLvl w:val="3"/>
              <w:rPr>
                <w:color w:val="000000" w:themeColor="text1"/>
                <w:spacing w:val="0"/>
              </w:rPr>
            </w:pPr>
            <w:r w:rsidRPr="007A3194">
              <w:rPr>
                <w:color w:val="000000" w:themeColor="text1"/>
                <w:spacing w:val="0"/>
              </w:rPr>
              <w:t>to have any portion completed and delivered at the Contract terms and prices; and/or</w:t>
            </w:r>
          </w:p>
          <w:p w14:paraId="4CBF3CFC" w14:textId="7F069E5B" w:rsidR="00E1320C" w:rsidRPr="007A3194" w:rsidRDefault="00E1320C" w:rsidP="00E1320C">
            <w:pPr>
              <w:pStyle w:val="Heading4"/>
              <w:numPr>
                <w:ilvl w:val="3"/>
                <w:numId w:val="28"/>
              </w:numPr>
              <w:tabs>
                <w:tab w:val="clear" w:pos="1512"/>
                <w:tab w:val="right" w:pos="1784"/>
              </w:tabs>
              <w:spacing w:before="0" w:after="200"/>
              <w:ind w:left="1728" w:hanging="484"/>
              <w:outlineLvl w:val="3"/>
              <w:rPr>
                <w:color w:val="000000" w:themeColor="text1"/>
              </w:rPr>
            </w:pPr>
            <w:r w:rsidRPr="007A3194">
              <w:rPr>
                <w:color w:val="000000" w:themeColor="text1"/>
              </w:rPr>
              <w:lastRenderedPageBreak/>
              <w:t xml:space="preserve">to cancel the remainder and pay to the Supplier an agreed amount for partially completed Goods and Related Services </w:t>
            </w:r>
            <w:r w:rsidR="007A0B41" w:rsidRPr="007A3194">
              <w:rPr>
                <w:color w:val="000000" w:themeColor="text1"/>
              </w:rPr>
              <w:t xml:space="preserve">if applicable </w:t>
            </w:r>
            <w:r w:rsidRPr="007A3194">
              <w:rPr>
                <w:color w:val="000000" w:themeColor="text1"/>
              </w:rPr>
              <w:t>and for materials and parts previously procured by the Supplier.</w:t>
            </w:r>
          </w:p>
        </w:tc>
      </w:tr>
    </w:tbl>
    <w:p w14:paraId="22FDCB3C" w14:textId="14BB8280" w:rsidR="00E1320C" w:rsidRPr="007A3194" w:rsidRDefault="00E1320C" w:rsidP="0004651B">
      <w:pPr>
        <w:spacing w:after="0" w:line="240" w:lineRule="auto"/>
        <w:jc w:val="center"/>
        <w:rPr>
          <w:rFonts w:ascii="Times New Roman" w:eastAsia="Times New Roman" w:hAnsi="Times New Roman" w:cs="Times New Roman"/>
          <w:b/>
          <w:color w:val="000000" w:themeColor="text1"/>
          <w:sz w:val="24"/>
          <w:szCs w:val="24"/>
        </w:rPr>
      </w:pPr>
    </w:p>
    <w:p w14:paraId="358F761F" w14:textId="517B13B8" w:rsidR="00BA39E0" w:rsidRPr="001106F7" w:rsidRDefault="002014BE" w:rsidP="001106F7">
      <w:pPr>
        <w:spacing w:after="0" w:line="240" w:lineRule="auto"/>
        <w:jc w:val="center"/>
        <w:rPr>
          <w:rFonts w:ascii="Times New Roman" w:eastAsia="Times New Roman" w:hAnsi="Times New Roman" w:cs="Times New Roman"/>
          <w:b/>
          <w:color w:val="000000" w:themeColor="text1"/>
          <w:sz w:val="24"/>
          <w:szCs w:val="24"/>
        </w:rPr>
      </w:pPr>
      <w:r w:rsidRPr="007A3194">
        <w:rPr>
          <w:rFonts w:ascii="Times New Roman" w:eastAsia="Times New Roman" w:hAnsi="Times New Roman" w:cs="Times New Roman"/>
          <w:b/>
          <w:color w:val="000000" w:themeColor="text1"/>
          <w:sz w:val="24"/>
          <w:szCs w:val="24"/>
        </w:rPr>
        <w:br w:type="page"/>
      </w:r>
      <w:bookmarkEnd w:id="6"/>
    </w:p>
    <w:p w14:paraId="349640E5" w14:textId="77777777" w:rsidR="00BA39E0" w:rsidRPr="007A3194" w:rsidRDefault="00BA39E0" w:rsidP="00BA39E0">
      <w:pPr>
        <w:spacing w:before="120" w:after="120"/>
        <w:jc w:val="center"/>
        <w:rPr>
          <w:rFonts w:ascii="Times New Roman" w:hAnsi="Times New Roman" w:cs="Times New Roman"/>
          <w:b/>
          <w:color w:val="000000" w:themeColor="text1"/>
          <w:sz w:val="40"/>
          <w:szCs w:val="40"/>
        </w:rPr>
      </w:pPr>
      <w:r w:rsidRPr="007A3194">
        <w:rPr>
          <w:rFonts w:ascii="Times New Roman" w:hAnsi="Times New Roman" w:cs="Times New Roman"/>
          <w:b/>
          <w:color w:val="000000" w:themeColor="text1"/>
          <w:sz w:val="40"/>
          <w:szCs w:val="40"/>
        </w:rPr>
        <w:lastRenderedPageBreak/>
        <w:t>Attachment A to the Conditions of Contract</w:t>
      </w:r>
    </w:p>
    <w:p w14:paraId="3378A334" w14:textId="6EF79A9D" w:rsidR="002014BE" w:rsidRPr="007A3194" w:rsidRDefault="002014BE" w:rsidP="00B84B28">
      <w:pPr>
        <w:pStyle w:val="BidForm2"/>
        <w:rPr>
          <w:color w:val="000000" w:themeColor="text1"/>
        </w:rPr>
      </w:pPr>
      <w:r w:rsidRPr="007A3194">
        <w:rPr>
          <w:color w:val="000000" w:themeColor="text1"/>
        </w:rPr>
        <w:t>Fraud and Corruption</w:t>
      </w:r>
    </w:p>
    <w:p w14:paraId="1506688F" w14:textId="09574939" w:rsidR="00B44DD1" w:rsidRPr="007A3194" w:rsidRDefault="00B44DD1" w:rsidP="00B44DD1">
      <w:pPr>
        <w:spacing w:before="120" w:after="120"/>
        <w:jc w:val="center"/>
        <w:rPr>
          <w:rFonts w:ascii="Times New Roman" w:hAnsi="Times New Roman" w:cs="Times New Roman"/>
          <w:color w:val="000000" w:themeColor="text1"/>
          <w:sz w:val="24"/>
          <w:szCs w:val="24"/>
        </w:rPr>
      </w:pPr>
      <w:r w:rsidRPr="007A3194">
        <w:rPr>
          <w:rFonts w:ascii="Times New Roman" w:hAnsi="Times New Roman" w:cs="Times New Roman"/>
          <w:b/>
          <w:i/>
          <w:color w:val="000000" w:themeColor="text1"/>
          <w:sz w:val="24"/>
          <w:szCs w:val="24"/>
        </w:rPr>
        <w:t>(Text in this Appendix shall not be modified)</w:t>
      </w:r>
    </w:p>
    <w:p w14:paraId="17B0B663" w14:textId="15C0804B" w:rsidR="002014BE" w:rsidRPr="007A3194" w:rsidRDefault="002014BE" w:rsidP="002014BE">
      <w:pPr>
        <w:numPr>
          <w:ilvl w:val="0"/>
          <w:numId w:val="38"/>
        </w:numPr>
        <w:ind w:left="360"/>
        <w:contextualSpacing/>
        <w:jc w:val="both"/>
        <w:rPr>
          <w:rFonts w:ascii="Times New Roman" w:hAnsi="Times New Roman" w:cs="Times New Roman"/>
          <w:b/>
          <w:color w:val="000000" w:themeColor="text1"/>
          <w:sz w:val="24"/>
          <w:szCs w:val="24"/>
        </w:rPr>
      </w:pPr>
      <w:r w:rsidRPr="007A3194">
        <w:rPr>
          <w:rFonts w:ascii="Times New Roman" w:hAnsi="Times New Roman" w:cs="Times New Roman"/>
          <w:b/>
          <w:color w:val="000000" w:themeColor="text1"/>
          <w:sz w:val="24"/>
          <w:szCs w:val="24"/>
        </w:rPr>
        <w:t>Purpose</w:t>
      </w:r>
    </w:p>
    <w:p w14:paraId="7151AB09" w14:textId="77777777" w:rsidR="002014BE" w:rsidRPr="007A3194" w:rsidRDefault="002014BE" w:rsidP="002014BE">
      <w:pPr>
        <w:pStyle w:val="ListParagraph"/>
        <w:numPr>
          <w:ilvl w:val="1"/>
          <w:numId w:val="38"/>
        </w:numPr>
        <w:spacing w:after="160"/>
        <w:ind w:left="360"/>
        <w:jc w:val="both"/>
        <w:rPr>
          <w:rFonts w:eastAsiaTheme="minorHAnsi"/>
          <w:color w:val="000000" w:themeColor="text1"/>
        </w:rPr>
      </w:pPr>
      <w:r w:rsidRPr="007A3194">
        <w:rPr>
          <w:rFonts w:eastAsiaTheme="minorHAnsi"/>
          <w:color w:val="000000" w:themeColor="text1"/>
        </w:rPr>
        <w:t>The Bank’s Anti-Corruption Guidelines and this annex apply with respect to procurement under Bank Investment Project Financing operations.</w:t>
      </w:r>
    </w:p>
    <w:p w14:paraId="651B6583" w14:textId="77777777" w:rsidR="002014BE" w:rsidRPr="007A3194" w:rsidRDefault="002014BE" w:rsidP="002014BE">
      <w:pPr>
        <w:numPr>
          <w:ilvl w:val="0"/>
          <w:numId w:val="38"/>
        </w:numPr>
        <w:ind w:left="360"/>
        <w:contextualSpacing/>
        <w:jc w:val="both"/>
        <w:rPr>
          <w:rFonts w:ascii="Times New Roman" w:hAnsi="Times New Roman" w:cs="Times New Roman"/>
          <w:b/>
          <w:color w:val="000000" w:themeColor="text1"/>
          <w:sz w:val="24"/>
          <w:szCs w:val="24"/>
        </w:rPr>
      </w:pPr>
      <w:r w:rsidRPr="007A3194">
        <w:rPr>
          <w:rFonts w:ascii="Times New Roman" w:hAnsi="Times New Roman" w:cs="Times New Roman"/>
          <w:b/>
          <w:color w:val="000000" w:themeColor="text1"/>
          <w:sz w:val="24"/>
          <w:szCs w:val="24"/>
        </w:rPr>
        <w:t>Requirements</w:t>
      </w:r>
    </w:p>
    <w:p w14:paraId="67124C7F" w14:textId="77777777" w:rsidR="002014BE" w:rsidRPr="007A3194" w:rsidRDefault="002014BE" w:rsidP="002014BE">
      <w:pPr>
        <w:pStyle w:val="ListParagraph"/>
        <w:numPr>
          <w:ilvl w:val="0"/>
          <w:numId w:val="39"/>
        </w:numPr>
        <w:autoSpaceDE w:val="0"/>
        <w:autoSpaceDN w:val="0"/>
        <w:adjustRightInd w:val="0"/>
        <w:spacing w:after="120"/>
        <w:contextualSpacing w:val="0"/>
        <w:jc w:val="both"/>
        <w:rPr>
          <w:rFonts w:eastAsiaTheme="minorHAnsi"/>
          <w:color w:val="000000" w:themeColor="text1"/>
        </w:rPr>
      </w:pPr>
      <w:r w:rsidRPr="007A3194">
        <w:rPr>
          <w:rFonts w:eastAsiaTheme="minorHAnsi"/>
          <w:color w:val="000000" w:themeColor="text1"/>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7A3194" w:rsidRDefault="002014BE" w:rsidP="002014BE">
      <w:pPr>
        <w:pStyle w:val="ListParagraph"/>
        <w:numPr>
          <w:ilvl w:val="0"/>
          <w:numId w:val="39"/>
        </w:numPr>
        <w:autoSpaceDE w:val="0"/>
        <w:autoSpaceDN w:val="0"/>
        <w:adjustRightInd w:val="0"/>
        <w:spacing w:after="120"/>
        <w:contextualSpacing w:val="0"/>
        <w:jc w:val="both"/>
        <w:rPr>
          <w:rFonts w:eastAsiaTheme="minorHAnsi"/>
          <w:color w:val="000000" w:themeColor="text1"/>
        </w:rPr>
      </w:pPr>
      <w:r w:rsidRPr="007A3194">
        <w:rPr>
          <w:rFonts w:eastAsiaTheme="minorHAnsi"/>
          <w:color w:val="000000" w:themeColor="text1"/>
        </w:rPr>
        <w:t>To this end, the Bank:</w:t>
      </w:r>
    </w:p>
    <w:p w14:paraId="57B1AE72" w14:textId="77777777" w:rsidR="002014BE" w:rsidRPr="007A3194"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Defines, for the purposes of this provision, the terms set forth below as follows:</w:t>
      </w:r>
    </w:p>
    <w:p w14:paraId="567E2088" w14:textId="77777777" w:rsidR="002014BE" w:rsidRPr="007A3194"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“corrupt practice” is the offering, giving, receiving, or soliciting, directly or indirectly, of anything of value to influence improperly the actions of another party;</w:t>
      </w:r>
    </w:p>
    <w:p w14:paraId="3FB2E86F" w14:textId="77777777" w:rsidR="002014BE" w:rsidRPr="007A3194"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7A3194"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“collusive practice” is an arrangement between two or more parties designed to achieve an improper purpose, including to influence improperly the actions of another party;</w:t>
      </w:r>
    </w:p>
    <w:p w14:paraId="048A0119" w14:textId="77777777" w:rsidR="002014BE" w:rsidRPr="007A3194"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7A3194"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“obstructive practice” is:</w:t>
      </w:r>
    </w:p>
    <w:p w14:paraId="1583B714" w14:textId="77777777" w:rsidR="002014BE" w:rsidRPr="007A3194"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7A3194"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acts intended to materially impede the exercise of the Bank’s inspection and audit rights provided for under paragraph 2.2 e. below.</w:t>
      </w:r>
    </w:p>
    <w:p w14:paraId="706CBC94" w14:textId="77777777" w:rsidR="002014BE" w:rsidRPr="007A3194"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lastRenderedPageBreak/>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7A3194"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 xml:space="preserve">In addition to the legal remedies set out in the relevant Legal Agreement, may take other appropriate actions, including declaring </w:t>
      </w:r>
      <w:proofErr w:type="spellStart"/>
      <w:r w:rsidRPr="007A3194">
        <w:rPr>
          <w:rFonts w:ascii="Times New Roman" w:hAnsi="Times New Roman" w:cs="Times New Roman"/>
          <w:color w:val="000000" w:themeColor="text1"/>
          <w:sz w:val="24"/>
          <w:szCs w:val="24"/>
        </w:rPr>
        <w:t>misprocurement</w:t>
      </w:r>
      <w:proofErr w:type="spellEnd"/>
      <w:r w:rsidRPr="007A3194">
        <w:rPr>
          <w:rFonts w:ascii="Times New Roman" w:hAnsi="Times New Roman" w:cs="Times New Roman"/>
          <w:color w:val="000000" w:themeColor="text1"/>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7A3194"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themeColor="text1"/>
          <w:sz w:val="24"/>
          <w:szCs w:val="24"/>
        </w:rPr>
      </w:pPr>
      <w:r w:rsidRPr="007A3194">
        <w:rPr>
          <w:rFonts w:ascii="Times New Roman" w:hAnsi="Times New Roman" w:cs="Times New Roman"/>
          <w:color w:val="000000" w:themeColor="text1"/>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7A3194">
        <w:rPr>
          <w:rFonts w:ascii="Times New Roman" w:hAnsi="Times New Roman" w:cs="Times New Roman"/>
          <w:color w:val="000000" w:themeColor="text1"/>
          <w:sz w:val="24"/>
          <w:szCs w:val="24"/>
        </w:rPr>
        <w:t>i</w:t>
      </w:r>
      <w:proofErr w:type="spellEnd"/>
      <w:r w:rsidRPr="007A3194">
        <w:rPr>
          <w:rFonts w:ascii="Times New Roman" w:hAnsi="Times New Roman" w:cs="Times New Roman"/>
          <w:color w:val="000000" w:themeColor="text1"/>
          <w:sz w:val="24"/>
          <w:szCs w:val="24"/>
        </w:rPr>
        <w:t>) to be awarded or otherwise benefit from a Bank-financed contract, financially or in any other manner;</w:t>
      </w:r>
      <w:r w:rsidRPr="007A3194">
        <w:rPr>
          <w:rStyle w:val="FootnoteReference"/>
          <w:rFonts w:ascii="Times New Roman" w:hAnsi="Times New Roman" w:cs="Times New Roman"/>
          <w:color w:val="000000" w:themeColor="text1"/>
          <w:sz w:val="24"/>
          <w:szCs w:val="24"/>
        </w:rPr>
        <w:footnoteReference w:id="1"/>
      </w:r>
      <w:r w:rsidRPr="007A3194">
        <w:rPr>
          <w:rFonts w:ascii="Times New Roman" w:hAnsi="Times New Roman" w:cs="Times New Roman"/>
          <w:color w:val="000000" w:themeColor="text1"/>
          <w:sz w:val="24"/>
          <w:szCs w:val="24"/>
        </w:rPr>
        <w:t xml:space="preserve"> (ii) to be a nominated</w:t>
      </w:r>
      <w:r w:rsidRPr="007A3194">
        <w:rPr>
          <w:rStyle w:val="FootnoteReference"/>
          <w:rFonts w:ascii="Times New Roman" w:hAnsi="Times New Roman" w:cs="Times New Roman"/>
          <w:color w:val="000000" w:themeColor="text1"/>
          <w:sz w:val="24"/>
          <w:szCs w:val="24"/>
        </w:rPr>
        <w:footnoteReference w:id="2"/>
      </w:r>
      <w:r w:rsidRPr="007A3194">
        <w:rPr>
          <w:rFonts w:ascii="Times New Roman" w:hAnsi="Times New Roman" w:cs="Times New Roman"/>
          <w:color w:val="000000" w:themeColor="text1"/>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4B5A067B" w14:textId="07128F5E" w:rsidR="0004651B" w:rsidRPr="001106F7" w:rsidRDefault="002014BE" w:rsidP="008D5414">
      <w:pPr>
        <w:pStyle w:val="ListParagraph"/>
        <w:numPr>
          <w:ilvl w:val="0"/>
          <w:numId w:val="40"/>
        </w:numPr>
        <w:spacing w:after="120"/>
        <w:contextualSpacing w:val="0"/>
        <w:jc w:val="both"/>
        <w:rPr>
          <w:color w:val="000000" w:themeColor="text1"/>
        </w:rPr>
      </w:pPr>
      <w:r w:rsidRPr="001106F7">
        <w:rPr>
          <w:rFonts w:eastAsiaTheme="minorHAnsi"/>
          <w:color w:val="000000" w:themeColor="text1"/>
        </w:rPr>
        <w:t>Requires that a clause be included in bidding/request for proposals documents and in contracts financed by a Bank loan, requiring (</w:t>
      </w:r>
      <w:proofErr w:type="spellStart"/>
      <w:r w:rsidRPr="001106F7">
        <w:rPr>
          <w:rFonts w:eastAsiaTheme="minorHAnsi"/>
          <w:color w:val="000000" w:themeColor="text1"/>
        </w:rPr>
        <w:t>i</w:t>
      </w:r>
      <w:proofErr w:type="spellEnd"/>
      <w:r w:rsidRPr="001106F7">
        <w:rPr>
          <w:rFonts w:eastAsiaTheme="minorHAnsi"/>
          <w:color w:val="000000" w:themeColor="text1"/>
        </w:rPr>
        <w:t>) bidders (applicants/proposers),  consultants, contractors, and suppliers, and their sub-contractors, sub-consultants, service providers, suppliers, agents personnel, permit the Bank to inspect</w:t>
      </w:r>
      <w:r w:rsidRPr="007A3194">
        <w:rPr>
          <w:rStyle w:val="FootnoteReference"/>
          <w:rFonts w:eastAsiaTheme="minorHAnsi"/>
          <w:color w:val="000000" w:themeColor="text1"/>
        </w:rPr>
        <w:footnoteReference w:id="3"/>
      </w:r>
      <w:r w:rsidRPr="001106F7">
        <w:rPr>
          <w:rFonts w:eastAsiaTheme="minorHAnsi"/>
          <w:color w:val="000000" w:themeColor="text1"/>
        </w:rPr>
        <w:t xml:space="preserve"> all accounts, records and other documents relating to the procurement process, selection and/or contract execution, and to have them audited by auditors appointed by the Bank.</w:t>
      </w:r>
    </w:p>
    <w:sectPr w:rsidR="0004651B" w:rsidRPr="001106F7">
      <w:headerReference w:type="even" r:id="rId11"/>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A627E" w14:textId="77777777" w:rsidR="008E73D1" w:rsidRDefault="008E73D1" w:rsidP="0004651B">
      <w:pPr>
        <w:spacing w:after="0" w:line="240" w:lineRule="auto"/>
      </w:pPr>
      <w:r>
        <w:separator/>
      </w:r>
    </w:p>
  </w:endnote>
  <w:endnote w:type="continuationSeparator" w:id="0">
    <w:p w14:paraId="0FAA9D25" w14:textId="77777777" w:rsidR="008E73D1" w:rsidRDefault="008E73D1"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00000000"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00000000"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590CD" w14:textId="77777777" w:rsidR="008E73D1" w:rsidRDefault="008E73D1" w:rsidP="0004651B">
      <w:pPr>
        <w:spacing w:after="0" w:line="240" w:lineRule="auto"/>
      </w:pPr>
      <w:r>
        <w:separator/>
      </w:r>
    </w:p>
  </w:footnote>
  <w:footnote w:type="continuationSeparator" w:id="0">
    <w:p w14:paraId="44A8EF21" w14:textId="77777777" w:rsidR="008E73D1" w:rsidRDefault="008E73D1" w:rsidP="0004651B">
      <w:pPr>
        <w:spacing w:after="0" w:line="240" w:lineRule="auto"/>
      </w:pPr>
      <w:r>
        <w:continuationSeparator/>
      </w:r>
    </w:p>
  </w:footnote>
  <w:footnote w:id="1">
    <w:p w14:paraId="5E63EFDA" w14:textId="77777777" w:rsidR="00372DC8" w:rsidRPr="00F23660" w:rsidRDefault="00372DC8"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372DC8" w:rsidRDefault="00372DC8"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372DC8" w:rsidRDefault="00372DC8"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12C36" w14:textId="77777777" w:rsidR="00372DC8" w:rsidRDefault="00372DC8"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372DC8" w:rsidRDefault="00372D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DAC8BD" w14:textId="21CC8CB5" w:rsidR="00372DC8" w:rsidRDefault="00372DC8" w:rsidP="007A3194">
    <w:pPr>
      <w:pStyle w:val="Header"/>
      <w:pBdr>
        <w:bottom w:val="single" w:sz="4" w:space="6" w:color="000000"/>
      </w:pBd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14</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926073A"/>
    <w:lvl w:ilvl="0">
      <w:start w:val="1"/>
      <w:numFmt w:val="decimal"/>
      <w:pStyle w:val="ListNumber2"/>
      <w:lvlText w:val="%1."/>
      <w:lvlJc w:val="left"/>
      <w:pPr>
        <w:tabs>
          <w:tab w:val="num" w:pos="630"/>
        </w:tabs>
        <w:ind w:left="63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8074404"/>
    <w:multiLevelType w:val="hybridMultilevel"/>
    <w:tmpl w:val="5DF4AF98"/>
    <w:lvl w:ilvl="0" w:tplc="D8C21E9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934541"/>
    <w:multiLevelType w:val="hybridMultilevel"/>
    <w:tmpl w:val="0A8A9FEA"/>
    <w:lvl w:ilvl="0" w:tplc="7CD6BC74">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12E708D"/>
    <w:multiLevelType w:val="multilevel"/>
    <w:tmpl w:val="241EE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369E77AE"/>
    <w:multiLevelType w:val="hybridMultilevel"/>
    <w:tmpl w:val="34FCF3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6F87507"/>
    <w:multiLevelType w:val="hybridMultilevel"/>
    <w:tmpl w:val="DF0A384E"/>
    <w:lvl w:ilvl="0" w:tplc="5D1EDF7A">
      <w:start w:val="1"/>
      <w:numFmt w:val="decimal"/>
      <w:lvlText w:val="%1."/>
      <w:lvlJc w:val="left"/>
      <w:pPr>
        <w:ind w:left="360" w:hanging="360"/>
      </w:pPr>
      <w:rPr>
        <w:color w:val="000000" w:themeColor="text1"/>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5" w15:restartNumberingAfterBreak="0">
    <w:nsid w:val="3ADF4167"/>
    <w:multiLevelType w:val="hybridMultilevel"/>
    <w:tmpl w:val="9082523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6"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8"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0" w15:restartNumberingAfterBreak="0">
    <w:nsid w:val="43402780"/>
    <w:multiLevelType w:val="multilevel"/>
    <w:tmpl w:val="67AA675A"/>
    <w:lvl w:ilvl="0">
      <w:start w:val="10"/>
      <w:numFmt w:val="decimal"/>
      <w:lvlText w:val="%1"/>
      <w:lvlJc w:val="left"/>
      <w:pPr>
        <w:tabs>
          <w:tab w:val="num" w:pos="600"/>
        </w:tabs>
        <w:ind w:left="600" w:hanging="600"/>
      </w:pPr>
      <w:rPr>
        <w:rFonts w:hint="default"/>
      </w:rPr>
    </w:lvl>
    <w:lvl w:ilvl="1">
      <w:start w:val="1"/>
      <w:numFmt w:val="decimal"/>
      <w:lvlText w:val="11.%2"/>
      <w:lvlJc w:val="left"/>
      <w:pPr>
        <w:tabs>
          <w:tab w:val="num" w:pos="600"/>
        </w:tabs>
        <w:ind w:left="600" w:hanging="600"/>
      </w:pPr>
      <w:rPr>
        <w:rFonts w:hint="default"/>
      </w:rPr>
    </w:lvl>
    <w:lvl w:ilvl="2">
      <w:start w:val="1"/>
      <w:numFmt w:val="lowerLetter"/>
      <w:lvlText w:val="(%3)"/>
      <w:lvlJc w:val="left"/>
      <w:pPr>
        <w:tabs>
          <w:tab w:val="num" w:pos="936"/>
        </w:tabs>
        <w:ind w:left="720" w:hanging="144"/>
      </w:pPr>
      <w:rPr>
        <w:rFonts w:hint="default"/>
      </w:rPr>
    </w:lvl>
    <w:lvl w:ilvl="3">
      <w:start w:val="1"/>
      <w:numFmt w:val="lowerRoman"/>
      <w:lvlText w:val="(%4)"/>
      <w:lvlJc w:val="left"/>
      <w:pPr>
        <w:tabs>
          <w:tab w:val="num" w:pos="1872"/>
        </w:tabs>
        <w:ind w:left="677" w:firstLine="47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32"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50EE119D"/>
    <w:multiLevelType w:val="hybridMultilevel"/>
    <w:tmpl w:val="BFB037F0"/>
    <w:lvl w:ilvl="0" w:tplc="78000452">
      <w:start w:val="1"/>
      <w:numFmt w:val="lowerLetter"/>
      <w:lvlText w:val="(%1)"/>
      <w:lvlJc w:val="left"/>
      <w:pPr>
        <w:ind w:left="117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9"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43"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44"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5"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7"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43"/>
  </w:num>
  <w:num w:numId="2">
    <w:abstractNumId w:val="36"/>
  </w:num>
  <w:num w:numId="3">
    <w:abstractNumId w:val="2"/>
  </w:num>
  <w:num w:numId="4">
    <w:abstractNumId w:val="9"/>
  </w:num>
  <w:num w:numId="5">
    <w:abstractNumId w:val="33"/>
  </w:num>
  <w:num w:numId="6">
    <w:abstractNumId w:val="38"/>
  </w:num>
  <w:num w:numId="7">
    <w:abstractNumId w:val="37"/>
  </w:num>
  <w:num w:numId="8">
    <w:abstractNumId w:val="19"/>
  </w:num>
  <w:num w:numId="9">
    <w:abstractNumId w:val="42"/>
  </w:num>
  <w:num w:numId="10">
    <w:abstractNumId w:val="48"/>
  </w:num>
  <w:num w:numId="11">
    <w:abstractNumId w:val="10"/>
  </w:num>
  <w:num w:numId="12">
    <w:abstractNumId w:val="39"/>
  </w:num>
  <w:num w:numId="13">
    <w:abstractNumId w:val="12"/>
  </w:num>
  <w:num w:numId="14">
    <w:abstractNumId w:val="5"/>
  </w:num>
  <w:num w:numId="15">
    <w:abstractNumId w:val="27"/>
  </w:num>
  <w:num w:numId="16">
    <w:abstractNumId w:val="6"/>
  </w:num>
  <w:num w:numId="17">
    <w:abstractNumId w:val="28"/>
  </w:num>
  <w:num w:numId="18">
    <w:abstractNumId w:val="8"/>
  </w:num>
  <w:num w:numId="19">
    <w:abstractNumId w:val="0"/>
  </w:num>
  <w:num w:numId="20">
    <w:abstractNumId w:val="46"/>
  </w:num>
  <w:num w:numId="21">
    <w:abstractNumId w:val="20"/>
  </w:num>
  <w:num w:numId="22">
    <w:abstractNumId w:val="4"/>
  </w:num>
  <w:num w:numId="23">
    <w:abstractNumId w:val="47"/>
  </w:num>
  <w:num w:numId="24">
    <w:abstractNumId w:val="31"/>
  </w:num>
  <w:num w:numId="25">
    <w:abstractNumId w:val="14"/>
  </w:num>
  <w:num w:numId="26">
    <w:abstractNumId w:val="44"/>
  </w:num>
  <w:num w:numId="27">
    <w:abstractNumId w:val="13"/>
  </w:num>
  <w:num w:numId="28">
    <w:abstractNumId w:val="41"/>
  </w:num>
  <w:num w:numId="29">
    <w:abstractNumId w:val="26"/>
  </w:num>
  <w:num w:numId="30">
    <w:abstractNumId w:val="1"/>
  </w:num>
  <w:num w:numId="31">
    <w:abstractNumId w:val="35"/>
  </w:num>
  <w:num w:numId="32">
    <w:abstractNumId w:val="15"/>
  </w:num>
  <w:num w:numId="33">
    <w:abstractNumId w:val="45"/>
  </w:num>
  <w:num w:numId="34">
    <w:abstractNumId w:val="18"/>
  </w:num>
  <w:num w:numId="35">
    <w:abstractNumId w:val="29"/>
  </w:num>
  <w:num w:numId="3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11"/>
  </w:num>
  <w:num w:numId="40">
    <w:abstractNumId w:val="32"/>
  </w:num>
  <w:num w:numId="41">
    <w:abstractNumId w:val="22"/>
  </w:num>
  <w:num w:numId="42">
    <w:abstractNumId w:val="7"/>
  </w:num>
  <w:num w:numId="43">
    <w:abstractNumId w:val="3"/>
  </w:num>
  <w:num w:numId="44">
    <w:abstractNumId w:val="34"/>
  </w:num>
  <w:num w:numId="45">
    <w:abstractNumId w:val="16"/>
  </w:num>
  <w:num w:numId="46">
    <w:abstractNumId w:val="17"/>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4"/>
  </w:num>
  <w:num w:numId="50">
    <w:abstractNumId w:val="21"/>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51B"/>
    <w:rsid w:val="00002AFE"/>
    <w:rsid w:val="00005C99"/>
    <w:rsid w:val="000153FB"/>
    <w:rsid w:val="000164BD"/>
    <w:rsid w:val="00035B6B"/>
    <w:rsid w:val="00036597"/>
    <w:rsid w:val="00040806"/>
    <w:rsid w:val="0004651B"/>
    <w:rsid w:val="00052CA8"/>
    <w:rsid w:val="00052FB1"/>
    <w:rsid w:val="00054069"/>
    <w:rsid w:val="00060C08"/>
    <w:rsid w:val="00064497"/>
    <w:rsid w:val="000813C8"/>
    <w:rsid w:val="00085584"/>
    <w:rsid w:val="00085984"/>
    <w:rsid w:val="0009483A"/>
    <w:rsid w:val="000A46E3"/>
    <w:rsid w:val="000B0081"/>
    <w:rsid w:val="000B1195"/>
    <w:rsid w:val="000B3E9C"/>
    <w:rsid w:val="000C02B3"/>
    <w:rsid w:val="000D3339"/>
    <w:rsid w:val="000D536D"/>
    <w:rsid w:val="000E0A4B"/>
    <w:rsid w:val="000E0CE1"/>
    <w:rsid w:val="000F7986"/>
    <w:rsid w:val="000F7A86"/>
    <w:rsid w:val="00101053"/>
    <w:rsid w:val="001106F7"/>
    <w:rsid w:val="00113C7A"/>
    <w:rsid w:val="00114754"/>
    <w:rsid w:val="00115027"/>
    <w:rsid w:val="00115541"/>
    <w:rsid w:val="00121BF8"/>
    <w:rsid w:val="00124C87"/>
    <w:rsid w:val="001259F1"/>
    <w:rsid w:val="00125CFE"/>
    <w:rsid w:val="00131E96"/>
    <w:rsid w:val="00132F7F"/>
    <w:rsid w:val="0015170E"/>
    <w:rsid w:val="00157ED0"/>
    <w:rsid w:val="00161BB1"/>
    <w:rsid w:val="001650D0"/>
    <w:rsid w:val="00167891"/>
    <w:rsid w:val="00181021"/>
    <w:rsid w:val="001A2083"/>
    <w:rsid w:val="001A3037"/>
    <w:rsid w:val="001B2661"/>
    <w:rsid w:val="001B43FB"/>
    <w:rsid w:val="001B7A27"/>
    <w:rsid w:val="001D4126"/>
    <w:rsid w:val="001E419A"/>
    <w:rsid w:val="002014BE"/>
    <w:rsid w:val="002075F5"/>
    <w:rsid w:val="00230474"/>
    <w:rsid w:val="00237FCA"/>
    <w:rsid w:val="00244F75"/>
    <w:rsid w:val="00251132"/>
    <w:rsid w:val="00293055"/>
    <w:rsid w:val="00294525"/>
    <w:rsid w:val="002B1B3E"/>
    <w:rsid w:val="002D07C3"/>
    <w:rsid w:val="002D36A5"/>
    <w:rsid w:val="002D4A0A"/>
    <w:rsid w:val="00312EBF"/>
    <w:rsid w:val="003141C0"/>
    <w:rsid w:val="003145E5"/>
    <w:rsid w:val="00322817"/>
    <w:rsid w:val="00336AB4"/>
    <w:rsid w:val="0034318A"/>
    <w:rsid w:val="00350B32"/>
    <w:rsid w:val="00371F3E"/>
    <w:rsid w:val="00372DC8"/>
    <w:rsid w:val="00375EB9"/>
    <w:rsid w:val="00387FEE"/>
    <w:rsid w:val="003905BF"/>
    <w:rsid w:val="00391EF6"/>
    <w:rsid w:val="003B1E31"/>
    <w:rsid w:val="003B4AB2"/>
    <w:rsid w:val="003C08AA"/>
    <w:rsid w:val="003D0D17"/>
    <w:rsid w:val="003D36FC"/>
    <w:rsid w:val="003D42A1"/>
    <w:rsid w:val="003D6700"/>
    <w:rsid w:val="003E3C29"/>
    <w:rsid w:val="003F61B7"/>
    <w:rsid w:val="00401504"/>
    <w:rsid w:val="00403EBE"/>
    <w:rsid w:val="004127A5"/>
    <w:rsid w:val="004177CF"/>
    <w:rsid w:val="004219F0"/>
    <w:rsid w:val="00424CA8"/>
    <w:rsid w:val="00436EB0"/>
    <w:rsid w:val="00437CCC"/>
    <w:rsid w:val="00473349"/>
    <w:rsid w:val="004926B7"/>
    <w:rsid w:val="004A1C15"/>
    <w:rsid w:val="004A4CD3"/>
    <w:rsid w:val="004B2D75"/>
    <w:rsid w:val="004D0A38"/>
    <w:rsid w:val="004D57F2"/>
    <w:rsid w:val="004E1233"/>
    <w:rsid w:val="004F66CC"/>
    <w:rsid w:val="0050058C"/>
    <w:rsid w:val="00533757"/>
    <w:rsid w:val="0054725E"/>
    <w:rsid w:val="0054745A"/>
    <w:rsid w:val="0055037A"/>
    <w:rsid w:val="00553AE8"/>
    <w:rsid w:val="0055787A"/>
    <w:rsid w:val="00557C52"/>
    <w:rsid w:val="0057169F"/>
    <w:rsid w:val="00574144"/>
    <w:rsid w:val="0059189D"/>
    <w:rsid w:val="0059753E"/>
    <w:rsid w:val="005A15E1"/>
    <w:rsid w:val="005A6694"/>
    <w:rsid w:val="005B2ED4"/>
    <w:rsid w:val="005B5881"/>
    <w:rsid w:val="005E16A1"/>
    <w:rsid w:val="005E17B3"/>
    <w:rsid w:val="00610489"/>
    <w:rsid w:val="00615AD9"/>
    <w:rsid w:val="00627F9C"/>
    <w:rsid w:val="00640A1F"/>
    <w:rsid w:val="00642310"/>
    <w:rsid w:val="00642AAB"/>
    <w:rsid w:val="006557C2"/>
    <w:rsid w:val="006677BA"/>
    <w:rsid w:val="00681262"/>
    <w:rsid w:val="00683E53"/>
    <w:rsid w:val="00696964"/>
    <w:rsid w:val="006A37E4"/>
    <w:rsid w:val="006A3CB3"/>
    <w:rsid w:val="006B3F05"/>
    <w:rsid w:val="006C12E5"/>
    <w:rsid w:val="006F0749"/>
    <w:rsid w:val="006F0AC5"/>
    <w:rsid w:val="006F3DF4"/>
    <w:rsid w:val="006F5ECA"/>
    <w:rsid w:val="00706B4D"/>
    <w:rsid w:val="00712FAA"/>
    <w:rsid w:val="00713336"/>
    <w:rsid w:val="007148FA"/>
    <w:rsid w:val="00722062"/>
    <w:rsid w:val="00730B62"/>
    <w:rsid w:val="00744B6E"/>
    <w:rsid w:val="00752AC1"/>
    <w:rsid w:val="00766797"/>
    <w:rsid w:val="00791241"/>
    <w:rsid w:val="00793FFB"/>
    <w:rsid w:val="007A0A85"/>
    <w:rsid w:val="007A0B41"/>
    <w:rsid w:val="007A204B"/>
    <w:rsid w:val="007A2EC2"/>
    <w:rsid w:val="007A3194"/>
    <w:rsid w:val="007A4874"/>
    <w:rsid w:val="007C11BF"/>
    <w:rsid w:val="007D4F44"/>
    <w:rsid w:val="007D52A0"/>
    <w:rsid w:val="007E34AA"/>
    <w:rsid w:val="007E6EED"/>
    <w:rsid w:val="008030CE"/>
    <w:rsid w:val="008071A6"/>
    <w:rsid w:val="00825287"/>
    <w:rsid w:val="0083532D"/>
    <w:rsid w:val="00841604"/>
    <w:rsid w:val="00847DE1"/>
    <w:rsid w:val="00860746"/>
    <w:rsid w:val="00860BD6"/>
    <w:rsid w:val="0086187C"/>
    <w:rsid w:val="00863987"/>
    <w:rsid w:val="00864FA1"/>
    <w:rsid w:val="0086592C"/>
    <w:rsid w:val="00865B3F"/>
    <w:rsid w:val="00874AA4"/>
    <w:rsid w:val="0088446D"/>
    <w:rsid w:val="00894041"/>
    <w:rsid w:val="008A307E"/>
    <w:rsid w:val="008A6A6B"/>
    <w:rsid w:val="008B0E0D"/>
    <w:rsid w:val="008C3E71"/>
    <w:rsid w:val="008C6B37"/>
    <w:rsid w:val="008D08AB"/>
    <w:rsid w:val="008D20C0"/>
    <w:rsid w:val="008D50BC"/>
    <w:rsid w:val="008D5414"/>
    <w:rsid w:val="008E73D1"/>
    <w:rsid w:val="00900265"/>
    <w:rsid w:val="00904490"/>
    <w:rsid w:val="00905AE3"/>
    <w:rsid w:val="009101DD"/>
    <w:rsid w:val="0093359F"/>
    <w:rsid w:val="00964052"/>
    <w:rsid w:val="009735BD"/>
    <w:rsid w:val="00973B02"/>
    <w:rsid w:val="00973E63"/>
    <w:rsid w:val="00975BB6"/>
    <w:rsid w:val="0098699E"/>
    <w:rsid w:val="0099024D"/>
    <w:rsid w:val="0099156F"/>
    <w:rsid w:val="00992164"/>
    <w:rsid w:val="009A14C3"/>
    <w:rsid w:val="009A4B7B"/>
    <w:rsid w:val="009B1616"/>
    <w:rsid w:val="009B38B1"/>
    <w:rsid w:val="009B4EED"/>
    <w:rsid w:val="009C10C0"/>
    <w:rsid w:val="009C2793"/>
    <w:rsid w:val="009D1796"/>
    <w:rsid w:val="009D2558"/>
    <w:rsid w:val="009D50F2"/>
    <w:rsid w:val="009E3DAB"/>
    <w:rsid w:val="00A13FFD"/>
    <w:rsid w:val="00A20C69"/>
    <w:rsid w:val="00A2186D"/>
    <w:rsid w:val="00A21A79"/>
    <w:rsid w:val="00A21DC9"/>
    <w:rsid w:val="00A25479"/>
    <w:rsid w:val="00A40E21"/>
    <w:rsid w:val="00A54AE9"/>
    <w:rsid w:val="00A61D3B"/>
    <w:rsid w:val="00A80A1A"/>
    <w:rsid w:val="00A9529E"/>
    <w:rsid w:val="00A95B99"/>
    <w:rsid w:val="00AB4958"/>
    <w:rsid w:val="00AE2988"/>
    <w:rsid w:val="00AE5EC4"/>
    <w:rsid w:val="00AE6FF1"/>
    <w:rsid w:val="00B10A74"/>
    <w:rsid w:val="00B15EFA"/>
    <w:rsid w:val="00B21418"/>
    <w:rsid w:val="00B21B06"/>
    <w:rsid w:val="00B2229F"/>
    <w:rsid w:val="00B33153"/>
    <w:rsid w:val="00B355CC"/>
    <w:rsid w:val="00B37143"/>
    <w:rsid w:val="00B42B34"/>
    <w:rsid w:val="00B44DD1"/>
    <w:rsid w:val="00B54F95"/>
    <w:rsid w:val="00B84B28"/>
    <w:rsid w:val="00B97DF8"/>
    <w:rsid w:val="00BA39E0"/>
    <w:rsid w:val="00BA4772"/>
    <w:rsid w:val="00BA4C8A"/>
    <w:rsid w:val="00BB3303"/>
    <w:rsid w:val="00BB3872"/>
    <w:rsid w:val="00BF342E"/>
    <w:rsid w:val="00BF66E4"/>
    <w:rsid w:val="00C0026F"/>
    <w:rsid w:val="00C00F72"/>
    <w:rsid w:val="00C03BD0"/>
    <w:rsid w:val="00C049C3"/>
    <w:rsid w:val="00C131C4"/>
    <w:rsid w:val="00C178A6"/>
    <w:rsid w:val="00C411E6"/>
    <w:rsid w:val="00C43EAA"/>
    <w:rsid w:val="00C44370"/>
    <w:rsid w:val="00C66B59"/>
    <w:rsid w:val="00C73960"/>
    <w:rsid w:val="00C81E7A"/>
    <w:rsid w:val="00CA5DB1"/>
    <w:rsid w:val="00CB676F"/>
    <w:rsid w:val="00CE0DEF"/>
    <w:rsid w:val="00CE241B"/>
    <w:rsid w:val="00D028E0"/>
    <w:rsid w:val="00D06659"/>
    <w:rsid w:val="00D131C0"/>
    <w:rsid w:val="00D16374"/>
    <w:rsid w:val="00D16F4C"/>
    <w:rsid w:val="00D30458"/>
    <w:rsid w:val="00D36083"/>
    <w:rsid w:val="00D45842"/>
    <w:rsid w:val="00D73197"/>
    <w:rsid w:val="00D7798D"/>
    <w:rsid w:val="00D807FA"/>
    <w:rsid w:val="00D81A2E"/>
    <w:rsid w:val="00D91A52"/>
    <w:rsid w:val="00D9319B"/>
    <w:rsid w:val="00DC5423"/>
    <w:rsid w:val="00DD3C3F"/>
    <w:rsid w:val="00DE7AB3"/>
    <w:rsid w:val="00DF04A0"/>
    <w:rsid w:val="00E04FC9"/>
    <w:rsid w:val="00E1320C"/>
    <w:rsid w:val="00E23690"/>
    <w:rsid w:val="00E41EC3"/>
    <w:rsid w:val="00E5293E"/>
    <w:rsid w:val="00E57DE9"/>
    <w:rsid w:val="00E65CDA"/>
    <w:rsid w:val="00E6706C"/>
    <w:rsid w:val="00E7003D"/>
    <w:rsid w:val="00E7472D"/>
    <w:rsid w:val="00E77353"/>
    <w:rsid w:val="00E80AFC"/>
    <w:rsid w:val="00E83AEA"/>
    <w:rsid w:val="00EB75EA"/>
    <w:rsid w:val="00EB78BA"/>
    <w:rsid w:val="00ED1F31"/>
    <w:rsid w:val="00EF2D6A"/>
    <w:rsid w:val="00EF377D"/>
    <w:rsid w:val="00F01450"/>
    <w:rsid w:val="00F020B4"/>
    <w:rsid w:val="00F03A92"/>
    <w:rsid w:val="00F1163D"/>
    <w:rsid w:val="00F11732"/>
    <w:rsid w:val="00F1559A"/>
    <w:rsid w:val="00F25C00"/>
    <w:rsid w:val="00F51F77"/>
    <w:rsid w:val="00F60ECB"/>
    <w:rsid w:val="00F6270F"/>
    <w:rsid w:val="00F67E23"/>
    <w:rsid w:val="00F713BA"/>
    <w:rsid w:val="00F90794"/>
    <w:rsid w:val="00FA1686"/>
    <w:rsid w:val="00FB3B00"/>
    <w:rsid w:val="00FB45B2"/>
    <w:rsid w:val="00FB58E1"/>
    <w:rsid w:val="00FB7513"/>
    <w:rsid w:val="00FC124D"/>
    <w:rsid w:val="00FC5177"/>
    <w:rsid w:val="00FC6191"/>
    <w:rsid w:val="00FD428D"/>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0BA401"/>
  <w15:docId w15:val="{17BD886A-AD1E-432C-A6F0-BAE55E9E6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character" w:styleId="Emphasis">
    <w:name w:val="Emphasis"/>
    <w:basedOn w:val="DefaultParagraphFont"/>
    <w:uiPriority w:val="20"/>
    <w:qFormat/>
    <w:rsid w:val="004E123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609026">
      <w:bodyDiv w:val="1"/>
      <w:marLeft w:val="0"/>
      <w:marRight w:val="0"/>
      <w:marTop w:val="0"/>
      <w:marBottom w:val="0"/>
      <w:divBdr>
        <w:top w:val="none" w:sz="0" w:space="0" w:color="auto"/>
        <w:left w:val="none" w:sz="0" w:space="0" w:color="auto"/>
        <w:bottom w:val="none" w:sz="0" w:space="0" w:color="auto"/>
        <w:right w:val="none" w:sz="0" w:space="0" w:color="auto"/>
      </w:divBdr>
    </w:div>
    <w:div w:id="1926574515">
      <w:bodyDiv w:val="1"/>
      <w:marLeft w:val="0"/>
      <w:marRight w:val="0"/>
      <w:marTop w:val="0"/>
      <w:marBottom w:val="0"/>
      <w:divBdr>
        <w:top w:val="none" w:sz="0" w:space="0" w:color="auto"/>
        <w:left w:val="none" w:sz="0" w:space="0" w:color="auto"/>
        <w:bottom w:val="none" w:sz="0" w:space="0" w:color="auto"/>
        <w:right w:val="none" w:sz="0" w:space="0" w:color="auto"/>
      </w:divBdr>
    </w:div>
    <w:div w:id="2063020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 ds:uri="eda4fd43-f936-4ced-9b4a-46c1ef7d5473"/>
    <ds:schemaRef ds:uri="aa3449fd-d373-417f-9c8d-cf261ce8b785"/>
    <ds:schemaRef ds:uri="http://www.w3.org/XML/1998/namespace"/>
  </ds:schemaRefs>
</ds:datastoreItem>
</file>

<file path=customXml/itemProps2.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3.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628236-0337-4A3B-BB1C-797703321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3677</Words>
  <Characters>20959</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Tesfaalem G. Iyesus</dc:creator>
  <cp:lastModifiedBy>Tamar Tsenteradze</cp:lastModifiedBy>
  <cp:revision>2</cp:revision>
  <cp:lastPrinted>2020-03-20T15:10:00Z</cp:lastPrinted>
  <dcterms:created xsi:type="dcterms:W3CDTF">2020-05-21T15:22:00Z</dcterms:created>
  <dcterms:modified xsi:type="dcterms:W3CDTF">2020-05-21T15:22:00Z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