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B4" w:rsidRPr="004577B4" w:rsidRDefault="004577B4">
      <w:pPr>
        <w:rPr>
          <w:b/>
        </w:rPr>
      </w:pPr>
      <w:r w:rsidRPr="004577B4">
        <w:rPr>
          <w:b/>
        </w:rPr>
        <w:t xml:space="preserve">Government </w:t>
      </w:r>
    </w:p>
    <w:p w:rsidR="004577B4" w:rsidRPr="004577B4" w:rsidRDefault="004577B4">
      <w:pPr>
        <w:rPr>
          <w:b/>
        </w:rPr>
      </w:pPr>
      <w:r w:rsidRPr="004577B4">
        <w:rPr>
          <w:b/>
        </w:rPr>
        <w:t>Titular delegate</w:t>
      </w:r>
    </w:p>
    <w:p w:rsidR="009B64C4" w:rsidRDefault="004577B4">
      <w:r>
        <w:t>Tamila Barkalaia</w:t>
      </w:r>
    </w:p>
    <w:p w:rsidR="004577B4" w:rsidRDefault="004577B4">
      <w:r>
        <w:t>Deputy Minister of Labour, Health and Social Affairs of Georgia</w:t>
      </w:r>
    </w:p>
    <w:p w:rsidR="004577B4" w:rsidRDefault="004577B4" w:rsidP="004577B4">
      <w:r>
        <w:t>Viktor Dolidze</w:t>
      </w:r>
    </w:p>
    <w:p w:rsidR="004577B4" w:rsidRDefault="004577B4" w:rsidP="004577B4">
      <w:r>
        <w:t xml:space="preserve"> Ambassador, </w:t>
      </w:r>
      <w:r>
        <w:t>Permanent Mission of Georgia to the UN Office and other international organizations in Geneva</w:t>
      </w:r>
    </w:p>
    <w:p w:rsidR="00FD20A0" w:rsidRDefault="00FD20A0">
      <w:pPr>
        <w:rPr>
          <w:b/>
        </w:rPr>
      </w:pPr>
    </w:p>
    <w:p w:rsidR="004577B4" w:rsidRPr="00FD20A0" w:rsidRDefault="004577B4">
      <w:pPr>
        <w:rPr>
          <w:b/>
        </w:rPr>
      </w:pPr>
      <w:r w:rsidRPr="004577B4">
        <w:rPr>
          <w:b/>
        </w:rPr>
        <w:t>Adviser and substitute delegate</w:t>
      </w:r>
    </w:p>
    <w:p w:rsidR="004577B4" w:rsidRDefault="004577B4">
      <w:r>
        <w:t>Dolorjginidze Ana</w:t>
      </w:r>
    </w:p>
    <w:p w:rsidR="004577B4" w:rsidRDefault="002D4873">
      <w:r>
        <w:t>Councell</w:t>
      </w:r>
      <w:bookmarkStart w:id="0" w:name="_GoBack"/>
      <w:bookmarkEnd w:id="0"/>
      <w:r>
        <w:t>or</w:t>
      </w:r>
      <w:r w:rsidR="004577B4">
        <w:t xml:space="preserve"> of the Permanent Mission of Georgia to the UN Office and other international organizations in Geneva</w:t>
      </w:r>
    </w:p>
    <w:p w:rsidR="004577B4" w:rsidRDefault="004577B4"/>
    <w:p w:rsidR="004577B4" w:rsidRPr="004577B4" w:rsidRDefault="004577B4">
      <w:pPr>
        <w:rPr>
          <w:b/>
        </w:rPr>
      </w:pPr>
      <w:r w:rsidRPr="004577B4">
        <w:rPr>
          <w:b/>
        </w:rPr>
        <w:t>Employers</w:t>
      </w:r>
    </w:p>
    <w:p w:rsidR="004577B4" w:rsidRDefault="004577B4">
      <w:r>
        <w:t>Titular delegate</w:t>
      </w:r>
    </w:p>
    <w:p w:rsidR="004577B4" w:rsidRDefault="004577B4">
      <w:r>
        <w:t>Elguja Meladze</w:t>
      </w:r>
    </w:p>
    <w:p w:rsidR="004577B4" w:rsidRDefault="004577B4">
      <w:r>
        <w:t>President of Georgian Employers Association</w:t>
      </w:r>
    </w:p>
    <w:p w:rsidR="004577B4" w:rsidRPr="004577B4" w:rsidRDefault="004577B4">
      <w:pPr>
        <w:rPr>
          <w:b/>
        </w:rPr>
      </w:pPr>
      <w:r w:rsidRPr="004577B4">
        <w:rPr>
          <w:b/>
        </w:rPr>
        <w:t>Adviser</w:t>
      </w:r>
    </w:p>
    <w:p w:rsidR="004577B4" w:rsidRDefault="004577B4">
      <w:r>
        <w:t>Nana Mikelashvili</w:t>
      </w:r>
    </w:p>
    <w:p w:rsidR="004577B4" w:rsidRDefault="004577B4">
      <w:r>
        <w:t>Association</w:t>
      </w:r>
      <w:r w:rsidRPr="004577B4">
        <w:t xml:space="preserve"> </w:t>
      </w:r>
      <w:r>
        <w:t xml:space="preserve">of </w:t>
      </w:r>
      <w:r>
        <w:t>Women Entrepreneurs</w:t>
      </w:r>
      <w:r>
        <w:t>. Board member</w:t>
      </w:r>
    </w:p>
    <w:p w:rsidR="004577B4" w:rsidRDefault="004577B4">
      <w:r>
        <w:t>George Goguadze</w:t>
      </w:r>
    </w:p>
    <w:p w:rsidR="004577B4" w:rsidRDefault="004577B4">
      <w:r>
        <w:t>Founder of LTD “Gudauri 2010”</w:t>
      </w:r>
    </w:p>
    <w:p w:rsidR="004577B4" w:rsidRDefault="004577B4">
      <w:r>
        <w:t>Nana Goguadze</w:t>
      </w:r>
    </w:p>
    <w:p w:rsidR="004577B4" w:rsidRDefault="004577B4">
      <w:r>
        <w:t>Manager of International Department of Georgian Employers Association</w:t>
      </w:r>
    </w:p>
    <w:p w:rsidR="00FF241D" w:rsidRDefault="00FF241D">
      <w:r>
        <w:t>Raul Gabaidze</w:t>
      </w:r>
    </w:p>
    <w:p w:rsidR="00FF241D" w:rsidRDefault="00FF241D">
      <w:r>
        <w:t>Director, LTD “Otsneba”</w:t>
      </w:r>
    </w:p>
    <w:p w:rsidR="00FF241D" w:rsidRDefault="00FF241D">
      <w:r>
        <w:lastRenderedPageBreak/>
        <w:t>Ilia Gabaidze</w:t>
      </w:r>
    </w:p>
    <w:p w:rsidR="00FF241D" w:rsidRDefault="00FF241D">
      <w:r>
        <w:t>Director, LTD “Ilgami”</w:t>
      </w:r>
    </w:p>
    <w:p w:rsidR="004577B4" w:rsidRDefault="004577B4"/>
    <w:p w:rsidR="004577B4" w:rsidRDefault="004577B4"/>
    <w:p w:rsidR="004577B4" w:rsidRDefault="004577B4">
      <w:r>
        <w:t>Employees</w:t>
      </w:r>
    </w:p>
    <w:p w:rsidR="004577B4" w:rsidRPr="004577B4" w:rsidRDefault="004577B4">
      <w:pPr>
        <w:rPr>
          <w:b/>
        </w:rPr>
      </w:pPr>
      <w:r w:rsidRPr="004577B4">
        <w:rPr>
          <w:b/>
        </w:rPr>
        <w:t>Titular delegate</w:t>
      </w:r>
    </w:p>
    <w:p w:rsidR="004577B4" w:rsidRDefault="004577B4">
      <w:r>
        <w:t>Irakli Petriashvili</w:t>
      </w:r>
    </w:p>
    <w:p w:rsidR="004577B4" w:rsidRDefault="004577B4">
      <w:r>
        <w:t>President of Georgian Trade Union Confederation</w:t>
      </w:r>
    </w:p>
    <w:p w:rsidR="004577B4" w:rsidRPr="004577B4" w:rsidRDefault="004577B4">
      <w:pPr>
        <w:rPr>
          <w:b/>
        </w:rPr>
      </w:pPr>
      <w:r w:rsidRPr="004577B4">
        <w:rPr>
          <w:b/>
        </w:rPr>
        <w:t>Adviser</w:t>
      </w:r>
    </w:p>
    <w:p w:rsidR="004577B4" w:rsidRDefault="004577B4">
      <w:r>
        <w:t>Raisa Liparteliani</w:t>
      </w:r>
      <w:r w:rsidRPr="004577B4">
        <w:t xml:space="preserve"> </w:t>
      </w:r>
    </w:p>
    <w:p w:rsidR="004577B4" w:rsidRDefault="004577B4" w:rsidP="004577B4">
      <w:r>
        <w:t xml:space="preserve">Vice-President of </w:t>
      </w:r>
      <w:r>
        <w:t>Georgian Trade Union Confederation</w:t>
      </w:r>
    </w:p>
    <w:p w:rsidR="004577B4" w:rsidRDefault="004577B4"/>
    <w:p w:rsidR="004577B4" w:rsidRDefault="004577B4"/>
    <w:p w:rsidR="004577B4" w:rsidRDefault="004577B4"/>
    <w:sectPr w:rsidR="00457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B4"/>
    <w:rsid w:val="002D4873"/>
    <w:rsid w:val="004577B4"/>
    <w:rsid w:val="009B64C4"/>
    <w:rsid w:val="00F9302E"/>
    <w:rsid w:val="00FD20A0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Lika Klimiashvili</cp:lastModifiedBy>
  <cp:revision>10</cp:revision>
  <dcterms:created xsi:type="dcterms:W3CDTF">2018-05-04T05:26:00Z</dcterms:created>
  <dcterms:modified xsi:type="dcterms:W3CDTF">2018-05-04T05:39:00Z</dcterms:modified>
</cp:coreProperties>
</file>