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9BE7C" w14:textId="77777777" w:rsidR="003B1B60" w:rsidRPr="003B1B60" w:rsidRDefault="003B1B60" w:rsidP="00F3144B">
      <w:pPr>
        <w:spacing w:after="0"/>
        <w:jc w:val="center"/>
        <w:rPr>
          <w:rFonts w:ascii="Sylfaen" w:hAnsi="Sylfaen"/>
          <w:b/>
          <w:sz w:val="28"/>
          <w:lang w:val="en-US"/>
        </w:rPr>
      </w:pPr>
    </w:p>
    <w:p w14:paraId="5BF807ED" w14:textId="77777777" w:rsidR="00081951" w:rsidRDefault="00081951" w:rsidP="000740B7">
      <w:pPr>
        <w:spacing w:after="0"/>
        <w:jc w:val="center"/>
        <w:rPr>
          <w:rFonts w:ascii="Sylfaen" w:hAnsi="Sylfaen"/>
          <w:b/>
          <w:sz w:val="28"/>
          <w:lang w:val="ka-GE"/>
        </w:rPr>
      </w:pPr>
    </w:p>
    <w:p w14:paraId="5E08C281" w14:textId="77777777" w:rsidR="00206201" w:rsidRPr="004D2553" w:rsidRDefault="00206201" w:rsidP="00206201">
      <w:pPr>
        <w:spacing w:after="0"/>
        <w:jc w:val="center"/>
        <w:rPr>
          <w:rFonts w:ascii="Sylfaen" w:hAnsi="Sylfaen"/>
          <w:b/>
          <w:sz w:val="32"/>
          <w:szCs w:val="32"/>
          <w:lang w:val="en-US"/>
        </w:rPr>
      </w:pPr>
      <w:r w:rsidRPr="004D2553">
        <w:rPr>
          <w:rFonts w:ascii="Sylfaen" w:hAnsi="Sylfaen"/>
          <w:b/>
          <w:sz w:val="32"/>
          <w:szCs w:val="32"/>
          <w:lang w:val="en-US"/>
        </w:rPr>
        <w:t xml:space="preserve">Workshop on developing a draft GRB Action Plan for Georgia </w:t>
      </w:r>
    </w:p>
    <w:p w14:paraId="111AC208" w14:textId="77777777" w:rsidR="00206201" w:rsidRPr="004D2553" w:rsidRDefault="00206201" w:rsidP="00206201">
      <w:pPr>
        <w:spacing w:after="0" w:line="240" w:lineRule="auto"/>
        <w:jc w:val="center"/>
        <w:rPr>
          <w:rFonts w:ascii="Sylfaen" w:hAnsi="Sylfaen"/>
          <w:lang w:val="en-US"/>
        </w:rPr>
      </w:pPr>
      <w:r w:rsidRPr="004D2553">
        <w:rPr>
          <w:rFonts w:ascii="Sylfaen" w:hAnsi="Sylfaen"/>
          <w:lang w:val="en-US"/>
        </w:rPr>
        <w:t>November 15-16, 2018</w:t>
      </w:r>
    </w:p>
    <w:p w14:paraId="4A92675A" w14:textId="77777777" w:rsidR="00206201" w:rsidRPr="004D2553" w:rsidRDefault="00206201" w:rsidP="00206201">
      <w:pPr>
        <w:spacing w:after="0" w:line="240" w:lineRule="auto"/>
        <w:jc w:val="center"/>
        <w:rPr>
          <w:rFonts w:ascii="Sylfaen" w:hAnsi="Sylfaen"/>
          <w:lang w:val="en-US"/>
        </w:rPr>
      </w:pPr>
      <w:r w:rsidRPr="004D2553">
        <w:rPr>
          <w:rFonts w:ascii="Sylfaen" w:hAnsi="Sylfaen"/>
          <w:lang w:val="en-US"/>
        </w:rPr>
        <w:t>Venue: Terrassa Hotel</w:t>
      </w:r>
    </w:p>
    <w:p w14:paraId="6D93B53E" w14:textId="77777777" w:rsidR="00206201" w:rsidRPr="004D2553" w:rsidRDefault="00206201" w:rsidP="00206201">
      <w:pPr>
        <w:spacing w:after="0" w:line="240" w:lineRule="auto"/>
        <w:jc w:val="center"/>
        <w:rPr>
          <w:rFonts w:ascii="Sylfaen" w:hAnsi="Sylfaen"/>
          <w:lang w:val="en-US"/>
        </w:rPr>
      </w:pPr>
      <w:r w:rsidRPr="004D2553">
        <w:rPr>
          <w:rFonts w:ascii="Sylfaen" w:hAnsi="Sylfaen" w:cs="Arial"/>
          <w:color w:val="333333"/>
          <w:shd w:val="clear" w:color="auto" w:fill="FFFFFF"/>
        </w:rPr>
        <w:t>7 Kakabadze St</w:t>
      </w:r>
      <w:r w:rsidRPr="004D2553">
        <w:rPr>
          <w:rFonts w:ascii="Sylfaen" w:hAnsi="Sylfaen" w:cs="Arial"/>
          <w:color w:val="333333"/>
          <w:shd w:val="clear" w:color="auto" w:fill="FFFFFF"/>
          <w:lang w:val="en-US"/>
        </w:rPr>
        <w:t>r.,</w:t>
      </w:r>
      <w:r w:rsidRPr="004D2553">
        <w:rPr>
          <w:rFonts w:ascii="Sylfaen" w:hAnsi="Sylfaen" w:cs="Arial"/>
          <w:color w:val="333333"/>
          <w:shd w:val="clear" w:color="auto" w:fill="FFFFFF"/>
        </w:rPr>
        <w:t xml:space="preserve"> Tbilisi</w:t>
      </w:r>
      <w:r w:rsidRPr="004D2553">
        <w:rPr>
          <w:rFonts w:ascii="Sylfaen" w:hAnsi="Sylfaen"/>
          <w:lang w:val="en-US"/>
        </w:rPr>
        <w:t xml:space="preserve"> </w:t>
      </w:r>
    </w:p>
    <w:p w14:paraId="12B97B89" w14:textId="77777777" w:rsidR="003B1B60" w:rsidRPr="003B1B60" w:rsidRDefault="003B1B60" w:rsidP="003B1B60">
      <w:pPr>
        <w:spacing w:after="0"/>
        <w:jc w:val="center"/>
        <w:rPr>
          <w:rFonts w:ascii="Sylfaen" w:hAnsi="Sylfaen"/>
          <w:sz w:val="28"/>
          <w:lang w:val="ka-GE"/>
        </w:rPr>
      </w:pPr>
    </w:p>
    <w:p w14:paraId="20FDD19E" w14:textId="61D4D085" w:rsidR="00F3144B" w:rsidRPr="00206201" w:rsidRDefault="00206201" w:rsidP="00F3144B">
      <w:pPr>
        <w:spacing w:after="0"/>
        <w:jc w:val="center"/>
        <w:rPr>
          <w:rFonts w:ascii="Sylfaen" w:hAnsi="Sylfaen"/>
          <w:b/>
          <w:sz w:val="28"/>
          <w:lang w:val="en-US"/>
        </w:rPr>
      </w:pPr>
      <w:r w:rsidRPr="00206201">
        <w:rPr>
          <w:rFonts w:ascii="Sylfaen" w:hAnsi="Sylfaen"/>
          <w:b/>
          <w:sz w:val="28"/>
          <w:lang w:val="en-US"/>
        </w:rPr>
        <w:t>Agenda</w:t>
      </w:r>
    </w:p>
    <w:p w14:paraId="5554E710" w14:textId="77777777" w:rsidR="00081951" w:rsidRPr="000740B7" w:rsidRDefault="00081951" w:rsidP="00F3144B">
      <w:pPr>
        <w:spacing w:after="0"/>
        <w:jc w:val="center"/>
        <w:rPr>
          <w:rFonts w:ascii="Sylfaen" w:hAnsi="Sylfaen"/>
          <w:b/>
          <w:sz w:val="24"/>
          <w:szCs w:val="20"/>
          <w:lang w:val="ka-GE"/>
        </w:rPr>
      </w:pPr>
    </w:p>
    <w:p w14:paraId="1502D9E2" w14:textId="77777777" w:rsidR="005953E5" w:rsidRPr="003B1B60" w:rsidRDefault="005953E5" w:rsidP="00F3144B">
      <w:pPr>
        <w:spacing w:after="0"/>
        <w:rPr>
          <w:rFonts w:ascii="Sylfaen" w:hAnsi="Sylfaen"/>
          <w:lang w:val="en-US"/>
        </w:rPr>
      </w:pPr>
    </w:p>
    <w:p w14:paraId="1B37CE24" w14:textId="4A7A8096" w:rsidR="00F3144B" w:rsidRDefault="00206201" w:rsidP="003B1B60">
      <w:pPr>
        <w:spacing w:after="120"/>
        <w:ind w:left="-90"/>
        <w:rPr>
          <w:rFonts w:ascii="Sylfaen" w:hAnsi="Sylfaen"/>
          <w:b/>
          <w:sz w:val="24"/>
          <w:lang w:val="ka-GE"/>
        </w:rPr>
      </w:pPr>
      <w:r w:rsidRPr="004D2553">
        <w:rPr>
          <w:rFonts w:ascii="Sylfaen" w:hAnsi="Sylfaen"/>
          <w:b/>
          <w:sz w:val="24"/>
          <w:szCs w:val="24"/>
          <w:lang w:val="en-US"/>
        </w:rPr>
        <w:t>Thursday, November 15</w:t>
      </w:r>
      <w:r w:rsidRPr="004D2553">
        <w:rPr>
          <w:rFonts w:ascii="Sylfaen" w:hAnsi="Sylfaen"/>
          <w:b/>
          <w:sz w:val="24"/>
          <w:szCs w:val="24"/>
          <w:vertAlign w:val="superscript"/>
          <w:lang w:val="en-US"/>
        </w:rPr>
        <w:t>th</w:t>
      </w:r>
    </w:p>
    <w:tbl>
      <w:tblPr>
        <w:tblStyle w:val="TableGrid"/>
        <w:tblpPr w:leftFromText="180" w:rightFromText="180" w:vertAnchor="text" w:horzAnchor="margin" w:tblpX="-190" w:tblpY="-74"/>
        <w:tblW w:w="9535" w:type="dxa"/>
        <w:tblLook w:val="04A0" w:firstRow="1" w:lastRow="0" w:firstColumn="1" w:lastColumn="0" w:noHBand="0" w:noVBand="1"/>
      </w:tblPr>
      <w:tblGrid>
        <w:gridCol w:w="1615"/>
        <w:gridCol w:w="7920"/>
      </w:tblGrid>
      <w:tr w:rsidR="00206201" w14:paraId="320DA90A" w14:textId="77777777" w:rsidTr="00206201">
        <w:tc>
          <w:tcPr>
            <w:tcW w:w="1615" w:type="dxa"/>
          </w:tcPr>
          <w:p w14:paraId="2B6446CA" w14:textId="157B821A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Time</w:t>
            </w:r>
          </w:p>
        </w:tc>
        <w:tc>
          <w:tcPr>
            <w:tcW w:w="7920" w:type="dxa"/>
          </w:tcPr>
          <w:p w14:paraId="40FC81D5" w14:textId="75CDEA75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Topic</w:t>
            </w:r>
          </w:p>
        </w:tc>
      </w:tr>
      <w:tr w:rsidR="00206201" w14:paraId="6D860B7B" w14:textId="77777777" w:rsidTr="00206201">
        <w:tc>
          <w:tcPr>
            <w:tcW w:w="1615" w:type="dxa"/>
            <w:vAlign w:val="center"/>
          </w:tcPr>
          <w:p w14:paraId="511AA43F" w14:textId="17D573D1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14:00 – 14:30</w:t>
            </w:r>
          </w:p>
        </w:tc>
        <w:tc>
          <w:tcPr>
            <w:tcW w:w="7920" w:type="dxa"/>
          </w:tcPr>
          <w:p w14:paraId="1E224866" w14:textId="77777777" w:rsidR="00206201" w:rsidRPr="004D2553" w:rsidRDefault="00206201" w:rsidP="00206201">
            <w:pPr>
              <w:ind w:left="23"/>
              <w:rPr>
                <w:rFonts w:ascii="Sylfaen" w:hAnsi="Sylfaen"/>
                <w:sz w:val="24"/>
                <w:szCs w:val="24"/>
                <w:lang w:val="tr-TR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Welcome and Introduction</w:t>
            </w:r>
          </w:p>
          <w:p w14:paraId="24404367" w14:textId="77777777" w:rsidR="00206201" w:rsidRPr="004D2553" w:rsidRDefault="00206201" w:rsidP="00206201">
            <w:pPr>
              <w:ind w:left="23"/>
              <w:rPr>
                <w:rFonts w:ascii="Sylfaen" w:hAnsi="Sylfaen"/>
                <w:sz w:val="24"/>
                <w:szCs w:val="24"/>
                <w:lang w:val="tr-TR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Goals and objectives for the workshop</w:t>
            </w:r>
          </w:p>
          <w:p w14:paraId="77E6D4FE" w14:textId="506691CC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Clarification of purpose of a GRB Action Plan for Georgia</w:t>
            </w:r>
          </w:p>
        </w:tc>
      </w:tr>
      <w:tr w:rsidR="00206201" w14:paraId="34DCA36A" w14:textId="77777777" w:rsidTr="00206201">
        <w:tc>
          <w:tcPr>
            <w:tcW w:w="1615" w:type="dxa"/>
            <w:vAlign w:val="center"/>
          </w:tcPr>
          <w:p w14:paraId="4A736D96" w14:textId="72E145CB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14:30 – 15:15</w:t>
            </w:r>
          </w:p>
        </w:tc>
        <w:tc>
          <w:tcPr>
            <w:tcW w:w="7920" w:type="dxa"/>
          </w:tcPr>
          <w:p w14:paraId="493FEFBB" w14:textId="68955470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Defining core elements for a GRB Action Plan: Building on international practice and lessons learnt from the study tour to Austria</w:t>
            </w:r>
          </w:p>
        </w:tc>
      </w:tr>
      <w:tr w:rsidR="00206201" w14:paraId="473D2FE6" w14:textId="77777777" w:rsidTr="00206201">
        <w:tc>
          <w:tcPr>
            <w:tcW w:w="1615" w:type="dxa"/>
            <w:vAlign w:val="center"/>
          </w:tcPr>
          <w:p w14:paraId="0F75E21E" w14:textId="65F9DAC5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15:30</w:t>
            </w:r>
            <w:r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–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15:45</w:t>
            </w:r>
          </w:p>
        </w:tc>
        <w:tc>
          <w:tcPr>
            <w:tcW w:w="7920" w:type="dxa"/>
          </w:tcPr>
          <w:p w14:paraId="38704CC0" w14:textId="7356D651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Break</w:t>
            </w:r>
          </w:p>
        </w:tc>
      </w:tr>
      <w:tr w:rsidR="00206201" w14:paraId="3FE17DEB" w14:textId="77777777" w:rsidTr="00206201">
        <w:tc>
          <w:tcPr>
            <w:tcW w:w="1615" w:type="dxa"/>
            <w:vAlign w:val="center"/>
          </w:tcPr>
          <w:p w14:paraId="116375B5" w14:textId="03685208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14:45</w:t>
            </w:r>
            <w:r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 –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16:45</w:t>
            </w:r>
          </w:p>
        </w:tc>
        <w:tc>
          <w:tcPr>
            <w:tcW w:w="7920" w:type="dxa"/>
          </w:tcPr>
          <w:p w14:paraId="2FA74A7E" w14:textId="5C7CAB44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Group work: discussing options and elaborating practical proposals for core elements of GRB Action Plan</w:t>
            </w:r>
          </w:p>
        </w:tc>
      </w:tr>
      <w:tr w:rsidR="00206201" w14:paraId="2A0671E6" w14:textId="77777777" w:rsidTr="00206201">
        <w:tc>
          <w:tcPr>
            <w:tcW w:w="1615" w:type="dxa"/>
            <w:vAlign w:val="center"/>
          </w:tcPr>
          <w:p w14:paraId="48A87869" w14:textId="1E7344C3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16:45</w:t>
            </w:r>
            <w:r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–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17:00</w:t>
            </w:r>
          </w:p>
        </w:tc>
        <w:tc>
          <w:tcPr>
            <w:tcW w:w="7920" w:type="dxa"/>
          </w:tcPr>
          <w:p w14:paraId="02203E66" w14:textId="708BAF89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Stocktaking of progress and reflection points for day 2</w:t>
            </w:r>
          </w:p>
        </w:tc>
      </w:tr>
    </w:tbl>
    <w:p w14:paraId="2527DC62" w14:textId="77777777" w:rsidR="00CB2F45" w:rsidRDefault="00CB2F45" w:rsidP="003B1B60">
      <w:pPr>
        <w:spacing w:after="120"/>
        <w:ind w:left="-90"/>
        <w:rPr>
          <w:rFonts w:ascii="Sylfaen" w:hAnsi="Sylfaen"/>
          <w:b/>
          <w:sz w:val="24"/>
          <w:lang w:val="ka-GE"/>
        </w:rPr>
      </w:pPr>
    </w:p>
    <w:p w14:paraId="053E6A81" w14:textId="77777777" w:rsidR="00CB2F45" w:rsidRPr="003B1B60" w:rsidRDefault="00CB2F45" w:rsidP="003B1B60">
      <w:pPr>
        <w:spacing w:after="120"/>
        <w:ind w:left="-90"/>
        <w:rPr>
          <w:rFonts w:ascii="Sylfaen" w:hAnsi="Sylfaen"/>
          <w:b/>
          <w:sz w:val="24"/>
          <w:lang w:val="en-US"/>
        </w:rPr>
      </w:pPr>
    </w:p>
    <w:p w14:paraId="3DF83653" w14:textId="32D12927" w:rsidR="00F3144B" w:rsidRDefault="00206201" w:rsidP="003B1B60">
      <w:pPr>
        <w:spacing w:after="120"/>
        <w:ind w:left="-90"/>
        <w:rPr>
          <w:rFonts w:ascii="Sylfaen" w:hAnsi="Sylfaen"/>
          <w:b/>
          <w:sz w:val="24"/>
          <w:lang w:val="ka-GE"/>
        </w:rPr>
      </w:pPr>
      <w:r w:rsidRPr="004D2553">
        <w:rPr>
          <w:rFonts w:ascii="Sylfaen" w:hAnsi="Sylfaen"/>
          <w:b/>
          <w:sz w:val="24"/>
          <w:szCs w:val="24"/>
          <w:lang w:val="en-US"/>
        </w:rPr>
        <w:t>Friday, November 16</w:t>
      </w:r>
      <w:r w:rsidRPr="004D2553">
        <w:rPr>
          <w:rFonts w:ascii="Sylfaen" w:hAnsi="Sylfaen"/>
          <w:b/>
          <w:sz w:val="24"/>
          <w:szCs w:val="24"/>
          <w:vertAlign w:val="superscript"/>
          <w:lang w:val="en-US"/>
        </w:rPr>
        <w:t>th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1620"/>
        <w:gridCol w:w="7920"/>
      </w:tblGrid>
      <w:tr w:rsidR="00206201" w14:paraId="3A067CB1" w14:textId="77777777" w:rsidTr="00206201">
        <w:tc>
          <w:tcPr>
            <w:tcW w:w="1620" w:type="dxa"/>
          </w:tcPr>
          <w:p w14:paraId="7D5C0817" w14:textId="6C3112D1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bookmarkStart w:id="0" w:name="_GoBack" w:colFirst="0" w:colLast="1"/>
            <w:r w:rsidRPr="004D2553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Time</w:t>
            </w:r>
          </w:p>
        </w:tc>
        <w:tc>
          <w:tcPr>
            <w:tcW w:w="7920" w:type="dxa"/>
          </w:tcPr>
          <w:p w14:paraId="4EAF66C5" w14:textId="26880E00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Topic</w:t>
            </w:r>
          </w:p>
        </w:tc>
      </w:tr>
      <w:tr w:rsidR="00206201" w14:paraId="2B4E87FF" w14:textId="77777777" w:rsidTr="00206201">
        <w:tc>
          <w:tcPr>
            <w:tcW w:w="1620" w:type="dxa"/>
            <w:vAlign w:val="center"/>
          </w:tcPr>
          <w:p w14:paraId="25EA6613" w14:textId="783A6AAF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10:00 – 10:30</w:t>
            </w:r>
          </w:p>
        </w:tc>
        <w:tc>
          <w:tcPr>
            <w:tcW w:w="7920" w:type="dxa"/>
          </w:tcPr>
          <w:p w14:paraId="2C5A9D3A" w14:textId="67B4AAF7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Review of elements of GRB Action Plan developed on day 1</w:t>
            </w:r>
          </w:p>
        </w:tc>
      </w:tr>
      <w:tr w:rsidR="00206201" w14:paraId="5AE9570F" w14:textId="77777777" w:rsidTr="00206201">
        <w:tc>
          <w:tcPr>
            <w:tcW w:w="1620" w:type="dxa"/>
            <w:vAlign w:val="center"/>
          </w:tcPr>
          <w:p w14:paraId="7EC417E0" w14:textId="0AC7CEEB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10:30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–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11:45</w:t>
            </w:r>
          </w:p>
        </w:tc>
        <w:tc>
          <w:tcPr>
            <w:tcW w:w="7920" w:type="dxa"/>
          </w:tcPr>
          <w:p w14:paraId="43D4EF33" w14:textId="42E96648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Testing draft proposal for GRB action plan in view of practical implementation</w:t>
            </w:r>
          </w:p>
        </w:tc>
      </w:tr>
      <w:tr w:rsidR="00206201" w14:paraId="576F11D8" w14:textId="77777777" w:rsidTr="00206201">
        <w:tc>
          <w:tcPr>
            <w:tcW w:w="1620" w:type="dxa"/>
            <w:vAlign w:val="center"/>
          </w:tcPr>
          <w:p w14:paraId="44BDCAFE" w14:textId="69144F19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11:45</w:t>
            </w:r>
            <w:r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–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12:00</w:t>
            </w:r>
          </w:p>
        </w:tc>
        <w:tc>
          <w:tcPr>
            <w:tcW w:w="7920" w:type="dxa"/>
          </w:tcPr>
          <w:p w14:paraId="4021455F" w14:textId="5BD4F750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Break</w:t>
            </w:r>
          </w:p>
        </w:tc>
      </w:tr>
      <w:tr w:rsidR="00206201" w14:paraId="56B7662A" w14:textId="77777777" w:rsidTr="00206201">
        <w:tc>
          <w:tcPr>
            <w:tcW w:w="1620" w:type="dxa"/>
            <w:vAlign w:val="center"/>
          </w:tcPr>
          <w:p w14:paraId="5B0C7E7B" w14:textId="41D78D97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12:00</w:t>
            </w:r>
            <w:r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–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13:45</w:t>
            </w:r>
          </w:p>
        </w:tc>
        <w:tc>
          <w:tcPr>
            <w:tcW w:w="7920" w:type="dxa"/>
          </w:tcPr>
          <w:p w14:paraId="095D2DEC" w14:textId="40C5E4A2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en-US"/>
              </w:rPr>
              <w:t xml:space="preserve">Elaborating draft GRB Action Plan: defining actors and processes of implementation </w:t>
            </w:r>
          </w:p>
        </w:tc>
      </w:tr>
      <w:tr w:rsidR="00206201" w14:paraId="332593B5" w14:textId="77777777" w:rsidTr="00206201">
        <w:tc>
          <w:tcPr>
            <w:tcW w:w="1620" w:type="dxa"/>
            <w:vAlign w:val="center"/>
          </w:tcPr>
          <w:p w14:paraId="54D73246" w14:textId="0B00FD03" w:rsidR="00206201" w:rsidRDefault="00206201" w:rsidP="00206201">
            <w:pPr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13:30</w:t>
            </w:r>
            <w:r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 xml:space="preserve">– </w:t>
            </w:r>
            <w:r w:rsidRPr="004D2553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14:00</w:t>
            </w:r>
          </w:p>
        </w:tc>
        <w:tc>
          <w:tcPr>
            <w:tcW w:w="7920" w:type="dxa"/>
          </w:tcPr>
          <w:p w14:paraId="5EB0792D" w14:textId="033CE06F" w:rsidR="00206201" w:rsidRDefault="00206201" w:rsidP="00206201">
            <w:pPr>
              <w:spacing w:line="276" w:lineRule="auto"/>
              <w:rPr>
                <w:rFonts w:ascii="Sylfaen" w:hAnsi="Sylfaen"/>
                <w:b/>
                <w:sz w:val="24"/>
                <w:lang w:val="en-US"/>
              </w:rPr>
            </w:pPr>
            <w:r w:rsidRPr="004D2553">
              <w:rPr>
                <w:rFonts w:ascii="Sylfaen" w:hAnsi="Sylfaen"/>
                <w:sz w:val="24"/>
                <w:szCs w:val="24"/>
                <w:lang w:val="tr-TR"/>
              </w:rPr>
              <w:t>Review of progress during workshop and agreement on next steps towards preparing for finalization and approval of the GRB Action Plan</w:t>
            </w:r>
          </w:p>
        </w:tc>
      </w:tr>
      <w:bookmarkEnd w:id="0"/>
    </w:tbl>
    <w:p w14:paraId="7EE972F8" w14:textId="77777777" w:rsidR="00081951" w:rsidRPr="003B1B60" w:rsidRDefault="00081951" w:rsidP="003B1B60">
      <w:pPr>
        <w:spacing w:after="120"/>
        <w:ind w:left="-90"/>
        <w:rPr>
          <w:rFonts w:ascii="Sylfaen" w:hAnsi="Sylfaen"/>
          <w:b/>
          <w:sz w:val="24"/>
          <w:lang w:val="en-US"/>
        </w:rPr>
      </w:pPr>
    </w:p>
    <w:p w14:paraId="6D80ECF7" w14:textId="77777777" w:rsidR="00F3144B" w:rsidRPr="003B1B60" w:rsidRDefault="00F3144B" w:rsidP="00F3144B">
      <w:pPr>
        <w:spacing w:after="120"/>
        <w:rPr>
          <w:rFonts w:ascii="Sylfaen" w:hAnsi="Sylfaen"/>
          <w:b/>
          <w:sz w:val="24"/>
          <w:lang w:val="en-US"/>
        </w:rPr>
      </w:pPr>
    </w:p>
    <w:sectPr w:rsidR="00F3144B" w:rsidRPr="003B1B60" w:rsidSect="000740B7">
      <w:headerReference w:type="default" r:id="rId6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5C138" w14:textId="77777777" w:rsidR="009565DB" w:rsidRDefault="009565DB" w:rsidP="003B1B60">
      <w:pPr>
        <w:spacing w:after="0" w:line="240" w:lineRule="auto"/>
      </w:pPr>
      <w:r>
        <w:separator/>
      </w:r>
    </w:p>
  </w:endnote>
  <w:endnote w:type="continuationSeparator" w:id="0">
    <w:p w14:paraId="322A6929" w14:textId="77777777" w:rsidR="009565DB" w:rsidRDefault="009565DB" w:rsidP="003B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952CE" w14:textId="77777777" w:rsidR="009565DB" w:rsidRDefault="009565DB" w:rsidP="003B1B60">
      <w:pPr>
        <w:spacing w:after="0" w:line="240" w:lineRule="auto"/>
      </w:pPr>
      <w:r>
        <w:separator/>
      </w:r>
    </w:p>
  </w:footnote>
  <w:footnote w:type="continuationSeparator" w:id="0">
    <w:p w14:paraId="7D0D03F4" w14:textId="77777777" w:rsidR="009565DB" w:rsidRDefault="009565DB" w:rsidP="003B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B98BB" w14:textId="5AC32647" w:rsidR="003B1B60" w:rsidRDefault="003B1B60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43991AF" wp14:editId="1EEDCA61">
          <wp:simplePos x="0" y="0"/>
          <wp:positionH relativeFrom="column">
            <wp:posOffset>4157980</wp:posOffset>
          </wp:positionH>
          <wp:positionV relativeFrom="paragraph">
            <wp:posOffset>217170</wp:posOffset>
          </wp:positionV>
          <wp:extent cx="628650" cy="308610"/>
          <wp:effectExtent l="0" t="0" r="0" b="0"/>
          <wp:wrapTight wrapText="bothSides">
            <wp:wrapPolygon edited="0">
              <wp:start x="0" y="0"/>
              <wp:lineTo x="0" y="20000"/>
              <wp:lineTo x="20945" y="20000"/>
              <wp:lineTo x="20945" y="0"/>
              <wp:lineTo x="0" y="0"/>
            </wp:wrapPolygon>
          </wp:wrapTight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P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BB0B486" wp14:editId="0BA0664F">
          <wp:simplePos x="0" y="0"/>
          <wp:positionH relativeFrom="column">
            <wp:posOffset>4119880</wp:posOffset>
          </wp:positionH>
          <wp:positionV relativeFrom="paragraph">
            <wp:posOffset>-272415</wp:posOffset>
          </wp:positionV>
          <wp:extent cx="1419225" cy="507365"/>
          <wp:effectExtent l="0" t="0" r="9525" b="6985"/>
          <wp:wrapTight wrapText="bothSides">
            <wp:wrapPolygon edited="0">
              <wp:start x="0" y="0"/>
              <wp:lineTo x="0" y="21086"/>
              <wp:lineTo x="21455" y="21086"/>
              <wp:lineTo x="21455" y="0"/>
              <wp:lineTo x="0" y="0"/>
            </wp:wrapPolygon>
          </wp:wrapTight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ira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B9DB0F1" wp14:editId="57B86CFC">
          <wp:simplePos x="0" y="0"/>
          <wp:positionH relativeFrom="column">
            <wp:posOffset>2986405</wp:posOffset>
          </wp:positionH>
          <wp:positionV relativeFrom="paragraph">
            <wp:posOffset>-250190</wp:posOffset>
          </wp:positionV>
          <wp:extent cx="981075" cy="984885"/>
          <wp:effectExtent l="0" t="0" r="9525" b="5715"/>
          <wp:wrapTight wrapText="bothSides">
            <wp:wrapPolygon edited="0">
              <wp:start x="0" y="0"/>
              <wp:lineTo x="0" y="21308"/>
              <wp:lineTo x="21390" y="21308"/>
              <wp:lineTo x="21390" y="0"/>
              <wp:lineTo x="0" y="0"/>
            </wp:wrapPolygon>
          </wp:wrapTight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O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19FB317" wp14:editId="41868DC9">
          <wp:simplePos x="0" y="0"/>
          <wp:positionH relativeFrom="column">
            <wp:posOffset>-271145</wp:posOffset>
          </wp:positionH>
          <wp:positionV relativeFrom="paragraph">
            <wp:posOffset>-192405</wp:posOffset>
          </wp:positionV>
          <wp:extent cx="3240031" cy="905258"/>
          <wp:effectExtent l="0" t="0" r="0" b="9525"/>
          <wp:wrapTight wrapText="bothSides">
            <wp:wrapPolygon edited="0">
              <wp:start x="0" y="0"/>
              <wp:lineTo x="0" y="21373"/>
              <wp:lineTo x="21465" y="21373"/>
              <wp:lineTo x="21465" y="0"/>
              <wp:lineTo x="0" y="0"/>
            </wp:wrapPolygon>
          </wp:wrapTight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905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53"/>
    <w:rsid w:val="000740B7"/>
    <w:rsid w:val="00081951"/>
    <w:rsid w:val="00206201"/>
    <w:rsid w:val="00224C6E"/>
    <w:rsid w:val="003B1B60"/>
    <w:rsid w:val="005953E5"/>
    <w:rsid w:val="00633B20"/>
    <w:rsid w:val="008A1046"/>
    <w:rsid w:val="008F2B33"/>
    <w:rsid w:val="009565DB"/>
    <w:rsid w:val="00AE06E6"/>
    <w:rsid w:val="00B60DD2"/>
    <w:rsid w:val="00C7032A"/>
    <w:rsid w:val="00CB2F45"/>
    <w:rsid w:val="00E13A53"/>
    <w:rsid w:val="00F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90527"/>
  <w15:chartTrackingRefBased/>
  <w15:docId w15:val="{7D6F63BC-3806-443B-AF5C-7A46C876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44B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B60"/>
  </w:style>
  <w:style w:type="paragraph" w:styleId="Footer">
    <w:name w:val="footer"/>
    <w:basedOn w:val="Normal"/>
    <w:link w:val="FooterChar"/>
    <w:uiPriority w:val="99"/>
    <w:unhideWhenUsed/>
    <w:rsid w:val="003B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Klatzer</dc:creator>
  <cp:keywords/>
  <dc:description/>
  <cp:lastModifiedBy>anano samushia</cp:lastModifiedBy>
  <cp:revision>4</cp:revision>
  <dcterms:created xsi:type="dcterms:W3CDTF">2018-10-31T05:51:00Z</dcterms:created>
  <dcterms:modified xsi:type="dcterms:W3CDTF">2018-11-05T11:40:00Z</dcterms:modified>
</cp:coreProperties>
</file>