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166F0" w14:textId="77777777" w:rsidR="00C57F14" w:rsidRPr="00192F2D" w:rsidRDefault="005F7643">
      <w:pPr>
        <w:rPr>
          <w:b/>
          <w:lang w:val="ka-GE"/>
        </w:rPr>
      </w:pPr>
      <w:r w:rsidRPr="00192F2D">
        <w:rPr>
          <w:b/>
          <w:lang w:val="ka-GE"/>
        </w:rPr>
        <w:t xml:space="preserve">შესავალი </w:t>
      </w:r>
    </w:p>
    <w:p w14:paraId="72D6CBFE" w14:textId="77777777" w:rsidR="005F7643" w:rsidRPr="00192F2D" w:rsidRDefault="005F7643" w:rsidP="00FF44FC">
      <w:pPr>
        <w:pStyle w:val="ListParagraph"/>
        <w:numPr>
          <w:ilvl w:val="0"/>
          <w:numId w:val="1"/>
        </w:numPr>
        <w:ind w:right="-601"/>
        <w:jc w:val="both"/>
        <w:rPr>
          <w:rFonts w:ascii="Sylfaen" w:hAnsi="Sylfaen"/>
          <w:b/>
          <w:lang w:val="ka-GE"/>
        </w:rPr>
      </w:pPr>
      <w:r w:rsidRPr="00192F2D">
        <w:rPr>
          <w:rFonts w:ascii="Sylfaen" w:hAnsi="Sylfaen"/>
          <w:b/>
          <w:lang w:val="ka-GE"/>
        </w:rPr>
        <w:t>სექტორში არსებული მდგომარეობის მოკლე მიმოხილვა</w:t>
      </w:r>
    </w:p>
    <w:p w14:paraId="355CCD91" w14:textId="77777777" w:rsidR="00E90B99" w:rsidRPr="00192F2D" w:rsidRDefault="00E90B99" w:rsidP="00E90B99">
      <w:pPr>
        <w:jc w:val="both"/>
        <w:rPr>
          <w:lang w:val="ka-GE"/>
        </w:rPr>
      </w:pPr>
      <w:r w:rsidRPr="00192F2D">
        <w:rPr>
          <w:lang w:val="ka-GE"/>
        </w:rPr>
        <w:t xml:space="preserve">საქართველოს ხელისუფლებისთვის ადამიანი და ადამიანის უფლებები, მათ შორის შრომის უფლებები პრიორიტეტული საკითხია. შრომის საერთაშორისო ორგანიზაციასთან აქტიური თანამშრომლობის შედეგად 2013 წელს გაუმჯობესდა საქართველოს შრომის კოდექსი, განმტკიცდა დასაქმებულების სამუშაო უფლებები და პირობები, აგრეთვე  შრომის სტანდარტები გადავიდა თვისობრივად ახალ, ევროპულ და საერთაშორისოდ აღიარებულ სტანდარტებზე. </w:t>
      </w:r>
    </w:p>
    <w:p w14:paraId="44470054" w14:textId="77777777" w:rsidR="00E90B99" w:rsidRPr="00192F2D" w:rsidRDefault="00E90B99" w:rsidP="00E90B99">
      <w:pPr>
        <w:jc w:val="both"/>
        <w:rPr>
          <w:lang w:val="ka-GE"/>
        </w:rPr>
      </w:pPr>
      <w:r w:rsidRPr="00192F2D">
        <w:rPr>
          <w:lang w:val="ka-GE"/>
        </w:rPr>
        <w:t>საქართველოს პარლამენტმა 2017 წლის 2 ნოემბრის დადგენილებით მოახდინა 144-ე კონვენციის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რატიფიცირება.</w:t>
      </w:r>
      <w:r w:rsidR="002F5F9A" w:rsidRPr="00192F2D">
        <w:rPr>
          <w:lang w:val="ka-GE"/>
        </w:rPr>
        <w:t xml:space="preserve"> </w:t>
      </w:r>
      <w:r w:rsidRPr="00192F2D">
        <w:rPr>
          <w:lang w:val="ka-GE"/>
        </w:rPr>
        <w:t xml:space="preserve">საქართველოს სახელმწიფომ აღნიშნული კონვენციის </w:t>
      </w:r>
      <w:r w:rsidR="00FD3974" w:rsidRPr="00192F2D">
        <w:rPr>
          <w:lang w:val="ka-GE"/>
        </w:rPr>
        <w:t>მოთხოვნები</w:t>
      </w:r>
      <w:r w:rsidRPr="00192F2D">
        <w:rPr>
          <w:lang w:val="ka-GE"/>
        </w:rPr>
        <w:t xml:space="preserve"> </w:t>
      </w:r>
      <w:r w:rsidR="00FD3974" w:rsidRPr="00192F2D">
        <w:rPr>
          <w:lang w:val="ka-GE"/>
        </w:rPr>
        <w:t>ჯერ კიდევ კონვენციის რატიფიცირებამდე გაითვალისწი</w:t>
      </w:r>
      <w:r w:rsidR="002F5F9A" w:rsidRPr="00192F2D">
        <w:rPr>
          <w:lang w:val="ka-GE"/>
        </w:rPr>
        <w:t>ნ</w:t>
      </w:r>
      <w:r w:rsidR="00FD3974" w:rsidRPr="00192F2D">
        <w:rPr>
          <w:lang w:val="ka-GE"/>
        </w:rPr>
        <w:t xml:space="preserve">ა და </w:t>
      </w:r>
      <w:r w:rsidRPr="00192F2D">
        <w:rPr>
          <w:lang w:val="ka-GE"/>
        </w:rPr>
        <w:t>2013 წელს შრომის კოდექსის გაუმჯობესების დღიდან დაიწყო და ჩამოაყალიბა სოციალური პარტნიორობის სამმხრივი კომისია, რომელიც გზაგამტარია ბიზნესსა და დასაქმებულებს შორის და ხელს უწყობს ქვეყნის სოციალური და ეკონომიკური კაპიტალის განვითარებას, შრომის კულტურისა და სტანდარტების ამაღლებას. ის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მთავრობას შორის დიალოგი ხელს უწყობს კონსენსუსის მიღწევას და მნიშვნელოვანი აქტორების დემოკრატიულ ჩართულობას.</w:t>
      </w:r>
    </w:p>
    <w:p w14:paraId="72E46962" w14:textId="77777777" w:rsidR="00FD3974" w:rsidRPr="00192F2D" w:rsidRDefault="00FD3974" w:rsidP="004E6F05">
      <w:pPr>
        <w:jc w:val="both"/>
        <w:rPr>
          <w:rFonts w:cs="Sylfaen"/>
          <w:lang w:val="ka-GE"/>
        </w:rPr>
      </w:pPr>
      <w:r w:rsidRPr="00192F2D">
        <w:rPr>
          <w:color w:val="000000"/>
          <w:lang w:val="ka-GE"/>
        </w:rPr>
        <w:t>2013 წელს შრომის კოდექსში განხორციელებული ცვლილებების საფუძველზე დაინერგა შრომითი მედიაციის მექანიზმი</w:t>
      </w:r>
      <w:r w:rsidR="002F5F9A" w:rsidRPr="00192F2D">
        <w:rPr>
          <w:color w:val="000000"/>
          <w:lang w:val="ka-GE"/>
        </w:rPr>
        <w:t xml:space="preserve">, </w:t>
      </w:r>
      <w:r w:rsidRPr="00192F2D">
        <w:rPr>
          <w:rFonts w:cs="Sylfaen"/>
          <w:lang w:val="ka-GE"/>
        </w:rPr>
        <w:t>შემუშავდა და საქართველოს მთავრობის მიერ დამტკიცდა კოლექტიური დავის შემათანხმებელი პროცედურებით განხილვისა და გადაწყვეტის წესი</w:t>
      </w:r>
      <w:r w:rsidR="004E6F05" w:rsidRPr="00192F2D">
        <w:rPr>
          <w:lang w:val="ka-GE"/>
        </w:rPr>
        <w:t xml:space="preserve">, რაც </w:t>
      </w:r>
      <w:r w:rsidR="004E6F05" w:rsidRPr="00192F2D">
        <w:rPr>
          <w:rFonts w:cs="Sylfaen"/>
          <w:lang w:val="ka-GE"/>
        </w:rPr>
        <w:t xml:space="preserve">საშუალებას აძლევს </w:t>
      </w:r>
      <w:r w:rsidRPr="00192F2D">
        <w:rPr>
          <w:rFonts w:cs="Sylfaen"/>
          <w:lang w:val="ka-GE"/>
        </w:rPr>
        <w:t xml:space="preserve"> მოდავე მხარეებს მოკლე დროში და ნაკლები დანახარჯების გარეშე გადაწყვიტონ კოლექტიური შრომითი დავა. შეუწყობს დამსაქმებლებსა და დასაქმებულებს შორის ურთიერთნდობის ჩამოყალიბებას.</w:t>
      </w:r>
    </w:p>
    <w:p w14:paraId="3FABD0C2" w14:textId="77777777" w:rsidR="00786BA1" w:rsidRPr="00192F2D" w:rsidRDefault="002F5F9A" w:rsidP="004E6F05">
      <w:pPr>
        <w:jc w:val="both"/>
        <w:rPr>
          <w:rFonts w:cs="Sylfaen"/>
          <w:lang w:val="ka-GE"/>
        </w:rPr>
      </w:pPr>
      <w:r w:rsidRPr="00192F2D">
        <w:rPr>
          <w:rFonts w:cs="Sylfaen"/>
          <w:lang w:val="ka-GE"/>
        </w:rPr>
        <w:t>საკანონმდ</w:t>
      </w:r>
      <w:r w:rsidR="00786BA1" w:rsidRPr="00192F2D">
        <w:rPr>
          <w:rFonts w:cs="Sylfaen"/>
          <w:lang w:val="ka-GE"/>
        </w:rPr>
        <w:t>ებლო დონეზე რეგულირდება შრომითი მიგრაცია საქართველოში, მას შემდეგ რაც მიღებულ იქნა საქართველოს კანონი „შრომითი მიგრაციის შესახებ“</w:t>
      </w:r>
      <w:r w:rsidRPr="00192F2D">
        <w:rPr>
          <w:rFonts w:cs="Sylfaen"/>
          <w:lang w:val="ka-GE"/>
        </w:rPr>
        <w:t xml:space="preserve"> და საქართველოს მთავრობის დადგენილებით </w:t>
      </w:r>
      <w:r w:rsidRPr="00192F2D">
        <w:rPr>
          <w:rFonts w:cs="Sylfaen"/>
          <w:lang w:val="ka-GE"/>
        </w:rPr>
        <w:t xml:space="preserve">დამტკიცდა </w:t>
      </w:r>
      <w:r w:rsidRPr="00192F2D">
        <w:rPr>
          <w:rFonts w:cs="Sylfaen"/>
          <w:lang w:val="ka-GE"/>
        </w:rPr>
        <w:t>„</w:t>
      </w:r>
      <w:r w:rsidRPr="00192F2D">
        <w:rPr>
          <w:bCs/>
        </w:rPr>
        <w:t xml:space="preserve">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w:t>
      </w:r>
      <w:r w:rsidRPr="00192F2D">
        <w:rPr>
          <w:bCs/>
        </w:rPr>
        <w:t>განხორციელების წესი</w:t>
      </w:r>
      <w:r w:rsidRPr="00192F2D">
        <w:rPr>
          <w:bCs/>
          <w:lang w:val="ka-GE"/>
        </w:rPr>
        <w:t>“</w:t>
      </w:r>
      <w:r w:rsidRPr="00192F2D">
        <w:rPr>
          <w:bCs/>
        </w:rPr>
        <w:t>.</w:t>
      </w:r>
      <w:r w:rsidRPr="00192F2D">
        <w:rPr>
          <w:b/>
          <w:bCs/>
        </w:rPr>
        <w:t xml:space="preserve"> </w:t>
      </w:r>
    </w:p>
    <w:p w14:paraId="3D747B91" w14:textId="44B2C663" w:rsidR="00FD3974" w:rsidRPr="00192F2D" w:rsidRDefault="00DB3EDA" w:rsidP="00E63679">
      <w:pPr>
        <w:spacing w:line="240" w:lineRule="auto"/>
        <w:jc w:val="both"/>
        <w:rPr>
          <w:rFonts w:cs="Sylfaen"/>
          <w:bCs/>
          <w:iCs/>
          <w:noProof/>
          <w:lang w:val="ka-GE"/>
        </w:rPr>
      </w:pPr>
      <w:r w:rsidRPr="00192F2D">
        <w:rPr>
          <w:rFonts w:cs="Sylfaen"/>
          <w:noProof/>
          <w:lang w:val="ka-GE"/>
        </w:rPr>
        <w:t xml:space="preserve">საქართველოს ხელისუფლება მნიშვნელოვან ყურადღებას აქცევს შრომის ბაზრის ინფრასტრუქტურის განვითარებას, დასაქმების სფეროში საკანონმდებლო ბაზის,  შრომის ბაზრის ინფორმაციული სისტემისა და ადამიანური რესურსების განვითარებას. </w:t>
      </w:r>
      <w:r w:rsidR="00786BA1" w:rsidRPr="00192F2D">
        <w:rPr>
          <w:rFonts w:cs="Sylfaen"/>
          <w:lang w:val="ka-GE"/>
        </w:rPr>
        <w:t xml:space="preserve">საქართველოს მთავრობა ახორციელებს </w:t>
      </w:r>
      <w:r w:rsidRPr="00192F2D">
        <w:rPr>
          <w:rFonts w:cs="Sylfaen"/>
          <w:lang w:val="ka-GE"/>
        </w:rPr>
        <w:t xml:space="preserve">შრომის ბაზრის აქტიურ პოლიტიკას, უფრო კონკრეტულად კი, </w:t>
      </w:r>
      <w:r w:rsidRPr="00192F2D">
        <w:rPr>
          <w:rFonts w:cs="Sylfaen"/>
          <w:bCs/>
          <w:iCs/>
          <w:noProof/>
          <w:lang w:val="ka-GE"/>
        </w:rPr>
        <w:t xml:space="preserve">სამუშაოს მაძიებელთა </w:t>
      </w:r>
      <w:r w:rsidRPr="00192F2D">
        <w:rPr>
          <w:rFonts w:cs="Sylfaen"/>
          <w:bCs/>
          <w:iCs/>
          <w:noProof/>
          <w:lang w:val="ka-GE"/>
        </w:rPr>
        <w:lastRenderedPageBreak/>
        <w:t xml:space="preserve">პროფესიული კვალიფიკაციის </w:t>
      </w:r>
      <w:r w:rsidR="003C7194" w:rsidRPr="00192F2D">
        <w:rPr>
          <w:rFonts w:cs="Sylfaen"/>
          <w:bCs/>
          <w:iCs/>
          <w:noProof/>
          <w:lang w:val="ka-GE"/>
        </w:rPr>
        <w:t>ამაღლებას</w:t>
      </w:r>
      <w:r w:rsidRPr="00192F2D">
        <w:rPr>
          <w:rFonts w:cs="Sylfaen"/>
          <w:bCs/>
          <w:iCs/>
          <w:noProof/>
          <w:lang w:val="ka-GE"/>
        </w:rPr>
        <w:t xml:space="preserve"> და ამ გზით მათი დასაქმების ხელშეწყობის მიზნით, 2015 წლიდან საქართველოს შრომის, ჯანმრთელობისა და სოციალური დაცვის სამინისტრო ყოველწლიურად </w:t>
      </w:r>
      <w:r w:rsidRPr="00192F2D">
        <w:rPr>
          <w:rFonts w:cs="Sylfaen"/>
          <w:bCs/>
          <w:iCs/>
          <w:noProof/>
          <w:lang w:val="ka-GE"/>
        </w:rPr>
        <w:t>ა</w:t>
      </w:r>
      <w:r w:rsidRPr="00192F2D">
        <w:rPr>
          <w:rFonts w:cs="Sylfaen"/>
          <w:bCs/>
          <w:iCs/>
          <w:noProof/>
          <w:lang w:val="ka-GE"/>
        </w:rPr>
        <w:t xml:space="preserve">ხორციელებს </w:t>
      </w:r>
      <w:r w:rsidRPr="00192F2D">
        <w:rPr>
          <w:noProof/>
          <w:lang w:val="ka-GE"/>
        </w:rPr>
        <w:t xml:space="preserve">„სამუშაოს მაძიებელთა </w:t>
      </w:r>
      <w:r w:rsidR="003C7194" w:rsidRPr="00192F2D">
        <w:rPr>
          <w:noProof/>
          <w:lang w:val="ka-GE"/>
        </w:rPr>
        <w:t>პროფესიუ</w:t>
      </w:r>
      <w:r w:rsidRPr="00192F2D">
        <w:rPr>
          <w:noProof/>
          <w:lang w:val="ka-GE"/>
        </w:rPr>
        <w:t>ლი მომზადება-გადამზადებისა და კვალიფიკაციის ამაღლების სახელმწიფო პროგრამას“;</w:t>
      </w:r>
      <w:r w:rsidRPr="00192F2D">
        <w:rPr>
          <w:noProof/>
          <w:lang w:val="ka-GE"/>
        </w:rPr>
        <w:t xml:space="preserve"> ასევე,  „დასაქმების ხელშეწყობის მომსა</w:t>
      </w:r>
      <w:r w:rsidR="00E63679" w:rsidRPr="00192F2D">
        <w:rPr>
          <w:noProof/>
          <w:lang w:val="ka-GE"/>
        </w:rPr>
        <w:t>ხ</w:t>
      </w:r>
      <w:r w:rsidRPr="00192F2D">
        <w:rPr>
          <w:noProof/>
          <w:lang w:val="ka-GE"/>
        </w:rPr>
        <w:t>ურებათა განვითარების</w:t>
      </w:r>
      <w:r w:rsidR="00E63679" w:rsidRPr="00192F2D">
        <w:rPr>
          <w:noProof/>
          <w:lang w:val="ka-GE"/>
        </w:rPr>
        <w:t xml:space="preserve"> სახელმწიფო პროგრამას“, </w:t>
      </w:r>
      <w:r w:rsidR="00E63679" w:rsidRPr="00192F2D">
        <w:rPr>
          <w:rFonts w:cs="Sylfaen"/>
          <w:color w:val="000000" w:themeColor="text1"/>
        </w:rPr>
        <w:t>რომლის</w:t>
      </w:r>
      <w:r w:rsidR="00E63679" w:rsidRPr="00192F2D">
        <w:rPr>
          <w:color w:val="000000" w:themeColor="text1"/>
        </w:rPr>
        <w:t xml:space="preserve"> </w:t>
      </w:r>
      <w:r w:rsidR="00E63679" w:rsidRPr="00192F2D">
        <w:rPr>
          <w:rFonts w:cs="Sylfaen"/>
          <w:color w:val="000000" w:themeColor="text1"/>
        </w:rPr>
        <w:t>მიზანს</w:t>
      </w:r>
      <w:r w:rsidR="00E63679" w:rsidRPr="00192F2D">
        <w:rPr>
          <w:color w:val="000000" w:themeColor="text1"/>
        </w:rPr>
        <w:t xml:space="preserve"> </w:t>
      </w:r>
      <w:r w:rsidR="00E63679" w:rsidRPr="00192F2D">
        <w:rPr>
          <w:rFonts w:cs="Sylfaen"/>
          <w:color w:val="000000" w:themeColor="text1"/>
        </w:rPr>
        <w:t>ქვეყანაში</w:t>
      </w:r>
      <w:r w:rsidR="00E63679" w:rsidRPr="00192F2D">
        <w:rPr>
          <w:color w:val="000000" w:themeColor="text1"/>
        </w:rPr>
        <w:t xml:space="preserve"> </w:t>
      </w:r>
      <w:r w:rsidR="00E63679" w:rsidRPr="00192F2D">
        <w:rPr>
          <w:rFonts w:cs="Sylfaen"/>
          <w:color w:val="000000" w:themeColor="text1"/>
        </w:rPr>
        <w:t>შრომის</w:t>
      </w:r>
      <w:r w:rsidR="00E63679" w:rsidRPr="00192F2D">
        <w:rPr>
          <w:color w:val="000000" w:themeColor="text1"/>
        </w:rPr>
        <w:t xml:space="preserve"> </w:t>
      </w:r>
      <w:r w:rsidR="00E63679" w:rsidRPr="00192F2D">
        <w:rPr>
          <w:rFonts w:cs="Sylfaen"/>
          <w:color w:val="000000" w:themeColor="text1"/>
        </w:rPr>
        <w:t>ბაზრის</w:t>
      </w:r>
      <w:r w:rsidR="00E63679" w:rsidRPr="00192F2D">
        <w:rPr>
          <w:color w:val="000000" w:themeColor="text1"/>
        </w:rPr>
        <w:t xml:space="preserve"> </w:t>
      </w:r>
      <w:r w:rsidR="00E63679" w:rsidRPr="00192F2D">
        <w:rPr>
          <w:rFonts w:cs="Sylfaen"/>
          <w:color w:val="000000" w:themeColor="text1"/>
        </w:rPr>
        <w:t>აქტიური</w:t>
      </w:r>
      <w:r w:rsidR="00E63679" w:rsidRPr="00192F2D">
        <w:rPr>
          <w:color w:val="000000" w:themeColor="text1"/>
        </w:rPr>
        <w:t xml:space="preserve"> </w:t>
      </w:r>
      <w:r w:rsidR="00E63679" w:rsidRPr="00192F2D">
        <w:rPr>
          <w:rFonts w:cs="Sylfaen"/>
          <w:color w:val="000000" w:themeColor="text1"/>
        </w:rPr>
        <w:t>პოლიტიკისა</w:t>
      </w:r>
      <w:r w:rsidR="00E63679" w:rsidRPr="00192F2D">
        <w:rPr>
          <w:color w:val="000000" w:themeColor="text1"/>
        </w:rPr>
        <w:t xml:space="preserve"> </w:t>
      </w:r>
      <w:r w:rsidR="00E63679" w:rsidRPr="00192F2D">
        <w:rPr>
          <w:rFonts w:cs="Sylfaen"/>
          <w:color w:val="000000" w:themeColor="text1"/>
        </w:rPr>
        <w:t>და</w:t>
      </w:r>
      <w:r w:rsidR="00E63679" w:rsidRPr="00192F2D">
        <w:rPr>
          <w:color w:val="000000" w:themeColor="text1"/>
        </w:rPr>
        <w:t xml:space="preserve"> </w:t>
      </w:r>
      <w:r w:rsidR="00E63679" w:rsidRPr="00192F2D">
        <w:rPr>
          <w:rFonts w:cs="Sylfaen"/>
          <w:color w:val="000000" w:themeColor="text1"/>
        </w:rPr>
        <w:t>დასაქმების</w:t>
      </w:r>
      <w:r w:rsidR="00E63679" w:rsidRPr="00192F2D">
        <w:rPr>
          <w:color w:val="000000" w:themeColor="text1"/>
        </w:rPr>
        <w:t xml:space="preserve"> </w:t>
      </w:r>
      <w:r w:rsidR="00E63679" w:rsidRPr="00192F2D">
        <w:rPr>
          <w:rFonts w:cs="Sylfaen"/>
          <w:color w:val="000000" w:themeColor="text1"/>
        </w:rPr>
        <w:t>ხელშეწყობის</w:t>
      </w:r>
      <w:r w:rsidR="00E63679" w:rsidRPr="00192F2D">
        <w:rPr>
          <w:color w:val="000000" w:themeColor="text1"/>
        </w:rPr>
        <w:t xml:space="preserve"> </w:t>
      </w:r>
      <w:r w:rsidR="00E63679" w:rsidRPr="00192F2D">
        <w:rPr>
          <w:rFonts w:cs="Sylfaen"/>
          <w:color w:val="000000" w:themeColor="text1"/>
        </w:rPr>
        <w:t>მომსახურებათა</w:t>
      </w:r>
      <w:r w:rsidR="00E63679" w:rsidRPr="00192F2D">
        <w:rPr>
          <w:color w:val="000000" w:themeColor="text1"/>
        </w:rPr>
        <w:t xml:space="preserve"> </w:t>
      </w:r>
      <w:r w:rsidR="00E63679" w:rsidRPr="00192F2D">
        <w:rPr>
          <w:rFonts w:cs="Sylfaen"/>
          <w:color w:val="000000" w:themeColor="text1"/>
        </w:rPr>
        <w:t>განვითარება</w:t>
      </w:r>
      <w:r w:rsidR="00E63679" w:rsidRPr="00192F2D">
        <w:rPr>
          <w:color w:val="000000" w:themeColor="text1"/>
        </w:rPr>
        <w:t>/</w:t>
      </w:r>
      <w:r w:rsidR="00E63679" w:rsidRPr="00192F2D">
        <w:rPr>
          <w:rFonts w:cs="Sylfaen"/>
          <w:color w:val="000000" w:themeColor="text1"/>
        </w:rPr>
        <w:t>განხორციელება</w:t>
      </w:r>
      <w:r w:rsidR="00E63679" w:rsidRPr="00192F2D">
        <w:rPr>
          <w:color w:val="000000" w:themeColor="text1"/>
        </w:rPr>
        <w:t xml:space="preserve"> </w:t>
      </w:r>
      <w:r w:rsidR="00E63679" w:rsidRPr="00192F2D">
        <w:rPr>
          <w:rFonts w:cs="Sylfaen"/>
          <w:color w:val="000000" w:themeColor="text1"/>
        </w:rPr>
        <w:t>წარმოადგენს</w:t>
      </w:r>
      <w:r w:rsidR="00E63679" w:rsidRPr="00192F2D">
        <w:rPr>
          <w:color w:val="000000" w:themeColor="text1"/>
        </w:rPr>
        <w:t>.</w:t>
      </w:r>
    </w:p>
    <w:p w14:paraId="38B54264" w14:textId="3E03171F" w:rsidR="004E6F05" w:rsidRPr="00192F2D" w:rsidRDefault="004E6F05" w:rsidP="004E6F05">
      <w:pPr>
        <w:jc w:val="both"/>
        <w:rPr>
          <w:lang w:val="ka-GE"/>
        </w:rPr>
      </w:pPr>
      <w:r w:rsidRPr="00192F2D">
        <w:rPr>
          <w:lang w:val="ka-GE"/>
        </w:rPr>
        <w:t>2015 წელს საფუძველი ჩაეყარა ახალ, თანამედროვე, ევროპულ და საერთაშორისო სტანდარტებზე დაფუძნებულ შრომის ინსპექტირების მექანიზმის დანერგვას</w:t>
      </w:r>
      <w:r w:rsidR="000047BB" w:rsidRPr="00192F2D">
        <w:rPr>
          <w:lang w:val="ka-GE"/>
        </w:rPr>
        <w:t xml:space="preserve">. </w:t>
      </w:r>
      <w:r w:rsidRPr="00192F2D">
        <w:rPr>
          <w:lang w:val="ka-GE"/>
        </w:rPr>
        <w:t xml:space="preserve"> შრომის საერთაშორისო ორგანიზაციასთან აქტიური თანამშრომლობით და მხარდაჭერით, მოხდა შრომის ინსპექტორების გადამზადება, მედიაციის მექანიზმის განვითარება, სასამართლო სისტემისა და მოსამართლეების კვალიფიკაციის ამაღლება შრომის უფლებებისა და სტანდარტების შესახებ</w:t>
      </w:r>
      <w:r w:rsidR="008B66E0" w:rsidRPr="00192F2D">
        <w:rPr>
          <w:lang w:val="ka-GE"/>
        </w:rPr>
        <w:t xml:space="preserve"> შრომის საერთაშორისო ორგანიზაციის მხარდჭერით.</w:t>
      </w:r>
    </w:p>
    <w:p w14:paraId="2C5ACF28" w14:textId="78E19E64" w:rsidR="00FD3974" w:rsidRPr="00D01D1C" w:rsidRDefault="000047BB" w:rsidP="00D01D1C">
      <w:pPr>
        <w:widowControl w:val="0"/>
        <w:autoSpaceDE w:val="0"/>
        <w:autoSpaceDN w:val="0"/>
        <w:adjustRightInd w:val="0"/>
        <w:spacing w:line="237" w:lineRule="auto"/>
        <w:jc w:val="both"/>
        <w:rPr>
          <w:rFonts w:cs="Sylfaen"/>
          <w:lang w:val="ka-GE"/>
        </w:rPr>
      </w:pPr>
      <w:r w:rsidRPr="00192F2D">
        <w:rPr>
          <w:rFonts w:cs="Sylfaen"/>
          <w:lang w:val="ka-GE"/>
        </w:rPr>
        <w:t>მიღებულ იქნა საქართველოს კანონი</w:t>
      </w:r>
      <w:r w:rsidR="004E6F05" w:rsidRPr="00192F2D">
        <w:rPr>
          <w:rFonts w:cs="Sylfaen"/>
          <w:lang w:val="ka-GE"/>
        </w:rPr>
        <w:t xml:space="preserve"> „შრომის უსაფრთხოების შესახებ“</w:t>
      </w:r>
      <w:r w:rsidR="008B66E0" w:rsidRPr="00192F2D">
        <w:rPr>
          <w:rFonts w:cs="Sylfaen"/>
          <w:lang w:val="ka-GE"/>
        </w:rPr>
        <w:t xml:space="preserve">, რაც </w:t>
      </w:r>
      <w:r w:rsidR="004E6F05" w:rsidRPr="00192F2D">
        <w:rPr>
          <w:rFonts w:cs="Sylfaen"/>
          <w:lang w:val="ka-GE"/>
        </w:rPr>
        <w:t>უმნიშვნელოვანესია ქვეყანაში შრომითი ურთიერთობების რეგულირებისა და დასაქმებულთა ფუნდამენტური უფლებების დაცვის ჭრილში. კანონის მიზანია სამუშაო სივრცეში/ადგილებზე დასაქმებულების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t>
      </w:r>
      <w:bookmarkStart w:id="0" w:name="_GoBack"/>
      <w:bookmarkEnd w:id="0"/>
    </w:p>
    <w:p w14:paraId="32C9FA23" w14:textId="77777777" w:rsidR="00FD3974" w:rsidRPr="00192F2D" w:rsidRDefault="00FD3974" w:rsidP="00E90B99">
      <w:pPr>
        <w:jc w:val="both"/>
        <w:rPr>
          <w:b/>
          <w:lang w:val="ka-GE"/>
        </w:rPr>
      </w:pPr>
    </w:p>
    <w:p w14:paraId="098DEAEF" w14:textId="77777777" w:rsidR="00FD3974" w:rsidRPr="00192F2D" w:rsidRDefault="00EA0348" w:rsidP="00E90B99">
      <w:pPr>
        <w:pStyle w:val="ListParagraph"/>
        <w:numPr>
          <w:ilvl w:val="0"/>
          <w:numId w:val="1"/>
        </w:numPr>
        <w:ind w:right="-601"/>
        <w:jc w:val="both"/>
        <w:rPr>
          <w:rFonts w:ascii="Sylfaen" w:hAnsi="Sylfaen"/>
          <w:b/>
          <w:lang w:val="ka-GE"/>
        </w:rPr>
      </w:pPr>
      <w:r w:rsidRPr="00192F2D">
        <w:rPr>
          <w:rFonts w:ascii="Sylfaen" w:hAnsi="Sylfaen"/>
          <w:b/>
          <w:lang w:val="ka-GE"/>
        </w:rPr>
        <w:t>ასოცირების შეთანხმებით გათვალისწინებული ვალდებულებების შესრულების არსებული მდგომარეობა;</w:t>
      </w:r>
    </w:p>
    <w:p w14:paraId="247A7A9D" w14:textId="77777777" w:rsidR="006F3795" w:rsidRPr="00192F2D" w:rsidRDefault="006F3795" w:rsidP="006F3795">
      <w:pPr>
        <w:jc w:val="both"/>
        <w:rPr>
          <w:rFonts w:eastAsia="Times New Roman" w:cs="Times New Roman"/>
          <w:u w:color="FF0000"/>
          <w:lang w:val="ka-GE"/>
        </w:rPr>
      </w:pPr>
      <w:r w:rsidRPr="00192F2D">
        <w:rPr>
          <w:lang w:val="ka-GE"/>
        </w:rPr>
        <w:t>საქართველოსა და ევროკავშირს შორის ასოცირების შესახებ შეთანხმებას, რომელიც აგრეთვე მოიცავს გარკვეულ ვალდებულებებს შრომის უფლებებისა და სტანდარტების გაუმჯობესების შესახებ.</w:t>
      </w:r>
      <w:r w:rsidRPr="00192F2D">
        <w:rPr>
          <w:lang w:val="ka-GE"/>
        </w:rPr>
        <w:t xml:space="preserve"> ასოცირების შეთანხმების თავი 14 ეძღვნება </w:t>
      </w:r>
      <w:r w:rsidRPr="00192F2D">
        <w:rPr>
          <w:rFonts w:eastAsia="Times New Roman" w:cs="Times New Roman"/>
          <w:u w:color="FF0000"/>
          <w:lang w:val="ka-GE" w:eastAsia="fr-BE"/>
        </w:rPr>
        <w:t>დასაქმებას</w:t>
      </w:r>
      <w:r w:rsidRPr="00192F2D">
        <w:rPr>
          <w:rFonts w:eastAsia="Times New Roman" w:cs="Times New Roman"/>
          <w:lang w:val="ka-GE" w:eastAsia="fr-BE"/>
        </w:rPr>
        <w:t xml:space="preserve">, </w:t>
      </w:r>
      <w:r w:rsidRPr="00192F2D">
        <w:rPr>
          <w:rFonts w:eastAsia="Times New Roman" w:cs="Times New Roman"/>
          <w:u w:color="FF0000"/>
          <w:lang w:val="ka-GE" w:eastAsia="fr-BE"/>
        </w:rPr>
        <w:t>სოციალურ პოლიტიკას</w:t>
      </w:r>
      <w:r w:rsidRPr="00192F2D">
        <w:rPr>
          <w:rFonts w:eastAsia="Times New Roman" w:cs="Times New Roman"/>
          <w:lang w:val="ka-GE" w:eastAsia="fr-BE"/>
        </w:rPr>
        <w:t xml:space="preserve"> </w:t>
      </w:r>
      <w:r w:rsidRPr="00192F2D">
        <w:rPr>
          <w:rFonts w:eastAsia="Times New Roman" w:cs="Times New Roman"/>
          <w:u w:color="FF0000"/>
          <w:lang w:val="ka-GE" w:eastAsia="fr-BE"/>
        </w:rPr>
        <w:t>და</w:t>
      </w:r>
      <w:r w:rsidRPr="00192F2D">
        <w:rPr>
          <w:rFonts w:eastAsia="Times New Roman" w:cs="Times New Roman"/>
          <w:lang w:val="ka-GE" w:eastAsia="fr-BE"/>
        </w:rPr>
        <w:t xml:space="preserve"> </w:t>
      </w:r>
      <w:r w:rsidRPr="00192F2D">
        <w:rPr>
          <w:rFonts w:eastAsia="Times New Roman" w:cs="Times New Roman"/>
          <w:u w:color="FF0000"/>
          <w:lang w:val="ka-GE" w:eastAsia="fr-BE"/>
        </w:rPr>
        <w:t>თანაბარი</w:t>
      </w:r>
      <w:r w:rsidRPr="00192F2D">
        <w:rPr>
          <w:rFonts w:eastAsia="Times New Roman" w:cs="Times New Roman"/>
          <w:lang w:val="ka-GE" w:eastAsia="fr-BE"/>
        </w:rPr>
        <w:t xml:space="preserve"> </w:t>
      </w:r>
      <w:r w:rsidRPr="00192F2D">
        <w:rPr>
          <w:rFonts w:eastAsia="Times New Roman" w:cs="Times New Roman"/>
          <w:u w:color="FF0000"/>
          <w:lang w:val="ka-GE" w:eastAsia="fr-BE"/>
        </w:rPr>
        <w:t>შესაძლებლობებს. მოცემული თავის შესაბამისად, მხარეები</w:t>
      </w:r>
      <w:r w:rsidRPr="00192F2D">
        <w:rPr>
          <w:rFonts w:eastAsia="Times New Roman" w:cs="Times New Roman"/>
          <w:lang w:val="ka-GE" w:eastAsia="fr-BE"/>
        </w:rPr>
        <w:t xml:space="preserve"> </w:t>
      </w:r>
      <w:r w:rsidRPr="00192F2D">
        <w:rPr>
          <w:rFonts w:eastAsia="Times New Roman" w:cs="Times New Roman"/>
          <w:u w:color="FF0000"/>
          <w:lang w:val="ka-GE" w:eastAsia="fr-BE"/>
        </w:rPr>
        <w:t>გააძლიერებენ</w:t>
      </w:r>
      <w:r w:rsidRPr="00192F2D">
        <w:rPr>
          <w:rFonts w:eastAsia="Times New Roman" w:cs="Times New Roman"/>
          <w:lang w:val="ka-GE" w:eastAsia="fr-BE"/>
        </w:rPr>
        <w:t xml:space="preserve">  </w:t>
      </w:r>
      <w:r w:rsidRPr="00192F2D">
        <w:rPr>
          <w:rFonts w:eastAsia="Times New Roman" w:cs="Times New Roman"/>
          <w:u w:color="FF0000"/>
          <w:lang w:val="ka-GE" w:eastAsia="fr-BE"/>
        </w:rPr>
        <w:t>დიალოგსა</w:t>
      </w:r>
      <w:r w:rsidRPr="00192F2D">
        <w:rPr>
          <w:rFonts w:eastAsia="Times New Roman" w:cs="Times New Roman"/>
          <w:lang w:val="ka-GE" w:eastAsia="fr-BE"/>
        </w:rPr>
        <w:t xml:space="preserve"> </w:t>
      </w:r>
      <w:r w:rsidRPr="00192F2D">
        <w:rPr>
          <w:rFonts w:eastAsia="Times New Roman" w:cs="Times New Roman"/>
          <w:u w:color="FF0000"/>
          <w:lang w:val="ka-GE" w:eastAsia="fr-BE"/>
        </w:rPr>
        <w:t>და</w:t>
      </w:r>
      <w:r w:rsidRPr="00192F2D">
        <w:rPr>
          <w:rFonts w:eastAsia="Times New Roman" w:cs="Times New Roman"/>
          <w:lang w:val="ka-GE" w:eastAsia="fr-BE"/>
        </w:rPr>
        <w:t xml:space="preserve"> </w:t>
      </w:r>
      <w:r w:rsidRPr="00192F2D">
        <w:rPr>
          <w:rFonts w:eastAsia="Times New Roman" w:cs="Times New Roman"/>
          <w:u w:color="FF0000"/>
          <w:lang w:val="ka-GE" w:eastAsia="fr-BE"/>
        </w:rPr>
        <w:t>თანამშრომლობას</w:t>
      </w:r>
      <w:r w:rsidRPr="00192F2D">
        <w:rPr>
          <w:rFonts w:eastAsia="Times New Roman" w:cs="Times New Roman"/>
          <w:lang w:val="ka-GE" w:eastAsia="fr-BE"/>
        </w:rPr>
        <w:t xml:space="preserve"> </w:t>
      </w:r>
      <w:r w:rsidRPr="00192F2D">
        <w:rPr>
          <w:rFonts w:eastAsia="Times New Roman" w:cs="Times New Roman"/>
          <w:u w:color="FF0000"/>
          <w:lang w:val="ka-GE" w:eastAsia="fr-BE"/>
        </w:rPr>
        <w:t>ღირსეული შრომის პირობების (Decent Work Agenda)</w:t>
      </w:r>
      <w:r w:rsidRPr="00192F2D">
        <w:rPr>
          <w:rFonts w:eastAsia="Times New Roman" w:cs="Times New Roman"/>
          <w:lang w:val="ka-GE" w:eastAsia="fr-BE"/>
        </w:rPr>
        <w:t xml:space="preserve">, </w:t>
      </w:r>
      <w:r w:rsidRPr="00192F2D">
        <w:rPr>
          <w:rFonts w:eastAsia="Times New Roman" w:cs="Times New Roman"/>
          <w:u w:color="FF0000"/>
          <w:lang w:val="ka-GE" w:eastAsia="fr-BE"/>
        </w:rPr>
        <w:t>დასაქმების</w:t>
      </w:r>
      <w:r w:rsidRPr="00192F2D">
        <w:rPr>
          <w:rFonts w:eastAsia="Times New Roman" w:cs="Times New Roman"/>
          <w:lang w:val="ka-GE" w:eastAsia="fr-BE"/>
        </w:rPr>
        <w:t xml:space="preserve"> </w:t>
      </w:r>
      <w:r w:rsidRPr="00192F2D">
        <w:rPr>
          <w:rFonts w:eastAsia="Times New Roman" w:cs="Times New Roman"/>
          <w:u w:color="FF0000"/>
          <w:lang w:val="ka-GE" w:eastAsia="fr-BE"/>
        </w:rPr>
        <w:t>პოლიტიკის</w:t>
      </w:r>
      <w:r w:rsidRPr="00192F2D">
        <w:rPr>
          <w:rFonts w:eastAsia="Times New Roman" w:cs="Times New Roman"/>
          <w:lang w:val="ka-GE" w:eastAsia="fr-BE"/>
        </w:rPr>
        <w:t xml:space="preserve">, </w:t>
      </w:r>
      <w:r w:rsidRPr="00192F2D">
        <w:rPr>
          <w:rFonts w:eastAsia="Times New Roman" w:cs="Times New Roman"/>
          <w:u w:color="FF0000"/>
          <w:lang w:val="ka-GE" w:eastAsia="fr-BE"/>
        </w:rPr>
        <w:t>სამუშაოზე</w:t>
      </w:r>
      <w:r w:rsidRPr="00192F2D">
        <w:rPr>
          <w:rFonts w:eastAsia="Times New Roman" w:cs="Times New Roman"/>
          <w:lang w:val="ka-GE" w:eastAsia="fr-BE"/>
        </w:rPr>
        <w:t xml:space="preserve"> </w:t>
      </w:r>
      <w:r w:rsidRPr="00192F2D">
        <w:rPr>
          <w:rFonts w:eastAsia="Times New Roman" w:cs="Times New Roman"/>
          <w:u w:color="FF0000"/>
          <w:lang w:val="ka-GE" w:eastAsia="fr-BE"/>
        </w:rPr>
        <w:t>ჯანმრთელობისა</w:t>
      </w:r>
      <w:r w:rsidRPr="00192F2D">
        <w:rPr>
          <w:rFonts w:eastAsia="Times New Roman" w:cs="Times New Roman"/>
          <w:lang w:val="ka-GE" w:eastAsia="fr-BE"/>
        </w:rPr>
        <w:t xml:space="preserve"> </w:t>
      </w:r>
      <w:r w:rsidRPr="00192F2D">
        <w:rPr>
          <w:rFonts w:eastAsia="Times New Roman" w:cs="Times New Roman"/>
          <w:u w:color="FF0000"/>
          <w:lang w:val="ka-GE" w:eastAsia="fr-BE"/>
        </w:rPr>
        <w:t>და</w:t>
      </w:r>
      <w:r w:rsidRPr="00192F2D">
        <w:rPr>
          <w:rFonts w:eastAsia="Times New Roman" w:cs="Times New Roman"/>
          <w:lang w:val="ka-GE" w:eastAsia="fr-BE"/>
        </w:rPr>
        <w:t xml:space="preserve"> </w:t>
      </w:r>
      <w:r w:rsidRPr="00192F2D">
        <w:rPr>
          <w:rFonts w:eastAsia="Times New Roman" w:cs="Times New Roman"/>
          <w:u w:color="FF0000"/>
          <w:lang w:val="ka-GE" w:eastAsia="fr-BE"/>
        </w:rPr>
        <w:t>უსაფრთხოების</w:t>
      </w:r>
      <w:r w:rsidRPr="00192F2D">
        <w:rPr>
          <w:rFonts w:eastAsia="Times New Roman" w:cs="Times New Roman"/>
          <w:lang w:val="ka-GE" w:eastAsia="fr-BE"/>
        </w:rPr>
        <w:t xml:space="preserve">, </w:t>
      </w:r>
      <w:r w:rsidRPr="00192F2D">
        <w:rPr>
          <w:rFonts w:eastAsia="Times New Roman" w:cs="Times New Roman"/>
          <w:u w:color="FF0000"/>
          <w:lang w:val="ka-GE" w:eastAsia="fr-BE"/>
        </w:rPr>
        <w:t>სოციალური</w:t>
      </w:r>
      <w:r w:rsidRPr="00192F2D">
        <w:rPr>
          <w:rFonts w:eastAsia="Times New Roman" w:cs="Times New Roman"/>
          <w:lang w:val="ka-GE" w:eastAsia="fr-BE"/>
        </w:rPr>
        <w:t xml:space="preserve"> </w:t>
      </w:r>
      <w:r w:rsidRPr="00192F2D">
        <w:rPr>
          <w:rFonts w:eastAsia="Times New Roman" w:cs="Times New Roman"/>
          <w:u w:color="FF0000"/>
          <w:lang w:val="ka-GE" w:eastAsia="fr-BE"/>
        </w:rPr>
        <w:t>დიალოგის</w:t>
      </w:r>
      <w:r w:rsidRPr="00192F2D">
        <w:rPr>
          <w:rFonts w:eastAsia="Times New Roman" w:cs="Times New Roman"/>
          <w:lang w:val="ka-GE" w:eastAsia="fr-BE"/>
        </w:rPr>
        <w:t xml:space="preserve">, </w:t>
      </w:r>
      <w:r w:rsidRPr="00192F2D">
        <w:rPr>
          <w:rFonts w:eastAsia="Times New Roman" w:cs="Times New Roman"/>
          <w:u w:color="FF0000"/>
          <w:lang w:val="ka-GE" w:eastAsia="fr-BE"/>
        </w:rPr>
        <w:t>სოციალური</w:t>
      </w:r>
      <w:r w:rsidRPr="00192F2D">
        <w:rPr>
          <w:rFonts w:eastAsia="Times New Roman" w:cs="Times New Roman"/>
          <w:lang w:val="ka-GE" w:eastAsia="fr-BE"/>
        </w:rPr>
        <w:t xml:space="preserve"> </w:t>
      </w:r>
      <w:r w:rsidRPr="00192F2D">
        <w:rPr>
          <w:rFonts w:eastAsia="Times New Roman" w:cs="Times New Roman"/>
          <w:u w:color="FF0000"/>
          <w:lang w:val="ka-GE" w:eastAsia="fr-BE"/>
        </w:rPr>
        <w:t>დაცვის</w:t>
      </w:r>
      <w:r w:rsidRPr="00192F2D">
        <w:rPr>
          <w:rFonts w:eastAsia="Times New Roman" w:cs="Times New Roman"/>
          <w:lang w:val="ka-GE" w:eastAsia="fr-BE"/>
        </w:rPr>
        <w:t xml:space="preserve">, </w:t>
      </w:r>
      <w:r w:rsidRPr="00192F2D">
        <w:rPr>
          <w:rFonts w:eastAsia="Times New Roman" w:cs="Times New Roman"/>
          <w:u w:color="FF0000"/>
          <w:lang w:val="ka-GE" w:eastAsia="fr-BE"/>
        </w:rPr>
        <w:t>სოციალური</w:t>
      </w:r>
      <w:r w:rsidRPr="00192F2D">
        <w:rPr>
          <w:rFonts w:eastAsia="Times New Roman" w:cs="Times New Roman"/>
          <w:lang w:val="ka-GE" w:eastAsia="fr-BE"/>
        </w:rPr>
        <w:t xml:space="preserve"> </w:t>
      </w:r>
      <w:r w:rsidRPr="00192F2D">
        <w:rPr>
          <w:rFonts w:eastAsia="Times New Roman" w:cs="Times New Roman"/>
          <w:u w:color="FF0000"/>
          <w:lang w:val="ka-GE" w:eastAsia="fr-BE"/>
        </w:rPr>
        <w:t>ჩართულობის,</w:t>
      </w:r>
      <w:r w:rsidRPr="00192F2D">
        <w:rPr>
          <w:rFonts w:eastAsia="Times New Roman" w:cs="Times New Roman"/>
          <w:lang w:val="ka-GE" w:eastAsia="fr-BE"/>
        </w:rPr>
        <w:t xml:space="preserve"> </w:t>
      </w:r>
      <w:r w:rsidRPr="00192F2D">
        <w:rPr>
          <w:rFonts w:eastAsia="Times New Roman" w:cs="Times New Roman"/>
          <w:u w:color="FF0000"/>
          <w:lang w:val="ka-GE" w:eastAsia="fr-BE"/>
        </w:rPr>
        <w:t>გენდერული</w:t>
      </w:r>
      <w:r w:rsidRPr="00192F2D">
        <w:rPr>
          <w:rFonts w:eastAsia="Times New Roman" w:cs="Times New Roman"/>
          <w:lang w:val="ka-GE" w:eastAsia="fr-BE"/>
        </w:rPr>
        <w:t xml:space="preserve"> </w:t>
      </w:r>
      <w:r w:rsidRPr="00192F2D">
        <w:rPr>
          <w:rFonts w:eastAsia="Times New Roman" w:cs="Times New Roman"/>
          <w:u w:color="FF0000"/>
          <w:lang w:val="ka-GE" w:eastAsia="fr-BE"/>
        </w:rPr>
        <w:t>თანასწორობისა</w:t>
      </w:r>
      <w:r w:rsidRPr="00192F2D">
        <w:rPr>
          <w:rFonts w:eastAsia="Times New Roman" w:cs="Times New Roman"/>
          <w:lang w:val="ka-GE" w:eastAsia="fr-BE"/>
        </w:rPr>
        <w:t xml:space="preserve"> </w:t>
      </w:r>
      <w:r w:rsidRPr="00192F2D">
        <w:rPr>
          <w:rFonts w:eastAsia="Times New Roman" w:cs="Times New Roman"/>
          <w:u w:color="FF0000"/>
          <w:lang w:val="ka-GE" w:eastAsia="fr-BE"/>
        </w:rPr>
        <w:t>და</w:t>
      </w:r>
      <w:r w:rsidRPr="00192F2D">
        <w:rPr>
          <w:rFonts w:eastAsia="Times New Roman" w:cs="Times New Roman"/>
          <w:lang w:val="ka-GE" w:eastAsia="fr-BE"/>
        </w:rPr>
        <w:t xml:space="preserve"> </w:t>
      </w:r>
      <w:r w:rsidRPr="00192F2D">
        <w:rPr>
          <w:rFonts w:eastAsia="Times New Roman" w:cs="Times New Roman"/>
          <w:u w:color="FF0000"/>
          <w:lang w:val="ka-GE" w:eastAsia="fr-BE"/>
        </w:rPr>
        <w:t>დისკრიმინაციის</w:t>
      </w:r>
      <w:r w:rsidRPr="00192F2D">
        <w:rPr>
          <w:rFonts w:eastAsia="Times New Roman" w:cs="Times New Roman"/>
          <w:lang w:val="ka-GE" w:eastAsia="fr-BE"/>
        </w:rPr>
        <w:t xml:space="preserve"> </w:t>
      </w:r>
      <w:r w:rsidRPr="00192F2D">
        <w:rPr>
          <w:rFonts w:eastAsia="Times New Roman" w:cs="Times New Roman"/>
          <w:u w:color="FF0000"/>
          <w:lang w:val="ka-GE" w:eastAsia="fr-BE"/>
        </w:rPr>
        <w:t>აკრძალვის</w:t>
      </w:r>
      <w:r w:rsidRPr="00192F2D">
        <w:rPr>
          <w:rFonts w:eastAsia="Times New Roman" w:cs="Times New Roman"/>
          <w:lang w:val="ka-GE" w:eastAsia="fr-BE"/>
        </w:rPr>
        <w:t xml:space="preserve">, </w:t>
      </w:r>
      <w:r w:rsidRPr="00192F2D">
        <w:rPr>
          <w:rFonts w:eastAsia="Times New Roman" w:cs="Times New Roman"/>
          <w:u w:color="FF0000"/>
          <w:lang w:val="ka-GE" w:eastAsia="fr-BE"/>
        </w:rPr>
        <w:t>ასევე</w:t>
      </w:r>
      <w:r w:rsidRPr="00192F2D">
        <w:rPr>
          <w:rFonts w:eastAsia="Times New Roman" w:cs="Times New Roman"/>
          <w:lang w:val="ka-GE" w:eastAsia="fr-BE"/>
        </w:rPr>
        <w:t xml:space="preserve"> </w:t>
      </w:r>
      <w:r w:rsidRPr="00192F2D">
        <w:rPr>
          <w:rFonts w:eastAsia="Times New Roman" w:cs="Times New Roman"/>
          <w:u w:color="FF0000"/>
          <w:lang w:val="ka-GE" w:eastAsia="fr-BE"/>
        </w:rPr>
        <w:t>კორპორაციული</w:t>
      </w:r>
      <w:r w:rsidRPr="00192F2D">
        <w:rPr>
          <w:rFonts w:eastAsia="Times New Roman" w:cs="Times New Roman"/>
          <w:lang w:val="ka-GE" w:eastAsia="fr-BE"/>
        </w:rPr>
        <w:t xml:space="preserve"> </w:t>
      </w:r>
      <w:r w:rsidRPr="00192F2D">
        <w:rPr>
          <w:rFonts w:eastAsia="Times New Roman" w:cs="Times New Roman"/>
          <w:u w:color="FF0000"/>
          <w:lang w:val="ka-GE" w:eastAsia="fr-BE"/>
        </w:rPr>
        <w:t>სოციალური</w:t>
      </w:r>
      <w:r w:rsidRPr="00192F2D">
        <w:rPr>
          <w:rFonts w:eastAsia="Times New Roman" w:cs="Times New Roman"/>
          <w:lang w:val="ka-GE" w:eastAsia="fr-BE"/>
        </w:rPr>
        <w:t xml:space="preserve"> </w:t>
      </w:r>
      <w:r w:rsidRPr="00192F2D">
        <w:rPr>
          <w:rFonts w:eastAsia="Times New Roman" w:cs="Times New Roman"/>
          <w:u w:color="FF0000"/>
          <w:lang w:val="ka-GE" w:eastAsia="fr-BE"/>
        </w:rPr>
        <w:t>პასუხისმგებლობის</w:t>
      </w:r>
      <w:r w:rsidRPr="00192F2D">
        <w:rPr>
          <w:rFonts w:eastAsia="Times New Roman" w:cs="Times New Roman"/>
          <w:lang w:val="ka-GE" w:eastAsia="fr-BE"/>
        </w:rPr>
        <w:t xml:space="preserve"> </w:t>
      </w:r>
      <w:r w:rsidRPr="00192F2D">
        <w:rPr>
          <w:rFonts w:eastAsia="Times New Roman" w:cs="Times New Roman"/>
          <w:u w:color="FF0000"/>
          <w:lang w:val="ka-GE" w:eastAsia="fr-BE"/>
        </w:rPr>
        <w:t>ხელშესაწყობად და ითანამშრომლებენ ისეთი მიმართულებებით, როგორიცაა,</w:t>
      </w:r>
      <w:r w:rsidRPr="00192F2D">
        <w:rPr>
          <w:rFonts w:eastAsia="Times New Roman" w:cs="Times New Roman"/>
          <w:lang w:val="ka-GE" w:eastAsia="fr-BE"/>
        </w:rPr>
        <w:t xml:space="preserve"> </w:t>
      </w:r>
      <w:r w:rsidRPr="00192F2D">
        <w:rPr>
          <w:rFonts w:eastAsia="Times New Roman" w:cs="Times New Roman"/>
          <w:u w:color="FF0000"/>
          <w:lang w:val="ka-GE"/>
        </w:rPr>
        <w:t>დასაქმების</w:t>
      </w:r>
      <w:r w:rsidRPr="00192F2D">
        <w:rPr>
          <w:rFonts w:eastAsia="Times New Roman" w:cs="Times New Roman"/>
          <w:lang w:val="ka-GE"/>
        </w:rPr>
        <w:t xml:space="preserve"> </w:t>
      </w:r>
      <w:r w:rsidRPr="00192F2D">
        <w:rPr>
          <w:rFonts w:eastAsia="Times New Roman" w:cs="Times New Roman"/>
          <w:u w:color="FF0000"/>
          <w:lang w:val="ka-GE"/>
        </w:rPr>
        <w:t>პოლიტიკა</w:t>
      </w:r>
      <w:r w:rsidRPr="00192F2D">
        <w:rPr>
          <w:rFonts w:eastAsia="Times New Roman" w:cs="Times New Roman"/>
          <w:lang w:val="ka-GE"/>
        </w:rPr>
        <w:t xml:space="preserve">, </w:t>
      </w:r>
      <w:r w:rsidRPr="00192F2D">
        <w:rPr>
          <w:rFonts w:eastAsia="Times New Roman" w:cs="Times New Roman"/>
          <w:u w:color="FF0000"/>
          <w:lang w:val="ka-GE"/>
        </w:rPr>
        <w:t>რომელიც</w:t>
      </w:r>
      <w:r w:rsidRPr="00192F2D">
        <w:rPr>
          <w:rFonts w:eastAsia="Times New Roman" w:cs="Times New Roman"/>
          <w:lang w:val="ka-GE"/>
        </w:rPr>
        <w:t xml:space="preserve"> </w:t>
      </w:r>
      <w:r w:rsidRPr="00192F2D">
        <w:rPr>
          <w:rFonts w:eastAsia="Times New Roman" w:cs="Times New Roman"/>
          <w:u w:color="FF0000"/>
          <w:lang w:val="ka-GE"/>
        </w:rPr>
        <w:t>მიმართულია</w:t>
      </w:r>
      <w:r w:rsidRPr="00192F2D">
        <w:rPr>
          <w:rFonts w:eastAsia="Times New Roman" w:cs="Times New Roman"/>
          <w:lang w:val="ka-GE"/>
        </w:rPr>
        <w:t xml:space="preserve"> </w:t>
      </w:r>
      <w:r w:rsidRPr="00192F2D">
        <w:rPr>
          <w:rFonts w:eastAsia="Times New Roman" w:cs="Times New Roman"/>
          <w:u w:color="FF0000"/>
          <w:lang w:val="ka-GE"/>
        </w:rPr>
        <w:t>მეტი</w:t>
      </w:r>
      <w:r w:rsidRPr="00192F2D">
        <w:rPr>
          <w:rFonts w:eastAsia="Times New Roman" w:cs="Times New Roman"/>
          <w:lang w:val="ka-GE"/>
        </w:rPr>
        <w:t xml:space="preserve"> </w:t>
      </w:r>
      <w:r w:rsidRPr="00192F2D">
        <w:rPr>
          <w:rFonts w:eastAsia="Times New Roman" w:cs="Times New Roman"/>
          <w:u w:color="FF0000"/>
          <w:lang w:val="ka-GE"/>
        </w:rPr>
        <w:t>და</w:t>
      </w:r>
      <w:r w:rsidRPr="00192F2D">
        <w:rPr>
          <w:rFonts w:eastAsia="Times New Roman" w:cs="Times New Roman"/>
          <w:lang w:val="ka-GE"/>
        </w:rPr>
        <w:t xml:space="preserve"> </w:t>
      </w:r>
      <w:r w:rsidRPr="00192F2D">
        <w:rPr>
          <w:rFonts w:eastAsia="Times New Roman" w:cs="Times New Roman"/>
          <w:u w:color="FF0000"/>
          <w:lang w:val="ka-GE"/>
        </w:rPr>
        <w:t>უკეთესი</w:t>
      </w:r>
      <w:r w:rsidRPr="00192F2D">
        <w:rPr>
          <w:rFonts w:eastAsia="Times New Roman" w:cs="Times New Roman"/>
          <w:lang w:val="ka-GE"/>
        </w:rPr>
        <w:t xml:space="preserve"> </w:t>
      </w:r>
      <w:r w:rsidRPr="00192F2D">
        <w:rPr>
          <w:rFonts w:eastAsia="Times New Roman" w:cs="Times New Roman"/>
          <w:u w:color="FF0000"/>
          <w:lang w:val="ka-GE"/>
        </w:rPr>
        <w:t>სამუშაო</w:t>
      </w:r>
      <w:r w:rsidRPr="00192F2D">
        <w:rPr>
          <w:rFonts w:eastAsia="Times New Roman" w:cs="Times New Roman"/>
          <w:lang w:val="ka-GE"/>
        </w:rPr>
        <w:t xml:space="preserve"> </w:t>
      </w:r>
      <w:r w:rsidRPr="00192F2D">
        <w:rPr>
          <w:rFonts w:eastAsia="Times New Roman" w:cs="Times New Roman"/>
          <w:u w:color="FF0000"/>
          <w:lang w:val="ka-GE"/>
        </w:rPr>
        <w:t>ადგილისა</w:t>
      </w:r>
      <w:r w:rsidRPr="00192F2D">
        <w:rPr>
          <w:rFonts w:eastAsia="Times New Roman" w:cs="Times New Roman"/>
          <w:lang w:val="ka-GE"/>
        </w:rPr>
        <w:t xml:space="preserve"> </w:t>
      </w:r>
      <w:r w:rsidRPr="00192F2D">
        <w:rPr>
          <w:rFonts w:eastAsia="Times New Roman" w:cs="Times New Roman"/>
          <w:u w:color="FF0000"/>
          <w:lang w:val="ka-GE"/>
        </w:rPr>
        <w:t>და</w:t>
      </w:r>
      <w:r w:rsidRPr="00192F2D">
        <w:rPr>
          <w:rFonts w:eastAsia="Times New Roman" w:cs="Times New Roman"/>
          <w:lang w:val="ka-GE"/>
        </w:rPr>
        <w:t xml:space="preserve"> </w:t>
      </w:r>
      <w:r w:rsidRPr="00192F2D">
        <w:rPr>
          <w:rFonts w:eastAsia="Times New Roman" w:cs="Times New Roman"/>
          <w:u w:color="FF0000"/>
          <w:lang w:val="ka-GE"/>
        </w:rPr>
        <w:t>სათანადო</w:t>
      </w:r>
      <w:r w:rsidRPr="00192F2D">
        <w:rPr>
          <w:rFonts w:eastAsia="Times New Roman" w:cs="Times New Roman"/>
          <w:lang w:val="ka-GE"/>
        </w:rPr>
        <w:t xml:space="preserve"> </w:t>
      </w:r>
      <w:r w:rsidRPr="00192F2D">
        <w:rPr>
          <w:rFonts w:eastAsia="Times New Roman" w:cs="Times New Roman"/>
          <w:u w:color="FF0000"/>
          <w:lang w:val="ka-GE"/>
        </w:rPr>
        <w:t>სამუშაო</w:t>
      </w:r>
      <w:r w:rsidRPr="00192F2D">
        <w:rPr>
          <w:rFonts w:eastAsia="Times New Roman" w:cs="Times New Roman"/>
          <w:lang w:val="ka-GE"/>
        </w:rPr>
        <w:t xml:space="preserve"> </w:t>
      </w:r>
      <w:r w:rsidRPr="00192F2D">
        <w:rPr>
          <w:rFonts w:eastAsia="Times New Roman" w:cs="Times New Roman"/>
          <w:u w:color="FF0000"/>
          <w:lang w:val="ka-GE"/>
        </w:rPr>
        <w:t>პირობების</w:t>
      </w:r>
      <w:r w:rsidRPr="00192F2D">
        <w:rPr>
          <w:rFonts w:eastAsia="Times New Roman" w:cs="Times New Roman"/>
          <w:lang w:val="ka-GE"/>
        </w:rPr>
        <w:t xml:space="preserve"> </w:t>
      </w:r>
      <w:r w:rsidRPr="00192F2D">
        <w:rPr>
          <w:rFonts w:eastAsia="Times New Roman" w:cs="Times New Roman"/>
          <w:u w:color="FF0000"/>
          <w:lang w:val="ka-GE"/>
        </w:rPr>
        <w:t>შექმნისკენ</w:t>
      </w:r>
      <w:r w:rsidRPr="00192F2D">
        <w:rPr>
          <w:rFonts w:eastAsia="Times New Roman" w:cs="Times New Roman"/>
          <w:lang w:val="ka-GE"/>
        </w:rPr>
        <w:t xml:space="preserve">, </w:t>
      </w:r>
      <w:r w:rsidRPr="00192F2D">
        <w:rPr>
          <w:rFonts w:eastAsia="Times New Roman" w:cs="Times New Roman"/>
          <w:u w:color="FF0000"/>
          <w:lang w:val="ka-GE"/>
        </w:rPr>
        <w:t>შრომის</w:t>
      </w:r>
      <w:r w:rsidRPr="00192F2D">
        <w:rPr>
          <w:rFonts w:eastAsia="Times New Roman" w:cs="Times New Roman"/>
          <w:lang w:val="ka-GE"/>
        </w:rPr>
        <w:t xml:space="preserve"> </w:t>
      </w:r>
      <w:r w:rsidRPr="00192F2D">
        <w:rPr>
          <w:rFonts w:eastAsia="Times New Roman" w:cs="Times New Roman"/>
          <w:u w:color="FF0000"/>
          <w:lang w:val="ka-GE"/>
        </w:rPr>
        <w:t>ბაზართან</w:t>
      </w:r>
      <w:r w:rsidRPr="00192F2D">
        <w:rPr>
          <w:rFonts w:eastAsia="Times New Roman" w:cs="Times New Roman"/>
          <w:lang w:val="ka-GE"/>
        </w:rPr>
        <w:t xml:space="preserve"> </w:t>
      </w:r>
      <w:r w:rsidRPr="00192F2D">
        <w:rPr>
          <w:rFonts w:eastAsia="Times New Roman" w:cs="Times New Roman"/>
          <w:u w:color="FF0000"/>
          <w:lang w:val="ka-GE"/>
        </w:rPr>
        <w:t>დაკავშირებით</w:t>
      </w:r>
      <w:r w:rsidRPr="00192F2D">
        <w:rPr>
          <w:rFonts w:eastAsia="Times New Roman" w:cs="Times New Roman"/>
          <w:lang w:val="ka-GE"/>
        </w:rPr>
        <w:t xml:space="preserve"> </w:t>
      </w:r>
      <w:r w:rsidRPr="00192F2D">
        <w:rPr>
          <w:rFonts w:eastAsia="Times New Roman" w:cs="Times New Roman"/>
          <w:u w:color="FF0000"/>
          <w:lang w:val="ka-GE"/>
        </w:rPr>
        <w:t>აქტიური</w:t>
      </w:r>
      <w:r w:rsidRPr="00192F2D">
        <w:rPr>
          <w:rFonts w:eastAsia="Times New Roman" w:cs="Times New Roman"/>
          <w:lang w:val="ka-GE"/>
        </w:rPr>
        <w:t xml:space="preserve"> </w:t>
      </w:r>
      <w:r w:rsidRPr="00192F2D">
        <w:rPr>
          <w:rFonts w:eastAsia="Times New Roman" w:cs="Times New Roman"/>
          <w:u w:color="FF0000"/>
          <w:lang w:val="ka-GE"/>
        </w:rPr>
        <w:t>ზომებისა</w:t>
      </w:r>
      <w:r w:rsidRPr="00192F2D">
        <w:rPr>
          <w:rFonts w:eastAsia="Times New Roman" w:cs="Times New Roman"/>
          <w:lang w:val="ka-GE"/>
        </w:rPr>
        <w:t xml:space="preserve"> </w:t>
      </w:r>
      <w:r w:rsidRPr="00192F2D">
        <w:rPr>
          <w:rFonts w:eastAsia="Times New Roman" w:cs="Times New Roman"/>
          <w:u w:color="FF0000"/>
          <w:lang w:val="ka-GE"/>
        </w:rPr>
        <w:t>და</w:t>
      </w:r>
      <w:r w:rsidRPr="00192F2D">
        <w:rPr>
          <w:rFonts w:eastAsia="Times New Roman" w:cs="Times New Roman"/>
          <w:lang w:val="ka-GE"/>
        </w:rPr>
        <w:t xml:space="preserve"> </w:t>
      </w:r>
      <w:r w:rsidRPr="00192F2D">
        <w:rPr>
          <w:rFonts w:eastAsia="Times New Roman" w:cs="Times New Roman"/>
          <w:u w:color="FF0000"/>
          <w:lang w:val="ka-GE"/>
        </w:rPr>
        <w:t>ეფექტიანი</w:t>
      </w:r>
      <w:r w:rsidRPr="00192F2D">
        <w:rPr>
          <w:rFonts w:eastAsia="Times New Roman" w:cs="Times New Roman"/>
          <w:lang w:val="ka-GE"/>
        </w:rPr>
        <w:t xml:space="preserve"> </w:t>
      </w:r>
      <w:r w:rsidRPr="00192F2D">
        <w:rPr>
          <w:rFonts w:eastAsia="Times New Roman" w:cs="Times New Roman"/>
          <w:u w:color="FF0000"/>
          <w:lang w:val="ka-GE"/>
        </w:rPr>
        <w:t>დასაქმების</w:t>
      </w:r>
      <w:r w:rsidRPr="00192F2D">
        <w:rPr>
          <w:rFonts w:eastAsia="Times New Roman" w:cs="Times New Roman"/>
          <w:lang w:val="ka-GE"/>
        </w:rPr>
        <w:t xml:space="preserve"> </w:t>
      </w:r>
      <w:r w:rsidRPr="00192F2D">
        <w:rPr>
          <w:rFonts w:eastAsia="Times New Roman" w:cs="Times New Roman"/>
          <w:u w:color="FF0000"/>
          <w:lang w:val="ka-GE"/>
        </w:rPr>
        <w:t>სერვისების</w:t>
      </w:r>
      <w:r w:rsidRPr="00192F2D">
        <w:rPr>
          <w:rFonts w:eastAsia="Times New Roman" w:cs="Times New Roman"/>
          <w:lang w:val="ka-GE"/>
        </w:rPr>
        <w:t xml:space="preserve"> </w:t>
      </w:r>
      <w:r w:rsidRPr="00192F2D">
        <w:rPr>
          <w:rFonts w:eastAsia="Times New Roman" w:cs="Times New Roman"/>
          <w:u w:color="FF0000"/>
          <w:lang w:val="ka-GE"/>
        </w:rPr>
        <w:t>ხელშეწყობა</w:t>
      </w:r>
      <w:r w:rsidRPr="00192F2D">
        <w:rPr>
          <w:rFonts w:eastAsia="Times New Roman" w:cs="Times New Roman"/>
          <w:lang w:val="ka-GE"/>
        </w:rPr>
        <w:t xml:space="preserve">, </w:t>
      </w:r>
      <w:r w:rsidRPr="00192F2D">
        <w:rPr>
          <w:rFonts w:eastAsia="Times New Roman" w:cs="Times New Roman"/>
          <w:u w:color="FF0000"/>
          <w:lang w:val="ka-GE"/>
        </w:rPr>
        <w:t>თანაბარი</w:t>
      </w:r>
      <w:r w:rsidRPr="00192F2D">
        <w:rPr>
          <w:rFonts w:eastAsia="Times New Roman" w:cs="Times New Roman"/>
          <w:lang w:val="ka-GE"/>
        </w:rPr>
        <w:t xml:space="preserve"> </w:t>
      </w:r>
      <w:r w:rsidRPr="00192F2D">
        <w:rPr>
          <w:rFonts w:eastAsia="Times New Roman" w:cs="Times New Roman"/>
          <w:u w:color="FF0000"/>
          <w:lang w:val="ka-GE"/>
        </w:rPr>
        <w:t>შესაძლებლობები</w:t>
      </w:r>
      <w:r w:rsidRPr="00192F2D">
        <w:rPr>
          <w:rFonts w:eastAsia="Times New Roman" w:cs="Times New Roman"/>
          <w:lang w:val="ka-GE"/>
        </w:rPr>
        <w:t xml:space="preserve"> </w:t>
      </w:r>
      <w:r w:rsidRPr="00192F2D">
        <w:rPr>
          <w:rFonts w:eastAsia="Times New Roman" w:cs="Times New Roman"/>
          <w:u w:color="FF0000"/>
          <w:lang w:val="ka-GE"/>
        </w:rPr>
        <w:t>და</w:t>
      </w:r>
      <w:r w:rsidRPr="00192F2D">
        <w:rPr>
          <w:rFonts w:eastAsia="Times New Roman" w:cs="Times New Roman"/>
          <w:lang w:val="ka-GE"/>
        </w:rPr>
        <w:t xml:space="preserve"> ანტი</w:t>
      </w:r>
      <w:r w:rsidRPr="00192F2D">
        <w:rPr>
          <w:rFonts w:eastAsia="Times New Roman" w:cs="Times New Roman"/>
          <w:u w:color="FF0000"/>
          <w:lang w:val="ka-GE"/>
        </w:rPr>
        <w:t>დისკრიმინაცია,</w:t>
      </w:r>
      <w:r w:rsidRPr="00192F2D">
        <w:rPr>
          <w:rFonts w:eastAsia="Times New Roman" w:cs="Times New Roman"/>
          <w:lang w:val="ka-GE"/>
        </w:rPr>
        <w:t xml:space="preserve">  </w:t>
      </w:r>
      <w:r w:rsidRPr="00192F2D">
        <w:rPr>
          <w:rFonts w:eastAsia="Times New Roman" w:cs="Times New Roman"/>
          <w:u w:color="FF0000"/>
          <w:lang w:val="ka-GE"/>
        </w:rPr>
        <w:t>რომელიც</w:t>
      </w:r>
      <w:r w:rsidRPr="00192F2D">
        <w:rPr>
          <w:rFonts w:eastAsia="Times New Roman" w:cs="Times New Roman"/>
          <w:lang w:val="ka-GE"/>
        </w:rPr>
        <w:t xml:space="preserve"> </w:t>
      </w:r>
      <w:r w:rsidRPr="00192F2D">
        <w:rPr>
          <w:rFonts w:eastAsia="Times New Roman" w:cs="Times New Roman"/>
          <w:u w:color="FF0000"/>
          <w:lang w:val="ka-GE"/>
        </w:rPr>
        <w:t>მიზნად</w:t>
      </w:r>
      <w:r w:rsidRPr="00192F2D">
        <w:rPr>
          <w:rFonts w:eastAsia="Times New Roman" w:cs="Times New Roman"/>
          <w:lang w:val="ka-GE"/>
        </w:rPr>
        <w:t xml:space="preserve"> </w:t>
      </w:r>
      <w:r w:rsidRPr="00192F2D">
        <w:rPr>
          <w:rFonts w:eastAsia="Times New Roman" w:cs="Times New Roman"/>
          <w:u w:color="FF0000"/>
          <w:lang w:val="ka-GE"/>
        </w:rPr>
        <w:t>ისახავს</w:t>
      </w:r>
      <w:r w:rsidRPr="00192F2D">
        <w:rPr>
          <w:rFonts w:eastAsia="Times New Roman" w:cs="Times New Roman"/>
          <w:lang w:val="ka-GE"/>
        </w:rPr>
        <w:t xml:space="preserve"> </w:t>
      </w:r>
      <w:r w:rsidRPr="00192F2D">
        <w:rPr>
          <w:rFonts w:eastAsia="Times New Roman" w:cs="Times New Roman"/>
          <w:u w:color="FF0000"/>
          <w:lang w:val="ka-GE"/>
        </w:rPr>
        <w:t>გენდერული</w:t>
      </w:r>
      <w:r w:rsidRPr="00192F2D">
        <w:rPr>
          <w:rFonts w:eastAsia="Times New Roman" w:cs="Times New Roman"/>
          <w:lang w:val="ka-GE"/>
        </w:rPr>
        <w:t xml:space="preserve"> </w:t>
      </w:r>
      <w:r w:rsidRPr="00192F2D">
        <w:rPr>
          <w:rFonts w:eastAsia="Times New Roman" w:cs="Times New Roman"/>
          <w:u w:color="FF0000"/>
          <w:lang w:val="ka-GE"/>
        </w:rPr>
        <w:t>თანასწორობის</w:t>
      </w:r>
      <w:r w:rsidRPr="00192F2D">
        <w:rPr>
          <w:rFonts w:eastAsia="Times New Roman" w:cs="Times New Roman"/>
          <w:lang w:val="ka-GE"/>
        </w:rPr>
        <w:t xml:space="preserve"> </w:t>
      </w:r>
      <w:r w:rsidRPr="00192F2D">
        <w:rPr>
          <w:rFonts w:eastAsia="Times New Roman" w:cs="Times New Roman"/>
          <w:u w:color="FF0000"/>
          <w:lang w:val="ka-GE"/>
        </w:rPr>
        <w:t>გაძლიერებას</w:t>
      </w:r>
      <w:r w:rsidRPr="00192F2D">
        <w:rPr>
          <w:rFonts w:eastAsia="Times New Roman" w:cs="Times New Roman"/>
          <w:lang w:val="ka-GE"/>
        </w:rPr>
        <w:t xml:space="preserve"> </w:t>
      </w:r>
      <w:r w:rsidRPr="00192F2D">
        <w:rPr>
          <w:rFonts w:eastAsia="Times New Roman" w:cs="Times New Roman"/>
          <w:u w:color="FF0000"/>
          <w:lang w:val="ka-GE"/>
        </w:rPr>
        <w:t>და</w:t>
      </w:r>
      <w:r w:rsidRPr="00192F2D">
        <w:rPr>
          <w:rFonts w:eastAsia="Times New Roman" w:cs="Times New Roman"/>
          <w:lang w:val="ka-GE"/>
        </w:rPr>
        <w:t xml:space="preserve"> მამაკაცსა და ქალს შორის </w:t>
      </w:r>
      <w:r w:rsidRPr="00192F2D">
        <w:rPr>
          <w:rFonts w:eastAsia="Times New Roman" w:cs="Times New Roman"/>
          <w:u w:color="FF0000"/>
          <w:lang w:val="ka-GE"/>
        </w:rPr>
        <w:t>თანაბარი</w:t>
      </w:r>
      <w:r w:rsidRPr="00192F2D">
        <w:rPr>
          <w:rFonts w:eastAsia="Times New Roman" w:cs="Times New Roman"/>
          <w:lang w:val="ka-GE"/>
        </w:rPr>
        <w:t xml:space="preserve"> </w:t>
      </w:r>
      <w:r w:rsidRPr="00192F2D">
        <w:rPr>
          <w:rFonts w:eastAsia="Times New Roman" w:cs="Times New Roman"/>
          <w:u w:color="FF0000"/>
          <w:lang w:val="ka-GE"/>
        </w:rPr>
        <w:t>შესაძლებლობების</w:t>
      </w:r>
      <w:r w:rsidRPr="00192F2D">
        <w:rPr>
          <w:rFonts w:eastAsia="Times New Roman" w:cs="Times New Roman"/>
          <w:lang w:val="ka-GE"/>
        </w:rPr>
        <w:t xml:space="preserve"> </w:t>
      </w:r>
      <w:r w:rsidRPr="00192F2D">
        <w:rPr>
          <w:rFonts w:eastAsia="Times New Roman" w:cs="Times New Roman"/>
          <w:u w:color="FF0000"/>
          <w:lang w:val="ka-GE"/>
        </w:rPr>
        <w:t>უზრუნველყოფას</w:t>
      </w:r>
      <w:r w:rsidRPr="00192F2D">
        <w:rPr>
          <w:rFonts w:eastAsia="Times New Roman" w:cs="Times New Roman"/>
          <w:lang w:val="ka-GE"/>
        </w:rPr>
        <w:t xml:space="preserve">, </w:t>
      </w:r>
      <w:r w:rsidRPr="00192F2D">
        <w:rPr>
          <w:rFonts w:eastAsia="Times New Roman" w:cs="Times New Roman"/>
          <w:u w:color="FF0000"/>
          <w:lang w:val="ka-GE"/>
        </w:rPr>
        <w:t>სოციალური</w:t>
      </w:r>
      <w:r w:rsidRPr="00192F2D">
        <w:rPr>
          <w:rFonts w:eastAsia="Times New Roman" w:cs="Times New Roman"/>
          <w:lang w:val="ka-GE"/>
        </w:rPr>
        <w:t xml:space="preserve"> </w:t>
      </w:r>
      <w:r w:rsidRPr="00192F2D">
        <w:rPr>
          <w:rFonts w:eastAsia="Times New Roman" w:cs="Times New Roman"/>
          <w:u w:color="FF0000"/>
          <w:lang w:val="ka-GE"/>
        </w:rPr>
        <w:t>პარტნიორების</w:t>
      </w:r>
      <w:r w:rsidRPr="00192F2D">
        <w:rPr>
          <w:rFonts w:eastAsia="Times New Roman" w:cs="Times New Roman"/>
          <w:lang w:val="ka-GE"/>
        </w:rPr>
        <w:t xml:space="preserve"> </w:t>
      </w:r>
      <w:r w:rsidRPr="00192F2D">
        <w:rPr>
          <w:rFonts w:eastAsia="Times New Roman" w:cs="Times New Roman"/>
          <w:u w:color="FF0000"/>
          <w:lang w:val="ka-GE"/>
        </w:rPr>
        <w:t>მონაწილეობის</w:t>
      </w:r>
      <w:r w:rsidRPr="00192F2D">
        <w:rPr>
          <w:rFonts w:eastAsia="Times New Roman" w:cs="Times New Roman"/>
          <w:lang w:val="ka-GE"/>
        </w:rPr>
        <w:t xml:space="preserve"> </w:t>
      </w:r>
      <w:r w:rsidRPr="00192F2D">
        <w:rPr>
          <w:rFonts w:eastAsia="Times New Roman" w:cs="Times New Roman"/>
          <w:u w:color="FF0000"/>
          <w:lang w:val="ka-GE"/>
        </w:rPr>
        <w:t>გაძლიერება</w:t>
      </w:r>
      <w:r w:rsidRPr="00192F2D">
        <w:rPr>
          <w:rFonts w:eastAsia="Times New Roman" w:cs="Times New Roman"/>
          <w:lang w:val="ka-GE"/>
        </w:rPr>
        <w:t xml:space="preserve"> </w:t>
      </w:r>
      <w:r w:rsidRPr="00192F2D">
        <w:rPr>
          <w:rFonts w:eastAsia="Times New Roman" w:cs="Times New Roman"/>
          <w:u w:color="FF0000"/>
          <w:lang w:val="ka-GE"/>
        </w:rPr>
        <w:t>და</w:t>
      </w:r>
      <w:r w:rsidRPr="00192F2D">
        <w:rPr>
          <w:rFonts w:eastAsia="Times New Roman" w:cs="Times New Roman"/>
          <w:lang w:val="ka-GE"/>
        </w:rPr>
        <w:t xml:space="preserve"> </w:t>
      </w:r>
      <w:r w:rsidRPr="00192F2D">
        <w:rPr>
          <w:rFonts w:eastAsia="Times New Roman" w:cs="Times New Roman"/>
          <w:u w:color="FF0000"/>
          <w:lang w:val="ka-GE"/>
        </w:rPr>
        <w:t>სოციალური</w:t>
      </w:r>
      <w:r w:rsidRPr="00192F2D">
        <w:rPr>
          <w:rFonts w:eastAsia="Times New Roman" w:cs="Times New Roman"/>
          <w:lang w:val="ka-GE"/>
        </w:rPr>
        <w:t xml:space="preserve"> </w:t>
      </w:r>
      <w:r w:rsidRPr="00192F2D">
        <w:rPr>
          <w:rFonts w:eastAsia="Times New Roman" w:cs="Times New Roman"/>
          <w:u w:color="FF0000"/>
          <w:lang w:val="ka-GE"/>
        </w:rPr>
        <w:t>დიალოგის</w:t>
      </w:r>
      <w:r w:rsidRPr="00192F2D">
        <w:rPr>
          <w:rFonts w:eastAsia="Times New Roman" w:cs="Times New Roman"/>
          <w:lang w:val="ka-GE"/>
        </w:rPr>
        <w:t xml:space="preserve"> </w:t>
      </w:r>
      <w:r w:rsidRPr="00192F2D">
        <w:rPr>
          <w:rFonts w:eastAsia="Times New Roman" w:cs="Times New Roman"/>
          <w:u w:color="FF0000"/>
          <w:lang w:val="ka-GE"/>
        </w:rPr>
        <w:t>ხელშეწყობა</w:t>
      </w:r>
      <w:r w:rsidRPr="00192F2D">
        <w:rPr>
          <w:rFonts w:eastAsia="Times New Roman" w:cs="Times New Roman"/>
          <w:lang w:val="ka-GE"/>
        </w:rPr>
        <w:t xml:space="preserve">,  </w:t>
      </w:r>
      <w:r w:rsidRPr="00192F2D">
        <w:rPr>
          <w:rFonts w:eastAsia="Times New Roman" w:cs="Times New Roman"/>
          <w:u w:color="FF0000"/>
          <w:lang w:val="ka-GE"/>
        </w:rPr>
        <w:t>სამუშაო ადგილზე</w:t>
      </w:r>
      <w:r w:rsidRPr="00192F2D">
        <w:rPr>
          <w:rFonts w:eastAsia="Times New Roman" w:cs="Times New Roman"/>
          <w:lang w:val="ka-GE"/>
        </w:rPr>
        <w:t xml:space="preserve"> </w:t>
      </w:r>
      <w:r w:rsidRPr="00192F2D">
        <w:rPr>
          <w:rFonts w:eastAsia="Times New Roman" w:cs="Times New Roman"/>
          <w:u w:color="FF0000"/>
          <w:lang w:val="ka-GE"/>
        </w:rPr>
        <w:t>ჯანმრთელობისა</w:t>
      </w:r>
      <w:r w:rsidRPr="00192F2D">
        <w:rPr>
          <w:rFonts w:eastAsia="Times New Roman" w:cs="Times New Roman"/>
          <w:lang w:val="ka-GE"/>
        </w:rPr>
        <w:t xml:space="preserve"> </w:t>
      </w:r>
      <w:r w:rsidRPr="00192F2D">
        <w:rPr>
          <w:rFonts w:eastAsia="Times New Roman" w:cs="Times New Roman"/>
          <w:u w:color="FF0000"/>
          <w:lang w:val="ka-GE"/>
        </w:rPr>
        <w:t>და</w:t>
      </w:r>
      <w:r w:rsidRPr="00192F2D">
        <w:rPr>
          <w:rFonts w:eastAsia="Times New Roman" w:cs="Times New Roman"/>
          <w:lang w:val="ka-GE"/>
        </w:rPr>
        <w:t xml:space="preserve"> </w:t>
      </w:r>
      <w:r w:rsidRPr="00192F2D">
        <w:rPr>
          <w:rFonts w:eastAsia="Times New Roman" w:cs="Times New Roman"/>
          <w:u w:color="FF0000"/>
          <w:lang w:val="ka-GE"/>
        </w:rPr>
        <w:t>უსაფრთხოების</w:t>
      </w:r>
      <w:r w:rsidRPr="00192F2D">
        <w:rPr>
          <w:rFonts w:eastAsia="Times New Roman" w:cs="Times New Roman"/>
          <w:lang w:val="ka-GE"/>
        </w:rPr>
        <w:t xml:space="preserve"> </w:t>
      </w:r>
      <w:r w:rsidRPr="00192F2D">
        <w:rPr>
          <w:rFonts w:eastAsia="Times New Roman" w:cs="Times New Roman"/>
          <w:u w:color="FF0000"/>
          <w:lang w:val="ka-GE"/>
        </w:rPr>
        <w:t xml:space="preserve">ხელშეწყობა და სხვ.  </w:t>
      </w:r>
    </w:p>
    <w:p w14:paraId="09BE9DD3" w14:textId="28F38336" w:rsidR="00C20A8F" w:rsidRPr="00192F2D" w:rsidRDefault="00C20A8F" w:rsidP="00C20A8F">
      <w:pPr>
        <w:jc w:val="both"/>
        <w:rPr>
          <w:lang w:val="ka-GE"/>
        </w:rPr>
      </w:pPr>
      <w:r w:rsidRPr="00192F2D">
        <w:rPr>
          <w:lang w:val="ka-GE"/>
        </w:rPr>
        <w:lastRenderedPageBreak/>
        <w:t xml:space="preserve">სახელმწიფოს შრომითი უფლებებისა და შრომითი ურთიერთობების მიმართულებებით გარკვეულ ვალდებულებს აკისრებს ღრმა და ყოვლისმომცველი თავისუფალი სავაჭრო სივრცის შესახებ შეთანხმებაც (DCFTA), რომლის მიხედვითაც მხარეები აღიარებენ ძირითადი შრომითი სტანდარტებისა და ღირსეული შრომის სასარგებლო როლს ეკონომიკურ ეფექტიანობაზე, ინოვაციებსა და პროდუქტიულობაზე, და </w:t>
      </w:r>
      <w:r w:rsidR="008B66E0" w:rsidRPr="00192F2D">
        <w:rPr>
          <w:lang w:val="ka-GE"/>
        </w:rPr>
        <w:t xml:space="preserve">რომ </w:t>
      </w:r>
      <w:r w:rsidRPr="00192F2D">
        <w:rPr>
          <w:lang w:val="ka-GE"/>
        </w:rPr>
        <w:t>მათ უნდა მიაღწიონ პოლიტიკის შეთანხმებულობას, რათა მოხდეს ერთი მხრივ, სავაჭრო პოლიტიკისა და მეორეს მხრივ, შრომითი პოლიტიკის თანხვედრა.</w:t>
      </w:r>
    </w:p>
    <w:p w14:paraId="43736E08" w14:textId="437EBB18" w:rsidR="00C7290D" w:rsidRPr="00192F2D" w:rsidRDefault="00C7290D" w:rsidP="00C7290D">
      <w:pPr>
        <w:jc w:val="both"/>
        <w:rPr>
          <w:bCs/>
          <w:iCs/>
          <w:noProof/>
          <w:lang w:val="ka-GE"/>
        </w:rPr>
      </w:pPr>
      <w:r w:rsidRPr="00192F2D">
        <w:rPr>
          <w:rFonts w:cs="Sylfaen"/>
          <w:noProof/>
          <w:lang w:val="ka-GE"/>
        </w:rPr>
        <w:t xml:space="preserve">შემდგომ სრულყოფას საჭიროებს საქართველოს ორგანული კანონი "შრომის კოდექსი" დასაქმებულთათვის შრომის ღირსეული პირობების უზრუნველყოფის, შრომითი და სოციალური უფლებების დაცვის, მომუშავეთა პროფესიული უნარების განვითარებისა და ადამიანური კაპიტალის გაზრდის ხელშეწყობის თვალსაზრისით. </w:t>
      </w:r>
    </w:p>
    <w:p w14:paraId="70B95162" w14:textId="6FDC6D65" w:rsidR="00C20A8F" w:rsidRPr="00192F2D" w:rsidRDefault="00C20A8F" w:rsidP="006F3795">
      <w:pPr>
        <w:jc w:val="both"/>
        <w:rPr>
          <w:lang w:val="ka-GE"/>
        </w:rPr>
      </w:pPr>
    </w:p>
    <w:p w14:paraId="547010E2" w14:textId="56629C3A" w:rsidR="006F3795" w:rsidRPr="00192F2D" w:rsidRDefault="006F3795" w:rsidP="004E088C">
      <w:pPr>
        <w:widowControl w:val="0"/>
        <w:tabs>
          <w:tab w:val="left" w:pos="2041"/>
        </w:tabs>
        <w:spacing w:line="240" w:lineRule="auto"/>
        <w:jc w:val="both"/>
        <w:rPr>
          <w:rFonts w:eastAsia="Times New Roman" w:cs="Times New Roman"/>
          <w:u w:color="FF0000"/>
          <w:lang w:val="ka-GE"/>
        </w:rPr>
      </w:pPr>
      <w:r w:rsidRPr="00192F2D">
        <w:rPr>
          <w:lang w:val="ka-GE"/>
        </w:rPr>
        <w:t>ასოცირების ხელშეკრულების 30-ე დანართი მოიცავს 40 ევროდირექტივას რომლის ტრანსპოზიციაც საქართველომ უნდა განახორციელოს შრომის უფლებებისა და შრომის უსაფრთხოების მიმართულებებით</w:t>
      </w:r>
      <w:r w:rsidR="004E088C" w:rsidRPr="00192F2D">
        <w:rPr>
          <w:lang w:val="ka-GE"/>
        </w:rPr>
        <w:t xml:space="preserve"> (14 დირექტივა)</w:t>
      </w:r>
      <w:r w:rsidRPr="00192F2D">
        <w:rPr>
          <w:lang w:val="ka-GE"/>
        </w:rPr>
        <w:t>.</w:t>
      </w:r>
      <w:r w:rsidR="004E088C" w:rsidRPr="00192F2D">
        <w:rPr>
          <w:rFonts w:eastAsia="Times New Roman" w:cs="Times New Roman"/>
          <w:u w:color="FF0000"/>
          <w:lang w:val="ka-GE"/>
        </w:rPr>
        <w:t xml:space="preserve"> </w:t>
      </w:r>
      <w:r w:rsidR="009E644C" w:rsidRPr="00192F2D">
        <w:rPr>
          <w:lang w:val="ka-GE"/>
        </w:rPr>
        <w:t xml:space="preserve">დღევანდელი მდგომარეობით საქართველოს პარლამენტში მიმდინარეობს </w:t>
      </w:r>
      <w:r w:rsidR="00C94E2C" w:rsidRPr="00192F2D">
        <w:rPr>
          <w:lang w:val="ka-GE"/>
        </w:rPr>
        <w:t xml:space="preserve">დანართი XXX-ით განსაზღვრული დირექტივების შესაბამისად მომზადებული საკანონმდებლო ცვლილებების </w:t>
      </w:r>
      <w:r w:rsidR="009E644C" w:rsidRPr="00192F2D">
        <w:rPr>
          <w:lang w:val="ka-GE"/>
        </w:rPr>
        <w:t>განხილვები</w:t>
      </w:r>
      <w:r w:rsidR="00C94E2C" w:rsidRPr="00192F2D">
        <w:rPr>
          <w:lang w:val="ka-GE"/>
        </w:rPr>
        <w:t>.</w:t>
      </w:r>
    </w:p>
    <w:p w14:paraId="6A449DAB" w14:textId="77777777" w:rsidR="001B1A1C" w:rsidRPr="00192F2D" w:rsidRDefault="001B1A1C" w:rsidP="001B1A1C">
      <w:pPr>
        <w:spacing w:line="240" w:lineRule="auto"/>
        <w:jc w:val="both"/>
        <w:rPr>
          <w:lang w:val="ka-GE"/>
        </w:rPr>
      </w:pPr>
      <w:r w:rsidRPr="00192F2D">
        <w:rPr>
          <w:lang w:val="ka-GE"/>
        </w:rPr>
        <w:t>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14:paraId="656194B7" w14:textId="77777777" w:rsidR="001B1A1C" w:rsidRPr="00192F2D" w:rsidRDefault="001B1A1C" w:rsidP="001B1A1C">
      <w:pPr>
        <w:pStyle w:val="ListParagraph"/>
        <w:numPr>
          <w:ilvl w:val="0"/>
          <w:numId w:val="5"/>
        </w:numPr>
        <w:spacing w:line="240" w:lineRule="auto"/>
        <w:jc w:val="both"/>
        <w:rPr>
          <w:rFonts w:ascii="Sylfaen" w:hAnsi="Sylfaen"/>
          <w:lang w:val="ka-GE"/>
        </w:rPr>
      </w:pPr>
      <w:r w:rsidRPr="00192F2D">
        <w:rPr>
          <w:rFonts w:ascii="Sylfaen" w:hAnsi="Sylfaen"/>
          <w:lang w:val="ka-GE"/>
        </w:rPr>
        <w:t>საქართველოს ორგანული კანონი „საქართველოს შრომის კოდექსი“;</w:t>
      </w:r>
    </w:p>
    <w:p w14:paraId="6B932A63" w14:textId="77777777" w:rsidR="001B1A1C" w:rsidRPr="00192F2D" w:rsidRDefault="001B1A1C" w:rsidP="001B1A1C">
      <w:pPr>
        <w:pStyle w:val="ListParagraph"/>
        <w:numPr>
          <w:ilvl w:val="0"/>
          <w:numId w:val="5"/>
        </w:numPr>
        <w:spacing w:line="240" w:lineRule="auto"/>
        <w:jc w:val="both"/>
        <w:rPr>
          <w:rFonts w:ascii="Sylfaen" w:hAnsi="Sylfaen"/>
          <w:lang w:val="ka-GE"/>
        </w:rPr>
      </w:pPr>
      <w:r w:rsidRPr="00192F2D">
        <w:rPr>
          <w:rFonts w:ascii="Sylfaen" w:hAnsi="Sylfaen"/>
          <w:lang w:val="ka-GE"/>
        </w:rPr>
        <w:t>საქართველოს კანონი „დისკრიმინაციის ყველა ფორმის აღმოფხვრის შესახებ“;</w:t>
      </w:r>
    </w:p>
    <w:p w14:paraId="07CE061D" w14:textId="77777777" w:rsidR="001B1A1C" w:rsidRPr="00192F2D" w:rsidRDefault="001B1A1C" w:rsidP="001B1A1C">
      <w:pPr>
        <w:pStyle w:val="ListParagraph"/>
        <w:numPr>
          <w:ilvl w:val="0"/>
          <w:numId w:val="5"/>
        </w:numPr>
        <w:spacing w:line="240" w:lineRule="auto"/>
        <w:jc w:val="both"/>
        <w:rPr>
          <w:rFonts w:ascii="Sylfaen" w:hAnsi="Sylfaen"/>
          <w:lang w:val="ka-GE"/>
        </w:rPr>
      </w:pPr>
      <w:r w:rsidRPr="00192F2D">
        <w:rPr>
          <w:rFonts w:ascii="Sylfaen" w:hAnsi="Sylfaen"/>
          <w:lang w:val="ka-GE"/>
        </w:rPr>
        <w:t>საქართველოს კანონი „საჯარო სამსახურის შესახებ“;</w:t>
      </w:r>
    </w:p>
    <w:p w14:paraId="05CD3A9D" w14:textId="77777777" w:rsidR="001B1A1C" w:rsidRPr="00192F2D" w:rsidRDefault="001B1A1C" w:rsidP="001B1A1C">
      <w:pPr>
        <w:pStyle w:val="ListParagraph"/>
        <w:numPr>
          <w:ilvl w:val="0"/>
          <w:numId w:val="5"/>
        </w:numPr>
        <w:spacing w:line="240" w:lineRule="auto"/>
        <w:jc w:val="both"/>
        <w:rPr>
          <w:rFonts w:ascii="Sylfaen" w:hAnsi="Sylfaen"/>
          <w:lang w:val="ka-GE"/>
        </w:rPr>
      </w:pPr>
      <w:r w:rsidRPr="00192F2D">
        <w:rPr>
          <w:rFonts w:ascii="Sylfaen" w:hAnsi="Sylfaen"/>
          <w:lang w:val="ka-GE"/>
        </w:rPr>
        <w:t>საქართველოს კანონი „გენდერული თანასწორობის შესახებ“;</w:t>
      </w:r>
    </w:p>
    <w:p w14:paraId="3363A90D" w14:textId="22A9FA2B" w:rsidR="00E43703" w:rsidRPr="00192F2D" w:rsidRDefault="00E43703" w:rsidP="00786BA1">
      <w:pPr>
        <w:jc w:val="both"/>
        <w:rPr>
          <w:rFonts w:cs="Sylfaen"/>
          <w:lang w:val="ka-GE"/>
        </w:rPr>
      </w:pPr>
      <w:r w:rsidRPr="00192F2D">
        <w:rPr>
          <w:rFonts w:cs="Sylfaen"/>
          <w:lang w:val="ka-GE"/>
        </w:rPr>
        <w:lastRenderedPageBreak/>
        <w:t>დანართში მოცემული იმ დირექტივების ტრაპონსპოზიცია ეტაპობრივად, თავაად დირექტივით განსაზღვრულ ვადებში უნდა განხორციელდეს და 2020 წელს  დასრულდეს (</w:t>
      </w:r>
      <w:r w:rsidRPr="00192F2D">
        <w:rPr>
          <w:rFonts w:cs="Sylfaen"/>
          <w:b/>
          <w:lang w:val="ka-GE"/>
        </w:rPr>
        <w:t>ცხრილი N1</w:t>
      </w:r>
      <w:r w:rsidRPr="00192F2D">
        <w:rPr>
          <w:rFonts w:cs="Sylfaen"/>
          <w:b/>
          <w:lang w:val="ka-GE"/>
        </w:rPr>
        <w:t>).</w:t>
      </w:r>
    </w:p>
    <w:p w14:paraId="5CB0FA3D" w14:textId="77777777" w:rsidR="00E43703" w:rsidRPr="00192F2D" w:rsidRDefault="00E43703" w:rsidP="00786BA1">
      <w:pPr>
        <w:jc w:val="both"/>
        <w:rPr>
          <w:rFonts w:cs="Sylfaen"/>
          <w:lang w:val="ka-GE"/>
        </w:rPr>
      </w:pPr>
    </w:p>
    <w:p w14:paraId="26DD66D4" w14:textId="16BEA8A9" w:rsidR="00E43703" w:rsidRPr="00192F2D" w:rsidRDefault="00E43703" w:rsidP="00786BA1">
      <w:pPr>
        <w:jc w:val="both"/>
        <w:rPr>
          <w:rFonts w:cs="Sylfaen"/>
          <w:lang w:val="ka-GE"/>
        </w:rPr>
      </w:pPr>
    </w:p>
    <w:p w14:paraId="2B592679" w14:textId="1625C9F3" w:rsidR="00E43703" w:rsidRPr="00192F2D" w:rsidRDefault="00E43703" w:rsidP="00786BA1">
      <w:pPr>
        <w:jc w:val="both"/>
        <w:rPr>
          <w:rFonts w:cs="Sylfaen"/>
          <w:lang w:val="ka-GE"/>
        </w:rPr>
      </w:pPr>
    </w:p>
    <w:p w14:paraId="7DAA4409" w14:textId="41E8D7A8" w:rsidR="006F3795" w:rsidRPr="00192F2D" w:rsidRDefault="006F3795" w:rsidP="00786BA1">
      <w:pPr>
        <w:jc w:val="both"/>
        <w:rPr>
          <w:rFonts w:cs="Sylfaen"/>
          <w:lang w:val="ka-GE"/>
        </w:rPr>
      </w:pPr>
    </w:p>
    <w:p w14:paraId="1CA62AF0" w14:textId="2DCA0A09" w:rsidR="00E43703" w:rsidRPr="00192F2D" w:rsidRDefault="00E43703" w:rsidP="00786BA1">
      <w:pPr>
        <w:jc w:val="both"/>
        <w:rPr>
          <w:rFonts w:cs="Sylfaen"/>
          <w:lang w:val="ka-GE"/>
        </w:rPr>
      </w:pPr>
    </w:p>
    <w:p w14:paraId="3AEFD4BC" w14:textId="7ACEE4AD" w:rsidR="00E43703" w:rsidRPr="00192F2D" w:rsidRDefault="00E43703" w:rsidP="00E43703">
      <w:pPr>
        <w:ind w:hanging="1134"/>
        <w:jc w:val="both"/>
        <w:rPr>
          <w:rFonts w:cs="Sylfaen"/>
          <w:b/>
        </w:rPr>
      </w:pPr>
      <w:r w:rsidRPr="00192F2D">
        <w:rPr>
          <w:rFonts w:cs="Sylfaen"/>
          <w:b/>
          <w:lang w:val="ka-GE"/>
        </w:rPr>
        <w:t xml:space="preserve"> ცხრილი N1</w:t>
      </w:r>
    </w:p>
    <w:tbl>
      <w:tblPr>
        <w:tblStyle w:val="TableGrid"/>
        <w:tblW w:w="10177" w:type="dxa"/>
        <w:tblInd w:w="-5" w:type="dxa"/>
        <w:tblLook w:val="04A0" w:firstRow="1" w:lastRow="0" w:firstColumn="1" w:lastColumn="0" w:noHBand="0" w:noVBand="1"/>
      </w:tblPr>
      <w:tblGrid>
        <w:gridCol w:w="520"/>
        <w:gridCol w:w="2496"/>
        <w:gridCol w:w="1955"/>
        <w:gridCol w:w="1823"/>
        <w:gridCol w:w="1519"/>
        <w:gridCol w:w="1864"/>
      </w:tblGrid>
      <w:tr w:rsidR="00E43703" w:rsidRPr="00192F2D" w14:paraId="4B819020" w14:textId="77777777" w:rsidTr="00E43703">
        <w:tc>
          <w:tcPr>
            <w:tcW w:w="567" w:type="dxa"/>
            <w:vAlign w:val="center"/>
          </w:tcPr>
          <w:p w14:paraId="0800F6B3" w14:textId="77777777" w:rsidR="00E43703" w:rsidRPr="00262316" w:rsidRDefault="00E43703" w:rsidP="00262316">
            <w:pPr>
              <w:spacing w:before="100" w:beforeAutospacing="1" w:after="100" w:afterAutospacing="1"/>
              <w:jc w:val="center"/>
              <w:rPr>
                <w:rFonts w:ascii="Sylfaen" w:hAnsi="Sylfaen"/>
                <w:b/>
                <w:sz w:val="22"/>
                <w:szCs w:val="22"/>
                <w:lang w:val="ka-GE"/>
              </w:rPr>
            </w:pPr>
            <w:r w:rsidRPr="00262316">
              <w:rPr>
                <w:rFonts w:ascii="Sylfaen" w:hAnsi="Sylfaen"/>
                <w:b/>
                <w:sz w:val="22"/>
                <w:szCs w:val="22"/>
              </w:rPr>
              <w:t>N</w:t>
            </w:r>
          </w:p>
        </w:tc>
        <w:tc>
          <w:tcPr>
            <w:tcW w:w="2814" w:type="dxa"/>
            <w:vAlign w:val="center"/>
          </w:tcPr>
          <w:p w14:paraId="2804D405" w14:textId="77777777" w:rsidR="00E43703" w:rsidRPr="00262316" w:rsidRDefault="00E43703" w:rsidP="00262316">
            <w:pPr>
              <w:spacing w:before="100" w:beforeAutospacing="1" w:after="100" w:afterAutospacing="1"/>
              <w:jc w:val="center"/>
              <w:rPr>
                <w:rFonts w:ascii="Sylfaen" w:hAnsi="Sylfaen"/>
                <w:b/>
                <w:sz w:val="22"/>
                <w:szCs w:val="22"/>
                <w:lang w:val="ka-GE"/>
              </w:rPr>
            </w:pPr>
            <w:r w:rsidRPr="00262316">
              <w:rPr>
                <w:rFonts w:ascii="Sylfaen" w:hAnsi="Sylfaen"/>
                <w:b/>
                <w:sz w:val="22"/>
                <w:szCs w:val="22"/>
                <w:lang w:val="ka-GE"/>
              </w:rPr>
              <w:t>დირექტივა</w:t>
            </w:r>
          </w:p>
        </w:tc>
        <w:tc>
          <w:tcPr>
            <w:tcW w:w="2109" w:type="dxa"/>
            <w:vAlign w:val="center"/>
          </w:tcPr>
          <w:p w14:paraId="5C4696FC" w14:textId="77777777" w:rsidR="00E43703" w:rsidRPr="00262316" w:rsidRDefault="00E43703" w:rsidP="00262316">
            <w:pPr>
              <w:spacing w:before="100" w:beforeAutospacing="1" w:after="100" w:afterAutospacing="1"/>
              <w:jc w:val="center"/>
              <w:rPr>
                <w:rFonts w:ascii="Sylfaen" w:hAnsi="Sylfaen"/>
                <w:b/>
                <w:sz w:val="22"/>
                <w:szCs w:val="22"/>
                <w:lang w:val="ka-GE"/>
              </w:rPr>
            </w:pPr>
            <w:r w:rsidRPr="00262316">
              <w:rPr>
                <w:rFonts w:ascii="Sylfaen" w:hAnsi="Sylfaen"/>
                <w:b/>
                <w:sz w:val="22"/>
                <w:szCs w:val="22"/>
                <w:lang w:val="ka-GE"/>
              </w:rPr>
              <w:t>გასატარებელი ღონისძიება</w:t>
            </w:r>
          </w:p>
        </w:tc>
        <w:tc>
          <w:tcPr>
            <w:tcW w:w="1840" w:type="dxa"/>
            <w:vAlign w:val="center"/>
          </w:tcPr>
          <w:p w14:paraId="1B1B3337" w14:textId="77777777" w:rsidR="00E43703" w:rsidRPr="00262316" w:rsidRDefault="00E43703" w:rsidP="00262316">
            <w:pPr>
              <w:spacing w:before="100" w:beforeAutospacing="1" w:after="100" w:afterAutospacing="1"/>
              <w:jc w:val="center"/>
              <w:rPr>
                <w:rFonts w:ascii="Sylfaen" w:hAnsi="Sylfaen"/>
                <w:b/>
                <w:sz w:val="22"/>
                <w:szCs w:val="22"/>
                <w:lang w:val="ka-GE"/>
              </w:rPr>
            </w:pPr>
            <w:r w:rsidRPr="00262316">
              <w:rPr>
                <w:rFonts w:ascii="Sylfaen" w:hAnsi="Sylfaen" w:cs="Sylfaen"/>
                <w:b/>
                <w:sz w:val="22"/>
                <w:szCs w:val="22"/>
                <w:lang w:val="ka-GE"/>
              </w:rPr>
              <w:t>სხვა</w:t>
            </w:r>
            <w:r w:rsidRPr="00262316">
              <w:rPr>
                <w:rFonts w:ascii="Sylfaen" w:hAnsi="Sylfaen"/>
                <w:b/>
                <w:sz w:val="22"/>
                <w:szCs w:val="22"/>
                <w:lang w:val="ka-GE"/>
              </w:rPr>
              <w:t xml:space="preserve"> </w:t>
            </w:r>
            <w:r w:rsidRPr="00262316">
              <w:rPr>
                <w:rFonts w:ascii="Sylfaen" w:hAnsi="Sylfaen" w:cs="Sylfaen"/>
                <w:b/>
                <w:sz w:val="22"/>
                <w:szCs w:val="22"/>
                <w:lang w:val="ka-GE"/>
              </w:rPr>
              <w:t>მონაწილე უწყებები/ ორგანიზაციები</w:t>
            </w:r>
          </w:p>
        </w:tc>
        <w:tc>
          <w:tcPr>
            <w:tcW w:w="1282" w:type="dxa"/>
            <w:vAlign w:val="center"/>
          </w:tcPr>
          <w:p w14:paraId="7D888D82" w14:textId="77777777" w:rsidR="00E43703" w:rsidRPr="00262316" w:rsidRDefault="00E43703" w:rsidP="00262316">
            <w:pPr>
              <w:spacing w:before="100" w:beforeAutospacing="1" w:after="100" w:afterAutospacing="1"/>
              <w:jc w:val="center"/>
              <w:rPr>
                <w:rFonts w:ascii="Sylfaen" w:hAnsi="Sylfaen"/>
                <w:b/>
                <w:sz w:val="22"/>
                <w:szCs w:val="22"/>
                <w:lang w:val="ka-GE"/>
              </w:rPr>
            </w:pPr>
            <w:r w:rsidRPr="00262316">
              <w:rPr>
                <w:rFonts w:ascii="Sylfaen" w:hAnsi="Sylfaen"/>
                <w:b/>
                <w:sz w:val="22"/>
                <w:szCs w:val="22"/>
                <w:lang w:val="ka-GE"/>
              </w:rPr>
              <w:t>შესრულების ვადა</w:t>
            </w:r>
          </w:p>
          <w:p w14:paraId="7AA9ADD5" w14:textId="77777777" w:rsidR="00E43703" w:rsidRPr="00262316" w:rsidRDefault="00E43703" w:rsidP="00262316">
            <w:pPr>
              <w:spacing w:before="100" w:beforeAutospacing="1" w:after="100" w:afterAutospacing="1"/>
              <w:jc w:val="center"/>
              <w:rPr>
                <w:rFonts w:ascii="Sylfaen" w:hAnsi="Sylfaen"/>
                <w:b/>
                <w:sz w:val="22"/>
                <w:szCs w:val="22"/>
                <w:lang w:val="ka-GE"/>
              </w:rPr>
            </w:pPr>
            <w:r w:rsidRPr="00262316">
              <w:rPr>
                <w:rFonts w:ascii="Sylfaen" w:hAnsi="Sylfaen"/>
                <w:b/>
                <w:sz w:val="22"/>
                <w:szCs w:val="22"/>
                <w:lang w:val="ka-GE"/>
              </w:rPr>
              <w:t>(წელი, თვე)</w:t>
            </w:r>
          </w:p>
        </w:tc>
        <w:tc>
          <w:tcPr>
            <w:tcW w:w="1565" w:type="dxa"/>
            <w:vAlign w:val="center"/>
          </w:tcPr>
          <w:p w14:paraId="5A7EBD16" w14:textId="77777777" w:rsidR="00E43703" w:rsidRPr="00262316" w:rsidRDefault="00E43703" w:rsidP="00262316">
            <w:pPr>
              <w:jc w:val="center"/>
              <w:rPr>
                <w:rFonts w:ascii="Sylfaen" w:hAnsi="Sylfaen"/>
                <w:b/>
                <w:sz w:val="22"/>
                <w:szCs w:val="22"/>
                <w:lang w:val="ka-GE"/>
              </w:rPr>
            </w:pPr>
            <w:r w:rsidRPr="00262316">
              <w:rPr>
                <w:rFonts w:ascii="Sylfaen" w:hAnsi="Sylfaen" w:cs="Sylfaen"/>
                <w:b/>
                <w:sz w:val="22"/>
                <w:szCs w:val="22"/>
                <w:lang w:val="ka-GE"/>
              </w:rPr>
              <w:t>ინდიკატორი</w:t>
            </w:r>
          </w:p>
          <w:p w14:paraId="4B28E6CF" w14:textId="77777777" w:rsidR="00E43703" w:rsidRPr="00262316" w:rsidRDefault="00E43703" w:rsidP="00262316">
            <w:pPr>
              <w:spacing w:before="100" w:beforeAutospacing="1" w:after="100" w:afterAutospacing="1"/>
              <w:jc w:val="center"/>
              <w:rPr>
                <w:rFonts w:ascii="Sylfaen" w:hAnsi="Sylfaen"/>
                <w:b/>
                <w:sz w:val="22"/>
                <w:szCs w:val="22"/>
                <w:lang w:val="ka-GE"/>
              </w:rPr>
            </w:pPr>
          </w:p>
        </w:tc>
      </w:tr>
      <w:tr w:rsidR="00E43703" w:rsidRPr="00192F2D" w14:paraId="1904A874" w14:textId="77777777" w:rsidTr="00E43703">
        <w:tc>
          <w:tcPr>
            <w:tcW w:w="567" w:type="dxa"/>
          </w:tcPr>
          <w:p w14:paraId="4482EEB8"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1.</w:t>
            </w:r>
          </w:p>
        </w:tc>
        <w:tc>
          <w:tcPr>
            <w:tcW w:w="2814" w:type="dxa"/>
          </w:tcPr>
          <w:p w14:paraId="6E0CF38A"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1991 წლის 14 ოქტომბრის საბჭოს 91/533/EEC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w:t>
            </w:r>
          </w:p>
        </w:tc>
        <w:tc>
          <w:tcPr>
            <w:tcW w:w="2109" w:type="dxa"/>
          </w:tcPr>
          <w:p w14:paraId="01E7E827"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ცვლილებების პროექტების მომზადება შესაბამის საკანონმდებლო აქტებში:</w:t>
            </w:r>
          </w:p>
          <w:p w14:paraId="38C1CCC0"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7DD8BE83"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 xml:space="preserve">ძირითადი  ცვლილება- საქართველოს ორგანული კანონი „საქართველოს </w:t>
            </w:r>
            <w:r w:rsidRPr="00262316">
              <w:rPr>
                <w:rFonts w:ascii="Sylfaen" w:hAnsi="Sylfaen"/>
                <w:sz w:val="22"/>
                <w:szCs w:val="22"/>
                <w:lang w:val="ka-GE"/>
              </w:rPr>
              <w:lastRenderedPageBreak/>
              <w:t xml:space="preserve">შრომის კოდექსი“, </w:t>
            </w:r>
          </w:p>
          <w:p w14:paraId="7F11937C"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6053EB77"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სხვა  შესაძლო საკანონმდებლო ცვლილებები</w:t>
            </w:r>
          </w:p>
        </w:tc>
        <w:tc>
          <w:tcPr>
            <w:tcW w:w="1840" w:type="dxa"/>
          </w:tcPr>
          <w:p w14:paraId="0E7D11F8"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lastRenderedPageBreak/>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6F27137C"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2018</w:t>
            </w:r>
            <w:r w:rsidRPr="00262316">
              <w:rPr>
                <w:rFonts w:ascii="Sylfaen" w:hAnsi="Sylfaen"/>
                <w:sz w:val="22"/>
                <w:szCs w:val="22"/>
                <w:lang w:val="ka-GE"/>
              </w:rPr>
              <w:tab/>
            </w:r>
            <w:r w:rsidRPr="00262316">
              <w:rPr>
                <w:rFonts w:ascii="Sylfaen" w:hAnsi="Sylfaen"/>
                <w:sz w:val="22"/>
                <w:szCs w:val="22"/>
                <w:lang w:val="ka-GE"/>
              </w:rPr>
              <w:tab/>
            </w:r>
          </w:p>
        </w:tc>
        <w:tc>
          <w:tcPr>
            <w:tcW w:w="1565" w:type="dxa"/>
          </w:tcPr>
          <w:p w14:paraId="49236552"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r w:rsidR="00E43703" w:rsidRPr="00192F2D" w14:paraId="639B784A" w14:textId="77777777" w:rsidTr="00E43703">
        <w:tc>
          <w:tcPr>
            <w:tcW w:w="567" w:type="dxa"/>
          </w:tcPr>
          <w:p w14:paraId="62BF34B1"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2.</w:t>
            </w:r>
          </w:p>
        </w:tc>
        <w:tc>
          <w:tcPr>
            <w:tcW w:w="2814" w:type="dxa"/>
          </w:tcPr>
          <w:p w14:paraId="5C55603D"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1992 წლის 19 ოქტომბრის 92/85 დირექტივა სამუშაო ადგილზე ორსული , მშობიარე და მეძუძური დასაქმებულების უსაფრთხოებისა და ჯანმრთელობის დაცვის გასაუმჯობესებლად ზომების გატარების შესახებ</w:t>
            </w:r>
          </w:p>
        </w:tc>
        <w:tc>
          <w:tcPr>
            <w:tcW w:w="2109" w:type="dxa"/>
          </w:tcPr>
          <w:p w14:paraId="5259DA41"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ცვლილებების პროექტების მომზადება შესაბამის საკანონმდებლო აქტებში:</w:t>
            </w:r>
          </w:p>
          <w:p w14:paraId="5C16BE23"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6F892C57"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 xml:space="preserve">ძირითადი  ცვლილება- საქართველოს ორგანული კანონი „საქართველოს შრომის კოდექსი“, </w:t>
            </w:r>
          </w:p>
          <w:p w14:paraId="7C76E775"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789A7C65"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სხვა  შესაძლო საკანონმდებლო ცვლილებები</w:t>
            </w:r>
          </w:p>
        </w:tc>
        <w:tc>
          <w:tcPr>
            <w:tcW w:w="1840" w:type="dxa"/>
          </w:tcPr>
          <w:p w14:paraId="59A3297F"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637BE23F"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2018</w:t>
            </w:r>
            <w:r w:rsidRPr="00262316">
              <w:rPr>
                <w:rFonts w:ascii="Sylfaen" w:hAnsi="Sylfaen"/>
                <w:sz w:val="22"/>
                <w:szCs w:val="22"/>
                <w:lang w:val="ka-GE"/>
              </w:rPr>
              <w:tab/>
            </w:r>
            <w:r w:rsidRPr="00262316">
              <w:rPr>
                <w:rFonts w:ascii="Sylfaen" w:hAnsi="Sylfaen"/>
                <w:sz w:val="22"/>
                <w:szCs w:val="22"/>
                <w:lang w:val="ka-GE"/>
              </w:rPr>
              <w:tab/>
            </w:r>
          </w:p>
        </w:tc>
        <w:tc>
          <w:tcPr>
            <w:tcW w:w="1565" w:type="dxa"/>
          </w:tcPr>
          <w:p w14:paraId="22A3876B"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r w:rsidR="00E43703" w:rsidRPr="00192F2D" w14:paraId="2DF914C7" w14:textId="77777777" w:rsidTr="00E43703">
        <w:tc>
          <w:tcPr>
            <w:tcW w:w="567" w:type="dxa"/>
          </w:tcPr>
          <w:p w14:paraId="5E62911D"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lastRenderedPageBreak/>
              <w:t>3.</w:t>
            </w:r>
          </w:p>
        </w:tc>
        <w:tc>
          <w:tcPr>
            <w:tcW w:w="2814" w:type="dxa"/>
          </w:tcPr>
          <w:p w14:paraId="0665E466"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1997 წლის 15 დეკემბრის ევროსაბჭოს დირექტივა 97/81/ EG UNICE, CEEP და EGB-ს მიერ დადებული „არასრული სამუშაო დროის შესახებ“ ჩარჩო შეთანხმებასთან დაკავშირებით -დანართი: „არასრული სამუშაო დროის შესახებ“ ჩარჩო შეთანხმება</w:t>
            </w:r>
          </w:p>
        </w:tc>
        <w:tc>
          <w:tcPr>
            <w:tcW w:w="2109" w:type="dxa"/>
          </w:tcPr>
          <w:p w14:paraId="0DF7CEE3"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ცვლილებების პროექტების მომზადება შესაბამის საკანონმდებლო აქტებში:</w:t>
            </w:r>
          </w:p>
          <w:p w14:paraId="76C885EC"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05C69610"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 xml:space="preserve">ძირითადი  ცვლილება- საქართველოს ორგანული კანონი „საქართველოს შრომის კოდექსი“, </w:t>
            </w:r>
          </w:p>
          <w:p w14:paraId="2E77A9DF"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3FBCA37B"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სხვა  შესაძლო საკანონმდებლო ცვლილებები</w:t>
            </w:r>
          </w:p>
        </w:tc>
        <w:tc>
          <w:tcPr>
            <w:tcW w:w="1840" w:type="dxa"/>
          </w:tcPr>
          <w:p w14:paraId="42D88CDC"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08A0B256"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2018</w:t>
            </w:r>
            <w:r w:rsidRPr="00262316">
              <w:rPr>
                <w:rFonts w:ascii="Sylfaen" w:hAnsi="Sylfaen"/>
                <w:sz w:val="22"/>
                <w:szCs w:val="22"/>
                <w:lang w:val="ka-GE"/>
              </w:rPr>
              <w:tab/>
            </w:r>
            <w:r w:rsidRPr="00262316">
              <w:rPr>
                <w:rFonts w:ascii="Sylfaen" w:hAnsi="Sylfaen"/>
                <w:sz w:val="22"/>
                <w:szCs w:val="22"/>
                <w:lang w:val="ka-GE"/>
              </w:rPr>
              <w:tab/>
            </w:r>
          </w:p>
        </w:tc>
        <w:tc>
          <w:tcPr>
            <w:tcW w:w="1565" w:type="dxa"/>
          </w:tcPr>
          <w:p w14:paraId="17E63BA0"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r w:rsidR="00E43703" w:rsidRPr="00192F2D" w14:paraId="57A13F90" w14:textId="77777777" w:rsidTr="00E43703">
        <w:tc>
          <w:tcPr>
            <w:tcW w:w="567" w:type="dxa"/>
          </w:tcPr>
          <w:p w14:paraId="479EF17B"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4.</w:t>
            </w:r>
          </w:p>
        </w:tc>
        <w:tc>
          <w:tcPr>
            <w:tcW w:w="2814" w:type="dxa"/>
          </w:tcPr>
          <w:p w14:paraId="37A2D7B2"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 xml:space="preserve">1999 წლის 28 ივნისის საბჭოს 1999/70/EC დირექტივა ევროპის პროფკავშირების კონფედერაციის (ETUC), ევროპის მრეწველთა და დამსაქმებელთა კონფედერაციის </w:t>
            </w:r>
            <w:r w:rsidRPr="00262316">
              <w:rPr>
                <w:rFonts w:ascii="Sylfaen" w:hAnsi="Sylfaen"/>
                <w:sz w:val="22"/>
                <w:szCs w:val="22"/>
                <w:lang w:val="ka-GE"/>
              </w:rPr>
              <w:lastRenderedPageBreak/>
              <w:t>კავშირისა (UNICE) და დამსაქმებელთა და საწარმოთა ევროპული ცენტრის (CEEP) მიერ გაფორმებული „ვადიანი შრომითი ხელშეკრულებების შესახებ” ჩარჩო შეთანხმების თაობაზე</w:t>
            </w:r>
          </w:p>
        </w:tc>
        <w:tc>
          <w:tcPr>
            <w:tcW w:w="2109" w:type="dxa"/>
          </w:tcPr>
          <w:p w14:paraId="7D39A399"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lastRenderedPageBreak/>
              <w:t>ცვლილებების პროექტების მომზადება შესაბამის საკანონმდებლო აქტებში:</w:t>
            </w:r>
          </w:p>
          <w:p w14:paraId="27461FEA"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48432D3F"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lastRenderedPageBreak/>
              <w:t xml:space="preserve">ძირითადი  ცვლილება- საქართველოს ორგანული კანონი „საქართველოს შრომის კოდექსი“, </w:t>
            </w:r>
          </w:p>
          <w:p w14:paraId="542BB08A"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2B207221"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სხვა  შესაძლო საკანონმდებლო ცვლილებები</w:t>
            </w:r>
          </w:p>
        </w:tc>
        <w:tc>
          <w:tcPr>
            <w:tcW w:w="1840" w:type="dxa"/>
          </w:tcPr>
          <w:p w14:paraId="16C72738"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lastRenderedPageBreak/>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713850E7"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2018</w:t>
            </w:r>
            <w:r w:rsidRPr="00262316">
              <w:rPr>
                <w:rFonts w:ascii="Sylfaen" w:hAnsi="Sylfaen"/>
                <w:sz w:val="22"/>
                <w:szCs w:val="22"/>
                <w:lang w:val="ka-GE"/>
              </w:rPr>
              <w:tab/>
            </w:r>
            <w:r w:rsidRPr="00262316">
              <w:rPr>
                <w:rFonts w:ascii="Sylfaen" w:hAnsi="Sylfaen"/>
                <w:sz w:val="22"/>
                <w:szCs w:val="22"/>
                <w:lang w:val="ka-GE"/>
              </w:rPr>
              <w:tab/>
            </w:r>
          </w:p>
        </w:tc>
        <w:tc>
          <w:tcPr>
            <w:tcW w:w="1565" w:type="dxa"/>
          </w:tcPr>
          <w:p w14:paraId="1884ABA6"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r w:rsidR="00E43703" w:rsidRPr="00192F2D" w14:paraId="363A495F" w14:textId="77777777" w:rsidTr="00E43703">
        <w:tc>
          <w:tcPr>
            <w:tcW w:w="567" w:type="dxa"/>
          </w:tcPr>
          <w:p w14:paraId="6010574B"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5.</w:t>
            </w:r>
          </w:p>
        </w:tc>
        <w:tc>
          <w:tcPr>
            <w:tcW w:w="2814" w:type="dxa"/>
          </w:tcPr>
          <w:p w14:paraId="6DF1CC3C"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ევროპარლამენტისა და ევროსაბჭოს 2006 წლის 5 ივლისის  დირექტივა 2006/54/EC „დასაქმებისა და პროფესიული საქმიანობის საკითხებში კაცისა და ქალისათვის თანაბარი შესაძლებლობების უზრუნველყოფის და მათდამი თანასწორი მოპყრობის პრინციპის დაცვის უზრუნველყოფის შესახებ“</w:t>
            </w:r>
          </w:p>
        </w:tc>
        <w:tc>
          <w:tcPr>
            <w:tcW w:w="2109" w:type="dxa"/>
          </w:tcPr>
          <w:p w14:paraId="7034FA87"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ცვლილებების პროექტების მომზადება შესაბამის საკანონმდებლო აქტებში:</w:t>
            </w:r>
          </w:p>
          <w:p w14:paraId="3B7BFA10"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1E351CBE"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 xml:space="preserve">ძირითადი  ცვლილება- საქართველოს ორგანული კანონი „საქართველოს შრომის კოდექსი“, </w:t>
            </w:r>
          </w:p>
          <w:p w14:paraId="769C7232"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6AD5EBD0"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სხვა  შესაძლო საკანონმდებლო ცვლილებები</w:t>
            </w:r>
          </w:p>
        </w:tc>
        <w:tc>
          <w:tcPr>
            <w:tcW w:w="1840" w:type="dxa"/>
          </w:tcPr>
          <w:p w14:paraId="2BC469F3"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lastRenderedPageBreak/>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29214B99"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2018</w:t>
            </w:r>
            <w:r w:rsidRPr="00262316">
              <w:rPr>
                <w:rFonts w:ascii="Sylfaen" w:hAnsi="Sylfaen"/>
                <w:sz w:val="22"/>
                <w:szCs w:val="22"/>
                <w:lang w:val="ka-GE"/>
              </w:rPr>
              <w:tab/>
            </w:r>
            <w:r w:rsidRPr="00262316">
              <w:rPr>
                <w:rFonts w:ascii="Sylfaen" w:hAnsi="Sylfaen"/>
                <w:sz w:val="22"/>
                <w:szCs w:val="22"/>
                <w:lang w:val="ka-GE"/>
              </w:rPr>
              <w:tab/>
            </w:r>
          </w:p>
        </w:tc>
        <w:tc>
          <w:tcPr>
            <w:tcW w:w="1565" w:type="dxa"/>
          </w:tcPr>
          <w:p w14:paraId="7D5DE885"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r w:rsidR="00E43703" w:rsidRPr="00192F2D" w14:paraId="0CDADD5A" w14:textId="77777777" w:rsidTr="00E43703">
        <w:tc>
          <w:tcPr>
            <w:tcW w:w="567" w:type="dxa"/>
          </w:tcPr>
          <w:p w14:paraId="751D9AAC"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6.</w:t>
            </w:r>
          </w:p>
        </w:tc>
        <w:tc>
          <w:tcPr>
            <w:tcW w:w="2814" w:type="dxa"/>
          </w:tcPr>
          <w:p w14:paraId="0BC3BE89"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2002 წლის 11 მარტის ევროპარლამენტისა და საბჭოს 2002/14/EC დირექტივა, რომელიც აყალიბებს ზოგად სტრუქტურას ევროპის თანამეგობრობაში   დასაქმებულთა ინფორმირებისა და მათთვის კონსულტაციების გაწევის მიზნით – ევროპარლამენტის, საბჭოსა და ევროკომისიის ერთობლივი დეკლარაცია  დასაქმებულთა წარმომადგენლობის შესახებ</w:t>
            </w:r>
          </w:p>
        </w:tc>
        <w:tc>
          <w:tcPr>
            <w:tcW w:w="2109" w:type="dxa"/>
          </w:tcPr>
          <w:p w14:paraId="6F713F98"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ცვლილებების პროექტების მომზადება შესაბამის საკანონმდებლო აქტებში:</w:t>
            </w:r>
          </w:p>
          <w:p w14:paraId="66A1A267"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61E030BE"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 xml:space="preserve">ძირითადი  ცვლილება- საქართველოს ორგანული კანონი „საქართველოს შრომის კოდექსი“, </w:t>
            </w:r>
          </w:p>
          <w:p w14:paraId="70BAD55E"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4A986A03"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სხვა  შესაძლო საკანონმდებლო ცვლილებები</w:t>
            </w:r>
          </w:p>
        </w:tc>
        <w:tc>
          <w:tcPr>
            <w:tcW w:w="1840" w:type="dxa"/>
          </w:tcPr>
          <w:p w14:paraId="5427E076"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18DAF3E0"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2018</w:t>
            </w:r>
            <w:r w:rsidRPr="00262316">
              <w:rPr>
                <w:rFonts w:ascii="Sylfaen" w:hAnsi="Sylfaen"/>
                <w:sz w:val="22"/>
                <w:szCs w:val="22"/>
                <w:lang w:val="ka-GE"/>
              </w:rPr>
              <w:tab/>
            </w:r>
            <w:r w:rsidRPr="00262316">
              <w:rPr>
                <w:rFonts w:ascii="Sylfaen" w:hAnsi="Sylfaen"/>
                <w:sz w:val="22"/>
                <w:szCs w:val="22"/>
                <w:lang w:val="ka-GE"/>
              </w:rPr>
              <w:tab/>
            </w:r>
          </w:p>
        </w:tc>
        <w:tc>
          <w:tcPr>
            <w:tcW w:w="1565" w:type="dxa"/>
          </w:tcPr>
          <w:p w14:paraId="22CA8629"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r w:rsidR="00E43703" w:rsidRPr="00192F2D" w14:paraId="7B3E5B05" w14:textId="77777777" w:rsidTr="00E43703">
        <w:tc>
          <w:tcPr>
            <w:tcW w:w="567" w:type="dxa"/>
          </w:tcPr>
          <w:p w14:paraId="436A7773"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7.</w:t>
            </w:r>
          </w:p>
        </w:tc>
        <w:tc>
          <w:tcPr>
            <w:tcW w:w="2814" w:type="dxa"/>
          </w:tcPr>
          <w:p w14:paraId="667541A1"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 xml:space="preserve">1978 წლის 19 დეკემბრის საბჭოს 79/7/EEC დირექტივა, რომელიც </w:t>
            </w:r>
            <w:r w:rsidRPr="00262316">
              <w:rPr>
                <w:rFonts w:ascii="Sylfaen" w:hAnsi="Sylfaen"/>
                <w:sz w:val="22"/>
                <w:szCs w:val="22"/>
                <w:lang w:val="ka-GE"/>
              </w:rPr>
              <w:lastRenderedPageBreak/>
              <w:t>უზრუნველყოფს სოციალური უსაფრთხოების საკითხებზე მამაკაცისა და ქალის თანაბარი მოპყრობის პრინციპების განხორციელებას;</w:t>
            </w:r>
          </w:p>
        </w:tc>
        <w:tc>
          <w:tcPr>
            <w:tcW w:w="2109" w:type="dxa"/>
          </w:tcPr>
          <w:p w14:paraId="3B63A8F0"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lastRenderedPageBreak/>
              <w:t xml:space="preserve">ცვლილებების პროექტების მომზადება შესაბამის </w:t>
            </w:r>
            <w:r w:rsidRPr="00262316">
              <w:rPr>
                <w:rFonts w:ascii="Sylfaen" w:hAnsi="Sylfaen"/>
                <w:sz w:val="22"/>
                <w:szCs w:val="22"/>
                <w:lang w:val="ka-GE"/>
              </w:rPr>
              <w:lastRenderedPageBreak/>
              <w:t>საკანონმდებლო აქტებში:</w:t>
            </w:r>
          </w:p>
          <w:p w14:paraId="7954C4CB"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440E9622"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 xml:space="preserve">ძირითადი  ცვლილება- საქართველოს ორგანული კანონი „საქართველოს შრომის კოდექსი“, </w:t>
            </w:r>
          </w:p>
          <w:p w14:paraId="7EA26FE3"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38AB59FE"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სხვა  შესაძლო საკანონმდებლო ცვლილებები</w:t>
            </w:r>
          </w:p>
        </w:tc>
        <w:tc>
          <w:tcPr>
            <w:tcW w:w="1840" w:type="dxa"/>
          </w:tcPr>
          <w:p w14:paraId="20A828F0"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lastRenderedPageBreak/>
              <w:t xml:space="preserve">სოციალური პარტნიორები, საერთაშორისო ორგანიზაციები </w:t>
            </w:r>
            <w:r w:rsidRPr="00262316">
              <w:rPr>
                <w:rFonts w:ascii="Sylfaen" w:hAnsi="Sylfaen" w:cs="Sylfaen"/>
                <w:sz w:val="22"/>
                <w:szCs w:val="22"/>
                <w:lang w:val="ka-GE"/>
              </w:rPr>
              <w:lastRenderedPageBreak/>
              <w:t>(შსო, ფ. ებერტის ფონდი, ევროკავშირი)</w:t>
            </w:r>
          </w:p>
        </w:tc>
        <w:tc>
          <w:tcPr>
            <w:tcW w:w="1282" w:type="dxa"/>
          </w:tcPr>
          <w:p w14:paraId="6E37337C"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lastRenderedPageBreak/>
              <w:t>სექტემბერი 2018</w:t>
            </w:r>
            <w:r w:rsidRPr="00262316">
              <w:rPr>
                <w:rFonts w:ascii="Sylfaen" w:hAnsi="Sylfaen"/>
                <w:sz w:val="22"/>
                <w:szCs w:val="22"/>
                <w:lang w:val="ka-GE"/>
              </w:rPr>
              <w:tab/>
            </w:r>
            <w:r w:rsidRPr="00262316">
              <w:rPr>
                <w:rFonts w:ascii="Sylfaen" w:hAnsi="Sylfaen"/>
                <w:sz w:val="22"/>
                <w:szCs w:val="22"/>
                <w:lang w:val="ka-GE"/>
              </w:rPr>
              <w:tab/>
            </w:r>
          </w:p>
        </w:tc>
        <w:tc>
          <w:tcPr>
            <w:tcW w:w="1565" w:type="dxa"/>
          </w:tcPr>
          <w:p w14:paraId="56BF1402"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 xml:space="preserve">შეტანილია ცვლილებები შესაბამის </w:t>
            </w:r>
            <w:r w:rsidRPr="00262316">
              <w:rPr>
                <w:rFonts w:ascii="Sylfaen" w:hAnsi="Sylfaen"/>
                <w:sz w:val="22"/>
                <w:szCs w:val="22"/>
                <w:lang w:val="ka-GE"/>
              </w:rPr>
              <w:lastRenderedPageBreak/>
              <w:t>საკანონმდებლო აქტებში</w:t>
            </w:r>
          </w:p>
        </w:tc>
      </w:tr>
      <w:tr w:rsidR="00E43703" w:rsidRPr="00192F2D" w14:paraId="0F323204" w14:textId="77777777" w:rsidTr="00E43703">
        <w:tc>
          <w:tcPr>
            <w:tcW w:w="567" w:type="dxa"/>
          </w:tcPr>
          <w:p w14:paraId="2236BC70"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8.</w:t>
            </w:r>
          </w:p>
        </w:tc>
        <w:tc>
          <w:tcPr>
            <w:tcW w:w="2814" w:type="dxa"/>
          </w:tcPr>
          <w:p w14:paraId="28E7E4A3"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1998 წლის 20 ივლისის საბჭოს 98/59/EC დირექტივა სამსახურიდან კოლექტიური გათავისუფლების შესახებ წევრ სახელმწიფოთა კანონების დაახლოების თაობაზე</w:t>
            </w:r>
          </w:p>
        </w:tc>
        <w:tc>
          <w:tcPr>
            <w:tcW w:w="2109" w:type="dxa"/>
          </w:tcPr>
          <w:p w14:paraId="633B13C9"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ცვლილებების პროექტების მომზადება შესაბამის საკანონმდებლო აქტებში.</w:t>
            </w:r>
          </w:p>
          <w:p w14:paraId="6C72E64D"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0EFA017A"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 xml:space="preserve">საქართველოს ორგანული კანონი „საქართველოს </w:t>
            </w:r>
            <w:r w:rsidRPr="00262316">
              <w:rPr>
                <w:rFonts w:ascii="Sylfaen" w:hAnsi="Sylfaen"/>
                <w:sz w:val="22"/>
                <w:szCs w:val="22"/>
                <w:lang w:val="ka-GE"/>
              </w:rPr>
              <w:lastRenderedPageBreak/>
              <w:t>შრომის კოდექსი“;</w:t>
            </w:r>
          </w:p>
        </w:tc>
        <w:tc>
          <w:tcPr>
            <w:tcW w:w="1840" w:type="dxa"/>
          </w:tcPr>
          <w:p w14:paraId="28174F35"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lastRenderedPageBreak/>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21466C56"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2019</w:t>
            </w:r>
          </w:p>
        </w:tc>
        <w:tc>
          <w:tcPr>
            <w:tcW w:w="1565" w:type="dxa"/>
          </w:tcPr>
          <w:p w14:paraId="25B6EF0B"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r w:rsidR="00E43703" w:rsidRPr="00192F2D" w14:paraId="5CC875F8" w14:textId="77777777" w:rsidTr="00E43703">
        <w:tc>
          <w:tcPr>
            <w:tcW w:w="567" w:type="dxa"/>
          </w:tcPr>
          <w:p w14:paraId="13B585EB"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9.</w:t>
            </w:r>
          </w:p>
        </w:tc>
        <w:tc>
          <w:tcPr>
            <w:tcW w:w="2814" w:type="dxa"/>
          </w:tcPr>
          <w:p w14:paraId="35DF4045"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2001 წლის 12 მარტის საბჭოს 2001/23/EC დირექტივა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w:t>
            </w:r>
          </w:p>
        </w:tc>
        <w:tc>
          <w:tcPr>
            <w:tcW w:w="2109" w:type="dxa"/>
          </w:tcPr>
          <w:p w14:paraId="50B15DDF"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ცვლილებების პროექტების მომზადება შესაბამის საკანონმდებლო აქტებში.</w:t>
            </w:r>
          </w:p>
          <w:p w14:paraId="3F6B26CD"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0CBC6ACE"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საქართველოს ორგანული კანონი „საქართველოს შრომის კოდექსი“;</w:t>
            </w:r>
          </w:p>
        </w:tc>
        <w:tc>
          <w:tcPr>
            <w:tcW w:w="1840" w:type="dxa"/>
          </w:tcPr>
          <w:p w14:paraId="335A1CA1"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23092462"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2019</w:t>
            </w:r>
          </w:p>
        </w:tc>
        <w:tc>
          <w:tcPr>
            <w:tcW w:w="1565" w:type="dxa"/>
          </w:tcPr>
          <w:p w14:paraId="30C5798D"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r w:rsidR="00E43703" w:rsidRPr="00192F2D" w14:paraId="31422221" w14:textId="77777777" w:rsidTr="00E43703">
        <w:tc>
          <w:tcPr>
            <w:tcW w:w="567" w:type="dxa"/>
          </w:tcPr>
          <w:p w14:paraId="116285AF"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10.</w:t>
            </w:r>
          </w:p>
        </w:tc>
        <w:tc>
          <w:tcPr>
            <w:tcW w:w="2814" w:type="dxa"/>
          </w:tcPr>
          <w:p w14:paraId="0BAF5535"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1991 წლის 25 ივნისის საბჭოს 91/383/EEC დირექტივა, რომელიც ავსებს ფიქსირებული ვადით  ან დროებით დასაქმებულ   მუშაკთა  უსაფრთხოებისა და ჯანმრთელობის დაცვის გაუმჯობესების ხელის შემწყობ ზომებს;</w:t>
            </w:r>
          </w:p>
        </w:tc>
        <w:tc>
          <w:tcPr>
            <w:tcW w:w="2109" w:type="dxa"/>
          </w:tcPr>
          <w:p w14:paraId="6064826E"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ცვლილებების პროექტების მომზადება შესაბამის საკანონმდებლო აქტებში.</w:t>
            </w:r>
          </w:p>
          <w:p w14:paraId="0AECAE4D"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34E76883"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საქართველოს ორგანული კანონი „საქართველოს შრომის კოდექსი“;</w:t>
            </w:r>
          </w:p>
        </w:tc>
        <w:tc>
          <w:tcPr>
            <w:tcW w:w="1840" w:type="dxa"/>
          </w:tcPr>
          <w:p w14:paraId="2CA12755"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3D6EB521"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2020</w:t>
            </w:r>
          </w:p>
        </w:tc>
        <w:tc>
          <w:tcPr>
            <w:tcW w:w="1565" w:type="dxa"/>
          </w:tcPr>
          <w:p w14:paraId="5B27973E"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r w:rsidR="00E43703" w:rsidRPr="00192F2D" w14:paraId="3A029E70" w14:textId="77777777" w:rsidTr="00E43703">
        <w:tc>
          <w:tcPr>
            <w:tcW w:w="567" w:type="dxa"/>
          </w:tcPr>
          <w:p w14:paraId="512427ED"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lastRenderedPageBreak/>
              <w:t>11.</w:t>
            </w:r>
          </w:p>
        </w:tc>
        <w:tc>
          <w:tcPr>
            <w:tcW w:w="2814" w:type="dxa"/>
          </w:tcPr>
          <w:p w14:paraId="731C8410"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2003 წლის 4 ნოემბრის ევროპარლამენტისა და საბჭოს 2003/88/EC დირექტივა სამუშაო დროის ორგანიზების გარკვეული ასპექტების შესახებ</w:t>
            </w:r>
          </w:p>
        </w:tc>
        <w:tc>
          <w:tcPr>
            <w:tcW w:w="2109" w:type="dxa"/>
          </w:tcPr>
          <w:p w14:paraId="28035944"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ცვლილებების პროექტების მომზადება შესაბამის საკანონმდებლო აქტებში.</w:t>
            </w:r>
          </w:p>
          <w:p w14:paraId="23845E7F" w14:textId="77777777" w:rsidR="00E43703" w:rsidRPr="00262316" w:rsidRDefault="00E43703" w:rsidP="00262316">
            <w:pPr>
              <w:spacing w:before="100" w:beforeAutospacing="1" w:after="100" w:afterAutospacing="1"/>
              <w:jc w:val="both"/>
              <w:rPr>
                <w:rFonts w:ascii="Sylfaen" w:hAnsi="Sylfaen"/>
                <w:sz w:val="22"/>
                <w:szCs w:val="22"/>
                <w:lang w:val="ka-GE"/>
              </w:rPr>
            </w:pPr>
          </w:p>
          <w:p w14:paraId="2829EAFB"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საქართველოს ორგანული კანონი „საქართველოს შრომის კოდექსი“;</w:t>
            </w:r>
          </w:p>
        </w:tc>
        <w:tc>
          <w:tcPr>
            <w:tcW w:w="1840" w:type="dxa"/>
          </w:tcPr>
          <w:p w14:paraId="6B28658A" w14:textId="77777777" w:rsidR="00E43703" w:rsidRPr="00262316" w:rsidRDefault="00E43703" w:rsidP="00262316">
            <w:pPr>
              <w:spacing w:before="100" w:beforeAutospacing="1" w:after="100" w:afterAutospacing="1"/>
              <w:jc w:val="both"/>
              <w:rPr>
                <w:rFonts w:ascii="Sylfaen" w:hAnsi="Sylfaen" w:cs="Sylfaen"/>
                <w:sz w:val="22"/>
                <w:szCs w:val="22"/>
                <w:lang w:val="ka-GE"/>
              </w:rPr>
            </w:pPr>
            <w:r w:rsidRPr="00262316">
              <w:rPr>
                <w:rFonts w:ascii="Sylfaen" w:hAnsi="Sylfaen" w:cs="Sylfaen"/>
                <w:sz w:val="22"/>
                <w:szCs w:val="22"/>
                <w:lang w:val="ka-GE"/>
              </w:rPr>
              <w:t>სოციალური პარტნიორები, საერთაშორისო ორგანიზაციები (შსო, ფ. ებერტის ფონდი, ევროკავშირი)</w:t>
            </w:r>
          </w:p>
        </w:tc>
        <w:tc>
          <w:tcPr>
            <w:tcW w:w="1282" w:type="dxa"/>
          </w:tcPr>
          <w:p w14:paraId="07CC4E7B" w14:textId="77777777" w:rsidR="00E43703" w:rsidRPr="00262316" w:rsidRDefault="00E43703" w:rsidP="00262316">
            <w:pPr>
              <w:spacing w:before="100" w:beforeAutospacing="1" w:after="100" w:afterAutospacing="1"/>
              <w:jc w:val="both"/>
              <w:rPr>
                <w:rFonts w:ascii="Sylfaen" w:hAnsi="Sylfaen"/>
                <w:sz w:val="22"/>
                <w:szCs w:val="22"/>
                <w:lang w:val="ka-GE"/>
              </w:rPr>
            </w:pPr>
            <w:r w:rsidRPr="00262316">
              <w:rPr>
                <w:rFonts w:ascii="Sylfaen" w:hAnsi="Sylfaen"/>
                <w:sz w:val="22"/>
                <w:szCs w:val="22"/>
                <w:lang w:val="ka-GE"/>
              </w:rPr>
              <w:t>სექტემბერი, 2020</w:t>
            </w:r>
          </w:p>
        </w:tc>
        <w:tc>
          <w:tcPr>
            <w:tcW w:w="1565" w:type="dxa"/>
          </w:tcPr>
          <w:p w14:paraId="43EB752A" w14:textId="77777777" w:rsidR="00E43703" w:rsidRPr="00262316" w:rsidRDefault="00E43703" w:rsidP="00262316">
            <w:pPr>
              <w:rPr>
                <w:rFonts w:ascii="Sylfaen" w:hAnsi="Sylfaen" w:cs="Sylfaen"/>
                <w:sz w:val="22"/>
                <w:szCs w:val="22"/>
                <w:lang w:val="ka-GE"/>
              </w:rPr>
            </w:pPr>
            <w:r w:rsidRPr="00262316">
              <w:rPr>
                <w:rFonts w:ascii="Sylfaen" w:hAnsi="Sylfaen"/>
                <w:sz w:val="22"/>
                <w:szCs w:val="22"/>
                <w:lang w:val="ka-GE"/>
              </w:rPr>
              <w:t>შეტანილია ცვლილებები შესაბამის საკანონმდებლო აქტებში</w:t>
            </w:r>
          </w:p>
        </w:tc>
      </w:tr>
    </w:tbl>
    <w:p w14:paraId="1185144B" w14:textId="77777777" w:rsidR="006F3795" w:rsidRPr="00192F2D" w:rsidRDefault="006F3795" w:rsidP="00786BA1">
      <w:pPr>
        <w:jc w:val="both"/>
        <w:rPr>
          <w:rFonts w:cs="Sylfaen"/>
          <w:lang w:val="ka-GE"/>
        </w:rPr>
      </w:pPr>
    </w:p>
    <w:p w14:paraId="22F5E7E5" w14:textId="4337401D" w:rsidR="00C0221E" w:rsidRPr="00192F2D" w:rsidRDefault="00C0221E">
      <w:pPr>
        <w:rPr>
          <w:lang w:val="ka-GE"/>
        </w:rPr>
      </w:pPr>
    </w:p>
    <w:p w14:paraId="468C039F" w14:textId="3CCF9154" w:rsidR="00E90B99" w:rsidRPr="00192F2D" w:rsidRDefault="00E90B99">
      <w:pPr>
        <w:rPr>
          <w:lang w:val="ka-GE"/>
        </w:rPr>
      </w:pPr>
    </w:p>
    <w:p w14:paraId="0473BB8A" w14:textId="3851C8B8" w:rsidR="00E90B99" w:rsidRPr="00192F2D" w:rsidRDefault="00E07814" w:rsidP="00262316">
      <w:pPr>
        <w:jc w:val="both"/>
        <w:rPr>
          <w:lang w:val="ka-GE"/>
        </w:rPr>
      </w:pPr>
      <w:r w:rsidRPr="00192F2D">
        <w:rPr>
          <w:lang w:val="ka-GE"/>
        </w:rPr>
        <w:t xml:space="preserve">ასოცირების დღის </w:t>
      </w:r>
      <w:r w:rsidR="00C7290D" w:rsidRPr="00192F2D">
        <w:rPr>
          <w:lang w:val="ka-GE"/>
        </w:rPr>
        <w:t>წესრ</w:t>
      </w:r>
      <w:r w:rsidRPr="00192F2D">
        <w:rPr>
          <w:lang w:val="ka-GE"/>
        </w:rPr>
        <w:t>იგით განსაზღვრული ვალდებულებები/აქტივობები ძირითადად განგრძობადი ხასიათისაა</w:t>
      </w:r>
      <w:r w:rsidR="002F5F9A" w:rsidRPr="00192F2D">
        <w:rPr>
          <w:lang w:val="ka-GE"/>
        </w:rPr>
        <w:t>, ყველა მათგანი კონკრეტულ საბოლოო ვადას არ ადგენს</w:t>
      </w:r>
      <w:r w:rsidRPr="00192F2D">
        <w:rPr>
          <w:lang w:val="ka-GE"/>
        </w:rPr>
        <w:t xml:space="preserve"> და მიზნად ისახავს შრომისა და მისი თანმდევი სფეროს ეტაპობრივად გაძლირება/</w:t>
      </w:r>
      <w:r w:rsidR="009053F2" w:rsidRPr="00192F2D">
        <w:rPr>
          <w:lang w:val="ka-GE"/>
        </w:rPr>
        <w:t>განვითარებას</w:t>
      </w:r>
      <w:r w:rsidR="004452CF" w:rsidRPr="00192F2D">
        <w:rPr>
          <w:lang w:val="ka-GE"/>
        </w:rPr>
        <w:t>. საქართველოს მთავრობამ ამ მიმართულებებით აქტიურად დაიწყო მუშაობა 2013 წლიდან, განახორციელა რეფორმები</w:t>
      </w:r>
      <w:r w:rsidR="004329AD" w:rsidRPr="00192F2D">
        <w:rPr>
          <w:lang w:val="ka-GE"/>
        </w:rPr>
        <w:t xml:space="preserve"> და აქტიურად განაგრძობს მუშაობას. </w:t>
      </w:r>
    </w:p>
    <w:p w14:paraId="66EE4943" w14:textId="77777777" w:rsidR="004329AD" w:rsidRPr="00192F2D" w:rsidRDefault="004329AD" w:rsidP="00262316">
      <w:pPr>
        <w:jc w:val="both"/>
      </w:pPr>
      <w:r w:rsidRPr="00192F2D">
        <w:rPr>
          <w:lang w:val="ka-GE"/>
        </w:rPr>
        <w:t xml:space="preserve">სახელმწიფოს მიერ საერთაშორისო დონეზე, კერძოდ ასოცირების შეთანხმებითა და დღის წესრიგით ნაკისრი </w:t>
      </w:r>
      <w:r w:rsidR="00262316" w:rsidRPr="00192F2D">
        <w:rPr>
          <w:lang w:val="ka-GE"/>
        </w:rPr>
        <w:t xml:space="preserve">ვალდებულებები ერთის მხრივ მოიცავს შრომის ბაზრის აქტიური პოლიტიკის განხორციელებას (დასაქმების ხელშეწყობას და სხვ.), ხოლო მეორეს მხრივ დასაქმებულთა შრომითი უფლებების დაცვასა და შრომითი უფლებების დაცვაზე ზედამხედველობის განმახორციელებელი მექანიზმების შექმნა/განვითარებას. </w:t>
      </w:r>
    </w:p>
    <w:p w14:paraId="48B3434A" w14:textId="7A3F44C1" w:rsidR="002F5F9A" w:rsidRPr="00192F2D" w:rsidRDefault="002F5F9A">
      <w:pPr>
        <w:rPr>
          <w:b/>
        </w:rPr>
      </w:pPr>
    </w:p>
    <w:p w14:paraId="20294DDE" w14:textId="75762FEB" w:rsidR="002F5F9A" w:rsidRPr="00192F2D" w:rsidRDefault="002F5F9A" w:rsidP="002F5F9A">
      <w:pPr>
        <w:jc w:val="both"/>
        <w:rPr>
          <w:noProof/>
          <w:lang w:val="ka-GE"/>
        </w:rPr>
      </w:pPr>
      <w:r w:rsidRPr="00192F2D">
        <w:rPr>
          <w:noProof/>
          <w:lang w:val="ka-GE"/>
        </w:rPr>
        <w:lastRenderedPageBreak/>
        <w:t xml:space="preserve">საქართველოში დასაქმების ხელშეწყობის სპეციალური კანონმდებლობა ამჟამად არ არსებობს. განხორციელებული და მიმდინარე აქტივობების სამართლებრივი საფუძველი მთავრობის სხვადასხვა დადგენილებებით დამტკიცებული ნორმატიული დოკუმენტები და მათგან გამომდინარე სხვა კანონქვემდებარე აქტებია (საქართველოს შრომის, ჯანმრთელობისა და სოციალური დაცვის მინისტრის ბრძანებები, სსიპ-სოციალური მომსახურების სააგენტოს დირექტორის ბრძანებები). დასაქმების პოლიტიკის ცალკეული საკითხები (დასაქმების წინაპირობები, შრომითი ურთიერთობები, დასაქმებულისა და დამსაქმებლის უფლება-მოვალეობები, შრომითი და სოციალური გარანტიები და სხვ.)   საქართველოს ორგანული კანონით "შრომის კოდექსით" რეგულირდება, მაგრამ საკანონმდებლო რეგულირების მიღმაა დარჩენილი დასაქმების ხელშეწყობის სახელმწიფო გარანტიები, სამუშაოს მაძიებელთა დასაქმების ხელშეწყობის ძირითადი მიმართულებები და მექანიზმები; საკანონმდებლო დონეზე არ არის განსაზღვრული დასაქმებასთან დაკავშირებული ძირითადი დეფინიციები, დასაქმების პოლიტიკის განმახორციელებელი სახელმწიფო უწყებები, მათი კომპეტენციები და ა.შ., რაც მნიშვნელოვნად ამცირებს დასაქმების პოლიტიკის ეფექტიანობას. დასაქმების სფეროში მდგრადი და ეფექტანი სახელმწიფო პოლიტიკის განხორციელებისათვის აუცილებელია სპეციალური კანონმდებლობის შემუშავება. კერძოდ, საქართველოს შრომის, ჯანმრთელობისა და სოციალური დაცვის სამინისტრომ, სოციალურ პარტნიორებთან და სხვა დაინტერესებულ ორგანიზაციებთან მჭიდრო თანამშრომლობით, უნდა უზრუნველყოს "დასაქმების სერვისების შესახებ" </w:t>
      </w:r>
      <w:r w:rsidR="00C7290D" w:rsidRPr="00192F2D">
        <w:rPr>
          <w:noProof/>
          <w:lang w:val="ka-GE"/>
        </w:rPr>
        <w:t>აქტის პროექტის</w:t>
      </w:r>
      <w:r w:rsidRPr="00192F2D">
        <w:rPr>
          <w:noProof/>
          <w:lang w:val="ka-GE"/>
        </w:rPr>
        <w:t xml:space="preserve">  ფართო </w:t>
      </w:r>
      <w:r w:rsidR="00C7290D" w:rsidRPr="00192F2D">
        <w:rPr>
          <w:noProof/>
          <w:lang w:val="ka-GE"/>
        </w:rPr>
        <w:t xml:space="preserve">განხილვები დაინტერესებულ მხარეებთან და </w:t>
      </w:r>
      <w:r w:rsidRPr="00192F2D">
        <w:rPr>
          <w:noProof/>
          <w:lang w:val="ka-GE"/>
        </w:rPr>
        <w:t xml:space="preserve"> </w:t>
      </w:r>
      <w:r w:rsidR="00C7290D" w:rsidRPr="00192F2D">
        <w:rPr>
          <w:noProof/>
          <w:lang w:val="ka-GE"/>
        </w:rPr>
        <w:t>წარუდგინოს პარლამენტს.</w:t>
      </w:r>
    </w:p>
    <w:p w14:paraId="6B9D0B46" w14:textId="52195330" w:rsidR="002F5F9A" w:rsidRPr="00192F2D" w:rsidRDefault="002F5F9A" w:rsidP="002F5F9A">
      <w:pPr>
        <w:jc w:val="both"/>
        <w:rPr>
          <w:rFonts w:cs="Sylfaen"/>
          <w:bCs/>
          <w:iCs/>
          <w:noProof/>
          <w:lang w:val="ka-GE"/>
        </w:rPr>
      </w:pPr>
      <w:r w:rsidRPr="00192F2D">
        <w:rPr>
          <w:rFonts w:cs="Sylfaen"/>
          <w:noProof/>
          <w:lang w:val="pt-BR"/>
        </w:rPr>
        <w:t>„დასაქმების</w:t>
      </w:r>
      <w:r w:rsidRPr="00192F2D">
        <w:rPr>
          <w:rFonts w:cs="Sylfaen"/>
          <w:noProof/>
          <w:lang w:val="ka-GE"/>
        </w:rPr>
        <w:t xml:space="preserve"> სერვისების</w:t>
      </w:r>
      <w:r w:rsidRPr="00192F2D">
        <w:rPr>
          <w:rFonts w:cs="Sylfaen"/>
          <w:noProof/>
          <w:lang w:val="pt-BR"/>
        </w:rPr>
        <w:t xml:space="preserve"> შესახებ“ </w:t>
      </w:r>
      <w:r w:rsidR="00C7290D" w:rsidRPr="00192F2D">
        <w:rPr>
          <w:rFonts w:cs="Sylfaen"/>
          <w:noProof/>
          <w:lang w:val="ka-GE"/>
        </w:rPr>
        <w:t>აქტით</w:t>
      </w:r>
      <w:r w:rsidRPr="00192F2D">
        <w:rPr>
          <w:rFonts w:cs="Sylfaen"/>
          <w:noProof/>
          <w:lang w:val="pt-BR"/>
        </w:rPr>
        <w:t xml:space="preserve"> </w:t>
      </w:r>
      <w:r w:rsidRPr="00192F2D">
        <w:rPr>
          <w:rFonts w:cs="Sylfaen"/>
          <w:noProof/>
          <w:lang w:val="ka-GE"/>
        </w:rPr>
        <w:t>უნდა დადგინდეს დასაქმების ხელშეწყობასთან დაკავშირებული ძირითადი დეფინიციები, განისაზღვროს</w:t>
      </w:r>
      <w:r w:rsidRPr="00192F2D">
        <w:rPr>
          <w:rFonts w:cs="Sylfaen"/>
          <w:noProof/>
          <w:lang w:val="pt-BR"/>
        </w:rPr>
        <w:t xml:space="preserve"> </w:t>
      </w:r>
      <w:r w:rsidRPr="00192F2D">
        <w:rPr>
          <w:noProof/>
          <w:lang w:val="ka-GE"/>
        </w:rPr>
        <w:t>სამუშაოს მაძიებლისა</w:t>
      </w:r>
      <w:r w:rsidRPr="00192F2D">
        <w:rPr>
          <w:rFonts w:cs="Sylfaen"/>
          <w:noProof/>
          <w:lang w:val="ka-GE"/>
        </w:rPr>
        <w:t xml:space="preserve"> და უმუშევრის სატუსები, მათი იდენტიფიკაციის კრიტერიუმები, </w:t>
      </w:r>
      <w:r w:rsidRPr="00192F2D">
        <w:rPr>
          <w:noProof/>
          <w:lang w:val="ka-GE"/>
        </w:rPr>
        <w:t>უფლებები და მოვალეობები,</w:t>
      </w:r>
      <w:r w:rsidRPr="00192F2D">
        <w:rPr>
          <w:rFonts w:cs="Sylfaen"/>
          <w:noProof/>
          <w:lang w:val="ka-GE"/>
        </w:rPr>
        <w:t xml:space="preserve">  დასაქმების ხელშეწყობის პოლიტიკის არსი, ძირითადი მიმართულებები, განმახორციელებელი სუბიექტები, მათი უფლება-მოვალეობები, სხვადასხვა სახელმწოფო და კერძო სტრუქტურებთან თანამშრომლობის ფორმები, საქმიანობის კოორდინაცია და ა.შ. ამასთან, დასაქმების სერვისების შესახებ  </w:t>
      </w:r>
      <w:r w:rsidRPr="00192F2D">
        <w:rPr>
          <w:rFonts w:cs="Sylfaen"/>
          <w:bCs/>
          <w:iCs/>
          <w:noProof/>
          <w:lang w:val="ka-GE"/>
        </w:rPr>
        <w:t xml:space="preserve">კანონმდებლობა უნდა ითვალისწინებდეს საერთაშორისო მიდგომებსა და სტანდარტებს. </w:t>
      </w:r>
    </w:p>
    <w:p w14:paraId="02C65D2B" w14:textId="77777777" w:rsidR="002F5F9A" w:rsidRPr="00192F2D" w:rsidRDefault="002F5F9A" w:rsidP="002F5F9A">
      <w:pPr>
        <w:jc w:val="both"/>
        <w:rPr>
          <w:noProof/>
          <w:lang w:val="ka-GE"/>
        </w:rPr>
      </w:pPr>
      <w:r w:rsidRPr="00192F2D">
        <w:rPr>
          <w:rFonts w:cs="Sylfaen"/>
          <w:noProof/>
          <w:lang w:val="ka-GE"/>
        </w:rPr>
        <w:t xml:space="preserve">თანამედროვე შრომის ბაზარზე </w:t>
      </w:r>
      <w:r w:rsidRPr="00192F2D">
        <w:rPr>
          <w:noProof/>
          <w:lang w:val="ka-GE"/>
        </w:rPr>
        <w:t xml:space="preserve">მაძიებელთა დასაქმების ხელშეწყობის, </w:t>
      </w:r>
      <w:r w:rsidRPr="00192F2D">
        <w:rPr>
          <w:rFonts w:cs="Sylfaen"/>
          <w:noProof/>
        </w:rPr>
        <w:t>სამუშაო</w:t>
      </w:r>
      <w:r w:rsidRPr="00192F2D">
        <w:rPr>
          <w:noProof/>
        </w:rPr>
        <w:t xml:space="preserve"> </w:t>
      </w:r>
      <w:r w:rsidRPr="00192F2D">
        <w:rPr>
          <w:rFonts w:cs="Sylfaen"/>
          <w:noProof/>
        </w:rPr>
        <w:t>ძალის</w:t>
      </w:r>
      <w:r w:rsidRPr="00192F2D">
        <w:rPr>
          <w:noProof/>
        </w:rPr>
        <w:t xml:space="preserve"> </w:t>
      </w:r>
      <w:r w:rsidRPr="00192F2D">
        <w:rPr>
          <w:rFonts w:cs="Sylfaen"/>
          <w:noProof/>
        </w:rPr>
        <w:t>ხარისხის</w:t>
      </w:r>
      <w:r w:rsidRPr="00192F2D">
        <w:rPr>
          <w:noProof/>
        </w:rPr>
        <w:t xml:space="preserve"> </w:t>
      </w:r>
      <w:r w:rsidRPr="00192F2D">
        <w:rPr>
          <w:rFonts w:cs="Sylfaen"/>
          <w:noProof/>
        </w:rPr>
        <w:t>გაუმჯობესებისა</w:t>
      </w:r>
      <w:r w:rsidRPr="00192F2D">
        <w:rPr>
          <w:noProof/>
        </w:rPr>
        <w:t xml:space="preserve"> </w:t>
      </w:r>
      <w:r w:rsidRPr="00192F2D">
        <w:rPr>
          <w:rFonts w:cs="Sylfaen"/>
          <w:noProof/>
        </w:rPr>
        <w:t>და</w:t>
      </w:r>
      <w:r w:rsidRPr="00192F2D">
        <w:rPr>
          <w:noProof/>
        </w:rPr>
        <w:t xml:space="preserve"> </w:t>
      </w:r>
      <w:r w:rsidRPr="00192F2D">
        <w:rPr>
          <w:rFonts w:cs="Sylfaen"/>
          <w:noProof/>
        </w:rPr>
        <w:t>მისი</w:t>
      </w:r>
      <w:r w:rsidRPr="00192F2D">
        <w:rPr>
          <w:noProof/>
        </w:rPr>
        <w:t xml:space="preserve"> </w:t>
      </w:r>
      <w:r w:rsidRPr="00192F2D">
        <w:rPr>
          <w:rFonts w:cs="Sylfaen"/>
          <w:noProof/>
        </w:rPr>
        <w:t>მწარმოებლურობის</w:t>
      </w:r>
      <w:r w:rsidRPr="00192F2D">
        <w:rPr>
          <w:noProof/>
        </w:rPr>
        <w:t xml:space="preserve"> </w:t>
      </w:r>
      <w:r w:rsidRPr="00192F2D">
        <w:rPr>
          <w:rFonts w:cs="Sylfaen"/>
          <w:noProof/>
        </w:rPr>
        <w:t>ზრდისათვის</w:t>
      </w:r>
      <w:r w:rsidRPr="00192F2D">
        <w:rPr>
          <w:noProof/>
        </w:rPr>
        <w:t xml:space="preserve"> </w:t>
      </w:r>
      <w:r w:rsidRPr="00192F2D">
        <w:rPr>
          <w:rFonts w:cs="Sylfaen"/>
          <w:noProof/>
        </w:rPr>
        <w:t>აუცილებელი</w:t>
      </w:r>
      <w:r w:rsidRPr="00192F2D">
        <w:rPr>
          <w:noProof/>
        </w:rPr>
        <w:t xml:space="preserve"> </w:t>
      </w:r>
      <w:r w:rsidRPr="00192F2D">
        <w:rPr>
          <w:rFonts w:cs="Sylfaen"/>
          <w:noProof/>
        </w:rPr>
        <w:t>წინაპირობაა</w:t>
      </w:r>
      <w:r w:rsidRPr="00192F2D">
        <w:rPr>
          <w:noProof/>
        </w:rPr>
        <w:t xml:space="preserve"> </w:t>
      </w:r>
      <w:r w:rsidRPr="00192F2D">
        <w:rPr>
          <w:rFonts w:cs="Sylfaen"/>
          <w:noProof/>
        </w:rPr>
        <w:t>შესაბამისი</w:t>
      </w:r>
      <w:r w:rsidRPr="00192F2D">
        <w:rPr>
          <w:noProof/>
        </w:rPr>
        <w:t xml:space="preserve"> </w:t>
      </w:r>
      <w:r w:rsidRPr="00192F2D">
        <w:rPr>
          <w:rFonts w:cs="Sylfaen"/>
          <w:noProof/>
        </w:rPr>
        <w:t>პროფესიული</w:t>
      </w:r>
      <w:r w:rsidRPr="00192F2D">
        <w:rPr>
          <w:noProof/>
        </w:rPr>
        <w:t xml:space="preserve"> </w:t>
      </w:r>
      <w:r w:rsidRPr="00192F2D">
        <w:rPr>
          <w:rFonts w:cs="Sylfaen"/>
          <w:noProof/>
        </w:rPr>
        <w:t>კომპეტენციების</w:t>
      </w:r>
      <w:r w:rsidRPr="00192F2D">
        <w:rPr>
          <w:noProof/>
        </w:rPr>
        <w:t xml:space="preserve"> </w:t>
      </w:r>
      <w:r w:rsidRPr="00192F2D">
        <w:rPr>
          <w:rFonts w:cs="Sylfaen"/>
          <w:noProof/>
        </w:rPr>
        <w:t>ფლობა</w:t>
      </w:r>
      <w:r w:rsidRPr="00192F2D">
        <w:rPr>
          <w:noProof/>
        </w:rPr>
        <w:t xml:space="preserve">, </w:t>
      </w:r>
      <w:r w:rsidRPr="00192F2D">
        <w:rPr>
          <w:rFonts w:cs="Sylfaen"/>
          <w:noProof/>
        </w:rPr>
        <w:t>პროფესიული</w:t>
      </w:r>
      <w:r w:rsidRPr="00192F2D">
        <w:rPr>
          <w:noProof/>
        </w:rPr>
        <w:t xml:space="preserve"> </w:t>
      </w:r>
      <w:r w:rsidRPr="00192F2D">
        <w:rPr>
          <w:rFonts w:cs="Sylfaen"/>
          <w:noProof/>
        </w:rPr>
        <w:t>მომზადების</w:t>
      </w:r>
      <w:r w:rsidRPr="00192F2D">
        <w:rPr>
          <w:noProof/>
        </w:rPr>
        <w:t xml:space="preserve"> </w:t>
      </w:r>
      <w:r w:rsidRPr="00192F2D">
        <w:rPr>
          <w:rFonts w:cs="Sylfaen"/>
          <w:noProof/>
        </w:rPr>
        <w:t>ის</w:t>
      </w:r>
      <w:r w:rsidRPr="00192F2D">
        <w:rPr>
          <w:noProof/>
        </w:rPr>
        <w:t xml:space="preserve"> </w:t>
      </w:r>
      <w:r w:rsidRPr="00192F2D">
        <w:rPr>
          <w:rFonts w:cs="Sylfaen"/>
          <w:noProof/>
        </w:rPr>
        <w:t>ხარისხი</w:t>
      </w:r>
      <w:r w:rsidRPr="00192F2D">
        <w:rPr>
          <w:noProof/>
        </w:rPr>
        <w:t xml:space="preserve">, </w:t>
      </w:r>
      <w:r w:rsidRPr="00192F2D">
        <w:rPr>
          <w:rFonts w:cs="Sylfaen"/>
          <w:noProof/>
        </w:rPr>
        <w:t>რომელიც</w:t>
      </w:r>
      <w:r w:rsidRPr="00192F2D">
        <w:rPr>
          <w:noProof/>
        </w:rPr>
        <w:t xml:space="preserve"> </w:t>
      </w:r>
      <w:r w:rsidRPr="00192F2D">
        <w:rPr>
          <w:rFonts w:cs="Sylfaen"/>
          <w:noProof/>
        </w:rPr>
        <w:t>შეესაბამება</w:t>
      </w:r>
      <w:r w:rsidRPr="00192F2D">
        <w:rPr>
          <w:noProof/>
        </w:rPr>
        <w:t xml:space="preserve"> </w:t>
      </w:r>
      <w:r w:rsidRPr="00192F2D">
        <w:rPr>
          <w:rFonts w:cs="Sylfaen"/>
          <w:noProof/>
        </w:rPr>
        <w:t>შრომის</w:t>
      </w:r>
      <w:r w:rsidRPr="00192F2D">
        <w:rPr>
          <w:noProof/>
        </w:rPr>
        <w:t xml:space="preserve"> </w:t>
      </w:r>
      <w:r w:rsidRPr="00192F2D">
        <w:rPr>
          <w:rFonts w:cs="Sylfaen"/>
          <w:noProof/>
        </w:rPr>
        <w:t>ბაზრის</w:t>
      </w:r>
      <w:r w:rsidRPr="00192F2D">
        <w:rPr>
          <w:noProof/>
        </w:rPr>
        <w:t xml:space="preserve"> </w:t>
      </w:r>
      <w:r w:rsidRPr="00192F2D">
        <w:rPr>
          <w:rFonts w:cs="Sylfaen"/>
          <w:noProof/>
        </w:rPr>
        <w:t>თანამედროვე</w:t>
      </w:r>
      <w:r w:rsidRPr="00192F2D">
        <w:rPr>
          <w:noProof/>
        </w:rPr>
        <w:t xml:space="preserve"> </w:t>
      </w:r>
      <w:r w:rsidRPr="00192F2D">
        <w:rPr>
          <w:rFonts w:cs="Sylfaen"/>
          <w:noProof/>
        </w:rPr>
        <w:t>და</w:t>
      </w:r>
      <w:r w:rsidRPr="00192F2D">
        <w:rPr>
          <w:noProof/>
        </w:rPr>
        <w:t xml:space="preserve"> </w:t>
      </w:r>
      <w:r w:rsidRPr="00192F2D">
        <w:rPr>
          <w:rFonts w:cs="Sylfaen"/>
          <w:noProof/>
        </w:rPr>
        <w:t>პერსპექტიულ</w:t>
      </w:r>
      <w:r w:rsidRPr="00192F2D">
        <w:rPr>
          <w:noProof/>
        </w:rPr>
        <w:t xml:space="preserve"> </w:t>
      </w:r>
      <w:r w:rsidRPr="00192F2D">
        <w:rPr>
          <w:rFonts w:cs="Sylfaen"/>
          <w:noProof/>
        </w:rPr>
        <w:t>მოთხოვნებს</w:t>
      </w:r>
      <w:r w:rsidRPr="00192F2D">
        <w:rPr>
          <w:noProof/>
        </w:rPr>
        <w:t xml:space="preserve">. </w:t>
      </w:r>
      <w:r w:rsidRPr="00192F2D">
        <w:rPr>
          <w:rFonts w:cs="Sylfaen"/>
          <w:noProof/>
        </w:rPr>
        <w:t>ამ</w:t>
      </w:r>
      <w:r w:rsidRPr="00192F2D">
        <w:rPr>
          <w:noProof/>
        </w:rPr>
        <w:t xml:space="preserve"> </w:t>
      </w:r>
      <w:r w:rsidRPr="00192F2D">
        <w:rPr>
          <w:rFonts w:cs="Sylfaen"/>
          <w:noProof/>
        </w:rPr>
        <w:t>თვალსაზრისით</w:t>
      </w:r>
      <w:r w:rsidRPr="00192F2D">
        <w:rPr>
          <w:noProof/>
        </w:rPr>
        <w:t xml:space="preserve"> </w:t>
      </w:r>
      <w:r w:rsidRPr="00192F2D">
        <w:rPr>
          <w:rFonts w:cs="Sylfaen"/>
          <w:noProof/>
        </w:rPr>
        <w:t>აქტუალურია</w:t>
      </w:r>
      <w:r w:rsidRPr="00192F2D">
        <w:rPr>
          <w:noProof/>
        </w:rPr>
        <w:t xml:space="preserve"> </w:t>
      </w:r>
      <w:r w:rsidRPr="00192F2D">
        <w:rPr>
          <w:rFonts w:cs="Sylfaen"/>
          <w:noProof/>
        </w:rPr>
        <w:t>როგორც</w:t>
      </w:r>
      <w:r w:rsidRPr="00192F2D">
        <w:rPr>
          <w:noProof/>
        </w:rPr>
        <w:t xml:space="preserve"> </w:t>
      </w:r>
      <w:r w:rsidRPr="00192F2D">
        <w:rPr>
          <w:rFonts w:cs="Sylfaen"/>
          <w:noProof/>
        </w:rPr>
        <w:t>აკადემიური</w:t>
      </w:r>
      <w:r w:rsidRPr="00192F2D">
        <w:rPr>
          <w:noProof/>
        </w:rPr>
        <w:t xml:space="preserve"> </w:t>
      </w:r>
      <w:r w:rsidRPr="00192F2D">
        <w:rPr>
          <w:rFonts w:cs="Sylfaen"/>
          <w:noProof/>
        </w:rPr>
        <w:t>და</w:t>
      </w:r>
      <w:r w:rsidRPr="00192F2D">
        <w:rPr>
          <w:noProof/>
        </w:rPr>
        <w:t xml:space="preserve"> </w:t>
      </w:r>
      <w:r w:rsidRPr="00192F2D">
        <w:rPr>
          <w:rFonts w:cs="Sylfaen"/>
          <w:noProof/>
        </w:rPr>
        <w:t>პროფესიული</w:t>
      </w:r>
      <w:r w:rsidRPr="00192F2D">
        <w:rPr>
          <w:noProof/>
        </w:rPr>
        <w:t xml:space="preserve"> </w:t>
      </w:r>
      <w:r w:rsidRPr="00192F2D">
        <w:rPr>
          <w:rFonts w:cs="Sylfaen"/>
          <w:noProof/>
        </w:rPr>
        <w:t>განათლების</w:t>
      </w:r>
      <w:r w:rsidRPr="00192F2D">
        <w:rPr>
          <w:noProof/>
        </w:rPr>
        <w:t xml:space="preserve">, </w:t>
      </w:r>
      <w:r w:rsidRPr="00192F2D">
        <w:rPr>
          <w:rFonts w:cs="Sylfaen"/>
          <w:noProof/>
        </w:rPr>
        <w:t>ისე</w:t>
      </w:r>
      <w:r w:rsidRPr="00192F2D">
        <w:rPr>
          <w:noProof/>
        </w:rPr>
        <w:t xml:space="preserve"> </w:t>
      </w:r>
      <w:r w:rsidRPr="00192F2D">
        <w:rPr>
          <w:rFonts w:cs="Sylfaen"/>
          <w:noProof/>
        </w:rPr>
        <w:t>ზრდასრულთა</w:t>
      </w:r>
      <w:r w:rsidRPr="00192F2D">
        <w:rPr>
          <w:noProof/>
        </w:rPr>
        <w:t xml:space="preserve"> </w:t>
      </w:r>
      <w:r w:rsidRPr="00192F2D">
        <w:rPr>
          <w:rFonts w:cs="Sylfaen"/>
          <w:noProof/>
        </w:rPr>
        <w:t>განათლების</w:t>
      </w:r>
      <w:r w:rsidRPr="00192F2D">
        <w:rPr>
          <w:noProof/>
        </w:rPr>
        <w:t xml:space="preserve"> </w:t>
      </w:r>
      <w:r w:rsidRPr="00192F2D">
        <w:rPr>
          <w:rFonts w:cs="Sylfaen"/>
          <w:noProof/>
        </w:rPr>
        <w:t>სისტემის</w:t>
      </w:r>
      <w:r w:rsidRPr="00192F2D">
        <w:rPr>
          <w:noProof/>
        </w:rPr>
        <w:t xml:space="preserve"> </w:t>
      </w:r>
      <w:r w:rsidRPr="00192F2D">
        <w:rPr>
          <w:rFonts w:cs="Sylfaen"/>
          <w:noProof/>
        </w:rPr>
        <w:t>განვითარების</w:t>
      </w:r>
      <w:r w:rsidRPr="00192F2D">
        <w:rPr>
          <w:noProof/>
        </w:rPr>
        <w:t xml:space="preserve"> </w:t>
      </w:r>
      <w:r w:rsidRPr="00192F2D">
        <w:rPr>
          <w:rFonts w:cs="Sylfaen"/>
          <w:noProof/>
        </w:rPr>
        <w:t>მხარდაჭერა</w:t>
      </w:r>
      <w:r w:rsidRPr="00192F2D">
        <w:rPr>
          <w:noProof/>
        </w:rPr>
        <w:t>, „</w:t>
      </w:r>
      <w:r w:rsidRPr="00192F2D">
        <w:rPr>
          <w:rFonts w:cs="Sylfaen"/>
          <w:noProof/>
        </w:rPr>
        <w:t>სიცოცხლის</w:t>
      </w:r>
      <w:r w:rsidRPr="00192F2D">
        <w:rPr>
          <w:noProof/>
        </w:rPr>
        <w:t xml:space="preserve"> </w:t>
      </w:r>
      <w:r w:rsidRPr="00192F2D">
        <w:rPr>
          <w:rFonts w:cs="Sylfaen"/>
          <w:noProof/>
        </w:rPr>
        <w:t>მანძილზე</w:t>
      </w:r>
      <w:r w:rsidRPr="00192F2D">
        <w:rPr>
          <w:noProof/>
        </w:rPr>
        <w:t xml:space="preserve"> </w:t>
      </w:r>
      <w:r w:rsidRPr="00192F2D">
        <w:rPr>
          <w:rFonts w:cs="Sylfaen"/>
          <w:noProof/>
        </w:rPr>
        <w:t>სწავლის</w:t>
      </w:r>
      <w:r w:rsidRPr="00192F2D">
        <w:rPr>
          <w:noProof/>
        </w:rPr>
        <w:t xml:space="preserve">“ </w:t>
      </w:r>
      <w:r w:rsidRPr="00192F2D">
        <w:rPr>
          <w:rFonts w:cs="Sylfaen"/>
          <w:noProof/>
        </w:rPr>
        <w:t>პრინციპების</w:t>
      </w:r>
      <w:r w:rsidRPr="00192F2D">
        <w:rPr>
          <w:noProof/>
        </w:rPr>
        <w:t xml:space="preserve"> </w:t>
      </w:r>
      <w:r w:rsidRPr="00192F2D">
        <w:rPr>
          <w:rFonts w:cs="Sylfaen"/>
          <w:noProof/>
        </w:rPr>
        <w:t>ცხოვრებაში</w:t>
      </w:r>
      <w:r w:rsidRPr="00192F2D">
        <w:rPr>
          <w:noProof/>
        </w:rPr>
        <w:t xml:space="preserve"> </w:t>
      </w:r>
      <w:r w:rsidRPr="00192F2D">
        <w:rPr>
          <w:rFonts w:cs="Sylfaen"/>
          <w:noProof/>
        </w:rPr>
        <w:t>რეალიზაციისათვის</w:t>
      </w:r>
      <w:r w:rsidRPr="00192F2D">
        <w:rPr>
          <w:noProof/>
        </w:rPr>
        <w:t xml:space="preserve"> </w:t>
      </w:r>
      <w:r w:rsidRPr="00192F2D">
        <w:rPr>
          <w:rFonts w:cs="Sylfaen"/>
          <w:noProof/>
        </w:rPr>
        <w:t>პირობების</w:t>
      </w:r>
      <w:r w:rsidRPr="00192F2D">
        <w:rPr>
          <w:noProof/>
        </w:rPr>
        <w:t xml:space="preserve"> </w:t>
      </w:r>
      <w:r w:rsidRPr="00192F2D">
        <w:rPr>
          <w:rFonts w:cs="Sylfaen"/>
          <w:noProof/>
        </w:rPr>
        <w:t>შექმნა</w:t>
      </w:r>
      <w:r w:rsidRPr="00192F2D">
        <w:rPr>
          <w:noProof/>
        </w:rPr>
        <w:t xml:space="preserve">. </w:t>
      </w:r>
    </w:p>
    <w:p w14:paraId="0EF0DAEB" w14:textId="45038C55" w:rsidR="002F5F9A" w:rsidRPr="00192F2D" w:rsidRDefault="00C7290D" w:rsidP="002F5F9A">
      <w:pPr>
        <w:jc w:val="both"/>
        <w:rPr>
          <w:rFonts w:cs="Sylfaen"/>
          <w:bCs/>
          <w:iCs/>
          <w:noProof/>
          <w:lang w:val="ka-GE"/>
        </w:rPr>
      </w:pPr>
      <w:r w:rsidRPr="00192F2D">
        <w:rPr>
          <w:noProof/>
          <w:lang w:val="ka-GE"/>
        </w:rPr>
        <w:t>შესაბამისად აღებულია ვალდებულება გაგრძელდეს</w:t>
      </w:r>
      <w:r w:rsidR="002F5F9A" w:rsidRPr="00192F2D">
        <w:rPr>
          <w:noProof/>
          <w:lang w:val="ka-GE"/>
        </w:rPr>
        <w:t xml:space="preserve"> „სამუშაოს მაძიებელთა პროფეიუსლი მომზადება-გადამზადებისა და კვალიფიკაციის ამაღლების სახელმწიფო </w:t>
      </w:r>
      <w:r w:rsidRPr="00192F2D">
        <w:rPr>
          <w:noProof/>
          <w:lang w:val="ka-GE"/>
        </w:rPr>
        <w:t>პროგრამის</w:t>
      </w:r>
      <w:r w:rsidR="002F5F9A" w:rsidRPr="00192F2D">
        <w:rPr>
          <w:noProof/>
          <w:lang w:val="ka-GE"/>
        </w:rPr>
        <w:t>“</w:t>
      </w:r>
      <w:r w:rsidRPr="00192F2D">
        <w:rPr>
          <w:noProof/>
          <w:lang w:val="ka-GE"/>
        </w:rPr>
        <w:t xml:space="preserve"> განხორციელება მომდევნო წლებში</w:t>
      </w:r>
      <w:r w:rsidR="002F5F9A" w:rsidRPr="00192F2D">
        <w:rPr>
          <w:noProof/>
          <w:lang w:val="ka-GE"/>
        </w:rPr>
        <w:t xml:space="preserve">. აღნიშნული პროგრამის მიზანია შრომის </w:t>
      </w:r>
      <w:r w:rsidR="002F5F9A" w:rsidRPr="00192F2D">
        <w:rPr>
          <w:noProof/>
          <w:lang w:val="ka-GE"/>
        </w:rPr>
        <w:lastRenderedPageBreak/>
        <w:t>ბაზარზე არსებულ მოთხოვნად პროფესიებში სამუშაოს მაძიებლეთა პროფესიული მომზადება-გადამზადება ან/და სამუშაო ადგილებზე სტაჟირებით მათი კონკურენტუნარიანობის ამაღლება და ამ გზით მათი დასაქმების ხელშეწყობა.</w:t>
      </w:r>
    </w:p>
    <w:p w14:paraId="0DA7D1BA" w14:textId="08F98C95" w:rsidR="00C7290D" w:rsidRPr="00192F2D" w:rsidRDefault="00C7290D" w:rsidP="00C7290D">
      <w:pPr>
        <w:jc w:val="both"/>
        <w:rPr>
          <w:noProof/>
          <w:lang w:val="ka-GE"/>
        </w:rPr>
      </w:pPr>
      <w:r w:rsidRPr="00192F2D">
        <w:rPr>
          <w:rFonts w:cs="Sylfaen"/>
          <w:bCs/>
          <w:iCs/>
          <w:noProof/>
          <w:lang w:val="ka-GE"/>
        </w:rPr>
        <w:t>გარდა მომზადება-გადა</w:t>
      </w:r>
      <w:r w:rsidR="00823D3D" w:rsidRPr="00192F2D">
        <w:rPr>
          <w:rFonts w:cs="Sylfaen"/>
          <w:bCs/>
          <w:iCs/>
          <w:noProof/>
          <w:lang w:val="ka-GE"/>
        </w:rPr>
        <w:t>მ</w:t>
      </w:r>
      <w:r w:rsidR="00096BAB" w:rsidRPr="00192F2D">
        <w:rPr>
          <w:rFonts w:cs="Sylfaen"/>
          <w:bCs/>
          <w:iCs/>
          <w:noProof/>
          <w:lang w:val="ka-GE"/>
        </w:rPr>
        <w:t xml:space="preserve">ზადებისა </w:t>
      </w:r>
      <w:r w:rsidRPr="00192F2D">
        <w:rPr>
          <w:rFonts w:cs="Sylfaen"/>
          <w:bCs/>
          <w:iCs/>
          <w:noProof/>
          <w:lang w:val="ka-GE"/>
        </w:rPr>
        <w:t xml:space="preserve">განსაკუთრებულ ყურადღებას საჭიროებს მოწყვლადი, დაბალკონკურენტუნარიანი პირების დასაქმების ხელშეწყობა, რაც „დასაქმების ხელშეწყობის მომსახურებათა განვითარების“ სახელმწიფო პროგრამის ერთ-ერთი მნიშვნელოვანი კომპონენტია. გარდა ამისა, აღნიშნული პროგრამა ყველა იმ აქტივობას ითვალისწინებს, რაც შრომის ბაზრის აქტიური პოლიტიკის ნაწილია. </w:t>
      </w:r>
      <w:r w:rsidRPr="00192F2D">
        <w:rPr>
          <w:noProof/>
          <w:lang w:val="ka-GE"/>
        </w:rPr>
        <w:t>შესაბამისად აღებულია ვალდებულება გაგრძელდეს</w:t>
      </w:r>
      <w:r w:rsidRPr="00192F2D">
        <w:rPr>
          <w:noProof/>
          <w:lang w:val="ka-GE"/>
        </w:rPr>
        <w:t xml:space="preserve"> </w:t>
      </w:r>
      <w:r w:rsidRPr="00192F2D">
        <w:rPr>
          <w:noProof/>
          <w:lang w:val="ka-GE"/>
        </w:rPr>
        <w:t>და დაიხვეწოს</w:t>
      </w:r>
      <w:r w:rsidRPr="00192F2D">
        <w:rPr>
          <w:noProof/>
          <w:lang w:val="ka-GE"/>
        </w:rPr>
        <w:t xml:space="preserve"> პროგრამა, გაიზარდოს ბენეფიციართა რაოდენობა და სხვ. </w:t>
      </w:r>
    </w:p>
    <w:p w14:paraId="490B27DD" w14:textId="40E433E6" w:rsidR="002F5F9A" w:rsidRPr="00192F2D" w:rsidRDefault="00C7290D" w:rsidP="00C7290D">
      <w:pPr>
        <w:jc w:val="both"/>
        <w:rPr>
          <w:rFonts w:cs="Sylfaen"/>
          <w:bCs/>
          <w:iCs/>
          <w:noProof/>
          <w:lang w:val="ka-GE"/>
        </w:rPr>
      </w:pPr>
      <w:r w:rsidRPr="00192F2D">
        <w:rPr>
          <w:noProof/>
          <w:lang w:val="ka-GE"/>
        </w:rPr>
        <w:t xml:space="preserve"> </w:t>
      </w:r>
    </w:p>
    <w:p w14:paraId="203C1217" w14:textId="4547639B" w:rsidR="002F5F9A" w:rsidRPr="00192F2D" w:rsidRDefault="002F5F9A" w:rsidP="002F5F9A">
      <w:pPr>
        <w:jc w:val="both"/>
        <w:rPr>
          <w:noProof/>
          <w:lang w:val="pt-BR"/>
        </w:rPr>
      </w:pPr>
      <w:r w:rsidRPr="00192F2D">
        <w:rPr>
          <w:rFonts w:cs="Sylfaen"/>
          <w:noProof/>
          <w:lang w:val="ka-GE"/>
        </w:rPr>
        <w:t>დასაქმების ხელშეწყობის ამოცანების გათვალისწინებით საჭიროა გადაიხედოს</w:t>
      </w:r>
      <w:r w:rsidRPr="00192F2D">
        <w:rPr>
          <w:noProof/>
          <w:lang w:val="pt-BR"/>
        </w:rPr>
        <w:t xml:space="preserve"> </w:t>
      </w:r>
      <w:r w:rsidRPr="00192F2D">
        <w:rPr>
          <w:noProof/>
          <w:lang w:val="ka-GE"/>
        </w:rPr>
        <w:t xml:space="preserve">ასევე </w:t>
      </w:r>
      <w:r w:rsidRPr="00192F2D">
        <w:rPr>
          <w:rFonts w:cs="Sylfaen"/>
          <w:noProof/>
          <w:lang w:val="pt-BR"/>
        </w:rPr>
        <w:t>შრომითი</w:t>
      </w:r>
      <w:r w:rsidRPr="00192F2D">
        <w:rPr>
          <w:noProof/>
          <w:lang w:val="pt-BR"/>
        </w:rPr>
        <w:t xml:space="preserve"> </w:t>
      </w:r>
      <w:r w:rsidRPr="00192F2D">
        <w:rPr>
          <w:rFonts w:cs="Sylfaen"/>
          <w:noProof/>
          <w:lang w:val="pt-BR"/>
        </w:rPr>
        <w:t>მიგრაციის</w:t>
      </w:r>
      <w:r w:rsidRPr="00192F2D">
        <w:rPr>
          <w:noProof/>
          <w:lang w:val="pt-BR"/>
        </w:rPr>
        <w:t xml:space="preserve"> </w:t>
      </w:r>
      <w:r w:rsidRPr="00192F2D">
        <w:rPr>
          <w:rFonts w:cs="Sylfaen"/>
          <w:noProof/>
          <w:lang w:val="pt-BR"/>
        </w:rPr>
        <w:t>რეგულირების</w:t>
      </w:r>
      <w:r w:rsidRPr="00192F2D">
        <w:rPr>
          <w:noProof/>
          <w:lang w:val="pt-BR"/>
        </w:rPr>
        <w:t xml:space="preserve"> </w:t>
      </w:r>
      <w:r w:rsidRPr="00192F2D">
        <w:rPr>
          <w:rFonts w:cs="Sylfaen"/>
          <w:noProof/>
          <w:lang w:val="pt-BR"/>
        </w:rPr>
        <w:t>ნორმატიული</w:t>
      </w:r>
      <w:r w:rsidRPr="00192F2D">
        <w:rPr>
          <w:noProof/>
          <w:lang w:val="pt-BR"/>
        </w:rPr>
        <w:t xml:space="preserve"> </w:t>
      </w:r>
      <w:r w:rsidRPr="00192F2D">
        <w:rPr>
          <w:rFonts w:cs="Sylfaen"/>
          <w:noProof/>
          <w:lang w:val="pt-BR"/>
        </w:rPr>
        <w:t>ბაზა</w:t>
      </w:r>
      <w:r w:rsidRPr="00192F2D">
        <w:rPr>
          <w:rFonts w:cs="Sylfaen"/>
          <w:noProof/>
          <w:lang w:val="ka-GE"/>
        </w:rPr>
        <w:t>ც</w:t>
      </w:r>
      <w:r w:rsidRPr="00192F2D">
        <w:rPr>
          <w:noProof/>
          <w:lang w:val="pt-BR"/>
        </w:rPr>
        <w:t xml:space="preserve"> </w:t>
      </w:r>
      <w:r w:rsidRPr="00192F2D">
        <w:rPr>
          <w:noProof/>
          <w:lang w:val="ka-GE"/>
        </w:rPr>
        <w:t>(</w:t>
      </w:r>
      <w:r w:rsidRPr="00192F2D">
        <w:rPr>
          <w:rFonts w:cs="Sylfaen"/>
          <w:noProof/>
          <w:lang w:val="pt-BR"/>
        </w:rPr>
        <w:t>შრომითი</w:t>
      </w:r>
      <w:r w:rsidRPr="00192F2D">
        <w:rPr>
          <w:noProof/>
          <w:lang w:val="pt-BR"/>
        </w:rPr>
        <w:t xml:space="preserve"> </w:t>
      </w:r>
      <w:r w:rsidRPr="00192F2D">
        <w:rPr>
          <w:rFonts w:cs="Sylfaen"/>
          <w:noProof/>
          <w:lang w:val="pt-BR"/>
        </w:rPr>
        <w:t>მიგრაციული</w:t>
      </w:r>
      <w:r w:rsidRPr="00192F2D">
        <w:rPr>
          <w:noProof/>
          <w:lang w:val="pt-BR"/>
        </w:rPr>
        <w:t xml:space="preserve"> </w:t>
      </w:r>
      <w:r w:rsidRPr="00192F2D">
        <w:rPr>
          <w:rFonts w:cs="Sylfaen"/>
          <w:noProof/>
          <w:lang w:val="pt-BR"/>
        </w:rPr>
        <w:t>პროცესების</w:t>
      </w:r>
      <w:r w:rsidRPr="00192F2D">
        <w:rPr>
          <w:noProof/>
          <w:lang w:val="pt-BR"/>
        </w:rPr>
        <w:t xml:space="preserve"> </w:t>
      </w:r>
      <w:r w:rsidRPr="00192F2D">
        <w:rPr>
          <w:rFonts w:cs="Sylfaen"/>
          <w:noProof/>
          <w:lang w:val="pt-BR"/>
        </w:rPr>
        <w:t>სახელმწიფო</w:t>
      </w:r>
      <w:r w:rsidRPr="00192F2D">
        <w:rPr>
          <w:noProof/>
          <w:lang w:val="pt-BR"/>
        </w:rPr>
        <w:t xml:space="preserve"> </w:t>
      </w:r>
      <w:r w:rsidRPr="00192F2D">
        <w:rPr>
          <w:rFonts w:cs="Sylfaen"/>
          <w:noProof/>
          <w:lang w:val="pt-BR"/>
        </w:rPr>
        <w:t>რეგულირების</w:t>
      </w:r>
      <w:r w:rsidRPr="00192F2D">
        <w:rPr>
          <w:noProof/>
          <w:lang w:val="pt-BR"/>
        </w:rPr>
        <w:t xml:space="preserve"> </w:t>
      </w:r>
      <w:r w:rsidRPr="00192F2D">
        <w:rPr>
          <w:rFonts w:cs="Sylfaen"/>
          <w:noProof/>
          <w:lang w:val="pt-BR"/>
        </w:rPr>
        <w:t>მექანიზმი</w:t>
      </w:r>
      <w:r w:rsidRPr="00192F2D">
        <w:rPr>
          <w:noProof/>
          <w:lang w:val="pt-BR"/>
        </w:rPr>
        <w:t xml:space="preserve"> </w:t>
      </w:r>
      <w:r w:rsidRPr="00192F2D">
        <w:rPr>
          <w:rFonts w:cs="Sylfaen"/>
          <w:noProof/>
          <w:lang w:val="pt-BR"/>
        </w:rPr>
        <w:t>და</w:t>
      </w:r>
      <w:r w:rsidRPr="00192F2D">
        <w:rPr>
          <w:noProof/>
          <w:lang w:val="pt-BR"/>
        </w:rPr>
        <w:t xml:space="preserve"> </w:t>
      </w:r>
      <w:r w:rsidRPr="00192F2D">
        <w:rPr>
          <w:rFonts w:cs="Sylfaen"/>
          <w:noProof/>
          <w:lang w:val="pt-BR"/>
        </w:rPr>
        <w:t>ბერკეტები</w:t>
      </w:r>
      <w:r w:rsidRPr="00192F2D">
        <w:rPr>
          <w:rFonts w:cs="Sylfaen"/>
          <w:noProof/>
          <w:lang w:val="ka-GE"/>
        </w:rPr>
        <w:t>)</w:t>
      </w:r>
      <w:r w:rsidRPr="00192F2D">
        <w:rPr>
          <w:noProof/>
          <w:lang w:val="pt-BR"/>
        </w:rPr>
        <w:t xml:space="preserve">. </w:t>
      </w:r>
      <w:r w:rsidRPr="00192F2D">
        <w:rPr>
          <w:rFonts w:cs="Sylfaen"/>
          <w:noProof/>
          <w:lang w:val="pt-BR"/>
        </w:rPr>
        <w:t>მიგრაციული</w:t>
      </w:r>
      <w:r w:rsidRPr="00192F2D">
        <w:rPr>
          <w:noProof/>
          <w:lang w:val="pt-BR"/>
        </w:rPr>
        <w:t xml:space="preserve"> </w:t>
      </w:r>
      <w:r w:rsidRPr="00192F2D">
        <w:rPr>
          <w:rFonts w:cs="Sylfaen"/>
          <w:noProof/>
          <w:lang w:val="pt-BR"/>
        </w:rPr>
        <w:t>პროცესების</w:t>
      </w:r>
      <w:r w:rsidRPr="00192F2D">
        <w:rPr>
          <w:noProof/>
          <w:lang w:val="pt-BR"/>
        </w:rPr>
        <w:t xml:space="preserve"> </w:t>
      </w:r>
      <w:r w:rsidRPr="00192F2D">
        <w:rPr>
          <w:rFonts w:cs="Sylfaen"/>
          <w:noProof/>
          <w:lang w:val="pt-BR"/>
        </w:rPr>
        <w:t>რეგულირებისას</w:t>
      </w:r>
      <w:r w:rsidRPr="00192F2D">
        <w:rPr>
          <w:noProof/>
          <w:lang w:val="pt-BR"/>
        </w:rPr>
        <w:t xml:space="preserve"> </w:t>
      </w:r>
      <w:r w:rsidRPr="00192F2D">
        <w:rPr>
          <w:rFonts w:cs="Sylfaen"/>
          <w:noProof/>
          <w:lang w:val="pt-BR"/>
        </w:rPr>
        <w:t>გათვალისწინებული</w:t>
      </w:r>
      <w:r w:rsidRPr="00192F2D">
        <w:rPr>
          <w:noProof/>
          <w:lang w:val="pt-BR"/>
        </w:rPr>
        <w:t xml:space="preserve"> </w:t>
      </w:r>
      <w:r w:rsidRPr="00192F2D">
        <w:rPr>
          <w:rFonts w:cs="Sylfaen"/>
          <w:noProof/>
          <w:lang w:val="ka-GE"/>
        </w:rPr>
        <w:t>უნდა იყოს</w:t>
      </w:r>
      <w:r w:rsidRPr="00192F2D">
        <w:rPr>
          <w:noProof/>
          <w:lang w:val="pt-BR"/>
        </w:rPr>
        <w:t xml:space="preserve"> </w:t>
      </w:r>
      <w:r w:rsidRPr="00192F2D">
        <w:rPr>
          <w:rFonts w:cs="Sylfaen"/>
          <w:noProof/>
          <w:lang w:val="pt-BR"/>
        </w:rPr>
        <w:t>დროებითი</w:t>
      </w:r>
      <w:r w:rsidRPr="00192F2D">
        <w:rPr>
          <w:noProof/>
          <w:lang w:val="pt-BR"/>
        </w:rPr>
        <w:t xml:space="preserve"> </w:t>
      </w:r>
      <w:r w:rsidRPr="00192F2D">
        <w:rPr>
          <w:noProof/>
          <w:lang w:val="ka-GE"/>
        </w:rPr>
        <w:t xml:space="preserve">კანონიერი და კარგად მართული </w:t>
      </w:r>
      <w:r w:rsidRPr="00192F2D">
        <w:rPr>
          <w:rFonts w:cs="Sylfaen"/>
          <w:noProof/>
          <w:lang w:val="pt-BR"/>
        </w:rPr>
        <w:t>შრომითი</w:t>
      </w:r>
      <w:r w:rsidRPr="00192F2D">
        <w:rPr>
          <w:noProof/>
          <w:lang w:val="pt-BR"/>
        </w:rPr>
        <w:t xml:space="preserve"> </w:t>
      </w:r>
      <w:r w:rsidRPr="00192F2D">
        <w:rPr>
          <w:rFonts w:cs="Sylfaen"/>
          <w:noProof/>
          <w:lang w:val="pt-BR"/>
        </w:rPr>
        <w:t>მიგრაციის</w:t>
      </w:r>
      <w:r w:rsidRPr="00192F2D">
        <w:rPr>
          <w:rFonts w:cs="Sylfaen"/>
          <w:noProof/>
          <w:lang w:val="ka-GE"/>
        </w:rPr>
        <w:t xml:space="preserve"> (ემიგრაცია, იმიგრაცია)</w:t>
      </w:r>
      <w:r w:rsidRPr="00192F2D">
        <w:rPr>
          <w:noProof/>
          <w:lang w:val="pt-BR"/>
        </w:rPr>
        <w:t xml:space="preserve"> </w:t>
      </w:r>
      <w:r w:rsidRPr="00192F2D">
        <w:rPr>
          <w:rFonts w:cs="Sylfaen"/>
          <w:noProof/>
          <w:lang w:val="pt-BR"/>
        </w:rPr>
        <w:t>მხარდაჭერის</w:t>
      </w:r>
      <w:r w:rsidRPr="00192F2D">
        <w:rPr>
          <w:rFonts w:cs="Sylfaen"/>
          <w:noProof/>
          <w:lang w:val="ka-GE"/>
        </w:rPr>
        <w:t xml:space="preserve"> საჭიროებები, </w:t>
      </w:r>
      <w:r w:rsidRPr="00192F2D">
        <w:rPr>
          <w:rFonts w:cs="Sylfaen"/>
          <w:noProof/>
          <w:lang w:val="pt-BR"/>
        </w:rPr>
        <w:t>ა</w:t>
      </w:r>
      <w:r w:rsidRPr="00192F2D">
        <w:rPr>
          <w:rFonts w:cs="Sylfaen"/>
          <w:noProof/>
          <w:lang w:val="ka-GE"/>
        </w:rPr>
        <w:t>მ სფეროში სახელმწიფოთაშორისი</w:t>
      </w:r>
      <w:r w:rsidRPr="00192F2D">
        <w:rPr>
          <w:noProof/>
          <w:lang w:val="pt-BR"/>
        </w:rPr>
        <w:t xml:space="preserve"> </w:t>
      </w:r>
      <w:r w:rsidRPr="00192F2D">
        <w:rPr>
          <w:noProof/>
          <w:lang w:val="ka-GE"/>
        </w:rPr>
        <w:t>თანამშრომლობის სამართლებრივი საფუძვლები და</w:t>
      </w:r>
      <w:r w:rsidRPr="00192F2D">
        <w:rPr>
          <w:noProof/>
          <w:lang w:val="pt-BR"/>
        </w:rPr>
        <w:t xml:space="preserve"> </w:t>
      </w:r>
      <w:r w:rsidRPr="00192F2D">
        <w:rPr>
          <w:rFonts w:cs="Sylfaen"/>
          <w:noProof/>
          <w:lang w:val="pt-BR"/>
        </w:rPr>
        <w:t>პრინციპები</w:t>
      </w:r>
      <w:r w:rsidRPr="00192F2D">
        <w:rPr>
          <w:noProof/>
          <w:lang w:val="pt-BR"/>
        </w:rPr>
        <w:t>.</w:t>
      </w:r>
    </w:p>
    <w:p w14:paraId="3B8EB4DA" w14:textId="77777777" w:rsidR="002F5F9A" w:rsidRPr="00192F2D" w:rsidRDefault="002F5F9A" w:rsidP="002F5F9A">
      <w:pPr>
        <w:jc w:val="both"/>
        <w:rPr>
          <w:noProof/>
          <w:lang w:val="pt-BR"/>
        </w:rPr>
      </w:pPr>
    </w:p>
    <w:p w14:paraId="138035D7" w14:textId="78DFF442" w:rsidR="002F5F9A" w:rsidRPr="00192F2D" w:rsidRDefault="002F5F9A" w:rsidP="00C7290D">
      <w:pPr>
        <w:jc w:val="both"/>
        <w:rPr>
          <w:color w:val="FF0000"/>
          <w:shd w:val="clear" w:color="auto" w:fill="FFFFFF"/>
          <w:lang w:val="ka-GE"/>
        </w:rPr>
      </w:pPr>
      <w:r w:rsidRPr="00192F2D">
        <w:rPr>
          <w:color w:val="FF0000"/>
          <w:shd w:val="clear" w:color="auto" w:fill="FFFFFF"/>
          <w:lang w:val="ka-GE"/>
        </w:rPr>
        <w:t>შრომითი უფლებები ფართო და ბევრის მომცველი საკითხია, რომელიც მოიცავს სამუშაო ადგილზე ადამიანის უფლებების დაცვასა და პასტივისცემას, პროფესიული კავშირების წევრობის უფლებას, და შრომის უფლებას. შრომითი უფლებების დაცვა პოზიტიურად უწყობს ხელს ქვეყნის სოციალურ და ეკონომიკურ განვითარებას. შრომითი უფლებები თავის თავში მოიცავს ისეთ მიმართულებებს, როგორიცაა, უსაფრთხოება, კოლექტიური მოლაპარაკებები, თანაბარი ანაზღაურება თანაბარი შრომისთვის და სხვ.  შრომითი უფლებები თავისი არსით შესაძლებელია განსხვავდებოდეს ქვეყნების მიხედვით, მაგრამ შრომის საერთაშორისო ორგანიზაციის სტანდარტები და სახელმძღვანელოები არის ძირითადი მამოძრავებელი.</w:t>
      </w:r>
    </w:p>
    <w:p w14:paraId="2E8AB29B" w14:textId="77777777" w:rsidR="0048037B" w:rsidRPr="00192F2D" w:rsidRDefault="002F5F9A" w:rsidP="002F5F9A">
      <w:pPr>
        <w:jc w:val="both"/>
        <w:rPr>
          <w:color w:val="FF0000"/>
          <w:shd w:val="clear" w:color="auto" w:fill="FFFFFF"/>
          <w:lang w:val="ka-GE"/>
        </w:rPr>
      </w:pPr>
      <w:r w:rsidRPr="00192F2D">
        <w:rPr>
          <w:color w:val="FF0000"/>
          <w:shd w:val="clear" w:color="auto" w:fill="FFFFFF"/>
          <w:lang w:val="ka-GE"/>
        </w:rPr>
        <w:t xml:space="preserve">დახვეწილი შრომის კანონმდებლობა ხელს უწყობს და აუმჯობესებს ინდუსტრიულ ურთიერთობებს და ამცირებს შრომითი დავების და გაფიცვების რაოდენობას, უზრუნველყოფს  დასაქმებულების უსაფრთხო შრომას და სხვ. </w:t>
      </w:r>
    </w:p>
    <w:p w14:paraId="389E2BAF" w14:textId="2697F47A" w:rsidR="002F5F9A" w:rsidRPr="00192F2D" w:rsidRDefault="002F5F9A" w:rsidP="002F5F9A">
      <w:pPr>
        <w:jc w:val="both"/>
        <w:rPr>
          <w:color w:val="FF0000"/>
          <w:shd w:val="clear" w:color="auto" w:fill="FFFFFF"/>
          <w:lang w:val="ka-GE"/>
        </w:rPr>
      </w:pPr>
      <w:r w:rsidRPr="00192F2D">
        <w:rPr>
          <w:color w:val="FF0000"/>
          <w:shd w:val="clear" w:color="auto" w:fill="FFFFFF"/>
          <w:lang w:val="ka-GE"/>
        </w:rPr>
        <w:t>ამ მიზნით მომდევნო რამდენიმე წლის განმავლობაში საქართველოს მთავრობის სამოქმედო გეგმა მოიცავს შემდეგ მიმართულებებს:</w:t>
      </w:r>
    </w:p>
    <w:p w14:paraId="26FEA35B" w14:textId="77777777" w:rsidR="002F5F9A" w:rsidRPr="00192F2D" w:rsidRDefault="002F5F9A" w:rsidP="002F5F9A">
      <w:pPr>
        <w:jc w:val="both"/>
        <w:rPr>
          <w:color w:val="FF0000"/>
          <w:shd w:val="clear" w:color="auto" w:fill="FFFFFF"/>
          <w:lang w:val="ka-GE"/>
        </w:rPr>
      </w:pPr>
    </w:p>
    <w:p w14:paraId="11CD982D" w14:textId="0CB05D7B" w:rsidR="002F5F9A" w:rsidRPr="00192F2D" w:rsidRDefault="002F5F9A" w:rsidP="0048037B">
      <w:pPr>
        <w:pStyle w:val="ListParagraph"/>
        <w:numPr>
          <w:ilvl w:val="0"/>
          <w:numId w:val="8"/>
        </w:numPr>
        <w:jc w:val="both"/>
        <w:rPr>
          <w:rFonts w:ascii="Sylfaen" w:hAnsi="Sylfaen"/>
          <w:color w:val="FF0000"/>
          <w:shd w:val="clear" w:color="auto" w:fill="FFFFFF"/>
          <w:lang w:val="ka-GE"/>
        </w:rPr>
      </w:pPr>
      <w:r w:rsidRPr="00192F2D">
        <w:rPr>
          <w:rFonts w:ascii="Sylfaen" w:hAnsi="Sylfaen" w:cs="Sylfaen"/>
          <w:color w:val="FF0000"/>
        </w:rPr>
        <w:lastRenderedPageBreak/>
        <w:t>შრომის</w:t>
      </w:r>
      <w:r w:rsidRPr="00192F2D">
        <w:rPr>
          <w:rFonts w:ascii="Sylfaen" w:hAnsi="Sylfaen"/>
          <w:color w:val="FF0000"/>
        </w:rPr>
        <w:t xml:space="preserve"> </w:t>
      </w:r>
      <w:r w:rsidRPr="00192F2D">
        <w:rPr>
          <w:rFonts w:ascii="Sylfaen" w:hAnsi="Sylfaen" w:cs="Sylfaen"/>
          <w:color w:val="FF0000"/>
        </w:rPr>
        <w:t>უფლების</w:t>
      </w:r>
      <w:r w:rsidRPr="00192F2D">
        <w:rPr>
          <w:rFonts w:ascii="Sylfaen" w:hAnsi="Sylfaen"/>
          <w:color w:val="FF0000"/>
        </w:rPr>
        <w:t xml:space="preserve"> </w:t>
      </w:r>
      <w:r w:rsidRPr="00192F2D">
        <w:rPr>
          <w:rFonts w:ascii="Sylfaen" w:hAnsi="Sylfaen" w:cs="Sylfaen"/>
          <w:color w:val="FF0000"/>
        </w:rPr>
        <w:t>დაცვა</w:t>
      </w:r>
      <w:r w:rsidRPr="00192F2D">
        <w:rPr>
          <w:rFonts w:ascii="Sylfaen" w:hAnsi="Sylfaen"/>
          <w:color w:val="FF0000"/>
        </w:rPr>
        <w:t xml:space="preserve"> </w:t>
      </w:r>
      <w:r w:rsidRPr="00192F2D">
        <w:rPr>
          <w:rFonts w:ascii="Sylfaen" w:hAnsi="Sylfaen" w:cs="Sylfaen"/>
          <w:color w:val="FF0000"/>
        </w:rPr>
        <w:t>საერთაშორისოდ</w:t>
      </w:r>
      <w:r w:rsidRPr="00192F2D">
        <w:rPr>
          <w:rFonts w:ascii="Sylfaen" w:hAnsi="Sylfaen"/>
          <w:color w:val="FF0000"/>
        </w:rPr>
        <w:t xml:space="preserve"> </w:t>
      </w:r>
      <w:r w:rsidRPr="00192F2D">
        <w:rPr>
          <w:rFonts w:ascii="Sylfaen" w:hAnsi="Sylfaen" w:cs="Sylfaen"/>
          <w:color w:val="FF0000"/>
        </w:rPr>
        <w:t>აღიარებული</w:t>
      </w:r>
      <w:r w:rsidRPr="00192F2D">
        <w:rPr>
          <w:rFonts w:ascii="Sylfaen" w:hAnsi="Sylfaen"/>
          <w:color w:val="FF0000"/>
        </w:rPr>
        <w:t xml:space="preserve"> </w:t>
      </w:r>
      <w:r w:rsidRPr="00192F2D">
        <w:rPr>
          <w:rFonts w:ascii="Sylfaen" w:hAnsi="Sylfaen" w:cs="Sylfaen"/>
          <w:color w:val="FF0000"/>
        </w:rPr>
        <w:t>სტანდარტების</w:t>
      </w:r>
      <w:r w:rsidRPr="00192F2D">
        <w:rPr>
          <w:rFonts w:ascii="Sylfaen" w:hAnsi="Sylfaen"/>
          <w:color w:val="FF0000"/>
        </w:rPr>
        <w:t xml:space="preserve"> </w:t>
      </w:r>
      <w:commentRangeStart w:id="1"/>
      <w:r w:rsidRPr="00192F2D">
        <w:rPr>
          <w:rFonts w:ascii="Sylfaen" w:hAnsi="Sylfaen" w:cs="Sylfaen"/>
          <w:color w:val="FF0000"/>
        </w:rPr>
        <w:t>შესაბამისად</w:t>
      </w:r>
      <w:commentRangeEnd w:id="1"/>
      <w:r w:rsidRPr="00192F2D">
        <w:rPr>
          <w:rStyle w:val="CommentReference"/>
          <w:rFonts w:ascii="Sylfaen" w:eastAsia="Times New Roman" w:hAnsi="Sylfaen"/>
          <w:color w:val="FF0000"/>
          <w:sz w:val="22"/>
          <w:szCs w:val="22"/>
          <w:lang w:val="en-GB" w:eastAsia="en-GB"/>
        </w:rPr>
        <w:commentReference w:id="1"/>
      </w:r>
      <w:r w:rsidR="00C7290D" w:rsidRPr="00192F2D">
        <w:rPr>
          <w:rFonts w:ascii="Sylfaen" w:hAnsi="Sylfaen"/>
          <w:color w:val="FF0000"/>
        </w:rPr>
        <w:t xml:space="preserve">, </w:t>
      </w:r>
      <w:r w:rsidR="00F90CE0" w:rsidRPr="00192F2D">
        <w:rPr>
          <w:rFonts w:ascii="Sylfaen" w:hAnsi="Sylfaen"/>
          <w:color w:val="FF0000"/>
          <w:lang w:val="ka-GE"/>
        </w:rPr>
        <w:t xml:space="preserve"> -  </w:t>
      </w:r>
      <w:r w:rsidR="00F90CE0" w:rsidRPr="00192F2D">
        <w:rPr>
          <w:rFonts w:ascii="Sylfaen" w:hAnsi="Sylfaen" w:cs="Sylfaen"/>
          <w:color w:val="FF0000"/>
          <w:lang w:val="ka-GE"/>
        </w:rPr>
        <w:t>დაიხვეწოს</w:t>
      </w:r>
      <w:r w:rsidR="00F90CE0" w:rsidRPr="00192F2D">
        <w:rPr>
          <w:rFonts w:ascii="Sylfaen" w:hAnsi="Sylfaen"/>
          <w:color w:val="FF0000"/>
          <w:lang w:val="ka-GE"/>
        </w:rPr>
        <w:t xml:space="preserve"> </w:t>
      </w:r>
      <w:r w:rsidR="00F90CE0" w:rsidRPr="00192F2D">
        <w:rPr>
          <w:rFonts w:ascii="Sylfaen" w:hAnsi="Sylfaen" w:cs="Sylfaen"/>
          <w:color w:val="FF0000"/>
          <w:lang w:val="ka-GE"/>
        </w:rPr>
        <w:t>საკანონმდებლო</w:t>
      </w:r>
      <w:r w:rsidR="00F90CE0" w:rsidRPr="00192F2D">
        <w:rPr>
          <w:rFonts w:ascii="Sylfaen" w:hAnsi="Sylfaen"/>
          <w:color w:val="FF0000"/>
          <w:lang w:val="ka-GE"/>
        </w:rPr>
        <w:t xml:space="preserve"> </w:t>
      </w:r>
      <w:r w:rsidR="00F90CE0" w:rsidRPr="00192F2D">
        <w:rPr>
          <w:rFonts w:ascii="Sylfaen" w:hAnsi="Sylfaen" w:cs="Sylfaen"/>
          <w:color w:val="FF0000"/>
          <w:lang w:val="ka-GE"/>
        </w:rPr>
        <w:t>ბაზა</w:t>
      </w:r>
      <w:r w:rsidR="00F90CE0" w:rsidRPr="00192F2D">
        <w:rPr>
          <w:rFonts w:ascii="Sylfaen" w:hAnsi="Sylfaen"/>
          <w:color w:val="FF0000"/>
          <w:lang w:val="ka-GE"/>
        </w:rPr>
        <w:t>;</w:t>
      </w:r>
    </w:p>
    <w:p w14:paraId="1753C014" w14:textId="77777777" w:rsidR="002F5F9A" w:rsidRPr="00192F2D" w:rsidRDefault="002F5F9A" w:rsidP="002F5F9A">
      <w:pPr>
        <w:jc w:val="both"/>
        <w:rPr>
          <w:color w:val="FF0000"/>
          <w:shd w:val="clear" w:color="auto" w:fill="FFFFFF"/>
          <w:lang w:val="ka-GE"/>
        </w:rPr>
      </w:pPr>
    </w:p>
    <w:p w14:paraId="0020ACCD" w14:textId="4AA360C9" w:rsidR="00F90CE0" w:rsidRPr="00192F2D" w:rsidRDefault="002F5F9A" w:rsidP="0048037B">
      <w:pPr>
        <w:pStyle w:val="ListParagraph"/>
        <w:numPr>
          <w:ilvl w:val="0"/>
          <w:numId w:val="8"/>
        </w:numPr>
        <w:jc w:val="both"/>
        <w:rPr>
          <w:rFonts w:ascii="Sylfaen" w:eastAsiaTheme="minorHAnsi" w:hAnsi="Sylfaen" w:cstheme="minorBidi"/>
          <w:color w:val="FF0000"/>
          <w:lang w:val="ka-GE"/>
        </w:rPr>
      </w:pPr>
      <w:proofErr w:type="gramStart"/>
      <w:r w:rsidRPr="00192F2D">
        <w:rPr>
          <w:rFonts w:ascii="Sylfaen" w:hAnsi="Sylfaen"/>
          <w:color w:val="FF0000"/>
        </w:rPr>
        <w:t>შრომის უსაფრთხოების/შრომითი უფლებების მარეგულირებელი ნორმების დაცვა შრომის საერთაშორისო სტანდარტების შესაბამისად</w:t>
      </w:r>
      <w:r w:rsidR="00F90CE0" w:rsidRPr="00192F2D">
        <w:rPr>
          <w:rFonts w:ascii="Sylfaen" w:hAnsi="Sylfaen"/>
          <w:color w:val="FF0000"/>
          <w:lang w:val="ka-GE"/>
        </w:rPr>
        <w:t xml:space="preserve">; </w:t>
      </w:r>
      <w:r w:rsidR="00F90CE0" w:rsidRPr="00192F2D">
        <w:rPr>
          <w:rFonts w:ascii="Sylfaen" w:eastAsia="Times New Roman" w:hAnsi="Sylfaen" w:cs="Sylfaen"/>
        </w:rPr>
        <w:t>შრომის</w:t>
      </w:r>
      <w:r w:rsidR="00F90CE0" w:rsidRPr="00192F2D">
        <w:rPr>
          <w:rFonts w:ascii="Sylfaen" w:eastAsia="Times New Roman" w:hAnsi="Sylfaen" w:cs="Calibri"/>
        </w:rPr>
        <w:t xml:space="preserve"> </w:t>
      </w:r>
      <w:r w:rsidR="00F90CE0" w:rsidRPr="00192F2D">
        <w:rPr>
          <w:rFonts w:ascii="Sylfaen" w:eastAsia="Times New Roman" w:hAnsi="Sylfaen" w:cs="Sylfaen"/>
        </w:rPr>
        <w:t>პირობების</w:t>
      </w:r>
      <w:r w:rsidR="00F90CE0" w:rsidRPr="00192F2D">
        <w:rPr>
          <w:rFonts w:ascii="Sylfaen" w:eastAsia="Times New Roman" w:hAnsi="Sylfaen" w:cs="Calibri"/>
        </w:rPr>
        <w:t xml:space="preserve"> </w:t>
      </w:r>
      <w:r w:rsidR="00F90CE0" w:rsidRPr="00192F2D">
        <w:rPr>
          <w:rFonts w:ascii="Sylfaen" w:eastAsia="Times New Roman" w:hAnsi="Sylfaen" w:cs="Sylfaen"/>
        </w:rPr>
        <w:t>ინსპექტირების</w:t>
      </w:r>
      <w:r w:rsidR="00F90CE0" w:rsidRPr="00192F2D">
        <w:rPr>
          <w:rFonts w:ascii="Sylfaen" w:eastAsia="Times New Roman" w:hAnsi="Sylfaen" w:cs="Calibri"/>
        </w:rPr>
        <w:t xml:space="preserve"> </w:t>
      </w:r>
      <w:r w:rsidR="00F90CE0" w:rsidRPr="00192F2D">
        <w:rPr>
          <w:rFonts w:ascii="Sylfaen" w:eastAsia="Times New Roman" w:hAnsi="Sylfaen" w:cs="Sylfaen"/>
        </w:rPr>
        <w:t>დეპარტამენტის</w:t>
      </w:r>
      <w:r w:rsidR="00F90CE0" w:rsidRPr="00192F2D">
        <w:rPr>
          <w:rFonts w:ascii="Sylfaen" w:eastAsia="Times New Roman" w:hAnsi="Sylfaen" w:cs="Calibri"/>
        </w:rPr>
        <w:t xml:space="preserve"> </w:t>
      </w:r>
      <w:r w:rsidR="00F90CE0" w:rsidRPr="00192F2D">
        <w:rPr>
          <w:rFonts w:ascii="Sylfaen" w:eastAsia="Times New Roman" w:hAnsi="Sylfaen" w:cs="Sylfaen"/>
        </w:rPr>
        <w:t>ინსტიტუციური</w:t>
      </w:r>
      <w:r w:rsidR="00F90CE0" w:rsidRPr="00192F2D">
        <w:rPr>
          <w:rFonts w:ascii="Sylfaen" w:eastAsia="Times New Roman" w:hAnsi="Sylfaen" w:cs="Calibri"/>
        </w:rPr>
        <w:t xml:space="preserve"> </w:t>
      </w:r>
      <w:r w:rsidR="00F90CE0" w:rsidRPr="00192F2D">
        <w:rPr>
          <w:rFonts w:ascii="Sylfaen" w:eastAsia="Times New Roman" w:hAnsi="Sylfaen" w:cs="Sylfaen"/>
        </w:rPr>
        <w:t>და</w:t>
      </w:r>
      <w:r w:rsidR="00F90CE0" w:rsidRPr="00192F2D">
        <w:rPr>
          <w:rFonts w:ascii="Sylfaen" w:eastAsia="Times New Roman" w:hAnsi="Sylfaen" w:cs="Calibri"/>
        </w:rPr>
        <w:t xml:space="preserve">  </w:t>
      </w:r>
      <w:r w:rsidR="00F90CE0" w:rsidRPr="00192F2D">
        <w:rPr>
          <w:rFonts w:ascii="Sylfaen" w:eastAsia="Times New Roman" w:hAnsi="Sylfaen" w:cs="Sylfaen"/>
        </w:rPr>
        <w:t>ადმინისტრაციული</w:t>
      </w:r>
      <w:r w:rsidR="00F90CE0" w:rsidRPr="00192F2D">
        <w:rPr>
          <w:rFonts w:ascii="Sylfaen" w:eastAsia="Times New Roman" w:hAnsi="Sylfaen" w:cs="Calibri"/>
        </w:rPr>
        <w:t xml:space="preserve"> </w:t>
      </w:r>
      <w:r w:rsidR="00F90CE0" w:rsidRPr="00192F2D">
        <w:rPr>
          <w:rFonts w:ascii="Sylfaen" w:eastAsia="Times New Roman" w:hAnsi="Sylfaen" w:cs="Sylfaen"/>
        </w:rPr>
        <w:t>გაძლიერება</w:t>
      </w:r>
      <w:r w:rsidR="00F90CE0" w:rsidRPr="00192F2D">
        <w:rPr>
          <w:rFonts w:ascii="Sylfaen" w:eastAsia="Times New Roman" w:hAnsi="Sylfaen" w:cs="Calibri"/>
        </w:rPr>
        <w:t xml:space="preserve"> </w:t>
      </w:r>
      <w:r w:rsidR="00F90CE0" w:rsidRPr="00192F2D">
        <w:rPr>
          <w:rFonts w:ascii="Sylfaen" w:eastAsia="Times New Roman" w:hAnsi="Sylfaen" w:cs="Sylfaen"/>
        </w:rPr>
        <w:t>მისი</w:t>
      </w:r>
      <w:r w:rsidR="00F90CE0" w:rsidRPr="00192F2D">
        <w:rPr>
          <w:rFonts w:ascii="Sylfaen" w:eastAsia="Times New Roman" w:hAnsi="Sylfaen" w:cs="Calibri"/>
        </w:rPr>
        <w:t xml:space="preserve"> </w:t>
      </w:r>
      <w:r w:rsidR="00F90CE0" w:rsidRPr="00192F2D">
        <w:rPr>
          <w:rFonts w:ascii="Sylfaen" w:eastAsia="Times New Roman" w:hAnsi="Sylfaen" w:cs="Sylfaen"/>
        </w:rPr>
        <w:t>კომპეტენციების</w:t>
      </w:r>
      <w:r w:rsidR="00F90CE0" w:rsidRPr="00192F2D">
        <w:rPr>
          <w:rFonts w:ascii="Sylfaen" w:eastAsia="Times New Roman" w:hAnsi="Sylfaen" w:cs="Calibri"/>
        </w:rPr>
        <w:t xml:space="preserve"> </w:t>
      </w:r>
      <w:r w:rsidR="00F90CE0" w:rsidRPr="00192F2D">
        <w:rPr>
          <w:rFonts w:ascii="Sylfaen" w:eastAsia="Times New Roman" w:hAnsi="Sylfaen" w:cs="Sylfaen"/>
        </w:rPr>
        <w:t>ზრდის</w:t>
      </w:r>
      <w:r w:rsidR="00F90CE0" w:rsidRPr="00192F2D">
        <w:rPr>
          <w:rFonts w:ascii="Sylfaen" w:eastAsia="Times New Roman" w:hAnsi="Sylfaen" w:cs="Calibri"/>
        </w:rPr>
        <w:t xml:space="preserve"> </w:t>
      </w:r>
      <w:r w:rsidR="00F90CE0" w:rsidRPr="00192F2D">
        <w:rPr>
          <w:rFonts w:ascii="Sylfaen" w:eastAsia="Times New Roman" w:hAnsi="Sylfaen" w:cs="Sylfaen"/>
        </w:rPr>
        <w:t>საშუალებით</w:t>
      </w:r>
      <w:r w:rsidR="00F90CE0" w:rsidRPr="00192F2D">
        <w:rPr>
          <w:rFonts w:ascii="Sylfaen" w:eastAsia="Times New Roman" w:hAnsi="Sylfaen" w:cs="Calibri"/>
        </w:rPr>
        <w:t xml:space="preserve"> </w:t>
      </w:r>
      <w:r w:rsidR="00F90CE0" w:rsidRPr="00192F2D">
        <w:rPr>
          <w:rFonts w:ascii="Sylfaen" w:eastAsia="Times New Roman" w:hAnsi="Sylfaen" w:cs="Sylfaen"/>
        </w:rPr>
        <w:t>და</w:t>
      </w:r>
      <w:r w:rsidR="00F90CE0" w:rsidRPr="00192F2D">
        <w:rPr>
          <w:rFonts w:ascii="Sylfaen" w:eastAsia="Times New Roman" w:hAnsi="Sylfaen" w:cs="Calibri"/>
        </w:rPr>
        <w:t xml:space="preserve"> </w:t>
      </w:r>
      <w:r w:rsidR="00F90CE0" w:rsidRPr="00192F2D">
        <w:rPr>
          <w:rFonts w:ascii="Sylfaen" w:eastAsia="Times New Roman" w:hAnsi="Sylfaen" w:cs="Sylfaen"/>
        </w:rPr>
        <w:t>შესაბამისი</w:t>
      </w:r>
      <w:r w:rsidR="00F90CE0" w:rsidRPr="00192F2D">
        <w:rPr>
          <w:rFonts w:ascii="Sylfaen" w:eastAsia="Times New Roman" w:hAnsi="Sylfaen" w:cs="Calibri"/>
        </w:rPr>
        <w:t xml:space="preserve"> </w:t>
      </w:r>
      <w:r w:rsidR="00F90CE0" w:rsidRPr="00192F2D">
        <w:rPr>
          <w:rFonts w:ascii="Sylfaen" w:eastAsia="Times New Roman" w:hAnsi="Sylfaen" w:cs="Sylfaen"/>
        </w:rPr>
        <w:t>სამართლებრივი</w:t>
      </w:r>
      <w:r w:rsidR="00F90CE0" w:rsidRPr="00192F2D">
        <w:rPr>
          <w:rFonts w:ascii="Sylfaen" w:eastAsia="Times New Roman" w:hAnsi="Sylfaen" w:cs="Calibri"/>
        </w:rPr>
        <w:t xml:space="preserve"> </w:t>
      </w:r>
      <w:r w:rsidR="00F90CE0" w:rsidRPr="00192F2D">
        <w:rPr>
          <w:rFonts w:ascii="Sylfaen" w:eastAsia="Times New Roman" w:hAnsi="Sylfaen" w:cs="Sylfaen"/>
        </w:rPr>
        <w:t>ჩარჩოს</w:t>
      </w:r>
      <w:r w:rsidR="00F90CE0" w:rsidRPr="00192F2D">
        <w:rPr>
          <w:rFonts w:ascii="Sylfaen" w:eastAsia="Times New Roman" w:hAnsi="Sylfaen" w:cs="Calibri"/>
        </w:rPr>
        <w:t xml:space="preserve"> </w:t>
      </w:r>
      <w:r w:rsidR="00F90CE0" w:rsidRPr="00192F2D">
        <w:rPr>
          <w:rFonts w:ascii="Sylfaen" w:eastAsia="Times New Roman" w:hAnsi="Sylfaen" w:cs="Sylfaen"/>
        </w:rPr>
        <w:t>შექმნა</w:t>
      </w:r>
      <w:r w:rsidR="00F90CE0" w:rsidRPr="00192F2D">
        <w:rPr>
          <w:rFonts w:ascii="Sylfaen" w:eastAsia="Times New Roman" w:hAnsi="Sylfaen" w:cs="Calibri"/>
        </w:rPr>
        <w:t xml:space="preserve">;  </w:t>
      </w:r>
      <w:r w:rsidR="00F90CE0" w:rsidRPr="00192F2D">
        <w:rPr>
          <w:rFonts w:ascii="Sylfaen" w:eastAsia="Times New Roman" w:hAnsi="Sylfaen" w:cs="Sylfaen"/>
        </w:rPr>
        <w:t>შრომის</w:t>
      </w:r>
      <w:r w:rsidR="00F90CE0" w:rsidRPr="00192F2D">
        <w:rPr>
          <w:rFonts w:ascii="Sylfaen" w:eastAsia="Times New Roman" w:hAnsi="Sylfaen" w:cs="Calibri"/>
        </w:rPr>
        <w:t xml:space="preserve"> </w:t>
      </w:r>
      <w:r w:rsidR="00F90CE0" w:rsidRPr="00192F2D">
        <w:rPr>
          <w:rFonts w:ascii="Sylfaen" w:eastAsia="Times New Roman" w:hAnsi="Sylfaen" w:cs="Sylfaen"/>
        </w:rPr>
        <w:t>ინსპექციის</w:t>
      </w:r>
      <w:r w:rsidR="00F90CE0" w:rsidRPr="00192F2D">
        <w:rPr>
          <w:rFonts w:ascii="Sylfaen" w:eastAsia="Times New Roman" w:hAnsi="Sylfaen" w:cs="Calibri"/>
        </w:rPr>
        <w:t xml:space="preserve"> </w:t>
      </w:r>
      <w:r w:rsidR="00F90CE0" w:rsidRPr="00192F2D">
        <w:rPr>
          <w:rFonts w:ascii="Sylfaen" w:eastAsia="Times New Roman" w:hAnsi="Sylfaen" w:cs="Sylfaen"/>
        </w:rPr>
        <w:t>უფლებამოსილების</w:t>
      </w:r>
      <w:r w:rsidR="00F90CE0" w:rsidRPr="00192F2D">
        <w:rPr>
          <w:rFonts w:ascii="Sylfaen" w:eastAsia="Times New Roman" w:hAnsi="Sylfaen" w:cs="Calibri"/>
        </w:rPr>
        <w:t xml:space="preserve"> </w:t>
      </w:r>
      <w:r w:rsidR="00F90CE0" w:rsidRPr="00192F2D">
        <w:rPr>
          <w:rFonts w:ascii="Sylfaen" w:eastAsia="Times New Roman" w:hAnsi="Sylfaen" w:cs="Sylfaen"/>
        </w:rPr>
        <w:t>სფეროს</w:t>
      </w:r>
      <w:r w:rsidR="00F90CE0" w:rsidRPr="00192F2D">
        <w:rPr>
          <w:rFonts w:ascii="Sylfaen" w:eastAsia="Times New Roman" w:hAnsi="Sylfaen" w:cs="Calibri"/>
        </w:rPr>
        <w:t xml:space="preserve"> </w:t>
      </w:r>
      <w:r w:rsidR="00F90CE0" w:rsidRPr="00192F2D">
        <w:rPr>
          <w:rFonts w:ascii="Sylfaen" w:eastAsia="Times New Roman" w:hAnsi="Sylfaen" w:cs="Sylfaen"/>
        </w:rPr>
        <w:t>გაფართოება</w:t>
      </w:r>
      <w:r w:rsidR="00F90CE0" w:rsidRPr="00192F2D">
        <w:rPr>
          <w:rFonts w:ascii="Sylfaen" w:eastAsia="Times New Roman" w:hAnsi="Sylfaen" w:cs="Calibri"/>
        </w:rPr>
        <w:t xml:space="preserve">, </w:t>
      </w:r>
      <w:r w:rsidR="00F90CE0" w:rsidRPr="00192F2D">
        <w:rPr>
          <w:rFonts w:ascii="Sylfaen" w:eastAsia="Times New Roman" w:hAnsi="Sylfaen" w:cs="Sylfaen"/>
        </w:rPr>
        <w:t>რაც</w:t>
      </w:r>
      <w:r w:rsidR="00F90CE0" w:rsidRPr="00192F2D">
        <w:rPr>
          <w:rFonts w:ascii="Sylfaen" w:eastAsia="Times New Roman" w:hAnsi="Sylfaen" w:cs="Calibri"/>
        </w:rPr>
        <w:t xml:space="preserve"> </w:t>
      </w:r>
      <w:r w:rsidR="00F90CE0" w:rsidRPr="00192F2D">
        <w:rPr>
          <w:rFonts w:ascii="Sylfaen" w:eastAsia="Times New Roman" w:hAnsi="Sylfaen" w:cs="Sylfaen"/>
        </w:rPr>
        <w:t>გულისხმობს</w:t>
      </w:r>
      <w:r w:rsidR="00F90CE0" w:rsidRPr="00192F2D">
        <w:rPr>
          <w:rFonts w:ascii="Sylfaen" w:eastAsia="Times New Roman" w:hAnsi="Sylfaen" w:cs="Calibri"/>
        </w:rPr>
        <w:t xml:space="preserve"> </w:t>
      </w:r>
      <w:r w:rsidR="00F90CE0" w:rsidRPr="00192F2D">
        <w:rPr>
          <w:rFonts w:ascii="Sylfaen" w:eastAsia="Times New Roman" w:hAnsi="Sylfaen" w:cs="Sylfaen"/>
        </w:rPr>
        <w:t>თავისუფალი</w:t>
      </w:r>
      <w:r w:rsidR="00F90CE0" w:rsidRPr="00192F2D">
        <w:rPr>
          <w:rFonts w:ascii="Sylfaen" w:eastAsia="Times New Roman" w:hAnsi="Sylfaen" w:cs="Calibri"/>
        </w:rPr>
        <w:t xml:space="preserve"> </w:t>
      </w:r>
      <w:r w:rsidR="00F90CE0" w:rsidRPr="00192F2D">
        <w:rPr>
          <w:rFonts w:ascii="Sylfaen" w:eastAsia="Times New Roman" w:hAnsi="Sylfaen" w:cs="Sylfaen"/>
        </w:rPr>
        <w:t>წვდომის</w:t>
      </w:r>
      <w:r w:rsidR="00F90CE0" w:rsidRPr="00192F2D">
        <w:rPr>
          <w:rFonts w:ascii="Sylfaen" w:eastAsia="Times New Roman" w:hAnsi="Sylfaen" w:cs="Calibri"/>
        </w:rPr>
        <w:t xml:space="preserve"> </w:t>
      </w:r>
      <w:r w:rsidR="00F90CE0" w:rsidRPr="00192F2D">
        <w:rPr>
          <w:rFonts w:ascii="Sylfaen" w:eastAsia="Times New Roman" w:hAnsi="Sylfaen" w:cs="Sylfaen"/>
        </w:rPr>
        <w:t>უზრუნველყოფას</w:t>
      </w:r>
      <w:r w:rsidR="00F90CE0" w:rsidRPr="00192F2D">
        <w:rPr>
          <w:rFonts w:ascii="Sylfaen" w:eastAsia="Times New Roman" w:hAnsi="Sylfaen" w:cs="Calibri"/>
        </w:rPr>
        <w:t xml:space="preserve">  </w:t>
      </w:r>
      <w:r w:rsidR="00F90CE0" w:rsidRPr="00192F2D">
        <w:rPr>
          <w:rFonts w:ascii="Sylfaen" w:eastAsia="Times New Roman" w:hAnsi="Sylfaen" w:cs="Sylfaen"/>
        </w:rPr>
        <w:t>შრომის</w:t>
      </w:r>
      <w:r w:rsidR="00F90CE0" w:rsidRPr="00192F2D">
        <w:rPr>
          <w:rFonts w:ascii="Sylfaen" w:eastAsia="Times New Roman" w:hAnsi="Sylfaen" w:cs="Calibri"/>
        </w:rPr>
        <w:t xml:space="preserve"> </w:t>
      </w:r>
      <w:r w:rsidR="00F90CE0" w:rsidRPr="00192F2D">
        <w:rPr>
          <w:rFonts w:ascii="Sylfaen" w:eastAsia="Times New Roman" w:hAnsi="Sylfaen" w:cs="Sylfaen"/>
        </w:rPr>
        <w:t>უსაფრთხოებისა</w:t>
      </w:r>
      <w:r w:rsidR="00F90CE0" w:rsidRPr="00192F2D">
        <w:rPr>
          <w:rFonts w:ascii="Sylfaen" w:eastAsia="Times New Roman" w:hAnsi="Sylfaen" w:cs="Calibri"/>
        </w:rPr>
        <w:t xml:space="preserve"> </w:t>
      </w:r>
      <w:r w:rsidR="00F90CE0" w:rsidRPr="00192F2D">
        <w:rPr>
          <w:rFonts w:ascii="Sylfaen" w:eastAsia="Times New Roman" w:hAnsi="Sylfaen" w:cs="Sylfaen"/>
        </w:rPr>
        <w:t>და</w:t>
      </w:r>
      <w:r w:rsidR="00F90CE0" w:rsidRPr="00192F2D">
        <w:rPr>
          <w:rFonts w:ascii="Sylfaen" w:eastAsia="Times New Roman" w:hAnsi="Sylfaen" w:cs="Calibri"/>
        </w:rPr>
        <w:t xml:space="preserve"> </w:t>
      </w:r>
      <w:r w:rsidR="00F90CE0" w:rsidRPr="00192F2D">
        <w:rPr>
          <w:rFonts w:ascii="Sylfaen" w:eastAsia="Times New Roman" w:hAnsi="Sylfaen" w:cs="Sylfaen"/>
        </w:rPr>
        <w:t>ჯანმრთელობის</w:t>
      </w:r>
      <w:r w:rsidR="00F90CE0" w:rsidRPr="00192F2D">
        <w:rPr>
          <w:rFonts w:ascii="Sylfaen" w:eastAsia="Times New Roman" w:hAnsi="Sylfaen" w:cs="Calibri"/>
        </w:rPr>
        <w:t xml:space="preserve">  </w:t>
      </w:r>
      <w:r w:rsidR="00F90CE0" w:rsidRPr="00192F2D">
        <w:rPr>
          <w:rFonts w:ascii="Sylfaen" w:eastAsia="Times New Roman" w:hAnsi="Sylfaen" w:cs="Sylfaen"/>
        </w:rPr>
        <w:t>კომპონენტების</w:t>
      </w:r>
      <w:r w:rsidR="00F90CE0" w:rsidRPr="00192F2D">
        <w:rPr>
          <w:rFonts w:ascii="Sylfaen" w:eastAsia="Times New Roman" w:hAnsi="Sylfaen" w:cs="Calibri"/>
        </w:rPr>
        <w:t xml:space="preserve"> </w:t>
      </w:r>
      <w:r w:rsidR="00F90CE0" w:rsidRPr="00192F2D">
        <w:rPr>
          <w:rFonts w:ascii="Sylfaen" w:eastAsia="Times New Roman" w:hAnsi="Sylfaen" w:cs="Sylfaen"/>
        </w:rPr>
        <w:t>ინსპექტირებისთვის</w:t>
      </w:r>
      <w:r w:rsidR="00FE5066" w:rsidRPr="00192F2D">
        <w:rPr>
          <w:rFonts w:ascii="Sylfaen" w:eastAsia="Times New Roman" w:hAnsi="Sylfaen" w:cs="Sylfaen"/>
          <w:lang w:val="ka-GE"/>
        </w:rPr>
        <w:t xml:space="preserve"> (2018 წელს), ხოლო </w:t>
      </w:r>
      <w:r w:rsidR="00E606DB" w:rsidRPr="00192F2D">
        <w:rPr>
          <w:rFonts w:ascii="Sylfaen" w:eastAsia="Times New Roman" w:hAnsi="Sylfaen" w:cs="Sylfaen"/>
          <w:lang w:val="ka-GE"/>
        </w:rPr>
        <w:t>ინსპექტირების მანდატის გაფართოება შრომის უფლებების კომპონენტის ინსპექტირებისთვის  და ეკონომიკის ყველა სექტორზე გავრცელება (2019 წლის სექტემბრიდან)</w:t>
      </w:r>
      <w:r w:rsidR="00F90CE0" w:rsidRPr="00192F2D">
        <w:rPr>
          <w:rFonts w:ascii="Sylfaen" w:eastAsia="Times New Roman" w:hAnsi="Sylfaen" w:cs="Calibri"/>
        </w:rPr>
        <w:t>.</w:t>
      </w:r>
      <w:proofErr w:type="gramEnd"/>
      <w:r w:rsidR="00F90CE0" w:rsidRPr="00192F2D">
        <w:rPr>
          <w:rFonts w:ascii="Sylfaen" w:eastAsia="Times New Roman" w:hAnsi="Sylfaen" w:cs="Calibri"/>
        </w:rPr>
        <w:t xml:space="preserve"> </w:t>
      </w:r>
    </w:p>
    <w:p w14:paraId="2E038412" w14:textId="07D16DEA" w:rsidR="002F5F9A" w:rsidRPr="00192F2D" w:rsidRDefault="002F5F9A" w:rsidP="00F90CE0">
      <w:pPr>
        <w:jc w:val="both"/>
        <w:rPr>
          <w:color w:val="FF0000"/>
        </w:rPr>
      </w:pPr>
    </w:p>
    <w:p w14:paraId="5FB037AA" w14:textId="08F25B7C" w:rsidR="00F90CE0" w:rsidRPr="00192F2D" w:rsidRDefault="002F5F9A" w:rsidP="0048037B">
      <w:pPr>
        <w:pStyle w:val="ListParagraph"/>
        <w:numPr>
          <w:ilvl w:val="0"/>
          <w:numId w:val="8"/>
        </w:numPr>
        <w:jc w:val="both"/>
        <w:rPr>
          <w:rFonts w:ascii="Sylfaen" w:hAnsi="Sylfaen"/>
          <w:lang w:val="ka-GE"/>
        </w:rPr>
      </w:pPr>
      <w:r w:rsidRPr="00192F2D">
        <w:rPr>
          <w:rFonts w:ascii="Sylfaen" w:hAnsi="Sylfaen"/>
          <w:color w:val="FF0000"/>
        </w:rPr>
        <w:t>შრომითი უფლებების დაცვის უზრუნველყოფის მიზნით შრომითი მედიაციის წარმოების  პროცესის სრულყოფა</w:t>
      </w:r>
      <w:r w:rsidR="00F90CE0" w:rsidRPr="00192F2D">
        <w:rPr>
          <w:rFonts w:ascii="Sylfaen" w:hAnsi="Sylfaen"/>
          <w:color w:val="FF0000"/>
          <w:lang w:val="ka-GE"/>
        </w:rPr>
        <w:t xml:space="preserve">, </w:t>
      </w:r>
      <w:r w:rsidR="00F90CE0" w:rsidRPr="00192F2D">
        <w:rPr>
          <w:rFonts w:ascii="Sylfaen" w:hAnsi="Sylfaen" w:cs="Sylfaen"/>
          <w:color w:val="FF0000"/>
          <w:lang w:val="ka-GE"/>
        </w:rPr>
        <w:t>რაც</w:t>
      </w:r>
      <w:r w:rsidR="00F90CE0" w:rsidRPr="00192F2D">
        <w:rPr>
          <w:rFonts w:ascii="Sylfaen" w:hAnsi="Sylfaen"/>
          <w:color w:val="FF0000"/>
          <w:lang w:val="ka-GE"/>
        </w:rPr>
        <w:t xml:space="preserve"> </w:t>
      </w:r>
      <w:r w:rsidR="00F90CE0" w:rsidRPr="00192F2D">
        <w:rPr>
          <w:rFonts w:ascii="Sylfaen" w:hAnsi="Sylfaen" w:cs="Sylfaen"/>
          <w:lang w:val="ka-GE"/>
        </w:rPr>
        <w:t>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w:t>
      </w:r>
      <w:r w:rsidR="00F90CE0" w:rsidRPr="00192F2D">
        <w:rPr>
          <w:rFonts w:ascii="Sylfaen" w:hAnsi="Sylfaen" w:cs="Sylfaen"/>
          <w:lang w:val="ka-GE"/>
        </w:rPr>
        <w:t xml:space="preserve"> შეუწყობს დამსაქმებლებსა და დასაქმებულებს შორის ნდობის გაძლიერებას;</w:t>
      </w:r>
      <w:r w:rsidR="00E606DB" w:rsidRPr="00192F2D">
        <w:rPr>
          <w:rFonts w:ascii="Sylfaen" w:hAnsi="Sylfaen" w:cs="Sylfaen"/>
          <w:lang w:val="ka-GE"/>
        </w:rPr>
        <w:t xml:space="preserve"> </w:t>
      </w:r>
      <w:r w:rsidR="0048037B" w:rsidRPr="00192F2D">
        <w:rPr>
          <w:rFonts w:ascii="Sylfaen" w:hAnsi="Sylfaen" w:cs="Sylfaen"/>
          <w:lang w:val="ka-GE"/>
        </w:rPr>
        <w:t xml:space="preserve"> 2018 წლის ბოლოსთვის შრომითი მედიაციის განვითარების ხედვის ჩამოყალიბება და მის საფუძველზე შემდგომ წლებში შესაბამისი რეფორმების განხორციელება, იქნება ეს საკანონმდებლო თუ ინსტიტუციური;</w:t>
      </w:r>
    </w:p>
    <w:p w14:paraId="716FCC8D" w14:textId="7F7ED22B" w:rsidR="002F5F9A" w:rsidRPr="00192F2D" w:rsidRDefault="002F5F9A" w:rsidP="00F90CE0">
      <w:pPr>
        <w:jc w:val="both"/>
        <w:rPr>
          <w:color w:val="FF0000"/>
          <w:lang w:val="ka-GE"/>
        </w:rPr>
      </w:pPr>
    </w:p>
    <w:p w14:paraId="690738DA" w14:textId="5742DA47" w:rsidR="002F5F9A" w:rsidRPr="00192F2D" w:rsidRDefault="002F5F9A" w:rsidP="0048037B">
      <w:pPr>
        <w:pStyle w:val="ListParagraph"/>
        <w:numPr>
          <w:ilvl w:val="0"/>
          <w:numId w:val="8"/>
        </w:numPr>
        <w:jc w:val="both"/>
        <w:rPr>
          <w:rFonts w:ascii="Sylfaen" w:hAnsi="Sylfaen"/>
          <w:color w:val="FF0000"/>
          <w:lang w:val="ka-GE"/>
        </w:rPr>
      </w:pPr>
      <w:r w:rsidRPr="00192F2D">
        <w:rPr>
          <w:rFonts w:ascii="Sylfaen" w:hAnsi="Sylfaen"/>
          <w:color w:val="FF0000"/>
        </w:rPr>
        <w:t>სოციალური დიალოგის განვითარება/გაძლიერება  ცენტრალურ და  რეგიონულ  დონეზე</w:t>
      </w:r>
      <w:r w:rsidR="00F90CE0" w:rsidRPr="00192F2D">
        <w:rPr>
          <w:rFonts w:ascii="Sylfaen" w:hAnsi="Sylfaen"/>
          <w:color w:val="FF0000"/>
          <w:lang w:val="ka-GE"/>
        </w:rPr>
        <w:t xml:space="preserve"> </w:t>
      </w:r>
      <w:r w:rsidR="00F90CE0" w:rsidRPr="00192F2D">
        <w:rPr>
          <w:rFonts w:ascii="Sylfaen" w:hAnsi="Sylfaen" w:cs="Sylfaen"/>
          <w:color w:val="FF0000"/>
          <w:lang w:val="ka-GE"/>
        </w:rPr>
        <w:t>მისი</w:t>
      </w:r>
      <w:r w:rsidR="00F90CE0" w:rsidRPr="00192F2D">
        <w:rPr>
          <w:rFonts w:ascii="Sylfaen" w:hAnsi="Sylfaen"/>
          <w:color w:val="FF0000"/>
          <w:lang w:val="ka-GE"/>
        </w:rPr>
        <w:t xml:space="preserve"> </w:t>
      </w:r>
      <w:r w:rsidR="00F90CE0" w:rsidRPr="00192F2D">
        <w:rPr>
          <w:rFonts w:ascii="Sylfaen" w:eastAsia="Times New Roman" w:hAnsi="Sylfaen" w:cs="Sylfaen"/>
        </w:rPr>
        <w:t>ეფექტიანობის</w:t>
      </w:r>
      <w:r w:rsidR="00F90CE0" w:rsidRPr="00192F2D">
        <w:rPr>
          <w:rFonts w:ascii="Sylfaen" w:eastAsia="Times New Roman" w:hAnsi="Sylfaen" w:cs="Calibri"/>
        </w:rPr>
        <w:t xml:space="preserve"> </w:t>
      </w:r>
      <w:r w:rsidR="00F90CE0" w:rsidRPr="00192F2D">
        <w:rPr>
          <w:rFonts w:ascii="Sylfaen" w:eastAsia="Times New Roman" w:hAnsi="Sylfaen" w:cs="Sylfaen"/>
        </w:rPr>
        <w:t>გაზრდა</w:t>
      </w:r>
      <w:r w:rsidR="00F90CE0" w:rsidRPr="00192F2D">
        <w:rPr>
          <w:rFonts w:ascii="Sylfaen" w:eastAsia="Times New Roman" w:hAnsi="Sylfaen" w:cs="Calibri"/>
        </w:rPr>
        <w:t xml:space="preserve">, </w:t>
      </w:r>
      <w:r w:rsidR="00F90CE0" w:rsidRPr="00192F2D">
        <w:rPr>
          <w:rFonts w:ascii="Sylfaen" w:eastAsia="Times New Roman" w:hAnsi="Sylfaen" w:cs="Sylfaen"/>
        </w:rPr>
        <w:t>მათ</w:t>
      </w:r>
      <w:r w:rsidR="00F90CE0" w:rsidRPr="00192F2D">
        <w:rPr>
          <w:rFonts w:ascii="Sylfaen" w:eastAsia="Times New Roman" w:hAnsi="Sylfaen" w:cs="Calibri"/>
        </w:rPr>
        <w:t xml:space="preserve"> </w:t>
      </w:r>
      <w:r w:rsidR="00F90CE0" w:rsidRPr="00192F2D">
        <w:rPr>
          <w:rFonts w:ascii="Sylfaen" w:eastAsia="Times New Roman" w:hAnsi="Sylfaen" w:cs="Sylfaen"/>
        </w:rPr>
        <w:t>შორის</w:t>
      </w:r>
      <w:r w:rsidR="00F90CE0" w:rsidRPr="00192F2D">
        <w:rPr>
          <w:rFonts w:ascii="Sylfaen" w:eastAsia="Times New Roman" w:hAnsi="Sylfaen" w:cs="Calibri"/>
        </w:rPr>
        <w:t xml:space="preserve"> </w:t>
      </w:r>
      <w:r w:rsidR="00F90CE0" w:rsidRPr="00192F2D">
        <w:rPr>
          <w:rFonts w:ascii="Sylfaen" w:eastAsia="Times New Roman" w:hAnsi="Sylfaen" w:cs="Sylfaen"/>
        </w:rPr>
        <w:t>მისი</w:t>
      </w:r>
      <w:r w:rsidR="00F90CE0" w:rsidRPr="00192F2D">
        <w:rPr>
          <w:rFonts w:ascii="Sylfaen" w:eastAsia="Times New Roman" w:hAnsi="Sylfaen" w:cs="Calibri"/>
        </w:rPr>
        <w:t xml:space="preserve"> </w:t>
      </w:r>
      <w:r w:rsidR="00F90CE0" w:rsidRPr="00192F2D">
        <w:rPr>
          <w:rFonts w:ascii="Sylfaen" w:eastAsia="Times New Roman" w:hAnsi="Sylfaen" w:cs="Sylfaen"/>
        </w:rPr>
        <w:t>სისტემატიზებული</w:t>
      </w:r>
      <w:r w:rsidR="00F90CE0" w:rsidRPr="00192F2D">
        <w:rPr>
          <w:rFonts w:ascii="Sylfaen" w:eastAsia="Times New Roman" w:hAnsi="Sylfaen" w:cs="Calibri"/>
        </w:rPr>
        <w:t xml:space="preserve"> </w:t>
      </w:r>
      <w:r w:rsidR="00F90CE0" w:rsidRPr="00192F2D">
        <w:rPr>
          <w:rFonts w:ascii="Sylfaen" w:eastAsia="Times New Roman" w:hAnsi="Sylfaen" w:cs="Sylfaen"/>
        </w:rPr>
        <w:t>მუშაობის</w:t>
      </w:r>
      <w:r w:rsidR="00F90CE0" w:rsidRPr="00192F2D">
        <w:rPr>
          <w:rFonts w:ascii="Sylfaen" w:eastAsia="Times New Roman" w:hAnsi="Sylfaen" w:cs="Calibri"/>
        </w:rPr>
        <w:t xml:space="preserve"> </w:t>
      </w:r>
      <w:r w:rsidR="00F90CE0" w:rsidRPr="00192F2D">
        <w:rPr>
          <w:rFonts w:ascii="Sylfaen" w:eastAsia="Times New Roman" w:hAnsi="Sylfaen" w:cs="Sylfaen"/>
        </w:rPr>
        <w:t>უზრუნველყოფის</w:t>
      </w:r>
      <w:r w:rsidR="00F90CE0" w:rsidRPr="00192F2D">
        <w:rPr>
          <w:rFonts w:ascii="Sylfaen" w:eastAsia="Times New Roman" w:hAnsi="Sylfaen" w:cs="Calibri"/>
        </w:rPr>
        <w:t xml:space="preserve"> </w:t>
      </w:r>
      <w:r w:rsidR="00F90CE0" w:rsidRPr="00192F2D">
        <w:rPr>
          <w:rFonts w:ascii="Sylfaen" w:eastAsia="Times New Roman" w:hAnsi="Sylfaen" w:cs="Sylfaen"/>
        </w:rPr>
        <w:t>გზით</w:t>
      </w:r>
      <w:r w:rsidR="00F90CE0" w:rsidRPr="00192F2D">
        <w:rPr>
          <w:rFonts w:ascii="Sylfaen" w:eastAsia="Times New Roman" w:hAnsi="Sylfaen" w:cs="Sylfaen"/>
          <w:lang w:val="ka-GE"/>
        </w:rPr>
        <w:t>;</w:t>
      </w:r>
    </w:p>
    <w:p w14:paraId="551CF84F" w14:textId="77777777" w:rsidR="002F5F9A" w:rsidRPr="00192F2D" w:rsidRDefault="002F5F9A" w:rsidP="002F5F9A">
      <w:pPr>
        <w:jc w:val="both"/>
        <w:rPr>
          <w:color w:val="FF0000"/>
          <w:lang w:val="ka-GE"/>
        </w:rPr>
      </w:pPr>
    </w:p>
    <w:p w14:paraId="536EC4DE" w14:textId="4A9D7A76" w:rsidR="002F5F9A" w:rsidRPr="00192F2D" w:rsidRDefault="002F5F9A" w:rsidP="0048037B">
      <w:pPr>
        <w:pStyle w:val="ListParagraph"/>
        <w:numPr>
          <w:ilvl w:val="0"/>
          <w:numId w:val="8"/>
        </w:numPr>
        <w:jc w:val="both"/>
        <w:rPr>
          <w:rFonts w:ascii="Sylfaen" w:hAnsi="Sylfaen"/>
          <w:color w:val="FF0000"/>
          <w:shd w:val="clear" w:color="auto" w:fill="FFFFFF"/>
          <w:lang w:val="ka-GE"/>
        </w:rPr>
      </w:pPr>
      <w:r w:rsidRPr="00192F2D">
        <w:rPr>
          <w:rFonts w:ascii="Sylfaen" w:hAnsi="Sylfaen" w:cs="Sylfaen"/>
          <w:color w:val="FF0000"/>
        </w:rPr>
        <w:t>საქართველოს</w:t>
      </w:r>
      <w:r w:rsidRPr="00192F2D">
        <w:rPr>
          <w:rFonts w:ascii="Sylfaen" w:hAnsi="Sylfaen"/>
          <w:color w:val="FF0000"/>
        </w:rPr>
        <w:t xml:space="preserve"> </w:t>
      </w:r>
      <w:r w:rsidRPr="00192F2D">
        <w:rPr>
          <w:rFonts w:ascii="Sylfaen" w:hAnsi="Sylfaen" w:cs="Sylfaen"/>
          <w:color w:val="FF0000"/>
        </w:rPr>
        <w:t>მიერ</w:t>
      </w:r>
      <w:r w:rsidRPr="00192F2D">
        <w:rPr>
          <w:rFonts w:ascii="Sylfaen" w:hAnsi="Sylfaen"/>
          <w:color w:val="FF0000"/>
        </w:rPr>
        <w:t xml:space="preserve"> </w:t>
      </w:r>
      <w:r w:rsidRPr="00192F2D">
        <w:rPr>
          <w:rFonts w:ascii="Sylfaen" w:hAnsi="Sylfaen" w:cs="Sylfaen"/>
          <w:color w:val="FF0000"/>
        </w:rPr>
        <w:t>სავალდებულოდ</w:t>
      </w:r>
      <w:r w:rsidRPr="00192F2D">
        <w:rPr>
          <w:rFonts w:ascii="Sylfaen" w:hAnsi="Sylfaen"/>
          <w:color w:val="FF0000"/>
        </w:rPr>
        <w:t xml:space="preserve"> </w:t>
      </w:r>
      <w:r w:rsidRPr="00192F2D">
        <w:rPr>
          <w:rFonts w:ascii="Sylfaen" w:hAnsi="Sylfaen" w:cs="Sylfaen"/>
          <w:color w:val="FF0000"/>
        </w:rPr>
        <w:t>აღიარებული</w:t>
      </w:r>
      <w:r w:rsidRPr="00192F2D">
        <w:rPr>
          <w:rFonts w:ascii="Sylfaen" w:hAnsi="Sylfaen"/>
          <w:color w:val="FF0000"/>
        </w:rPr>
        <w:t xml:space="preserve"> </w:t>
      </w:r>
      <w:r w:rsidRPr="00192F2D">
        <w:rPr>
          <w:rFonts w:ascii="Sylfaen" w:hAnsi="Sylfaen" w:cs="Sylfaen"/>
          <w:color w:val="FF0000"/>
        </w:rPr>
        <w:t>შრომის</w:t>
      </w:r>
      <w:r w:rsidRPr="00192F2D">
        <w:rPr>
          <w:rFonts w:ascii="Sylfaen" w:hAnsi="Sylfaen"/>
          <w:color w:val="FF0000"/>
        </w:rPr>
        <w:t xml:space="preserve"> </w:t>
      </w:r>
      <w:r w:rsidRPr="00192F2D">
        <w:rPr>
          <w:rFonts w:ascii="Sylfaen" w:hAnsi="Sylfaen" w:cs="Sylfaen"/>
          <w:color w:val="FF0000"/>
        </w:rPr>
        <w:t>საერთაშორისო</w:t>
      </w:r>
      <w:r w:rsidRPr="00192F2D">
        <w:rPr>
          <w:rFonts w:ascii="Sylfaen" w:hAnsi="Sylfaen"/>
          <w:color w:val="FF0000"/>
        </w:rPr>
        <w:t xml:space="preserve"> </w:t>
      </w:r>
      <w:r w:rsidRPr="00192F2D">
        <w:rPr>
          <w:rFonts w:ascii="Sylfaen" w:hAnsi="Sylfaen" w:cs="Sylfaen"/>
          <w:color w:val="FF0000"/>
        </w:rPr>
        <w:t>ორგანიზაციისა</w:t>
      </w:r>
      <w:r w:rsidRPr="00192F2D">
        <w:rPr>
          <w:rFonts w:ascii="Sylfaen" w:hAnsi="Sylfaen"/>
          <w:color w:val="FF0000"/>
        </w:rPr>
        <w:t xml:space="preserve"> </w:t>
      </w:r>
      <w:r w:rsidRPr="00192F2D">
        <w:rPr>
          <w:rFonts w:ascii="Sylfaen" w:hAnsi="Sylfaen" w:cs="Sylfaen"/>
          <w:color w:val="FF0000"/>
        </w:rPr>
        <w:t>და</w:t>
      </w:r>
      <w:r w:rsidRPr="00192F2D">
        <w:rPr>
          <w:rFonts w:ascii="Sylfaen" w:hAnsi="Sylfaen"/>
          <w:color w:val="FF0000"/>
        </w:rPr>
        <w:t xml:space="preserve"> </w:t>
      </w:r>
      <w:r w:rsidRPr="00192F2D">
        <w:rPr>
          <w:rFonts w:ascii="Sylfaen" w:hAnsi="Sylfaen" w:cs="Sylfaen"/>
          <w:color w:val="FF0000"/>
        </w:rPr>
        <w:t>შრომის</w:t>
      </w:r>
      <w:r w:rsidRPr="00192F2D">
        <w:rPr>
          <w:rFonts w:ascii="Sylfaen" w:hAnsi="Sylfaen"/>
          <w:color w:val="FF0000"/>
        </w:rPr>
        <w:t xml:space="preserve"> </w:t>
      </w:r>
      <w:r w:rsidRPr="00192F2D">
        <w:rPr>
          <w:rFonts w:ascii="Sylfaen" w:hAnsi="Sylfaen" w:cs="Sylfaen"/>
          <w:color w:val="FF0000"/>
        </w:rPr>
        <w:t>უფლებასთან</w:t>
      </w:r>
      <w:r w:rsidRPr="00192F2D">
        <w:rPr>
          <w:rFonts w:ascii="Sylfaen" w:hAnsi="Sylfaen"/>
          <w:color w:val="FF0000"/>
        </w:rPr>
        <w:t xml:space="preserve"> </w:t>
      </w:r>
      <w:r w:rsidRPr="00192F2D">
        <w:rPr>
          <w:rFonts w:ascii="Sylfaen" w:hAnsi="Sylfaen" w:cs="Sylfaen"/>
          <w:color w:val="FF0000"/>
        </w:rPr>
        <w:t>დაკავშირებით</w:t>
      </w:r>
      <w:r w:rsidRPr="00192F2D">
        <w:rPr>
          <w:rFonts w:ascii="Sylfaen" w:hAnsi="Sylfaen"/>
          <w:color w:val="FF0000"/>
        </w:rPr>
        <w:t xml:space="preserve"> </w:t>
      </w:r>
      <w:r w:rsidRPr="00192F2D">
        <w:rPr>
          <w:rFonts w:ascii="Sylfaen" w:hAnsi="Sylfaen" w:cs="Sylfaen"/>
          <w:color w:val="FF0000"/>
        </w:rPr>
        <w:t>არსებული</w:t>
      </w:r>
      <w:r w:rsidRPr="00192F2D">
        <w:rPr>
          <w:rFonts w:ascii="Sylfaen" w:hAnsi="Sylfaen"/>
          <w:color w:val="FF0000"/>
        </w:rPr>
        <w:t xml:space="preserve"> </w:t>
      </w:r>
      <w:r w:rsidRPr="00192F2D">
        <w:rPr>
          <w:rFonts w:ascii="Sylfaen" w:hAnsi="Sylfaen" w:cs="Sylfaen"/>
          <w:color w:val="FF0000"/>
        </w:rPr>
        <w:t>სხვა</w:t>
      </w:r>
      <w:r w:rsidRPr="00192F2D">
        <w:rPr>
          <w:rFonts w:ascii="Sylfaen" w:hAnsi="Sylfaen"/>
          <w:color w:val="FF0000"/>
        </w:rPr>
        <w:t xml:space="preserve"> </w:t>
      </w:r>
      <w:r w:rsidRPr="00192F2D">
        <w:rPr>
          <w:rFonts w:ascii="Sylfaen" w:hAnsi="Sylfaen" w:cs="Sylfaen"/>
          <w:color w:val="FF0000"/>
        </w:rPr>
        <w:t>საერთაშორისო</w:t>
      </w:r>
      <w:r w:rsidRPr="00192F2D">
        <w:rPr>
          <w:rFonts w:ascii="Sylfaen" w:hAnsi="Sylfaen"/>
          <w:color w:val="FF0000"/>
        </w:rPr>
        <w:t xml:space="preserve"> </w:t>
      </w:r>
      <w:r w:rsidRPr="00192F2D">
        <w:rPr>
          <w:rFonts w:ascii="Sylfaen" w:hAnsi="Sylfaen" w:cs="Sylfaen"/>
          <w:color w:val="FF0000"/>
        </w:rPr>
        <w:t>სამართლებირვი</w:t>
      </w:r>
      <w:r w:rsidRPr="00192F2D">
        <w:rPr>
          <w:rFonts w:ascii="Sylfaen" w:hAnsi="Sylfaen"/>
          <w:color w:val="FF0000"/>
        </w:rPr>
        <w:t xml:space="preserve"> </w:t>
      </w:r>
      <w:r w:rsidRPr="00192F2D">
        <w:rPr>
          <w:rFonts w:ascii="Sylfaen" w:hAnsi="Sylfaen" w:cs="Sylfaen"/>
          <w:color w:val="FF0000"/>
        </w:rPr>
        <w:t>აქტების</w:t>
      </w:r>
      <w:r w:rsidRPr="00192F2D">
        <w:rPr>
          <w:rFonts w:ascii="Sylfaen" w:hAnsi="Sylfaen"/>
          <w:color w:val="FF0000"/>
        </w:rPr>
        <w:t xml:space="preserve"> </w:t>
      </w:r>
      <w:r w:rsidRPr="00192F2D">
        <w:rPr>
          <w:rFonts w:ascii="Sylfaen" w:hAnsi="Sylfaen" w:cs="Sylfaen"/>
          <w:color w:val="FF0000"/>
        </w:rPr>
        <w:t>კონვენციების</w:t>
      </w:r>
      <w:r w:rsidRPr="00192F2D">
        <w:rPr>
          <w:rFonts w:ascii="Sylfaen" w:hAnsi="Sylfaen"/>
          <w:color w:val="FF0000"/>
        </w:rPr>
        <w:t xml:space="preserve"> </w:t>
      </w:r>
      <w:r w:rsidRPr="00192F2D">
        <w:rPr>
          <w:rFonts w:ascii="Sylfaen" w:hAnsi="Sylfaen" w:cs="Sylfaen"/>
          <w:color w:val="FF0000"/>
        </w:rPr>
        <w:t>იმპლემენტაციის</w:t>
      </w:r>
      <w:r w:rsidRPr="00192F2D">
        <w:rPr>
          <w:rFonts w:ascii="Sylfaen" w:hAnsi="Sylfaen"/>
          <w:color w:val="FF0000"/>
        </w:rPr>
        <w:t xml:space="preserve"> </w:t>
      </w:r>
      <w:r w:rsidRPr="00192F2D">
        <w:rPr>
          <w:rFonts w:ascii="Sylfaen" w:hAnsi="Sylfaen" w:cs="Sylfaen"/>
          <w:color w:val="FF0000"/>
        </w:rPr>
        <w:t>მონიტორინგის</w:t>
      </w:r>
      <w:r w:rsidRPr="00192F2D">
        <w:rPr>
          <w:rFonts w:ascii="Sylfaen" w:hAnsi="Sylfaen"/>
          <w:color w:val="FF0000"/>
        </w:rPr>
        <w:t xml:space="preserve"> </w:t>
      </w:r>
      <w:r w:rsidRPr="00192F2D">
        <w:rPr>
          <w:rFonts w:ascii="Sylfaen" w:hAnsi="Sylfaen" w:cs="Sylfaen"/>
          <w:color w:val="FF0000"/>
        </w:rPr>
        <w:t>პროცესის</w:t>
      </w:r>
      <w:r w:rsidRPr="00192F2D">
        <w:rPr>
          <w:rFonts w:ascii="Sylfaen" w:hAnsi="Sylfaen"/>
          <w:color w:val="FF0000"/>
        </w:rPr>
        <w:t xml:space="preserve"> </w:t>
      </w:r>
      <w:r w:rsidRPr="00192F2D">
        <w:rPr>
          <w:rFonts w:ascii="Sylfaen" w:hAnsi="Sylfaen" w:cs="Sylfaen"/>
          <w:color w:val="FF0000"/>
        </w:rPr>
        <w:t>გაგრძელება</w:t>
      </w:r>
    </w:p>
    <w:p w14:paraId="5B834E24" w14:textId="77777777" w:rsidR="009053F2" w:rsidRPr="00192F2D" w:rsidRDefault="009053F2">
      <w:pPr>
        <w:rPr>
          <w:color w:val="FF0000"/>
          <w:lang w:val="ka-GE"/>
        </w:rPr>
      </w:pPr>
    </w:p>
    <w:p w14:paraId="57599E95" w14:textId="77777777" w:rsidR="002F5F9A" w:rsidRPr="00192F2D" w:rsidRDefault="002F5F9A">
      <w:pPr>
        <w:rPr>
          <w:lang w:val="ka-GE"/>
        </w:rPr>
      </w:pPr>
    </w:p>
    <w:p w14:paraId="24259C5D" w14:textId="302B70F3" w:rsidR="002F5F9A" w:rsidRPr="00192F2D" w:rsidRDefault="002F5F9A">
      <w:pPr>
        <w:rPr>
          <w:lang w:val="ka-GE"/>
        </w:rPr>
      </w:pPr>
    </w:p>
    <w:p w14:paraId="46C829E7" w14:textId="13BBA5D0" w:rsidR="00162923" w:rsidRPr="00192F2D" w:rsidRDefault="004F0807" w:rsidP="00162923">
      <w:pPr>
        <w:ind w:left="-900" w:right="329"/>
        <w:jc w:val="both"/>
        <w:rPr>
          <w:rFonts w:cs="Arial"/>
          <w:b/>
          <w:bCs/>
          <w:lang w:val="ka-GE"/>
        </w:rPr>
      </w:pPr>
      <w:r w:rsidRPr="00192F2D">
        <w:rPr>
          <w:lang w:val="ka-GE"/>
        </w:rPr>
        <w:t>ევროკავშირი</w:t>
      </w:r>
      <w:r w:rsidR="00162923" w:rsidRPr="00192F2D">
        <w:rPr>
          <w:lang w:val="ka-GE"/>
        </w:rPr>
        <w:t xml:space="preserve">ს დახმარებას ზემოაღნიშნული მიმართულებებით განსაკუთრებული მნიშვნელობა აქვს, ვინაიდან მათი ძალისხმევა მიმართულია სწორედ საერთაშორისო სტანდარტების შესაბამისი ინსტიტუტების შემქნისა  და საკანონმდბელო ბაზის შემუშავებისთვის. კარგი მაგალითისთვის შესაძლებელია მოვიყვანოთ </w:t>
      </w:r>
      <w:r w:rsidR="00162923" w:rsidRPr="00192F2D">
        <w:rPr>
          <w:rFonts w:cs="Arial"/>
          <w:b/>
          <w:bCs/>
          <w:color w:val="000000" w:themeColor="text1"/>
        </w:rPr>
        <w:t>„</w:t>
      </w:r>
      <w:r w:rsidR="00162923" w:rsidRPr="00192F2D">
        <w:rPr>
          <w:rFonts w:cs="Arial"/>
          <w:b/>
          <w:bCs/>
          <w:color w:val="000000" w:themeColor="text1"/>
          <w:lang w:val="ka-GE"/>
        </w:rPr>
        <w:t>დასაქმებისა და პროფესიული განათლების რეფორმების ტექნიკური დახმარების</w:t>
      </w:r>
      <w:r w:rsidR="00162923" w:rsidRPr="00192F2D">
        <w:rPr>
          <w:rFonts w:cs="Arial"/>
          <w:b/>
          <w:bCs/>
          <w:lang w:val="ka-GE"/>
        </w:rPr>
        <w:t xml:space="preserve"> პროექტი (EUVEGE)“</w:t>
      </w:r>
      <w:r w:rsidR="00162923" w:rsidRPr="00192F2D">
        <w:rPr>
          <w:lang w:val="ka-GE"/>
        </w:rPr>
        <w:t xml:space="preserve">, რომელიც </w:t>
      </w:r>
      <w:r w:rsidR="00162923" w:rsidRPr="00192F2D">
        <w:rPr>
          <w:rStyle w:val="hps"/>
          <w:rFonts w:cs="Sylfaen"/>
          <w:lang w:val="ka-GE"/>
        </w:rPr>
        <w:t xml:space="preserve"> </w:t>
      </w:r>
      <w:r w:rsidR="00162923" w:rsidRPr="00192F2D">
        <w:rPr>
          <w:rStyle w:val="hps"/>
          <w:lang w:val="ka-GE"/>
        </w:rPr>
        <w:t>2014</w:t>
      </w:r>
      <w:r w:rsidR="00162923" w:rsidRPr="00192F2D">
        <w:rPr>
          <w:rStyle w:val="hps"/>
          <w:lang w:val="ru-RU"/>
        </w:rPr>
        <w:t xml:space="preserve"> </w:t>
      </w:r>
      <w:r w:rsidR="00162923" w:rsidRPr="00192F2D">
        <w:rPr>
          <w:rStyle w:val="hps"/>
          <w:lang w:val="ka-GE"/>
        </w:rPr>
        <w:t>დაიწყო</w:t>
      </w:r>
      <w:r w:rsidR="00162923" w:rsidRPr="00192F2D">
        <w:rPr>
          <w:lang w:val="ka-GE"/>
        </w:rPr>
        <w:t xml:space="preserve">. </w:t>
      </w:r>
      <w:r w:rsidR="00162923" w:rsidRPr="00192F2D">
        <w:rPr>
          <w:rFonts w:cs="Arial"/>
          <w:lang w:val="ka-GE"/>
        </w:rPr>
        <w:t xml:space="preserve">პროექტი დაფინანსებულია ევროკავშირის მიერ და მიმართულია საქართველოში სიღარიბის დაძლევისა და სოციალური მდგომარეობის გაუმჯობესების მხარდაჭერისაკენ. </w:t>
      </w:r>
      <w:r w:rsidR="00162923" w:rsidRPr="00192F2D">
        <w:rPr>
          <w:rStyle w:val="hps"/>
          <w:rFonts w:cs="Sylfaen"/>
          <w:lang w:val="ka-GE"/>
        </w:rPr>
        <w:t>დასაქმებისა და პროფესიული განათლების რეფორმების ტექნიკური დახმარების პროექტის მიზანია</w:t>
      </w:r>
      <w:r w:rsidR="00162923" w:rsidRPr="00192F2D">
        <w:rPr>
          <w:lang w:val="ka-GE"/>
        </w:rPr>
        <w:t xml:space="preserve"> </w:t>
      </w:r>
      <w:r w:rsidR="00162923" w:rsidRPr="00192F2D">
        <w:rPr>
          <w:rStyle w:val="hps"/>
          <w:rFonts w:cs="Sylfaen"/>
          <w:lang w:val="ka-GE"/>
        </w:rPr>
        <w:t>ხელი</w:t>
      </w:r>
      <w:r w:rsidR="00162923" w:rsidRPr="00192F2D">
        <w:rPr>
          <w:rStyle w:val="hps"/>
          <w:lang w:val="ka-GE"/>
        </w:rPr>
        <w:t xml:space="preserve"> </w:t>
      </w:r>
      <w:r w:rsidR="00162923" w:rsidRPr="00192F2D">
        <w:rPr>
          <w:rStyle w:val="hps"/>
          <w:rFonts w:cs="Sylfaen"/>
          <w:lang w:val="ka-GE"/>
        </w:rPr>
        <w:t>შეუწყოს</w:t>
      </w:r>
      <w:r w:rsidR="00162923" w:rsidRPr="00192F2D">
        <w:rPr>
          <w:lang w:val="ka-GE"/>
        </w:rPr>
        <w:t xml:space="preserve"> </w:t>
      </w:r>
      <w:r w:rsidR="00162923" w:rsidRPr="00192F2D">
        <w:rPr>
          <w:rStyle w:val="hps"/>
          <w:rFonts w:cs="Sylfaen"/>
          <w:lang w:val="ka-GE"/>
        </w:rPr>
        <w:t>სიღარიბის</w:t>
      </w:r>
      <w:r w:rsidR="00162923" w:rsidRPr="00192F2D">
        <w:rPr>
          <w:rStyle w:val="hps"/>
          <w:lang w:val="ka-GE"/>
        </w:rPr>
        <w:t xml:space="preserve"> დაძლევას და </w:t>
      </w:r>
      <w:r w:rsidR="00162923" w:rsidRPr="00192F2D">
        <w:rPr>
          <w:rStyle w:val="hps"/>
          <w:rFonts w:cs="Sylfaen"/>
          <w:lang w:val="ka-GE"/>
        </w:rPr>
        <w:t>გააუმჯობესოს სოციალური</w:t>
      </w:r>
      <w:r w:rsidR="00162923" w:rsidRPr="00192F2D">
        <w:rPr>
          <w:rStyle w:val="hps"/>
          <w:lang w:val="ka-GE"/>
        </w:rPr>
        <w:t xml:space="preserve"> მდგომარეობა</w:t>
      </w:r>
      <w:r w:rsidR="00162923" w:rsidRPr="00192F2D">
        <w:rPr>
          <w:rStyle w:val="hps"/>
          <w:rFonts w:cs="Sylfaen"/>
          <w:lang w:val="ka-GE"/>
        </w:rPr>
        <w:t xml:space="preserve"> ისეთი ზომების დანერგვის მეშვეობით, რომლებიც უზრუნველყოფენ სინერგიას შრომის</w:t>
      </w:r>
      <w:r w:rsidR="00162923" w:rsidRPr="00192F2D">
        <w:rPr>
          <w:rStyle w:val="hps"/>
          <w:lang w:val="ka-GE"/>
        </w:rPr>
        <w:t xml:space="preserve"> </w:t>
      </w:r>
      <w:r w:rsidR="00162923" w:rsidRPr="00192F2D">
        <w:rPr>
          <w:rStyle w:val="hps"/>
          <w:rFonts w:cs="Sylfaen"/>
          <w:lang w:val="ka-GE"/>
        </w:rPr>
        <w:t>ბაზრის</w:t>
      </w:r>
      <w:r w:rsidR="00162923" w:rsidRPr="00192F2D">
        <w:rPr>
          <w:lang w:val="ka-GE"/>
        </w:rPr>
        <w:t xml:space="preserve"> მ</w:t>
      </w:r>
      <w:r w:rsidR="00162923" w:rsidRPr="00192F2D">
        <w:rPr>
          <w:rStyle w:val="hps"/>
          <w:rFonts w:cs="Sylfaen"/>
          <w:lang w:val="ka-GE"/>
        </w:rPr>
        <w:t>ოთხოვნასა და პროფესიული</w:t>
      </w:r>
      <w:r w:rsidR="00162923" w:rsidRPr="00192F2D">
        <w:rPr>
          <w:rStyle w:val="hps"/>
          <w:lang w:val="ka-GE"/>
        </w:rPr>
        <w:t xml:space="preserve"> </w:t>
      </w:r>
      <w:r w:rsidR="00162923" w:rsidRPr="00192F2D">
        <w:rPr>
          <w:rStyle w:val="hps"/>
          <w:rFonts w:cs="Sylfaen"/>
          <w:lang w:val="ka-GE"/>
        </w:rPr>
        <w:t>განათლებისა</w:t>
      </w:r>
      <w:r w:rsidR="00162923" w:rsidRPr="00192F2D">
        <w:rPr>
          <w:rStyle w:val="hps"/>
          <w:lang w:val="ka-GE"/>
        </w:rPr>
        <w:t xml:space="preserve"> </w:t>
      </w:r>
      <w:r w:rsidR="00162923" w:rsidRPr="00192F2D">
        <w:rPr>
          <w:rStyle w:val="hps"/>
          <w:rFonts w:cs="Sylfaen"/>
          <w:lang w:val="ka-GE"/>
        </w:rPr>
        <w:t>და</w:t>
      </w:r>
      <w:r w:rsidR="00162923" w:rsidRPr="00192F2D">
        <w:rPr>
          <w:rStyle w:val="hps"/>
          <w:lang w:val="ka-GE"/>
        </w:rPr>
        <w:t xml:space="preserve"> </w:t>
      </w:r>
      <w:r w:rsidR="00162923" w:rsidRPr="00192F2D">
        <w:rPr>
          <w:rStyle w:val="hps"/>
          <w:rFonts w:cs="Sylfaen"/>
          <w:lang w:val="ka-GE"/>
        </w:rPr>
        <w:t>გადამზადების</w:t>
      </w:r>
      <w:r w:rsidR="00162923" w:rsidRPr="00192F2D">
        <w:rPr>
          <w:lang w:val="ka-GE"/>
        </w:rPr>
        <w:t xml:space="preserve"> </w:t>
      </w:r>
      <w:r w:rsidR="00162923" w:rsidRPr="00192F2D">
        <w:rPr>
          <w:rStyle w:val="hps"/>
          <w:rFonts w:cs="Sylfaen"/>
          <w:lang w:val="ka-GE"/>
        </w:rPr>
        <w:t>სისტემის მიერ შემოთავაზებულ კვალიფიკაციებსა და უნარებს შორის.</w:t>
      </w:r>
    </w:p>
    <w:p w14:paraId="07FC696C" w14:textId="77777777" w:rsidR="00162923" w:rsidRPr="00192F2D" w:rsidRDefault="00162923" w:rsidP="00162923">
      <w:pPr>
        <w:ind w:left="-900" w:right="329"/>
        <w:jc w:val="both"/>
        <w:rPr>
          <w:lang w:val="ka-GE"/>
        </w:rPr>
      </w:pPr>
      <w:r w:rsidRPr="00192F2D">
        <w:rPr>
          <w:lang w:val="ka-GE"/>
        </w:rPr>
        <w:t xml:space="preserve">ასევე, პროექტი მიმართულია </w:t>
      </w:r>
      <w:r w:rsidRPr="00192F2D">
        <w:rPr>
          <w:rStyle w:val="hps"/>
          <w:rFonts w:cs="Sylfaen"/>
          <w:lang w:val="ka-GE"/>
        </w:rPr>
        <w:t>საქართველოს</w:t>
      </w:r>
      <w:r w:rsidRPr="00192F2D">
        <w:rPr>
          <w:rStyle w:val="hps"/>
          <w:lang w:val="ka-GE"/>
        </w:rPr>
        <w:t xml:space="preserve"> </w:t>
      </w:r>
      <w:r w:rsidRPr="00192F2D">
        <w:rPr>
          <w:rStyle w:val="hps"/>
          <w:rFonts w:cs="Sylfaen"/>
          <w:lang w:val="ka-GE"/>
        </w:rPr>
        <w:t>განათლებისა</w:t>
      </w:r>
      <w:r w:rsidRPr="00192F2D">
        <w:rPr>
          <w:lang w:val="ka-GE"/>
        </w:rPr>
        <w:t xml:space="preserve"> </w:t>
      </w:r>
      <w:r w:rsidRPr="00192F2D">
        <w:rPr>
          <w:rStyle w:val="hps"/>
          <w:rFonts w:cs="Sylfaen"/>
          <w:lang w:val="ka-GE"/>
        </w:rPr>
        <w:t>და</w:t>
      </w:r>
      <w:r w:rsidRPr="00192F2D">
        <w:rPr>
          <w:rStyle w:val="hps"/>
          <w:lang w:val="ka-GE"/>
        </w:rPr>
        <w:t xml:space="preserve"> </w:t>
      </w:r>
      <w:r w:rsidRPr="00192F2D">
        <w:rPr>
          <w:rStyle w:val="hps"/>
          <w:rFonts w:cs="Sylfaen"/>
          <w:lang w:val="ka-GE"/>
        </w:rPr>
        <w:t>მეცნიერების</w:t>
      </w:r>
      <w:r w:rsidRPr="00192F2D">
        <w:rPr>
          <w:rStyle w:val="hps"/>
          <w:lang w:val="ka-GE"/>
        </w:rPr>
        <w:t xml:space="preserve"> </w:t>
      </w:r>
      <w:r w:rsidRPr="00192F2D">
        <w:rPr>
          <w:rStyle w:val="hps"/>
          <w:rFonts w:cs="Sylfaen"/>
          <w:lang w:val="ka-GE"/>
        </w:rPr>
        <w:t>სამინისტროს</w:t>
      </w:r>
      <w:r w:rsidRPr="00192F2D">
        <w:rPr>
          <w:rStyle w:val="hps"/>
          <w:lang w:val="ka-GE"/>
        </w:rPr>
        <w:t xml:space="preserve">, </w:t>
      </w:r>
      <w:r w:rsidRPr="00192F2D">
        <w:rPr>
          <w:rStyle w:val="hps"/>
          <w:rFonts w:cs="Sylfaen"/>
          <w:lang w:val="ka-GE"/>
        </w:rPr>
        <w:t>საქართველოს</w:t>
      </w:r>
      <w:r w:rsidRPr="00192F2D">
        <w:rPr>
          <w:rStyle w:val="hps"/>
          <w:lang w:val="ka-GE"/>
        </w:rPr>
        <w:t xml:space="preserve"> </w:t>
      </w:r>
      <w:r w:rsidRPr="00192F2D">
        <w:rPr>
          <w:rStyle w:val="hps"/>
          <w:rFonts w:cs="Sylfaen"/>
          <w:lang w:val="ka-GE"/>
        </w:rPr>
        <w:t>შრომის</w:t>
      </w:r>
      <w:r w:rsidRPr="00192F2D">
        <w:rPr>
          <w:rStyle w:val="hps"/>
          <w:lang w:val="ka-GE"/>
        </w:rPr>
        <w:t>,</w:t>
      </w:r>
      <w:r w:rsidRPr="00192F2D">
        <w:rPr>
          <w:lang w:val="ka-GE"/>
        </w:rPr>
        <w:t xml:space="preserve"> </w:t>
      </w:r>
      <w:r w:rsidRPr="00192F2D">
        <w:rPr>
          <w:rStyle w:val="hps"/>
          <w:rFonts w:cs="Sylfaen"/>
          <w:lang w:val="ka-GE"/>
        </w:rPr>
        <w:t>ჯანმრთელობისა</w:t>
      </w:r>
      <w:r w:rsidRPr="00192F2D">
        <w:rPr>
          <w:rStyle w:val="hps"/>
          <w:lang w:val="ka-GE"/>
        </w:rPr>
        <w:t xml:space="preserve"> </w:t>
      </w:r>
      <w:r w:rsidRPr="00192F2D">
        <w:rPr>
          <w:rStyle w:val="hps"/>
          <w:rFonts w:cs="Sylfaen"/>
          <w:lang w:val="ka-GE"/>
        </w:rPr>
        <w:t>და</w:t>
      </w:r>
      <w:r w:rsidRPr="00192F2D">
        <w:rPr>
          <w:rStyle w:val="hps"/>
          <w:lang w:val="ka-GE"/>
        </w:rPr>
        <w:t xml:space="preserve"> </w:t>
      </w:r>
      <w:r w:rsidRPr="00192F2D">
        <w:rPr>
          <w:rStyle w:val="hps"/>
          <w:rFonts w:cs="Sylfaen"/>
          <w:lang w:val="ka-GE"/>
        </w:rPr>
        <w:t>სოციალური</w:t>
      </w:r>
      <w:r w:rsidRPr="00192F2D">
        <w:rPr>
          <w:rStyle w:val="hps"/>
          <w:lang w:val="ka-GE"/>
        </w:rPr>
        <w:t xml:space="preserve"> </w:t>
      </w:r>
      <w:r w:rsidRPr="00192F2D">
        <w:rPr>
          <w:rStyle w:val="hps"/>
          <w:rFonts w:cs="Sylfaen"/>
          <w:lang w:val="ka-GE"/>
        </w:rPr>
        <w:t>დაცვის</w:t>
      </w:r>
      <w:r w:rsidRPr="00192F2D">
        <w:rPr>
          <w:lang w:val="ka-GE"/>
        </w:rPr>
        <w:t xml:space="preserve"> სამინისტროს </w:t>
      </w:r>
      <w:r w:rsidRPr="00192F2D">
        <w:rPr>
          <w:rStyle w:val="hps"/>
          <w:rFonts w:cs="Sylfaen"/>
          <w:lang w:val="ka-GE"/>
        </w:rPr>
        <w:t>და</w:t>
      </w:r>
      <w:r w:rsidRPr="00192F2D">
        <w:rPr>
          <w:rStyle w:val="hps"/>
          <w:lang w:val="ka-GE"/>
        </w:rPr>
        <w:t xml:space="preserve"> აგრეთვე </w:t>
      </w:r>
      <w:r w:rsidRPr="00192F2D">
        <w:rPr>
          <w:rStyle w:val="hps"/>
          <w:rFonts w:cs="Sylfaen"/>
          <w:lang w:val="ka-GE"/>
        </w:rPr>
        <w:t>მათი</w:t>
      </w:r>
      <w:r w:rsidRPr="00192F2D">
        <w:rPr>
          <w:lang w:val="ka-GE"/>
        </w:rPr>
        <w:t xml:space="preserve"> </w:t>
      </w:r>
      <w:r w:rsidRPr="00192F2D">
        <w:rPr>
          <w:rStyle w:val="hps"/>
          <w:rFonts w:cs="Sylfaen"/>
          <w:lang w:val="ka-GE"/>
        </w:rPr>
        <w:t>საქვეუწყებო</w:t>
      </w:r>
      <w:r w:rsidRPr="00192F2D">
        <w:rPr>
          <w:rStyle w:val="hps"/>
          <w:lang w:val="ka-GE"/>
        </w:rPr>
        <w:t xml:space="preserve"> </w:t>
      </w:r>
      <w:r w:rsidRPr="00192F2D">
        <w:rPr>
          <w:rStyle w:val="hps"/>
          <w:rFonts w:cs="Sylfaen"/>
          <w:lang w:val="ka-GE"/>
        </w:rPr>
        <w:t>დაწესებულებების</w:t>
      </w:r>
      <w:r w:rsidRPr="00192F2D">
        <w:rPr>
          <w:lang w:val="ka-GE"/>
        </w:rPr>
        <w:t xml:space="preserve"> </w:t>
      </w:r>
      <w:r w:rsidRPr="00192F2D">
        <w:rPr>
          <w:rStyle w:val="hps"/>
          <w:rFonts w:cs="Sylfaen"/>
          <w:lang w:val="ka-GE"/>
        </w:rPr>
        <w:t>ადამიანური</w:t>
      </w:r>
      <w:r w:rsidRPr="00192F2D">
        <w:rPr>
          <w:rStyle w:val="hps"/>
          <w:lang w:val="ka-GE"/>
        </w:rPr>
        <w:t xml:space="preserve"> </w:t>
      </w:r>
      <w:r w:rsidRPr="00192F2D">
        <w:rPr>
          <w:rStyle w:val="hps"/>
          <w:rFonts w:cs="Sylfaen"/>
          <w:lang w:val="ka-GE"/>
        </w:rPr>
        <w:t>რესურსების</w:t>
      </w:r>
      <w:r w:rsidRPr="00192F2D">
        <w:rPr>
          <w:lang w:val="ka-GE"/>
        </w:rPr>
        <w:t xml:space="preserve"> </w:t>
      </w:r>
      <w:r w:rsidRPr="00192F2D">
        <w:rPr>
          <w:rStyle w:val="hps"/>
          <w:rFonts w:cs="Sylfaen"/>
          <w:lang w:val="ka-GE"/>
        </w:rPr>
        <w:t>შესაძლებლობების</w:t>
      </w:r>
      <w:r w:rsidRPr="00192F2D">
        <w:rPr>
          <w:lang w:val="ka-GE"/>
        </w:rPr>
        <w:t xml:space="preserve"> </w:t>
      </w:r>
      <w:r w:rsidRPr="00192F2D">
        <w:rPr>
          <w:rStyle w:val="hps"/>
          <w:rFonts w:cs="Sylfaen"/>
          <w:lang w:val="ka-GE"/>
        </w:rPr>
        <w:t>გაძლიერებაზე, იმისათვის რომ მათ მოახდინონ შესაბამისი რეფორმების დღის</w:t>
      </w:r>
      <w:r w:rsidRPr="00192F2D">
        <w:rPr>
          <w:rStyle w:val="hps"/>
          <w:lang w:val="ka-GE"/>
        </w:rPr>
        <w:t xml:space="preserve"> </w:t>
      </w:r>
      <w:r w:rsidRPr="00192F2D">
        <w:rPr>
          <w:rStyle w:val="hps"/>
          <w:rFonts w:cs="Sylfaen"/>
          <w:lang w:val="ka-GE"/>
        </w:rPr>
        <w:t>წესრიგი</w:t>
      </w:r>
      <w:r w:rsidRPr="00192F2D">
        <w:rPr>
          <w:rStyle w:val="hps"/>
          <w:lang w:val="ka-GE"/>
        </w:rPr>
        <w:t xml:space="preserve">ს განხორციელება და </w:t>
      </w:r>
      <w:r w:rsidRPr="00192F2D">
        <w:rPr>
          <w:rStyle w:val="hps"/>
          <w:rFonts w:cs="Sylfaen"/>
          <w:lang w:val="ka-GE"/>
        </w:rPr>
        <w:t>ასოცირების</w:t>
      </w:r>
      <w:r w:rsidRPr="00192F2D">
        <w:rPr>
          <w:rStyle w:val="hps"/>
          <w:lang w:val="ka-GE"/>
        </w:rPr>
        <w:t xml:space="preserve"> </w:t>
      </w:r>
      <w:r w:rsidRPr="00192F2D">
        <w:rPr>
          <w:rStyle w:val="hps"/>
          <w:rFonts w:cs="Sylfaen"/>
          <w:lang w:val="ka-GE"/>
        </w:rPr>
        <w:t>ხელშეკრულებასთან მიმართებაში</w:t>
      </w:r>
      <w:r w:rsidRPr="00192F2D">
        <w:rPr>
          <w:rStyle w:val="hps"/>
          <w:lang w:val="ka-GE"/>
        </w:rPr>
        <w:t xml:space="preserve"> </w:t>
      </w:r>
      <w:r w:rsidRPr="00192F2D">
        <w:rPr>
          <w:rStyle w:val="hps"/>
          <w:rFonts w:cs="Sylfaen"/>
          <w:lang w:val="ka-GE"/>
        </w:rPr>
        <w:t xml:space="preserve">თავიანთი </w:t>
      </w:r>
      <w:r w:rsidRPr="00192F2D">
        <w:rPr>
          <w:lang w:val="ka-GE"/>
        </w:rPr>
        <w:t xml:space="preserve"> </w:t>
      </w:r>
      <w:r w:rsidRPr="00192F2D">
        <w:rPr>
          <w:rStyle w:val="hps"/>
          <w:rFonts w:cs="Sylfaen"/>
          <w:lang w:val="ka-GE"/>
        </w:rPr>
        <w:t>ვალდებულებების</w:t>
      </w:r>
      <w:r w:rsidRPr="00192F2D">
        <w:rPr>
          <w:lang w:val="ka-GE"/>
        </w:rPr>
        <w:t xml:space="preserve"> შესრულება.</w:t>
      </w:r>
    </w:p>
    <w:p w14:paraId="79651A4A" w14:textId="77777777" w:rsidR="00162923" w:rsidRPr="00192F2D" w:rsidRDefault="00162923" w:rsidP="00162923">
      <w:pPr>
        <w:ind w:left="-900" w:right="329"/>
        <w:jc w:val="both"/>
        <w:rPr>
          <w:lang w:val="ka-GE"/>
        </w:rPr>
      </w:pPr>
      <w:r w:rsidRPr="00192F2D">
        <w:rPr>
          <w:lang w:val="ka-GE"/>
        </w:rPr>
        <w:t>პროექტის ფარგლებში ევროპელი ექსპერტების მხარდაჭერითა და აქტიური მხარდაჭერით შემუშავდა:</w:t>
      </w:r>
    </w:p>
    <w:p w14:paraId="36AE82B8" w14:textId="77777777" w:rsidR="00162923" w:rsidRPr="00192F2D" w:rsidRDefault="00162923" w:rsidP="00162923">
      <w:pPr>
        <w:pStyle w:val="ListParagraph"/>
        <w:numPr>
          <w:ilvl w:val="0"/>
          <w:numId w:val="9"/>
        </w:numPr>
        <w:ind w:right="329"/>
        <w:jc w:val="both"/>
        <w:rPr>
          <w:rFonts w:ascii="Sylfaen" w:hAnsi="Sylfaen"/>
          <w:lang w:val="ka-GE"/>
        </w:rPr>
      </w:pPr>
      <w:r w:rsidRPr="00192F2D">
        <w:t>,,</w:t>
      </w:r>
      <w:r w:rsidRPr="00192F2D">
        <w:rPr>
          <w:rFonts w:ascii="Sylfaen" w:hAnsi="Sylfaen"/>
          <w:lang w:val="ka-GE"/>
        </w:rPr>
        <w:t>საქართველოში</w:t>
      </w:r>
      <w:r w:rsidRPr="00192F2D">
        <w:rPr>
          <w:lang w:val="ka-GE"/>
        </w:rPr>
        <w:t xml:space="preserve"> </w:t>
      </w:r>
      <w:r w:rsidRPr="00192F2D">
        <w:rPr>
          <w:rFonts w:ascii="Sylfaen" w:hAnsi="Sylfaen"/>
          <w:lang w:val="ka-GE"/>
        </w:rPr>
        <w:t>უწყვეტი</w:t>
      </w:r>
      <w:r w:rsidRPr="00192F2D">
        <w:rPr>
          <w:lang w:val="ka-GE"/>
        </w:rPr>
        <w:t xml:space="preserve"> </w:t>
      </w:r>
      <w:r w:rsidRPr="00192F2D">
        <w:rPr>
          <w:rFonts w:ascii="Sylfaen" w:hAnsi="Sylfaen"/>
          <w:lang w:val="ka-GE"/>
        </w:rPr>
        <w:t>პროფესიული</w:t>
      </w:r>
      <w:r w:rsidRPr="00192F2D">
        <w:rPr>
          <w:lang w:val="ka-GE"/>
        </w:rPr>
        <w:t xml:space="preserve"> </w:t>
      </w:r>
      <w:r w:rsidRPr="00192F2D">
        <w:rPr>
          <w:rFonts w:ascii="Sylfaen" w:hAnsi="Sylfaen"/>
          <w:lang w:val="ka-GE"/>
        </w:rPr>
        <w:t>კონსულტირებისა</w:t>
      </w:r>
      <w:r w:rsidRPr="00192F2D">
        <w:rPr>
          <w:lang w:val="ka-GE"/>
        </w:rPr>
        <w:t xml:space="preserve"> </w:t>
      </w:r>
      <w:r w:rsidRPr="00192F2D">
        <w:rPr>
          <w:rFonts w:ascii="Sylfaen" w:hAnsi="Sylfaen"/>
          <w:lang w:val="ka-GE"/>
        </w:rPr>
        <w:t>და</w:t>
      </w:r>
      <w:r w:rsidRPr="00192F2D">
        <w:rPr>
          <w:lang w:val="ka-GE"/>
        </w:rPr>
        <w:t xml:space="preserve"> </w:t>
      </w:r>
      <w:r w:rsidRPr="00192F2D">
        <w:rPr>
          <w:rFonts w:ascii="Sylfaen" w:hAnsi="Sylfaen"/>
          <w:lang w:val="ka-GE"/>
        </w:rPr>
        <w:t>კარიერის</w:t>
      </w:r>
      <w:r w:rsidRPr="00192F2D">
        <w:rPr>
          <w:lang w:val="ka-GE"/>
        </w:rPr>
        <w:t xml:space="preserve"> </w:t>
      </w:r>
      <w:r w:rsidRPr="00192F2D">
        <w:rPr>
          <w:rFonts w:ascii="Sylfaen" w:hAnsi="Sylfaen"/>
          <w:lang w:val="ka-GE"/>
        </w:rPr>
        <w:t>დაგეგმვის</w:t>
      </w:r>
      <w:r w:rsidRPr="00192F2D">
        <w:rPr>
          <w:lang w:val="ka-GE"/>
        </w:rPr>
        <w:t xml:space="preserve"> </w:t>
      </w:r>
      <w:r w:rsidRPr="00192F2D">
        <w:rPr>
          <w:rFonts w:ascii="Sylfaen" w:hAnsi="Sylfaen"/>
          <w:lang w:val="ka-GE"/>
        </w:rPr>
        <w:t>საყოველთაოდ</w:t>
      </w:r>
      <w:r w:rsidRPr="00192F2D">
        <w:rPr>
          <w:lang w:val="ka-GE"/>
        </w:rPr>
        <w:t xml:space="preserve"> </w:t>
      </w:r>
      <w:r w:rsidRPr="00192F2D">
        <w:rPr>
          <w:rFonts w:ascii="Sylfaen" w:hAnsi="Sylfaen"/>
          <w:lang w:val="ka-GE"/>
        </w:rPr>
        <w:t>ხელმისაწვდომი</w:t>
      </w:r>
      <w:r w:rsidRPr="00192F2D">
        <w:rPr>
          <w:lang w:val="ka-GE"/>
        </w:rPr>
        <w:t xml:space="preserve"> </w:t>
      </w:r>
      <w:r w:rsidRPr="00192F2D">
        <w:rPr>
          <w:rFonts w:ascii="Sylfaen" w:hAnsi="Sylfaen"/>
          <w:lang w:val="ka-GE"/>
        </w:rPr>
        <w:t>მომსახურების</w:t>
      </w:r>
      <w:r w:rsidRPr="00192F2D">
        <w:rPr>
          <w:lang w:val="ka-GE"/>
        </w:rPr>
        <w:t xml:space="preserve"> </w:t>
      </w:r>
      <w:r w:rsidRPr="00192F2D">
        <w:rPr>
          <w:rFonts w:ascii="Sylfaen" w:hAnsi="Sylfaen"/>
          <w:lang w:val="ka-GE"/>
        </w:rPr>
        <w:t>განვითარების</w:t>
      </w:r>
      <w:r w:rsidRPr="00192F2D">
        <w:rPr>
          <w:lang w:val="ka-GE"/>
        </w:rPr>
        <w:t xml:space="preserve">  </w:t>
      </w:r>
      <w:r w:rsidRPr="00192F2D">
        <w:rPr>
          <w:rFonts w:ascii="Sylfaen" w:hAnsi="Sylfaen"/>
          <w:lang w:val="ka-GE"/>
        </w:rPr>
        <w:t>კონცეფციისა</w:t>
      </w:r>
      <w:r w:rsidRPr="00192F2D">
        <w:rPr>
          <w:lang w:val="ka-GE"/>
        </w:rPr>
        <w:t xml:space="preserve"> </w:t>
      </w:r>
      <w:r w:rsidRPr="00192F2D">
        <w:rPr>
          <w:rFonts w:ascii="Sylfaen" w:hAnsi="Sylfaen"/>
          <w:lang w:val="ka-GE"/>
        </w:rPr>
        <w:t>და</w:t>
      </w:r>
      <w:r w:rsidRPr="00192F2D">
        <w:rPr>
          <w:lang w:val="ka-GE"/>
        </w:rPr>
        <w:t xml:space="preserve"> </w:t>
      </w:r>
      <w:r w:rsidRPr="00192F2D">
        <w:rPr>
          <w:rFonts w:ascii="Sylfaen" w:hAnsi="Sylfaen"/>
          <w:lang w:val="ka-GE"/>
        </w:rPr>
        <w:t>მისი</w:t>
      </w:r>
      <w:r w:rsidRPr="00192F2D">
        <w:rPr>
          <w:lang w:val="ka-GE"/>
        </w:rPr>
        <w:t xml:space="preserve"> </w:t>
      </w:r>
      <w:r w:rsidRPr="00192F2D">
        <w:rPr>
          <w:rFonts w:ascii="Sylfaen" w:hAnsi="Sylfaen"/>
          <w:lang w:val="ka-GE"/>
        </w:rPr>
        <w:t>განხორციელების</w:t>
      </w:r>
      <w:r w:rsidRPr="00192F2D">
        <w:rPr>
          <w:lang w:val="ka-GE"/>
        </w:rPr>
        <w:t xml:space="preserve"> 2015-2017 </w:t>
      </w:r>
      <w:r w:rsidRPr="00192F2D">
        <w:rPr>
          <w:rFonts w:ascii="Sylfaen" w:hAnsi="Sylfaen"/>
          <w:lang w:val="ka-GE"/>
        </w:rPr>
        <w:t>წლების</w:t>
      </w:r>
      <w:r w:rsidRPr="00192F2D">
        <w:rPr>
          <w:lang w:val="ka-GE"/>
        </w:rPr>
        <w:t xml:space="preserve"> </w:t>
      </w:r>
      <w:r w:rsidRPr="00192F2D">
        <w:rPr>
          <w:rFonts w:ascii="Sylfaen" w:hAnsi="Sylfaen"/>
          <w:lang w:val="ka-GE"/>
        </w:rPr>
        <w:t>სამოქმედო</w:t>
      </w:r>
      <w:r w:rsidRPr="00192F2D">
        <w:rPr>
          <w:lang w:val="ka-GE"/>
        </w:rPr>
        <w:t xml:space="preserve"> </w:t>
      </w:r>
      <w:r w:rsidRPr="00192F2D">
        <w:rPr>
          <w:rFonts w:ascii="Sylfaen" w:hAnsi="Sylfaen"/>
          <w:lang w:val="ka-GE"/>
        </w:rPr>
        <w:t>გეგმა</w:t>
      </w:r>
      <w:r w:rsidRPr="00192F2D">
        <w:rPr>
          <w:lang w:val="ka-GE"/>
        </w:rPr>
        <w:t>“</w:t>
      </w:r>
      <w:r w:rsidRPr="00192F2D">
        <w:rPr>
          <w:rFonts w:ascii="Sylfaen" w:hAnsi="Sylfaen"/>
          <w:lang w:val="ka-GE"/>
        </w:rPr>
        <w:t xml:space="preserve">; </w:t>
      </w:r>
    </w:p>
    <w:p w14:paraId="5FD98DCE" w14:textId="77777777" w:rsidR="00162923" w:rsidRPr="00192F2D" w:rsidRDefault="00162923" w:rsidP="00162923">
      <w:pPr>
        <w:pStyle w:val="ListParagraph"/>
        <w:numPr>
          <w:ilvl w:val="0"/>
          <w:numId w:val="9"/>
        </w:numPr>
        <w:ind w:right="329"/>
        <w:jc w:val="both"/>
        <w:rPr>
          <w:rFonts w:ascii="Sylfaen" w:hAnsi="Sylfaen"/>
          <w:lang w:val="ka-GE"/>
        </w:rPr>
      </w:pPr>
      <w:r w:rsidRPr="00192F2D">
        <w:rPr>
          <w:rFonts w:ascii="Sylfaen" w:hAnsi="Sylfaen"/>
          <w:lang w:val="ka-GE"/>
        </w:rPr>
        <w:t>,,პროფესიული კონსულტირებისა და კარიერის</w:t>
      </w:r>
      <w:r w:rsidRPr="00192F2D">
        <w:rPr>
          <w:rFonts w:ascii="Sylfaen" w:hAnsi="Sylfaen"/>
          <w:color w:val="FF0000"/>
          <w:lang w:val="ka-GE"/>
        </w:rPr>
        <w:t xml:space="preserve"> </w:t>
      </w:r>
      <w:r w:rsidRPr="00192F2D">
        <w:rPr>
          <w:rFonts w:ascii="Sylfaen" w:hAnsi="Sylfaen"/>
          <w:lang w:val="ka-GE"/>
        </w:rPr>
        <w:t>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14:paraId="3822042F" w14:textId="77777777" w:rsidR="00162923" w:rsidRPr="00192F2D" w:rsidRDefault="00162923" w:rsidP="00162923">
      <w:pPr>
        <w:pStyle w:val="ListParagraph"/>
        <w:numPr>
          <w:ilvl w:val="0"/>
          <w:numId w:val="9"/>
        </w:numPr>
        <w:ind w:right="329"/>
        <w:jc w:val="both"/>
        <w:rPr>
          <w:rFonts w:ascii="Sylfaen" w:hAnsi="Sylfaen"/>
          <w:lang w:val="ka-GE"/>
        </w:rPr>
      </w:pPr>
      <w:r w:rsidRPr="00192F2D">
        <w:rPr>
          <w:rFonts w:ascii="Sylfaen" w:hAnsi="Sylfaen"/>
          <w:lang w:val="ka-GE"/>
        </w:rPr>
        <w:t>,,შრომის ბაზრის აქტიური პოლიტიკის  სტრატეგიისა  და მისი განხორციელების 2016-2018 წლების სამოქმედო გეგმა“;</w:t>
      </w:r>
    </w:p>
    <w:p w14:paraId="0C074B94" w14:textId="77777777" w:rsidR="00162923" w:rsidRPr="00192F2D" w:rsidRDefault="00162923" w:rsidP="00162923">
      <w:pPr>
        <w:pStyle w:val="ListParagraph"/>
        <w:numPr>
          <w:ilvl w:val="0"/>
          <w:numId w:val="9"/>
        </w:numPr>
        <w:ind w:right="329"/>
        <w:jc w:val="both"/>
        <w:rPr>
          <w:rFonts w:ascii="Sylfaen" w:hAnsi="Sylfaen"/>
          <w:lang w:val="ka-GE"/>
        </w:rPr>
      </w:pPr>
      <w:r w:rsidRPr="00192F2D">
        <w:rPr>
          <w:rFonts w:ascii="Sylfaen" w:hAnsi="Sylfaen" w:cs="Sylfaen"/>
          <w:color w:val="000000"/>
        </w:rPr>
        <w:t>პროფესიული</w:t>
      </w:r>
      <w:r w:rsidRPr="00192F2D">
        <w:rPr>
          <w:rFonts w:ascii="Sylfaen" w:hAnsi="Sylfaen"/>
          <w:color w:val="000000"/>
        </w:rPr>
        <w:t xml:space="preserve"> ორიენტაციისა და კარიერის დაგეგმვის კომუნიკაციის სტრატეგია</w:t>
      </w:r>
      <w:r w:rsidRPr="00192F2D">
        <w:rPr>
          <w:rFonts w:ascii="Sylfaen" w:hAnsi="Sylfaen"/>
          <w:color w:val="000000"/>
          <w:lang w:val="ka-GE"/>
        </w:rPr>
        <w:t>;</w:t>
      </w:r>
    </w:p>
    <w:p w14:paraId="0EEB31B4" w14:textId="77777777" w:rsidR="00162923" w:rsidRPr="00192F2D" w:rsidRDefault="00162923" w:rsidP="00162923">
      <w:pPr>
        <w:pStyle w:val="ListParagraph"/>
        <w:numPr>
          <w:ilvl w:val="0"/>
          <w:numId w:val="9"/>
        </w:numPr>
        <w:ind w:right="329"/>
        <w:jc w:val="both"/>
        <w:rPr>
          <w:rFonts w:ascii="Sylfaen" w:hAnsi="Sylfaen"/>
          <w:lang w:val="ka-GE"/>
        </w:rPr>
      </w:pPr>
      <w:r w:rsidRPr="00192F2D">
        <w:rPr>
          <w:rFonts w:ascii="Sylfaen" w:hAnsi="Sylfaen" w:cs="Sylfaen"/>
          <w:lang w:val="ka-GE"/>
        </w:rPr>
        <w:t>კარიერის</w:t>
      </w:r>
      <w:r w:rsidRPr="00192F2D">
        <w:rPr>
          <w:rFonts w:ascii="Sylfaen" w:hAnsi="Sylfaen"/>
          <w:lang w:val="ka-GE"/>
        </w:rPr>
        <w:t xml:space="preserve"> დაგეგმვის სახელმძღვანელო;</w:t>
      </w:r>
    </w:p>
    <w:p w14:paraId="6FDE7E0F" w14:textId="77777777" w:rsidR="00162923" w:rsidRPr="00192F2D" w:rsidRDefault="00162923" w:rsidP="00162923">
      <w:pPr>
        <w:pStyle w:val="ListParagraph"/>
        <w:numPr>
          <w:ilvl w:val="0"/>
          <w:numId w:val="9"/>
        </w:numPr>
        <w:ind w:right="329"/>
        <w:jc w:val="both"/>
        <w:rPr>
          <w:rFonts w:ascii="Sylfaen" w:hAnsi="Sylfaen"/>
          <w:lang w:val="ka-GE"/>
        </w:rPr>
      </w:pPr>
      <w:r w:rsidRPr="00192F2D">
        <w:rPr>
          <w:rFonts w:ascii="Sylfaen" w:hAnsi="Sylfaen" w:cs="Sylfaen"/>
          <w:lang w:val="ka-GE"/>
        </w:rPr>
        <w:t>დასაქმების</w:t>
      </w:r>
      <w:r w:rsidRPr="00192F2D">
        <w:rPr>
          <w:rFonts w:ascii="Sylfaen" w:hAnsi="Sylfaen"/>
          <w:lang w:val="ka-GE"/>
        </w:rPr>
        <w:t xml:space="preserve"> ხელშეწყობის აქტის პროექტი</w:t>
      </w:r>
    </w:p>
    <w:p w14:paraId="45970414" w14:textId="0446DA13" w:rsidR="00162923" w:rsidRPr="00192F2D" w:rsidRDefault="00162923" w:rsidP="00162923">
      <w:pPr>
        <w:ind w:left="-900" w:right="329"/>
        <w:jc w:val="both"/>
        <w:rPr>
          <w:lang w:val="ka-GE"/>
        </w:rPr>
      </w:pPr>
      <w:r w:rsidRPr="00192F2D">
        <w:rPr>
          <w:lang w:val="ka-GE"/>
        </w:rPr>
        <w:lastRenderedPageBreak/>
        <w:t xml:space="preserve">„დასაქმებისა და პროფესიული განათლების რეფორმების ტექნიკური დახმარების პროექტის“ ექსპერტები აქტიურად მონაწილეობენ საქართველო-ევროკავშირის ასოცირების შეთანხმების </w:t>
      </w:r>
      <w:r w:rsidRPr="00192F2D">
        <w:rPr>
          <w:rFonts w:cs="Times New Roman"/>
          <w:bCs/>
        </w:rPr>
        <w:t>XXX</w:t>
      </w:r>
      <w:r w:rsidRPr="00192F2D">
        <w:rPr>
          <w:rFonts w:cs="Times New Roman"/>
          <w:bCs/>
          <w:lang w:val="ka-GE"/>
        </w:rPr>
        <w:t xml:space="preserve"> დანართით განსაზღვრული ევროდირექტივების (შრომის უსაფრთხოების სფერო) საქართველოს კანონმდებლობაში ტრანსპოზიციის პროცესში. მათი მხარდაჭერით, მომზადებულია 9 დირექტივის პროექტი.</w:t>
      </w:r>
    </w:p>
    <w:p w14:paraId="4D844C34" w14:textId="10DD6D33" w:rsidR="00162923" w:rsidRPr="00192F2D" w:rsidRDefault="00192F2D" w:rsidP="00162923">
      <w:pPr>
        <w:ind w:left="-900" w:right="329"/>
        <w:jc w:val="both"/>
        <w:rPr>
          <w:lang w:val="ka-GE"/>
        </w:rPr>
      </w:pPr>
      <w:r w:rsidRPr="00192F2D">
        <w:rPr>
          <w:lang w:val="ka-GE"/>
        </w:rPr>
        <w:t>მსგავსი ტექნიკური დახმარება ისეთი მიმართულებებით, როგორიცაა, ევროდირექტივების ტრანსპოზიცია, ისეთი კანონქვემდებარე აქტების შემუშავება, რომელიც მიმართულია ბავშვთა შრომის (</w:t>
      </w:r>
      <w:r w:rsidRPr="00192F2D">
        <w:rPr>
          <w:lang w:val="ka-GE"/>
        </w:rPr>
        <w:t>მსუბუქი)</w:t>
      </w:r>
      <w:r w:rsidRPr="00192F2D">
        <w:rPr>
          <w:lang w:val="ka-GE"/>
        </w:rPr>
        <w:t xml:space="preserve"> სამუშაოების, ისევე როგორც </w:t>
      </w:r>
      <w:r w:rsidRPr="00192F2D">
        <w:rPr>
          <w:lang w:val="ka-GE"/>
        </w:rPr>
        <w:t>ორსული და მეძუძური დედებისთვის</w:t>
      </w:r>
      <w:r w:rsidRPr="00192F2D">
        <w:rPr>
          <w:lang w:val="ka-GE"/>
        </w:rPr>
        <w:t xml:space="preserve"> მძიმე, მავნე და საშიშპირობებიანი სამუშაოების განმარტება/განსაზღვრებისკენ, შრომის ინსპექტორების შესაძლებლობების ზრდა</w:t>
      </w:r>
      <w:r>
        <w:rPr>
          <w:lang w:val="ka-GE"/>
        </w:rPr>
        <w:t xml:space="preserve"> უაღრესად მნიშვნელოვანია  არა მხოლოდ საერთაშორისო ვალდებულებების შესრულების, არამედ შრომის სფეროს მრავალი მიმართულების განვითარებისთვის, ქვეყნის ევროინტეგრაციისა და კეთილდღეობისთვის.</w:t>
      </w:r>
    </w:p>
    <w:p w14:paraId="19757FC3" w14:textId="77777777" w:rsidR="00162923" w:rsidRPr="00192F2D" w:rsidRDefault="00162923">
      <w:pPr>
        <w:rPr>
          <w:lang w:val="ka-GE"/>
        </w:rPr>
      </w:pPr>
    </w:p>
    <w:p w14:paraId="51EC5448" w14:textId="77777777" w:rsidR="002F5F9A" w:rsidRPr="00192F2D" w:rsidRDefault="002F5F9A">
      <w:pPr>
        <w:rPr>
          <w:lang w:val="ka-GE"/>
        </w:rPr>
      </w:pPr>
    </w:p>
    <w:p w14:paraId="348E180E" w14:textId="77777777" w:rsidR="00C7290D" w:rsidRPr="00192F2D" w:rsidRDefault="00C7290D" w:rsidP="00C7290D">
      <w:pPr>
        <w:jc w:val="both"/>
        <w:rPr>
          <w:lang w:val="ka-GE"/>
        </w:rPr>
      </w:pPr>
    </w:p>
    <w:p w14:paraId="3A999A5B" w14:textId="77777777" w:rsidR="00C7290D" w:rsidRPr="00192F2D" w:rsidRDefault="00C7290D" w:rsidP="00C7290D">
      <w:pPr>
        <w:jc w:val="both"/>
        <w:rPr>
          <w:rFonts w:cs="Sylfaen"/>
          <w:lang w:val="ka-GE"/>
        </w:rPr>
      </w:pPr>
    </w:p>
    <w:p w14:paraId="31C37425" w14:textId="77777777" w:rsidR="00C7290D" w:rsidRPr="00192F2D" w:rsidRDefault="00C7290D" w:rsidP="00C7290D">
      <w:pPr>
        <w:rPr>
          <w:lang w:val="ka-GE"/>
        </w:rPr>
      </w:pPr>
    </w:p>
    <w:p w14:paraId="324B762D" w14:textId="77777777" w:rsidR="00C7290D" w:rsidRPr="00192F2D" w:rsidRDefault="00C7290D" w:rsidP="00C7290D">
      <w:pPr>
        <w:rPr>
          <w:lang w:val="ka-GE"/>
        </w:rPr>
      </w:pPr>
    </w:p>
    <w:p w14:paraId="140161CF" w14:textId="77777777" w:rsidR="00C7290D" w:rsidRPr="00192F2D" w:rsidRDefault="00C7290D" w:rsidP="00C7290D">
      <w:pPr>
        <w:rPr>
          <w:lang w:val="ka-GE"/>
        </w:rPr>
      </w:pPr>
    </w:p>
    <w:p w14:paraId="1412044A" w14:textId="77777777" w:rsidR="00C7290D" w:rsidRPr="00192F2D" w:rsidRDefault="00C7290D" w:rsidP="00C7290D">
      <w:pPr>
        <w:rPr>
          <w:lang w:val="ka-GE"/>
        </w:rPr>
      </w:pPr>
    </w:p>
    <w:p w14:paraId="123B464E" w14:textId="77777777" w:rsidR="00C7290D" w:rsidRPr="00192F2D" w:rsidRDefault="00C7290D" w:rsidP="00C7290D">
      <w:pPr>
        <w:rPr>
          <w:lang w:val="ka-GE"/>
        </w:rPr>
      </w:pPr>
    </w:p>
    <w:p w14:paraId="6D9E9726" w14:textId="77777777" w:rsidR="00E90B99" w:rsidRPr="00192F2D" w:rsidRDefault="00E90B99">
      <w:pPr>
        <w:rPr>
          <w:lang w:val="ka-GE"/>
        </w:rPr>
      </w:pPr>
    </w:p>
    <w:p w14:paraId="781971E1" w14:textId="77777777" w:rsidR="00E90B99" w:rsidRPr="00192F2D" w:rsidRDefault="00E90B99">
      <w:pPr>
        <w:rPr>
          <w:lang w:val="ka-GE"/>
        </w:rPr>
      </w:pPr>
    </w:p>
    <w:p w14:paraId="0332C64B" w14:textId="77777777" w:rsidR="00E90B99" w:rsidRPr="00192F2D" w:rsidRDefault="00E90B99">
      <w:pPr>
        <w:rPr>
          <w:lang w:val="ka-GE"/>
        </w:rPr>
      </w:pPr>
    </w:p>
    <w:p w14:paraId="4DEDE0F8" w14:textId="77777777" w:rsidR="00E90B99" w:rsidRPr="00192F2D" w:rsidRDefault="00E90B99">
      <w:pPr>
        <w:rPr>
          <w:lang w:val="ka-GE"/>
        </w:rPr>
      </w:pPr>
    </w:p>
    <w:p w14:paraId="39DC6D01" w14:textId="77777777" w:rsidR="00E90B99" w:rsidRPr="00192F2D" w:rsidRDefault="00E90B99">
      <w:pPr>
        <w:rPr>
          <w:lang w:val="ka-GE"/>
        </w:rPr>
      </w:pPr>
    </w:p>
    <w:p w14:paraId="584E80D9" w14:textId="77777777" w:rsidR="00E90B99" w:rsidRPr="00192F2D" w:rsidRDefault="00E90B99">
      <w:pPr>
        <w:rPr>
          <w:lang w:val="ka-GE"/>
        </w:rPr>
      </w:pPr>
    </w:p>
    <w:p w14:paraId="56B1FB98" w14:textId="77777777" w:rsidR="00E90B99" w:rsidRPr="00192F2D" w:rsidRDefault="00E90B99">
      <w:pPr>
        <w:rPr>
          <w:lang w:val="ka-GE"/>
        </w:rPr>
      </w:pPr>
    </w:p>
    <w:p w14:paraId="050DCC3E" w14:textId="77777777" w:rsidR="00E90B99" w:rsidRPr="00192F2D" w:rsidRDefault="00E90B99">
      <w:pPr>
        <w:rPr>
          <w:lang w:val="ka-GE"/>
        </w:rPr>
      </w:pPr>
    </w:p>
    <w:p w14:paraId="7D6107B7" w14:textId="77777777" w:rsidR="00E90B99" w:rsidRPr="00192F2D" w:rsidRDefault="00E90B99">
      <w:pPr>
        <w:rPr>
          <w:lang w:val="ka-GE"/>
        </w:rPr>
      </w:pPr>
    </w:p>
    <w:p w14:paraId="0E71E33B" w14:textId="77777777" w:rsidR="005F7643" w:rsidRPr="00192F2D" w:rsidRDefault="005F7643">
      <w:pPr>
        <w:rPr>
          <w:lang w:val="ka-GE"/>
        </w:rPr>
      </w:pPr>
    </w:p>
    <w:p w14:paraId="422709B4" w14:textId="77777777" w:rsidR="005F7643" w:rsidRPr="00192F2D" w:rsidRDefault="005F7643">
      <w:pPr>
        <w:rPr>
          <w:lang w:val="ka-GE"/>
        </w:rPr>
      </w:pPr>
    </w:p>
    <w:p w14:paraId="6EAC0BDD" w14:textId="77777777" w:rsidR="005F7643" w:rsidRPr="00192F2D" w:rsidRDefault="005F7643">
      <w:pPr>
        <w:rPr>
          <w:lang w:val="ka-GE"/>
        </w:rPr>
      </w:pPr>
    </w:p>
    <w:p w14:paraId="59501671" w14:textId="77777777" w:rsidR="005F7643" w:rsidRPr="00192F2D" w:rsidRDefault="005F7643">
      <w:pPr>
        <w:rPr>
          <w:lang w:val="ka-GE"/>
        </w:rPr>
      </w:pPr>
    </w:p>
    <w:p w14:paraId="7079E250" w14:textId="77777777" w:rsidR="005F7643" w:rsidRPr="00192F2D" w:rsidRDefault="005F7643">
      <w:pPr>
        <w:rPr>
          <w:lang w:val="ka-GE"/>
        </w:rPr>
      </w:pPr>
    </w:p>
    <w:p w14:paraId="0EEBFB2C" w14:textId="77777777" w:rsidR="005F7643" w:rsidRPr="00192F2D" w:rsidRDefault="005F7643">
      <w:pPr>
        <w:rPr>
          <w:lang w:val="ka-GE"/>
        </w:rPr>
      </w:pPr>
    </w:p>
    <w:p w14:paraId="0E0F6DE0" w14:textId="77777777" w:rsidR="005F7643" w:rsidRPr="00192F2D" w:rsidRDefault="005F7643" w:rsidP="005F7643">
      <w:pPr>
        <w:pStyle w:val="ListParagraph"/>
        <w:numPr>
          <w:ilvl w:val="0"/>
          <w:numId w:val="1"/>
        </w:numPr>
        <w:ind w:right="-601"/>
        <w:jc w:val="both"/>
        <w:rPr>
          <w:rFonts w:ascii="Sylfaen" w:hAnsi="Sylfaen"/>
          <w:lang w:val="ka-GE"/>
        </w:rPr>
      </w:pPr>
      <w:r w:rsidRPr="00192F2D">
        <w:rPr>
          <w:rFonts w:ascii="Sylfaen" w:hAnsi="Sylfaen"/>
          <w:lang w:val="ka-GE"/>
        </w:rPr>
        <w:t>ასოცირების შეთანხმებით გათვალისწინებული ვალდებულებების შესრულების არსებული მდგომარეობა;</w:t>
      </w:r>
    </w:p>
    <w:p w14:paraId="00F6E845" w14:textId="77777777" w:rsidR="005F7643" w:rsidRPr="00192F2D" w:rsidRDefault="005F7643" w:rsidP="005F7643">
      <w:pPr>
        <w:pStyle w:val="ListParagraph"/>
        <w:numPr>
          <w:ilvl w:val="0"/>
          <w:numId w:val="1"/>
        </w:numPr>
        <w:ind w:right="-601"/>
        <w:jc w:val="both"/>
        <w:rPr>
          <w:rFonts w:ascii="Sylfaen" w:hAnsi="Sylfaen"/>
          <w:lang w:val="ka-GE"/>
        </w:rPr>
      </w:pPr>
      <w:r w:rsidRPr="00192F2D">
        <w:rPr>
          <w:rFonts w:ascii="Sylfaen" w:hAnsi="Sylfaen"/>
          <w:lang w:val="ka-GE"/>
        </w:rPr>
        <w:t>2018 წლის შემდეგ ასოცირების შეთანხმებით განსახორციელებელი ძირითადი ვალდებულებები, საკანონმდებლო და ინსტიტუციური დაახლოების მიღწეული დონე;</w:t>
      </w:r>
    </w:p>
    <w:p w14:paraId="1B3953E5" w14:textId="77777777" w:rsidR="005F7643" w:rsidRPr="00192F2D" w:rsidRDefault="005F7643" w:rsidP="005F7643">
      <w:pPr>
        <w:pStyle w:val="ListParagraph"/>
        <w:numPr>
          <w:ilvl w:val="0"/>
          <w:numId w:val="1"/>
        </w:numPr>
        <w:ind w:right="-601"/>
        <w:jc w:val="both"/>
        <w:rPr>
          <w:rFonts w:ascii="Sylfaen" w:hAnsi="Sylfaen"/>
          <w:lang w:val="ka-GE"/>
        </w:rPr>
      </w:pPr>
      <w:r w:rsidRPr="00192F2D">
        <w:rPr>
          <w:rFonts w:ascii="Sylfaen" w:hAnsi="Sylfaen"/>
          <w:lang w:val="ka-GE"/>
        </w:rPr>
        <w:t>ასოცირების შეთანხმების მიღმა განსახორციელებელი რეფორმის/რეფორმების იდენტიფიცირება;</w:t>
      </w:r>
    </w:p>
    <w:p w14:paraId="01542DD8" w14:textId="77777777" w:rsidR="005F7643" w:rsidRPr="00192F2D" w:rsidRDefault="005F7643" w:rsidP="005F7643">
      <w:pPr>
        <w:pStyle w:val="ListParagraph"/>
        <w:numPr>
          <w:ilvl w:val="0"/>
          <w:numId w:val="1"/>
        </w:numPr>
        <w:ind w:right="-601"/>
        <w:jc w:val="both"/>
        <w:rPr>
          <w:rFonts w:ascii="Sylfaen" w:hAnsi="Sylfaen"/>
          <w:lang w:val="ka-GE"/>
        </w:rPr>
      </w:pPr>
      <w:r w:rsidRPr="00192F2D">
        <w:rPr>
          <w:rFonts w:ascii="Sylfaen" w:hAnsi="Sylfaen"/>
          <w:lang w:val="ka-GE"/>
        </w:rPr>
        <w:t>იდენტიფიცირებული რეფორმების თანმიმდევრული განხორციელების სამოქმედო გეგმის დასახვა (ვადების მითითებით);</w:t>
      </w:r>
    </w:p>
    <w:p w14:paraId="156F788C" w14:textId="77777777" w:rsidR="005F7643" w:rsidRPr="00192F2D" w:rsidRDefault="005F7643" w:rsidP="005F7643">
      <w:pPr>
        <w:pStyle w:val="ListParagraph"/>
        <w:numPr>
          <w:ilvl w:val="0"/>
          <w:numId w:val="1"/>
        </w:numPr>
        <w:ind w:right="-601"/>
        <w:jc w:val="both"/>
        <w:rPr>
          <w:rFonts w:ascii="Sylfaen" w:hAnsi="Sylfaen"/>
          <w:lang w:val="ka-GE"/>
        </w:rPr>
      </w:pPr>
      <w:r w:rsidRPr="00192F2D">
        <w:rPr>
          <w:rFonts w:ascii="Sylfaen" w:hAnsi="Sylfaen"/>
          <w:lang w:val="ka-GE"/>
        </w:rPr>
        <w:t>სექტორში ევროკავშირთან ინსტიტუციური თანამშრომლობის გაღრმავების შესაძლებლობებისა და სექტორული დიალოგის საკითხი;</w:t>
      </w:r>
    </w:p>
    <w:p w14:paraId="7070501D" w14:textId="77777777" w:rsidR="005F7643" w:rsidRPr="00192F2D" w:rsidRDefault="005F7643" w:rsidP="005F7643">
      <w:pPr>
        <w:pStyle w:val="ListParagraph"/>
        <w:numPr>
          <w:ilvl w:val="0"/>
          <w:numId w:val="1"/>
        </w:numPr>
        <w:ind w:right="-601"/>
        <w:jc w:val="both"/>
        <w:rPr>
          <w:rFonts w:ascii="Sylfaen" w:hAnsi="Sylfaen"/>
          <w:lang w:val="ka-GE"/>
        </w:rPr>
      </w:pPr>
      <w:r w:rsidRPr="00192F2D">
        <w:rPr>
          <w:rFonts w:ascii="Sylfaen" w:hAnsi="Sylfaen"/>
          <w:lang w:val="ka-GE"/>
        </w:rPr>
        <w:t>თანამშრომლობის ახალი მიმართულებების შესაძლებლობები და დონორთა დახმარების საჭიროების საკითხი.</w:t>
      </w:r>
    </w:p>
    <w:p w14:paraId="1FBE4D8A" w14:textId="77777777" w:rsidR="005F7643" w:rsidRPr="00192F2D" w:rsidRDefault="005F7643">
      <w:pPr>
        <w:rPr>
          <w:lang w:val="ka-GE"/>
        </w:rPr>
      </w:pPr>
    </w:p>
    <w:sectPr w:rsidR="005F7643" w:rsidRPr="00192F2D" w:rsidSect="0038747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 K" w:date="2018-01-08T15:26:00Z" w:initials="LK">
    <w:p w14:paraId="0D9DA6C0" w14:textId="77777777" w:rsidR="002F5F9A" w:rsidRPr="00592737" w:rsidRDefault="002F5F9A" w:rsidP="002F5F9A">
      <w:pPr>
        <w:jc w:val="both"/>
        <w:rPr>
          <w:color w:val="222222"/>
          <w:shd w:val="clear" w:color="auto" w:fill="FFFFFF"/>
          <w:lang w:val="ka-GE"/>
        </w:rPr>
      </w:pPr>
      <w:r>
        <w:rPr>
          <w:rStyle w:val="CommentReference"/>
        </w:rPr>
        <w:annotationRef/>
      </w:r>
      <w:r w:rsidRPr="00FC57A9">
        <w:rPr>
          <w:color w:val="000000"/>
          <w:lang w:val="ka-GE"/>
        </w:rPr>
        <w:t>დაცვის მიზნით უმთავრეს ამოცანას წარმოადგენს</w:t>
      </w:r>
      <w:r>
        <w:rPr>
          <w:color w:val="000000"/>
          <w:lang w:val="ka-GE"/>
        </w:rPr>
        <w:t xml:space="preserve"> </w:t>
      </w:r>
      <w:r w:rsidRPr="00FC57A9">
        <w:rPr>
          <w:color w:val="000000"/>
          <w:lang w:val="ka-GE"/>
        </w:rPr>
        <w:t xml:space="preserve">საკანონმდებლო ბაზის სრულყოფის პროცესის მართვა. </w:t>
      </w:r>
    </w:p>
    <w:p w14:paraId="7412BBE9" w14:textId="77777777" w:rsidR="002F5F9A" w:rsidRPr="00FC57A9" w:rsidRDefault="002F5F9A" w:rsidP="002F5F9A">
      <w:pPr>
        <w:pStyle w:val="CommentText"/>
        <w:rPr>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12BB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93C9E"/>
    <w:multiLevelType w:val="hybridMultilevel"/>
    <w:tmpl w:val="12AE1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D2129"/>
    <w:multiLevelType w:val="hybridMultilevel"/>
    <w:tmpl w:val="E95857DE"/>
    <w:lvl w:ilvl="0" w:tplc="A1163740">
      <w:start w:val="1"/>
      <w:numFmt w:val="lowerLetter"/>
      <w:lvlText w:val="(%1)"/>
      <w:lvlJc w:val="left"/>
      <w:pPr>
        <w:ind w:left="720" w:hanging="360"/>
      </w:pPr>
      <w:rPr>
        <w:rFonts w:ascii="Sylfaen" w:eastAsia="Times New Roman" w:hAnsi="Sylfaen" w:cs="Times New Roman"/>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15:restartNumberingAfterBreak="0">
    <w:nsid w:val="1EAD0574"/>
    <w:multiLevelType w:val="hybridMultilevel"/>
    <w:tmpl w:val="A314C93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7944A54"/>
    <w:multiLevelType w:val="hybridMultilevel"/>
    <w:tmpl w:val="9F94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E49D2"/>
    <w:multiLevelType w:val="hybridMultilevel"/>
    <w:tmpl w:val="6A8872BA"/>
    <w:lvl w:ilvl="0" w:tplc="86D627E0">
      <w:start w:val="2014"/>
      <w:numFmt w:val="bullet"/>
      <w:lvlText w:val="-"/>
      <w:lvlJc w:val="left"/>
      <w:pPr>
        <w:ind w:left="-180" w:hanging="360"/>
      </w:pPr>
      <w:rPr>
        <w:rFonts w:ascii="Sylfaen" w:eastAsia="Calibri" w:hAnsi="Sylfae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64FE25F7"/>
    <w:multiLevelType w:val="hybridMultilevel"/>
    <w:tmpl w:val="5B4A94F0"/>
    <w:lvl w:ilvl="0" w:tplc="9E1C03E8">
      <w:start w:val="201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031263"/>
    <w:multiLevelType w:val="hybridMultilevel"/>
    <w:tmpl w:val="30D6D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6"/>
  </w:num>
  <w:num w:numId="6">
    <w:abstractNumId w:val="8"/>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67"/>
    <w:rsid w:val="000047BB"/>
    <w:rsid w:val="00096BAB"/>
    <w:rsid w:val="00162923"/>
    <w:rsid w:val="00192F2D"/>
    <w:rsid w:val="001B1A1C"/>
    <w:rsid w:val="00262316"/>
    <w:rsid w:val="00284467"/>
    <w:rsid w:val="002F5F9A"/>
    <w:rsid w:val="00387471"/>
    <w:rsid w:val="003C7194"/>
    <w:rsid w:val="004329AD"/>
    <w:rsid w:val="004452CF"/>
    <w:rsid w:val="0048037B"/>
    <w:rsid w:val="004E088C"/>
    <w:rsid w:val="004E6F05"/>
    <w:rsid w:val="004F0807"/>
    <w:rsid w:val="00510C17"/>
    <w:rsid w:val="005F7643"/>
    <w:rsid w:val="006866FA"/>
    <w:rsid w:val="006F3795"/>
    <w:rsid w:val="00786BA1"/>
    <w:rsid w:val="00823D3D"/>
    <w:rsid w:val="008B66E0"/>
    <w:rsid w:val="009053F2"/>
    <w:rsid w:val="009E644C"/>
    <w:rsid w:val="00C0221E"/>
    <w:rsid w:val="00C20A8F"/>
    <w:rsid w:val="00C57F14"/>
    <w:rsid w:val="00C7290D"/>
    <w:rsid w:val="00C94E2C"/>
    <w:rsid w:val="00D01D1C"/>
    <w:rsid w:val="00D46CC4"/>
    <w:rsid w:val="00DB3EDA"/>
    <w:rsid w:val="00E07814"/>
    <w:rsid w:val="00E43703"/>
    <w:rsid w:val="00E606DB"/>
    <w:rsid w:val="00E63679"/>
    <w:rsid w:val="00E90B99"/>
    <w:rsid w:val="00EA0348"/>
    <w:rsid w:val="00EF5A9F"/>
    <w:rsid w:val="00F90CE0"/>
    <w:rsid w:val="00FD3974"/>
    <w:rsid w:val="00FE5066"/>
    <w:rsid w:val="00FF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624C"/>
  <w15:chartTrackingRefBased/>
  <w15:docId w15:val="{86E03086-96B5-4FF4-87A0-5137F4B5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5F7643"/>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1B1A1C"/>
    <w:rPr>
      <w:rFonts w:ascii="Calibri" w:eastAsia="Calibri" w:hAnsi="Calibri" w:cs="Times New Roman"/>
    </w:rPr>
  </w:style>
  <w:style w:type="table" w:styleId="TableGrid">
    <w:name w:val="Table Grid"/>
    <w:basedOn w:val="TableNormal"/>
    <w:uiPriority w:val="59"/>
    <w:rsid w:val="00510C1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5F9A"/>
    <w:rPr>
      <w:sz w:val="16"/>
      <w:szCs w:val="16"/>
    </w:rPr>
  </w:style>
  <w:style w:type="paragraph" w:styleId="CommentText">
    <w:name w:val="annotation text"/>
    <w:basedOn w:val="Normal"/>
    <w:link w:val="CommentTextChar"/>
    <w:rsid w:val="002F5F9A"/>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2F5F9A"/>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2F5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9A"/>
    <w:rPr>
      <w:rFonts w:ascii="Segoe UI" w:hAnsi="Segoe UI" w:cs="Segoe UI"/>
      <w:sz w:val="18"/>
      <w:szCs w:val="18"/>
    </w:rPr>
  </w:style>
  <w:style w:type="character" w:customStyle="1" w:styleId="hps">
    <w:name w:val="hps"/>
    <w:basedOn w:val="DefaultParagraphFont"/>
    <w:rsid w:val="0016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7221">
      <w:bodyDiv w:val="1"/>
      <w:marLeft w:val="0"/>
      <w:marRight w:val="0"/>
      <w:marTop w:val="0"/>
      <w:marBottom w:val="0"/>
      <w:divBdr>
        <w:top w:val="none" w:sz="0" w:space="0" w:color="auto"/>
        <w:left w:val="none" w:sz="0" w:space="0" w:color="auto"/>
        <w:bottom w:val="none" w:sz="0" w:space="0" w:color="auto"/>
        <w:right w:val="none" w:sz="0" w:space="0" w:color="auto"/>
      </w:divBdr>
    </w:div>
    <w:div w:id="1745830815">
      <w:bodyDiv w:val="1"/>
      <w:marLeft w:val="0"/>
      <w:marRight w:val="0"/>
      <w:marTop w:val="0"/>
      <w:marBottom w:val="0"/>
      <w:divBdr>
        <w:top w:val="none" w:sz="0" w:space="0" w:color="auto"/>
        <w:left w:val="none" w:sz="0" w:space="0" w:color="auto"/>
        <w:bottom w:val="none" w:sz="0" w:space="0" w:color="auto"/>
        <w:right w:val="none" w:sz="0" w:space="0" w:color="auto"/>
      </w:divBdr>
    </w:div>
    <w:div w:id="21015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4548</TotalTime>
  <Pages>17</Pages>
  <Words>3634</Words>
  <Characters>20717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26</cp:revision>
  <dcterms:created xsi:type="dcterms:W3CDTF">2018-07-10T09:58:00Z</dcterms:created>
  <dcterms:modified xsi:type="dcterms:W3CDTF">2018-07-17T10:54:00Z</dcterms:modified>
</cp:coreProperties>
</file>