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29"/>
        <w:tblW w:w="12078" w:type="dxa"/>
        <w:tblLayout w:type="fixed"/>
        <w:tblLook w:val="04A0" w:firstRow="1" w:lastRow="0" w:firstColumn="1" w:lastColumn="0" w:noHBand="0" w:noVBand="1"/>
      </w:tblPr>
      <w:tblGrid>
        <w:gridCol w:w="580"/>
        <w:gridCol w:w="1757"/>
        <w:gridCol w:w="831"/>
        <w:gridCol w:w="900"/>
        <w:gridCol w:w="1350"/>
        <w:gridCol w:w="1440"/>
        <w:gridCol w:w="1080"/>
        <w:gridCol w:w="720"/>
        <w:gridCol w:w="810"/>
        <w:gridCol w:w="1080"/>
        <w:gridCol w:w="990"/>
        <w:gridCol w:w="540"/>
      </w:tblGrid>
      <w:tr w:rsidR="000C0244" w:rsidRPr="000C0244" w14:paraId="25A547C2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CE8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AEEBF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04F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F05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079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787E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6788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A75F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C2A9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9F27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876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B7D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562C12F8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EA2D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ABEE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A988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7EF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2F2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318C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A5EC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4273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0E769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A61B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46B2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625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493860F2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A80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A2E7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62A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7F9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F004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731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4F91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42A1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E91D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997B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DC4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518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745C4D91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BF73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8920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749E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B6B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FAA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61BF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D0F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2FD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DC5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ECF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3CD3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F4B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3C1BF161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AC1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E9DF0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C0C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5BCC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823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7616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09C1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DE0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50EE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895E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B48F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C60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17BA2B2A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F33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ABB8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82FFC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5B481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B087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2E198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40B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69D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B548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5FA68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4594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999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597D9B09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BC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B31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0FA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D1B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D3F6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8D2F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D37F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BEC1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79D6C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11A0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400DA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858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37FE094F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8B2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50E32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6DA0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08EAE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974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E788D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3996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F37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6FD3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1C0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8BB04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6212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244" w:rsidRPr="000C0244" w14:paraId="4C1997A4" w14:textId="77777777" w:rsidTr="000C0244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7DB17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CE75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934D3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3FB9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511B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55BCA" w14:textId="77777777" w:rsidR="000C0244" w:rsidRPr="000C0244" w:rsidRDefault="000C0244" w:rsidP="000C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F2C33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F75DF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C195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4353D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B4346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8D4E" w14:textId="77777777" w:rsidR="000C0244" w:rsidRPr="000C0244" w:rsidRDefault="000C0244" w:rsidP="000C0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EBB1BB" w14:textId="26DD381E" w:rsidR="00E43A14" w:rsidRPr="002A31E7" w:rsidRDefault="002A31E7" w:rsidP="002A31E7">
      <w:pPr>
        <w:spacing w:line="240" w:lineRule="auto"/>
        <w:ind w:left="-567"/>
        <w:jc w:val="center"/>
        <w:rPr>
          <w:rFonts w:ascii="Sylfaen" w:hAnsi="Sylfaen"/>
          <w:sz w:val="18"/>
          <w:szCs w:val="18"/>
          <w:lang w:val="ka-GE"/>
        </w:rPr>
      </w:pPr>
      <w:r w:rsidRPr="00EC2D02">
        <w:rPr>
          <w:rFonts w:ascii="Sylfaen" w:hAnsi="Sylfaen"/>
          <w:b/>
          <w:sz w:val="18"/>
          <w:szCs w:val="18"/>
          <w:lang w:val="ka-GE"/>
        </w:rPr>
        <w:t xml:space="preserve">ხელშეკრულებაში </w:t>
      </w:r>
      <w:r w:rsidR="00E43A14" w:rsidRPr="00EC2D02">
        <w:rPr>
          <w:rFonts w:ascii="Sylfaen" w:hAnsi="Sylfaen"/>
          <w:b/>
          <w:sz w:val="18"/>
          <w:szCs w:val="18"/>
          <w:lang w:val="ka-GE"/>
        </w:rPr>
        <w:t xml:space="preserve">  N</w:t>
      </w:r>
      <w:r w:rsidR="00C07272" w:rsidRPr="00C07272">
        <w:rPr>
          <w:rFonts w:ascii="Sylfaen" w:hAnsi="Sylfaen"/>
          <w:b/>
          <w:sz w:val="18"/>
          <w:szCs w:val="18"/>
          <w:lang w:val="ka-GE"/>
        </w:rPr>
        <w:t>პ/2703031101/30</w:t>
      </w:r>
      <w:r>
        <w:rPr>
          <w:rFonts w:ascii="Sylfaen" w:hAnsi="Sylfaen"/>
          <w:sz w:val="18"/>
          <w:szCs w:val="18"/>
        </w:rPr>
        <w:t xml:space="preserve"> </w:t>
      </w:r>
      <w:r w:rsidR="00E43A14" w:rsidRPr="00EC2D02">
        <w:rPr>
          <w:rFonts w:ascii="Sylfaen" w:hAnsi="Sylfaen"/>
          <w:b/>
          <w:sz w:val="18"/>
          <w:szCs w:val="18"/>
          <w:lang w:val="ka-GE"/>
        </w:rPr>
        <w:t xml:space="preserve"> ცვლილების შეტანის შესახებ</w:t>
      </w:r>
      <w:r w:rsidR="009B17BA" w:rsidRPr="00EC2D02">
        <w:rPr>
          <w:rFonts w:ascii="Sylfaen" w:hAnsi="Sylfaen"/>
          <w:b/>
          <w:sz w:val="18"/>
          <w:szCs w:val="18"/>
          <w:lang w:val="ka-GE"/>
        </w:rPr>
        <w:t xml:space="preserve"> </w:t>
      </w:r>
    </w:p>
    <w:p w14:paraId="710E2DAB" w14:textId="77777777" w:rsidR="005921A5" w:rsidRDefault="009B17BA" w:rsidP="005921A5">
      <w:pPr>
        <w:spacing w:line="240" w:lineRule="auto"/>
        <w:ind w:left="-567"/>
        <w:jc w:val="center"/>
        <w:rPr>
          <w:rFonts w:ascii="Sylfaen" w:hAnsi="Sylfaen"/>
          <w:b/>
          <w:sz w:val="18"/>
          <w:szCs w:val="18"/>
          <w:lang w:val="ka-GE"/>
        </w:rPr>
      </w:pPr>
      <w:r w:rsidRPr="00EC2D02">
        <w:rPr>
          <w:rFonts w:ascii="Sylfaen" w:hAnsi="Sylfaen"/>
          <w:b/>
          <w:sz w:val="18"/>
          <w:szCs w:val="18"/>
          <w:lang w:val="ka-GE"/>
        </w:rPr>
        <w:t>შეთანხმება</w:t>
      </w:r>
      <w:r w:rsidR="005921A5">
        <w:rPr>
          <w:rFonts w:ascii="Sylfaen" w:hAnsi="Sylfaen"/>
          <w:b/>
          <w:sz w:val="18"/>
          <w:szCs w:val="18"/>
          <w:lang w:val="ka-GE"/>
        </w:rPr>
        <w:t xml:space="preserve"> </w:t>
      </w:r>
    </w:p>
    <w:p w14:paraId="47FAF80D" w14:textId="77777777" w:rsidR="00C27AB2" w:rsidRPr="00C07272" w:rsidRDefault="00C27AB2" w:rsidP="0068474D">
      <w:pPr>
        <w:ind w:left="-567"/>
        <w:jc w:val="both"/>
        <w:rPr>
          <w:rFonts w:ascii="Sylfaen" w:hAnsi="Sylfaen"/>
          <w:sz w:val="18"/>
          <w:szCs w:val="18"/>
          <w:lang w:val="ka-GE"/>
        </w:rPr>
      </w:pPr>
    </w:p>
    <w:p w14:paraId="5C93BEC9" w14:textId="27B3A7CC" w:rsidR="002A31E7" w:rsidRPr="002A31E7" w:rsidRDefault="00D303B1" w:rsidP="002A31E7">
      <w:pPr>
        <w:ind w:left="-567"/>
        <w:jc w:val="both"/>
        <w:rPr>
          <w:rFonts w:ascii="Sylfaen" w:hAnsi="Sylfaen"/>
          <w:sz w:val="18"/>
          <w:szCs w:val="18"/>
          <w:lang w:val="ka-GE"/>
        </w:rPr>
      </w:pPr>
      <w:r w:rsidRPr="00C07272">
        <w:rPr>
          <w:rFonts w:ascii="Sylfaen" w:hAnsi="Sylfaen"/>
          <w:sz w:val="18"/>
          <w:szCs w:val="18"/>
          <w:lang w:val="ka-GE"/>
        </w:rPr>
        <w:t xml:space="preserve">ერთი მხრივ,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(შემსყიდველი) და მეორე მხრივ, </w:t>
      </w:r>
      <w:r w:rsidR="00C07272" w:rsidRPr="00C07272">
        <w:rPr>
          <w:rFonts w:ascii="Sylfaen" w:hAnsi="Sylfaen"/>
          <w:sz w:val="18"/>
          <w:szCs w:val="18"/>
          <w:lang w:val="ka-GE"/>
        </w:rPr>
        <w:t xml:space="preserve">ANHUI LIGHT INDUSTRIES INTERNATIONAL CO., LTD </w:t>
      </w:r>
      <w:r w:rsidRPr="00C07272">
        <w:rPr>
          <w:rFonts w:ascii="Sylfaen" w:hAnsi="Sylfaen"/>
          <w:sz w:val="18"/>
          <w:szCs w:val="18"/>
          <w:lang w:val="ka-GE"/>
        </w:rPr>
        <w:t xml:space="preserve">(მიმწოდებელი) </w:t>
      </w:r>
      <w:r w:rsidR="00E43A14" w:rsidRPr="00C07272">
        <w:rPr>
          <w:rFonts w:ascii="Sylfaen" w:hAnsi="Sylfaen"/>
          <w:sz w:val="18"/>
          <w:szCs w:val="18"/>
          <w:lang w:val="ka-GE"/>
        </w:rPr>
        <w:t xml:space="preserve">თანხმდებიან, </w:t>
      </w:r>
      <w:r w:rsidRPr="00C07272">
        <w:rPr>
          <w:rFonts w:ascii="Sylfaen" w:hAnsi="Sylfaen"/>
          <w:sz w:val="18"/>
          <w:szCs w:val="18"/>
          <w:lang w:val="ka-GE"/>
        </w:rPr>
        <w:t>მასზედ, რომ 2020 წლის</w:t>
      </w:r>
      <w:r w:rsidR="00C07272">
        <w:rPr>
          <w:rFonts w:ascii="Sylfaen" w:hAnsi="Sylfaen"/>
          <w:sz w:val="18"/>
          <w:szCs w:val="18"/>
          <w:lang w:val="ka-GE"/>
        </w:rPr>
        <w:t xml:space="preserve"> 10</w:t>
      </w:r>
      <w:r w:rsidRPr="00C07272">
        <w:rPr>
          <w:rFonts w:ascii="Sylfaen" w:hAnsi="Sylfaen"/>
          <w:sz w:val="18"/>
          <w:szCs w:val="18"/>
          <w:lang w:val="ka-GE"/>
        </w:rPr>
        <w:t xml:space="preserve"> </w:t>
      </w:r>
      <w:r w:rsidR="00C07272">
        <w:rPr>
          <w:rFonts w:ascii="Sylfaen" w:hAnsi="Sylfaen"/>
          <w:sz w:val="18"/>
          <w:szCs w:val="18"/>
          <w:lang w:val="ka-GE"/>
        </w:rPr>
        <w:t>აპრილს</w:t>
      </w:r>
      <w:r w:rsidRPr="00C07272">
        <w:rPr>
          <w:rFonts w:ascii="Sylfaen" w:hAnsi="Sylfaen"/>
          <w:sz w:val="18"/>
          <w:szCs w:val="18"/>
          <w:lang w:val="ka-GE"/>
        </w:rPr>
        <w:t xml:space="preserve"> შემსყიდველსა და მიმწოდებელს შორის დადებული</w:t>
      </w:r>
      <w:r w:rsidR="00F04599" w:rsidRPr="00C07272">
        <w:rPr>
          <w:rFonts w:ascii="Sylfaen" w:hAnsi="Sylfaen"/>
          <w:sz w:val="18"/>
          <w:szCs w:val="18"/>
          <w:lang w:val="ka-GE"/>
        </w:rPr>
        <w:t xml:space="preserve"> N</w:t>
      </w:r>
      <w:r w:rsidR="00C07272" w:rsidRPr="00C07272">
        <w:rPr>
          <w:rFonts w:ascii="Sylfaen" w:hAnsi="Sylfaen"/>
          <w:sz w:val="18"/>
          <w:szCs w:val="18"/>
          <w:lang w:val="ka-GE"/>
        </w:rPr>
        <w:t xml:space="preserve">პ/2703031101/30 </w:t>
      </w:r>
      <w:r w:rsidRPr="00C07272">
        <w:rPr>
          <w:rFonts w:ascii="Sylfaen" w:hAnsi="Sylfaen"/>
          <w:sz w:val="18"/>
          <w:szCs w:val="18"/>
          <w:lang w:val="ka-GE"/>
        </w:rPr>
        <w:t xml:space="preserve"> </w:t>
      </w:r>
      <w:r w:rsidR="00CA54EC" w:rsidRPr="00C07272">
        <w:rPr>
          <w:rFonts w:ascii="Sylfaen" w:hAnsi="Sylfaen"/>
          <w:sz w:val="18"/>
          <w:szCs w:val="18"/>
          <w:lang w:val="ka-GE"/>
        </w:rPr>
        <w:t>ხელშეკრულების</w:t>
      </w:r>
      <w:r w:rsidR="00C07272">
        <w:rPr>
          <w:rFonts w:ascii="Sylfaen" w:hAnsi="Sylfaen"/>
          <w:sz w:val="18"/>
          <w:szCs w:val="18"/>
          <w:lang w:val="ka-GE"/>
        </w:rPr>
        <w:t xml:space="preserve"> 14.6</w:t>
      </w:r>
      <w:r w:rsidR="00CA54EC" w:rsidRPr="00C07272">
        <w:rPr>
          <w:rFonts w:ascii="Sylfaen" w:hAnsi="Sylfaen"/>
          <w:sz w:val="18"/>
          <w:szCs w:val="18"/>
          <w:lang w:val="ka-GE"/>
        </w:rPr>
        <w:t xml:space="preserve"> პუნქტის შესაბამისად, </w:t>
      </w:r>
      <w:r w:rsidR="00E43A14" w:rsidRPr="00C07272">
        <w:rPr>
          <w:rFonts w:ascii="Sylfaen" w:hAnsi="Sylfaen"/>
          <w:sz w:val="18"/>
          <w:szCs w:val="18"/>
          <w:lang w:val="ka-GE"/>
        </w:rPr>
        <w:t xml:space="preserve"> შეტანილ იქნეს შემდეგი ცვლილება:</w:t>
      </w:r>
      <w:r w:rsidR="00C07272">
        <w:rPr>
          <w:rFonts w:ascii="Sylfaen" w:hAnsi="Sylfaen"/>
          <w:sz w:val="18"/>
          <w:szCs w:val="18"/>
          <w:lang w:val="ka-GE"/>
        </w:rPr>
        <w:t xml:space="preserve"> </w:t>
      </w:r>
    </w:p>
    <w:p w14:paraId="2F65BE07" w14:textId="17F35212" w:rsidR="002A31E7" w:rsidRPr="002A31E7" w:rsidRDefault="002A31E7" w:rsidP="002A31E7">
      <w:pPr>
        <w:ind w:left="-567"/>
        <w:jc w:val="both"/>
        <w:rPr>
          <w:rFonts w:ascii="Sylfaen" w:hAnsi="Sylfaen"/>
          <w:sz w:val="18"/>
          <w:szCs w:val="18"/>
        </w:rPr>
      </w:pPr>
      <w:r w:rsidRPr="002A31E7">
        <w:rPr>
          <w:rFonts w:ascii="Sylfaen" w:hAnsi="Sylfaen" w:cs="Times New Roman"/>
          <w:b/>
          <w:lang w:val="ka-GE"/>
        </w:rPr>
        <w:t>Ministry of Internally Displaced Persons from the Occupied Territories, Labour, Health and Social Affairs of Georgia</w:t>
      </w:r>
      <w:r w:rsidRPr="002A31E7">
        <w:rPr>
          <w:rFonts w:ascii="Sylfaen" w:hAnsi="Sylfaen" w:cs="Times New Roman"/>
          <w:lang w:val="ka-GE"/>
        </w:rPr>
        <w:t xml:space="preserve"> (hereinafter referred as the “Procurer”) on one hand, and the Legal entity  </w:t>
      </w:r>
      <w:r w:rsidRPr="002A31E7">
        <w:rPr>
          <w:rFonts w:ascii="Sylfaen" w:hAnsi="Sylfaen" w:cs="Times New Roman"/>
          <w:b/>
          <w:lang w:val="ka-GE"/>
        </w:rPr>
        <w:t>ANHUI LIGHT INDUSTRIES INTERNATIONAL CO.,</w:t>
      </w:r>
      <w:r w:rsidRPr="009D0D33">
        <w:rPr>
          <w:rFonts w:ascii="Sylfaen" w:hAnsi="Sylfaen" w:cs="Times New Roman"/>
          <w:b/>
          <w:lang w:val="ka-GE"/>
        </w:rPr>
        <w:t xml:space="preserve"> </w:t>
      </w:r>
      <w:r w:rsidRPr="002A31E7">
        <w:rPr>
          <w:rFonts w:ascii="Sylfaen" w:hAnsi="Sylfaen" w:cs="Times New Roman"/>
          <w:b/>
          <w:lang w:val="ka-GE"/>
        </w:rPr>
        <w:t>LTD</w:t>
      </w:r>
      <w:r w:rsidRPr="002A31E7">
        <w:rPr>
          <w:rFonts w:ascii="Sylfaen" w:hAnsi="Sylfaen" w:cs="Times New Roman"/>
          <w:lang w:val="ka-GE"/>
        </w:rPr>
        <w:t xml:space="preserve">. </w:t>
      </w:r>
      <w:r w:rsidRPr="009D0D33">
        <w:rPr>
          <w:rFonts w:ascii="Sylfaen" w:hAnsi="Sylfaen" w:cs="Times New Roman"/>
        </w:rPr>
        <w:t>(</w:t>
      </w:r>
      <w:proofErr w:type="gramStart"/>
      <w:r w:rsidRPr="009D0D33">
        <w:rPr>
          <w:rFonts w:ascii="Sylfaen" w:hAnsi="Sylfaen" w:cs="Times New Roman"/>
        </w:rPr>
        <w:t>hereinafter</w:t>
      </w:r>
      <w:proofErr w:type="gramEnd"/>
      <w:r w:rsidRPr="009D0D33">
        <w:rPr>
          <w:rFonts w:ascii="Sylfaen" w:hAnsi="Sylfaen" w:cs="Times New Roman"/>
        </w:rPr>
        <w:t xml:space="preserve"> referred as the “Supplier”), on the other hand, hereby </w:t>
      </w:r>
      <w:r>
        <w:rPr>
          <w:rFonts w:ascii="Sylfaen" w:hAnsi="Sylfaen" w:cs="Times New Roman"/>
        </w:rPr>
        <w:t xml:space="preserve">agree to make following amendments according to the Paragraph 14.6 of the Agreement 2703031101/30 concluded </w:t>
      </w:r>
      <w:r w:rsidRPr="002A31E7">
        <w:rPr>
          <w:rFonts w:ascii="Sylfaen" w:hAnsi="Sylfaen" w:cs="Times New Roman"/>
        </w:rPr>
        <w:t xml:space="preserve">between the </w:t>
      </w:r>
      <w:r>
        <w:rPr>
          <w:rFonts w:ascii="Sylfaen" w:hAnsi="Sylfaen" w:cs="Times New Roman"/>
        </w:rPr>
        <w:t>“</w:t>
      </w:r>
      <w:r w:rsidRPr="002A31E7">
        <w:rPr>
          <w:rFonts w:ascii="Sylfaen" w:hAnsi="Sylfaen" w:cs="Times New Roman"/>
        </w:rPr>
        <w:t>Procurer</w:t>
      </w:r>
      <w:r>
        <w:rPr>
          <w:rFonts w:ascii="Sylfaen" w:hAnsi="Sylfaen" w:cs="Times New Roman"/>
        </w:rPr>
        <w:t>”</w:t>
      </w:r>
      <w:r w:rsidRPr="002A31E7">
        <w:rPr>
          <w:rFonts w:ascii="Sylfaen" w:hAnsi="Sylfaen" w:cs="Times New Roman"/>
        </w:rPr>
        <w:t xml:space="preserve"> and the </w:t>
      </w:r>
      <w:r>
        <w:rPr>
          <w:rFonts w:ascii="Sylfaen" w:hAnsi="Sylfaen" w:cs="Times New Roman"/>
        </w:rPr>
        <w:t>“</w:t>
      </w:r>
      <w:r w:rsidRPr="002A31E7">
        <w:rPr>
          <w:rFonts w:ascii="Sylfaen" w:hAnsi="Sylfaen" w:cs="Times New Roman"/>
        </w:rPr>
        <w:t>Supplier</w:t>
      </w:r>
      <w:r>
        <w:rPr>
          <w:rFonts w:ascii="Sylfaen" w:hAnsi="Sylfaen" w:cs="Times New Roman"/>
        </w:rPr>
        <w:t>” on April 10, 2020</w:t>
      </w:r>
      <w:r w:rsidRPr="009D0D33">
        <w:rPr>
          <w:rFonts w:ascii="Sylfaen" w:hAnsi="Sylfaen" w:cs="Times New Roman"/>
        </w:rPr>
        <w:t>:</w:t>
      </w:r>
      <w:r>
        <w:rPr>
          <w:rFonts w:ascii="Sylfaen" w:hAnsi="Sylfaen" w:cs="Times New Roman"/>
        </w:rPr>
        <w:t xml:space="preserve"> </w:t>
      </w:r>
    </w:p>
    <w:p w14:paraId="1AC269E9" w14:textId="77777777" w:rsidR="002A31E7" w:rsidRPr="002A31E7" w:rsidRDefault="002A31E7" w:rsidP="002A31E7">
      <w:pPr>
        <w:jc w:val="both"/>
        <w:rPr>
          <w:rFonts w:ascii="Sylfaen" w:hAnsi="Sylfaen"/>
          <w:sz w:val="18"/>
          <w:szCs w:val="18"/>
        </w:rPr>
      </w:pPr>
    </w:p>
    <w:p w14:paraId="753A4DA4" w14:textId="77777777" w:rsidR="00CA54EC" w:rsidRPr="00670D74" w:rsidRDefault="00CA54EC" w:rsidP="00EC2D02">
      <w:pPr>
        <w:pStyle w:val="ListParagraph"/>
        <w:numPr>
          <w:ilvl w:val="0"/>
          <w:numId w:val="2"/>
        </w:numPr>
        <w:jc w:val="both"/>
        <w:rPr>
          <w:rFonts w:ascii="Sylfaen" w:eastAsia="Sylfaen" w:hAnsi="Sylfaen" w:cs="Sylfaen"/>
          <w:spacing w:val="-1"/>
          <w:sz w:val="18"/>
          <w:szCs w:val="18"/>
          <w:lang w:val="ka-GE"/>
        </w:rPr>
      </w:pPr>
      <w:r w:rsidRPr="00EC2D02">
        <w:rPr>
          <w:rFonts w:ascii="Sylfaen" w:hAnsi="Sylfaen" w:cs="Sylfaen"/>
          <w:sz w:val="18"/>
          <w:szCs w:val="18"/>
          <w:lang w:val="ka-GE"/>
        </w:rPr>
        <w:t>ხელშეკრულების</w:t>
      </w:r>
      <w:r w:rsidRPr="00EC2D02">
        <w:rPr>
          <w:rFonts w:ascii="Sylfaen" w:hAnsi="Sylfaen"/>
          <w:sz w:val="18"/>
          <w:szCs w:val="18"/>
          <w:lang w:val="ka-GE"/>
        </w:rPr>
        <w:t xml:space="preserve"> მესამე პუნქტის 3.1 ქვეპუქტი ჩამოყალიბდეს შემდეგი რედაქციით:</w:t>
      </w:r>
    </w:p>
    <w:p w14:paraId="018051D9" w14:textId="65C80780" w:rsidR="00670D74" w:rsidRPr="00EC2D02" w:rsidRDefault="00670D74" w:rsidP="00670D74">
      <w:pPr>
        <w:pStyle w:val="ListParagraph"/>
        <w:ind w:left="-207"/>
        <w:jc w:val="both"/>
        <w:rPr>
          <w:rFonts w:ascii="Sylfaen" w:eastAsia="Sylfaen" w:hAnsi="Sylfaen" w:cs="Sylfaen"/>
          <w:spacing w:val="-1"/>
          <w:sz w:val="18"/>
          <w:szCs w:val="18"/>
          <w:lang w:val="ka-GE"/>
        </w:rPr>
      </w:pPr>
      <w:r w:rsidRPr="00670D74">
        <w:rPr>
          <w:rFonts w:ascii="Sylfaen" w:eastAsia="Sylfaen" w:hAnsi="Sylfaen" w:cs="Sylfaen"/>
          <w:spacing w:val="-1"/>
          <w:sz w:val="18"/>
          <w:szCs w:val="18"/>
          <w:lang w:val="ka-GE"/>
        </w:rPr>
        <w:t xml:space="preserve">Subparagraph 3.1 of the third paragraph of the </w:t>
      </w:r>
      <w:r>
        <w:rPr>
          <w:rFonts w:ascii="Sylfaen" w:eastAsia="Sylfaen" w:hAnsi="Sylfaen" w:cs="Sylfaen"/>
          <w:spacing w:val="-1"/>
          <w:sz w:val="18"/>
          <w:szCs w:val="18"/>
        </w:rPr>
        <w:t>Agreement</w:t>
      </w:r>
      <w:r w:rsidRPr="00670D74">
        <w:rPr>
          <w:rFonts w:ascii="Sylfaen" w:eastAsia="Sylfaen" w:hAnsi="Sylfaen" w:cs="Sylfaen"/>
          <w:spacing w:val="-1"/>
          <w:sz w:val="18"/>
          <w:szCs w:val="18"/>
          <w:lang w:val="ka-GE"/>
        </w:rPr>
        <w:t xml:space="preserve"> shall be formed</w:t>
      </w:r>
      <w:r>
        <w:rPr>
          <w:rFonts w:ascii="Sylfaen" w:eastAsia="Sylfaen" w:hAnsi="Sylfaen" w:cs="Sylfaen"/>
          <w:spacing w:val="-1"/>
          <w:sz w:val="18"/>
          <w:szCs w:val="18"/>
        </w:rPr>
        <w:t xml:space="preserve"> in following manner</w:t>
      </w:r>
      <w:r w:rsidRPr="00670D74">
        <w:rPr>
          <w:rFonts w:ascii="Sylfaen" w:eastAsia="Sylfaen" w:hAnsi="Sylfaen" w:cs="Sylfaen"/>
          <w:spacing w:val="-1"/>
          <w:sz w:val="18"/>
          <w:szCs w:val="18"/>
          <w:lang w:val="ka-GE"/>
        </w:rPr>
        <w:t>:</w:t>
      </w:r>
    </w:p>
    <w:p w14:paraId="58C1728F" w14:textId="77777777" w:rsidR="00CA54EC" w:rsidRPr="00C07272" w:rsidRDefault="0055697F" w:rsidP="00CA54EC">
      <w:pPr>
        <w:tabs>
          <w:tab w:val="left" w:pos="360"/>
          <w:tab w:val="left" w:pos="450"/>
        </w:tabs>
        <w:spacing w:after="0" w:line="240" w:lineRule="auto"/>
        <w:ind w:left="-108" w:right="53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,,</w:t>
      </w:r>
      <w:r w:rsidR="00C07272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3.1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ხელშეკრულების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საერთო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ღირებულება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მოსაწოდებელი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საქონლის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პეკინის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აეროპორტის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სატვირთო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ტერმინალამდე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ტრანსპორტირების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ჩათვლით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შეადგენს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r w:rsidR="00C07272" w:rsidRPr="00C07272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-------</w:t>
      </w:r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აშშ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დოლარს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ეროვნული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ვალუტის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ექვივალენტით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,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საქართველოს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ეროვნული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ბანკის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მიერ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ანგარიშსწორების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დღისათვის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დადგენილი</w:t>
      </w:r>
      <w:proofErr w:type="spellEnd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proofErr w:type="spellStart"/>
      <w:r w:rsidR="00C07272" w:rsidRPr="00C07272">
        <w:rPr>
          <w:rFonts w:ascii="Sylfaen" w:eastAsia="Sylfaen" w:hAnsi="Sylfaen" w:cs="Sylfaen"/>
          <w:position w:val="1"/>
          <w:sz w:val="18"/>
          <w:szCs w:val="18"/>
        </w:rPr>
        <w:t>კურსით</w:t>
      </w:r>
      <w:proofErr w:type="spellEnd"/>
      <w:r w:rsidR="00C07272">
        <w:rPr>
          <w:rFonts w:ascii="Sylfaen" w:eastAsia="Sylfaen" w:hAnsi="Sylfaen" w:cs="Sylfaen"/>
          <w:position w:val="1"/>
          <w:sz w:val="18"/>
          <w:szCs w:val="18"/>
          <w:lang w:val="ka-GE"/>
        </w:rPr>
        <w:t>.“</w:t>
      </w:r>
    </w:p>
    <w:p w14:paraId="1054AA99" w14:textId="77777777" w:rsidR="00CA54EC" w:rsidRPr="00EC2D02" w:rsidRDefault="00CA54EC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1B217079" w14:textId="6AE8D2C2" w:rsidR="00345336" w:rsidRDefault="00670D74" w:rsidP="00DB0107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hAnsi="Sylfaen" w:cs="Times New Roman"/>
          <w:lang w:val="ka-GE"/>
        </w:rPr>
      </w:pPr>
      <w:r>
        <w:rPr>
          <w:rFonts w:ascii="Sylfaen" w:hAnsi="Sylfaen" w:cs="Times New Roman"/>
          <w:lang w:val="ka-GE"/>
        </w:rPr>
        <w:t>„</w:t>
      </w:r>
      <w:r>
        <w:rPr>
          <w:rFonts w:ascii="Sylfaen" w:hAnsi="Sylfaen" w:cs="Times New Roman"/>
        </w:rPr>
        <w:t>3.1</w:t>
      </w:r>
      <w:r>
        <w:rPr>
          <w:rFonts w:ascii="Sylfaen" w:hAnsi="Sylfaen" w:cs="Times New Roman"/>
          <w:lang w:val="ka-GE"/>
        </w:rPr>
        <w:t xml:space="preserve"> </w:t>
      </w:r>
      <w:r w:rsidRPr="009D0D33">
        <w:rPr>
          <w:rFonts w:ascii="Sylfaen" w:hAnsi="Sylfaen" w:cs="Times New Roman"/>
        </w:rPr>
        <w:t xml:space="preserve">Total value of the Agreement, including transportation of the “Goods” to be delivered to the Beijing airport cargo terminal amounts to </w:t>
      </w:r>
      <w:r w:rsidRPr="009D0D33">
        <w:rPr>
          <w:rFonts w:ascii="Sylfaen" w:hAnsi="Sylfaen" w:cs="Calibri"/>
          <w:b/>
          <w:bCs/>
          <w:color w:val="000000"/>
        </w:rPr>
        <w:t xml:space="preserve">2,232,180.79 </w:t>
      </w:r>
      <w:r w:rsidRPr="009D0D33">
        <w:rPr>
          <w:rFonts w:ascii="Sylfaen" w:hAnsi="Sylfaen" w:cs="Times New Roman"/>
        </w:rPr>
        <w:t>USD, in equivalent of the national currency, according to the exchange rate of the National Bank of Georgia that is in force at the date of tra</w:t>
      </w:r>
      <w:r>
        <w:rPr>
          <w:rFonts w:ascii="Sylfaen" w:hAnsi="Sylfaen" w:cs="Times New Roman"/>
        </w:rPr>
        <w:t>nsfer</w:t>
      </w:r>
      <w:r>
        <w:rPr>
          <w:rFonts w:ascii="Sylfaen" w:hAnsi="Sylfaen" w:cs="Times New Roman"/>
          <w:lang w:val="ka-GE"/>
        </w:rPr>
        <w:t>“.</w:t>
      </w:r>
    </w:p>
    <w:p w14:paraId="3F6042A0" w14:textId="77777777" w:rsidR="00670D74" w:rsidRPr="00670D74" w:rsidRDefault="00670D74" w:rsidP="00DB0107">
      <w:pPr>
        <w:tabs>
          <w:tab w:val="left" w:pos="90"/>
          <w:tab w:val="left" w:pos="540"/>
        </w:tabs>
        <w:spacing w:after="0" w:line="240" w:lineRule="auto"/>
        <w:ind w:left="-108" w:right="67" w:firstLine="23"/>
        <w:jc w:val="both"/>
        <w:rPr>
          <w:rFonts w:ascii="Sylfaen" w:eastAsia="Sylfaen" w:hAnsi="Sylfaen" w:cs="Sylfaen"/>
          <w:sz w:val="18"/>
          <w:szCs w:val="18"/>
          <w:lang w:val="ka-GE"/>
        </w:rPr>
      </w:pPr>
    </w:p>
    <w:p w14:paraId="6CE490F8" w14:textId="136DD70E" w:rsidR="000C0244" w:rsidRDefault="00345336" w:rsidP="000C0244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 w:rsidRPr="000C0244">
        <w:rPr>
          <w:rFonts w:ascii="Sylfaen" w:hAnsi="Sylfaen"/>
          <w:sz w:val="18"/>
          <w:szCs w:val="18"/>
          <w:lang w:val="ka-GE"/>
        </w:rPr>
        <w:t xml:space="preserve">ხელშეკრულების დანართი </w:t>
      </w:r>
      <w:r w:rsidR="009706F1" w:rsidRPr="000C0244">
        <w:rPr>
          <w:rFonts w:ascii="Sylfaen" w:hAnsi="Sylfaen"/>
          <w:sz w:val="18"/>
          <w:szCs w:val="18"/>
          <w:lang w:val="ka-GE"/>
        </w:rPr>
        <w:t>1</w:t>
      </w:r>
      <w:r w:rsidR="000C0244">
        <w:rPr>
          <w:rFonts w:ascii="Sylfaen" w:hAnsi="Sylfaen"/>
          <w:sz w:val="18"/>
          <w:szCs w:val="18"/>
          <w:lang w:val="ka-GE"/>
        </w:rPr>
        <w:t xml:space="preserve"> </w:t>
      </w:r>
      <w:r w:rsidR="00670D74" w:rsidRPr="000C0244">
        <w:rPr>
          <w:rFonts w:ascii="Sylfaen" w:hAnsi="Sylfaen"/>
          <w:sz w:val="18"/>
          <w:szCs w:val="18"/>
          <w:lang w:val="ka-GE"/>
        </w:rPr>
        <w:t xml:space="preserve">შეიცვალოს </w:t>
      </w:r>
      <w:r w:rsidRPr="000C0244">
        <w:rPr>
          <w:rFonts w:ascii="Sylfaen" w:hAnsi="Sylfaen"/>
          <w:sz w:val="18"/>
          <w:szCs w:val="18"/>
          <w:lang w:val="ka-GE"/>
        </w:rPr>
        <w:t xml:space="preserve">და </w:t>
      </w:r>
      <w:r w:rsidR="000C0244">
        <w:rPr>
          <w:rFonts w:ascii="Sylfaen" w:hAnsi="Sylfaen"/>
          <w:sz w:val="18"/>
          <w:szCs w:val="18"/>
          <w:lang w:val="ka-GE"/>
        </w:rPr>
        <w:t>ჩამოყალიბდეს</w:t>
      </w:r>
      <w:r w:rsidRPr="000C0244">
        <w:rPr>
          <w:rFonts w:ascii="Sylfaen" w:hAnsi="Sylfaen"/>
          <w:sz w:val="18"/>
          <w:szCs w:val="18"/>
          <w:lang w:val="ka-GE"/>
        </w:rPr>
        <w:t xml:space="preserve"> შემდეგი </w:t>
      </w:r>
      <w:r w:rsidR="000C0244">
        <w:rPr>
          <w:rFonts w:ascii="Sylfaen" w:hAnsi="Sylfaen"/>
          <w:sz w:val="18"/>
          <w:szCs w:val="18"/>
          <w:lang w:val="ka-GE"/>
        </w:rPr>
        <w:t>რედაქციით</w:t>
      </w:r>
      <w:r w:rsidR="00670D74">
        <w:rPr>
          <w:rFonts w:ascii="Sylfaen" w:hAnsi="Sylfaen"/>
          <w:sz w:val="18"/>
          <w:szCs w:val="18"/>
        </w:rPr>
        <w:t>:</w:t>
      </w:r>
    </w:p>
    <w:p w14:paraId="702FEAC2" w14:textId="794DFA13" w:rsidR="00E178B4" w:rsidRDefault="00670D74" w:rsidP="00E178B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</w:rPr>
      </w:pPr>
      <w:r w:rsidRPr="00670D74">
        <w:rPr>
          <w:rFonts w:ascii="Sylfaen" w:hAnsi="Sylfaen"/>
          <w:sz w:val="18"/>
          <w:szCs w:val="18"/>
          <w:lang w:val="ka-GE"/>
        </w:rPr>
        <w:t xml:space="preserve">Annex 1 </w:t>
      </w:r>
      <w:r>
        <w:rPr>
          <w:rFonts w:ascii="Sylfaen" w:hAnsi="Sylfaen"/>
          <w:sz w:val="18"/>
          <w:szCs w:val="18"/>
        </w:rPr>
        <w:t xml:space="preserve">of </w:t>
      </w:r>
      <w:r w:rsidRPr="00670D74">
        <w:rPr>
          <w:rFonts w:ascii="Sylfaen" w:hAnsi="Sylfaen"/>
          <w:sz w:val="18"/>
          <w:szCs w:val="18"/>
          <w:lang w:val="ka-GE"/>
        </w:rPr>
        <w:t xml:space="preserve">the Agreement </w:t>
      </w:r>
      <w:r>
        <w:rPr>
          <w:rFonts w:ascii="Sylfaen" w:hAnsi="Sylfaen"/>
          <w:sz w:val="18"/>
          <w:szCs w:val="18"/>
        </w:rPr>
        <w:t>shall be formed in the following manner:</w:t>
      </w:r>
    </w:p>
    <w:p w14:paraId="3F7FB6CB" w14:textId="77777777" w:rsidR="00E178B4" w:rsidRPr="00E178B4" w:rsidRDefault="00E178B4" w:rsidP="00E178B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</w:rPr>
      </w:pPr>
    </w:p>
    <w:p w14:paraId="1AF0F731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2947CDFF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42B67625" w14:textId="77777777" w:rsid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p w14:paraId="6CDF405B" w14:textId="77777777" w:rsidR="000C0244" w:rsidRPr="000C0244" w:rsidRDefault="000C0244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pPr w:leftFromText="180" w:rightFromText="180" w:vertAnchor="text" w:horzAnchor="margin" w:tblpXSpec="center" w:tblpY="-629"/>
        <w:tblW w:w="10008" w:type="dxa"/>
        <w:tblLayout w:type="fixed"/>
        <w:tblLook w:val="04A0" w:firstRow="1" w:lastRow="0" w:firstColumn="1" w:lastColumn="0" w:noHBand="0" w:noVBand="1"/>
      </w:tblPr>
      <w:tblGrid>
        <w:gridCol w:w="378"/>
        <w:gridCol w:w="1440"/>
        <w:gridCol w:w="630"/>
        <w:gridCol w:w="720"/>
        <w:gridCol w:w="1170"/>
        <w:gridCol w:w="900"/>
        <w:gridCol w:w="900"/>
        <w:gridCol w:w="540"/>
        <w:gridCol w:w="990"/>
        <w:gridCol w:w="990"/>
        <w:gridCol w:w="810"/>
        <w:gridCol w:w="540"/>
      </w:tblGrid>
      <w:tr w:rsidR="000C0244" w:rsidRPr="00E178B4" w14:paraId="2E8CFB07" w14:textId="77777777" w:rsidTr="00E178B4">
        <w:trPr>
          <w:trHeight w:val="300"/>
        </w:trPr>
        <w:tc>
          <w:tcPr>
            <w:tcW w:w="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B4D7DF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CA66BE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D473F8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QTY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71CF22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USD PRICE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23FD42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TOTAL PRICE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BB77F68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QTY, VOLUME AND WEIGHT PER BOX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99F75A0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GRAND TOTAL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570417C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NOTICE</w:t>
            </w:r>
          </w:p>
        </w:tc>
      </w:tr>
      <w:tr w:rsidR="000C0244" w:rsidRPr="00E178B4" w14:paraId="1CA3EF7C" w14:textId="77777777" w:rsidTr="00E178B4">
        <w:trPr>
          <w:trHeight w:val="300"/>
        </w:trPr>
        <w:tc>
          <w:tcPr>
            <w:tcW w:w="3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123B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67B4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5168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60E00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3DC5C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F97E67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QTY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2730C1C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A46E14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WEIGTH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91FE24A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BOXES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738EF73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46DBF3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70FCED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C0244" w:rsidRPr="00E178B4" w14:paraId="5FD7862E" w14:textId="77777777" w:rsidTr="00E178B4">
        <w:trPr>
          <w:trHeight w:val="540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27244A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A80638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品名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037C4A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数量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C41D18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美元单价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9CDF16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美元总价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271FC3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件数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FA74B3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体积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5BD058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毛重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548739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总件数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D48BF2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总体积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098E84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178B4">
              <w:rPr>
                <w:rFonts w:ascii="Sylfaen" w:eastAsia="SimSun" w:hAnsi="Sylfaen" w:cs="Calibri"/>
                <w:b/>
                <w:bCs/>
                <w:color w:val="000000"/>
                <w:sz w:val="16"/>
                <w:szCs w:val="16"/>
              </w:rPr>
              <w:t>总重量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6AD425C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C0244" w:rsidRPr="00E178B4" w14:paraId="36FBF3D6" w14:textId="77777777" w:rsidTr="00E178B4">
        <w:trPr>
          <w:trHeight w:val="1999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8CD7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1728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MEDICAL PROTECTIVE COVERALL    </w:t>
            </w:r>
            <w:proofErr w:type="spellStart"/>
            <w:r w:rsidRPr="00E178B4">
              <w:rPr>
                <w:rFonts w:ascii="Sylfaen" w:eastAsia="SimSun" w:hAnsi="Sylfaen" w:cs="Calibri"/>
                <w:color w:val="000000"/>
                <w:sz w:val="16"/>
                <w:szCs w:val="16"/>
              </w:rPr>
              <w:t>防护服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72A82774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FE89BF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$11.30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740EC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$678,000.00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8416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1E7A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0.170314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0A09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115BB56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C09155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204.3768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944179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18240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08ADB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C0244" w:rsidRPr="00E178B4" w14:paraId="1FBF9637" w14:textId="77777777" w:rsidTr="00E178B4">
        <w:trPr>
          <w:trHeight w:val="1999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3161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51DF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MEDICAL PROTECTIVE COVERALL    </w:t>
            </w:r>
            <w:proofErr w:type="spellStart"/>
            <w:r w:rsidRPr="00E178B4">
              <w:rPr>
                <w:rFonts w:ascii="Sylfaen" w:eastAsia="SimSun" w:hAnsi="Sylfaen" w:cs="Calibri"/>
                <w:color w:val="000000"/>
                <w:sz w:val="16"/>
                <w:szCs w:val="16"/>
              </w:rPr>
              <w:t>防护服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508EA6C3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05D03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$10.00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CEB39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$400,000.00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A6D9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B511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0.170314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05AD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866FAC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7711AB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136.2512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2EDB473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12160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065D7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C0244" w:rsidRPr="00E178B4" w14:paraId="71715095" w14:textId="77777777" w:rsidTr="00E178B4">
        <w:trPr>
          <w:trHeight w:val="1440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CCC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5628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MEDICAL PROTECTIVE GOGGLES                           </w:t>
            </w:r>
            <w:proofErr w:type="spellStart"/>
            <w:r w:rsidRPr="00E178B4">
              <w:rPr>
                <w:rFonts w:ascii="Sylfaen" w:eastAsia="SimSun" w:hAnsi="Sylfaen" w:cs="Calibri"/>
                <w:color w:val="000000"/>
                <w:sz w:val="16"/>
                <w:szCs w:val="16"/>
              </w:rPr>
              <w:t>护目镜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19B81147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7B94FA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$3.05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0F1FE6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$152,500.00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95AB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962A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0.1258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A950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D25D05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B476581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31.45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0DD3CA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4375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C2A0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C0244" w:rsidRPr="00E178B4" w14:paraId="724E4BBC" w14:textId="77777777" w:rsidTr="00E178B4">
        <w:trPr>
          <w:trHeight w:val="1482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69E1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990F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SHOE COVERS FOR PROTECTIVE SUITS     </w:t>
            </w:r>
            <w:proofErr w:type="spellStart"/>
            <w:r w:rsidRPr="00E178B4">
              <w:rPr>
                <w:rFonts w:ascii="Sylfaen" w:eastAsia="SimSun" w:hAnsi="Sylfaen" w:cs="Calibri"/>
                <w:color w:val="000000"/>
                <w:sz w:val="16"/>
                <w:szCs w:val="16"/>
              </w:rPr>
              <w:t>一次性高级鞋套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5C539064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73229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$1.88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ABFC9A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$188,000.00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7223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B2E2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0.07812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FD8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B5AFD8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27CB28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78.12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EA9A7A2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AD1F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C0244" w:rsidRPr="00E178B4" w14:paraId="6EF28BBF" w14:textId="77777777" w:rsidTr="00E178B4">
        <w:trPr>
          <w:trHeight w:val="1620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475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AB68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DISPOSABLE MEDICAL LATEX GLOVES (WITH POWDER)</w:t>
            </w:r>
            <w:proofErr w:type="spellStart"/>
            <w:r w:rsidRPr="00E178B4">
              <w:rPr>
                <w:rFonts w:ascii="Sylfaen" w:eastAsia="SimSun" w:hAnsi="Sylfaen" w:cs="Calibri"/>
                <w:color w:val="000000"/>
                <w:sz w:val="16"/>
                <w:szCs w:val="16"/>
              </w:rPr>
              <w:t>一次性医用乳胶手套（有粉</w:t>
            </w:r>
            <w:proofErr w:type="spellEnd"/>
            <w:r w:rsidRPr="00E178B4">
              <w:rPr>
                <w:rFonts w:ascii="Sylfaen" w:eastAsia="SimSun" w:hAnsi="Sylfaen" w:cs="Calibri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7BCA7285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984BEF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$0.08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A5CDCB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$8,000.00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A08A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A605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0.0216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07D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E528338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E80E645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0EA042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6F0DA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C0244" w:rsidRPr="00E178B4" w14:paraId="13413C8C" w14:textId="77777777" w:rsidTr="00E178B4">
        <w:trPr>
          <w:trHeight w:val="1187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1333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6C43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DIGITAL THERMOMETERS         </w:t>
            </w:r>
            <w:proofErr w:type="spellStart"/>
            <w:r w:rsidRPr="00E178B4">
              <w:rPr>
                <w:rFonts w:ascii="Sylfaen" w:eastAsia="SimSun" w:hAnsi="Sylfaen" w:cs="Calibri"/>
                <w:color w:val="000000"/>
                <w:sz w:val="16"/>
                <w:szCs w:val="16"/>
              </w:rPr>
              <w:t>额温枪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27870CED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797A0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$31.64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507917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$9,492.00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865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F76D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0.0685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D4EF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ACA179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9BB9831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0.411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CCA6599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8513C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C0244" w:rsidRPr="00E178B4" w14:paraId="70BBE823" w14:textId="77777777" w:rsidTr="00E178B4">
        <w:trPr>
          <w:trHeight w:val="1250"/>
        </w:trPr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80DB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1BAB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 xml:space="preserve">SURGICAL GOWNS      </w:t>
            </w:r>
            <w:proofErr w:type="spellStart"/>
            <w:r w:rsidRPr="00E178B4">
              <w:rPr>
                <w:rFonts w:ascii="Sylfaen" w:eastAsia="SimSun" w:hAnsi="Sylfaen" w:cs="Calibri"/>
                <w:color w:val="000000"/>
                <w:sz w:val="16"/>
                <w:szCs w:val="16"/>
              </w:rPr>
              <w:t>手术衣非无菌的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7C80"/>
            <w:noWrap/>
            <w:vAlign w:val="center"/>
            <w:hideMark/>
          </w:tcPr>
          <w:p w14:paraId="063A14E4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4010EB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$5.58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D61102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$446,400.00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37D8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100  PCS/BOX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62334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0.170314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812B2D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11623A69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067988D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136.2512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1541ADD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18800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74842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C0244" w:rsidRPr="00E178B4" w14:paraId="41A95B27" w14:textId="77777777" w:rsidTr="00E178B4">
        <w:trPr>
          <w:trHeight w:val="51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C57096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7D1DA7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E796E9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95639A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1AE7A2" w14:textId="77777777" w:rsidR="000C0244" w:rsidRPr="00E178B4" w:rsidRDefault="000C0244" w:rsidP="00964B5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$1,882,392.00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2A34FFC7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4E454B89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36FA33B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7CD5EDD0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4156  BOXES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36114D88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589  CBM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50D835BE" w14:textId="77777777" w:rsidR="000C0244" w:rsidRPr="00E178B4" w:rsidRDefault="000C0244" w:rsidP="00964B5F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60439  KGS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192A3FA" w14:textId="77777777" w:rsidR="000C0244" w:rsidRPr="00E178B4" w:rsidRDefault="000C0244" w:rsidP="00964B5F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E178B4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191ABCE3" w14:textId="77777777" w:rsidR="000C0244" w:rsidRPr="000C0244" w:rsidRDefault="000C0244" w:rsidP="000C024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  <w:lang w:val="ka-GE"/>
        </w:rPr>
      </w:pPr>
    </w:p>
    <w:p w14:paraId="31CD2283" w14:textId="77777777" w:rsidR="004477FA" w:rsidRDefault="004477FA" w:rsidP="000C024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25B1D176" w14:textId="77777777" w:rsidR="000C0244" w:rsidRPr="00670D74" w:rsidRDefault="000C0244" w:rsidP="008055F0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  <w:r>
        <w:rPr>
          <w:rFonts w:ascii="Sylfaen" w:eastAsia="Sylfaen" w:hAnsi="Sylfaen" w:cs="Sylfaen"/>
          <w:position w:val="1"/>
          <w:sz w:val="18"/>
          <w:szCs w:val="18"/>
          <w:lang w:val="ka-GE"/>
        </w:rPr>
        <w:t>ხელშეკულების თავდაპირველ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ი</w:t>
      </w:r>
      <w:r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დანართით 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>განსაზღვრული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საქონლისა და წარმოდგენილი დანართით განსაზღვრულ საქონლის ღირებულებებს შორის არსებული სხვაობა 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348 600 დოლარი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ს ოდენობით, წინასწარი ანგარიშსწორების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წესით 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გადარიცხული თანხიდან უკან დაბუნრებულ იქნება მიმწოდებლის მიერ მითითებულ საბანკო ანგარიშზე: -----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შემსყიდველისთვის </w:t>
      </w:r>
      <w:r w:rsidR="00863A08">
        <w:rPr>
          <w:rFonts w:ascii="Sylfaen" w:eastAsia="Sylfaen" w:hAnsi="Sylfaen" w:cs="Sylfaen"/>
          <w:position w:val="1"/>
          <w:sz w:val="18"/>
          <w:szCs w:val="18"/>
          <w:lang w:val="ka-GE"/>
        </w:rPr>
        <w:t>გადარიცვხის გზით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არაუგვიანეს 2020 წლის </w:t>
      </w:r>
      <w:r w:rsidR="008055F0" w:rsidRPr="008055F0">
        <w:rPr>
          <w:rFonts w:ascii="Sylfaen" w:eastAsia="Sylfaen" w:hAnsi="Sylfaen" w:cs="Sylfaen"/>
          <w:position w:val="1"/>
          <w:sz w:val="18"/>
          <w:szCs w:val="18"/>
          <w:highlight w:val="yellow"/>
          <w:lang w:val="ka-GE"/>
        </w:rPr>
        <w:t>--</w:t>
      </w:r>
      <w:r w:rsid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 აპრილისა. </w:t>
      </w:r>
    </w:p>
    <w:p w14:paraId="019AFC7A" w14:textId="4F9EDFBF" w:rsidR="00670D74" w:rsidRPr="000C0244" w:rsidRDefault="00670D74" w:rsidP="00670D7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  <w:r w:rsidRPr="00670D74">
        <w:rPr>
          <w:rFonts w:ascii="Sylfaen" w:eastAsia="Sylfaen" w:hAnsi="Sylfaen" w:cs="Sylfaen"/>
          <w:position w:val="1"/>
          <w:sz w:val="18"/>
          <w:szCs w:val="18"/>
          <w:lang w:val="ka-GE"/>
        </w:rPr>
        <w:t>The difference between the value of the g</w:t>
      </w:r>
      <w:r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oods specified in the original </w:t>
      </w:r>
      <w:r>
        <w:rPr>
          <w:rFonts w:ascii="Sylfaen" w:eastAsia="Sylfaen" w:hAnsi="Sylfaen" w:cs="Sylfaen"/>
          <w:position w:val="1"/>
          <w:sz w:val="18"/>
          <w:szCs w:val="18"/>
        </w:rPr>
        <w:t>A</w:t>
      </w:r>
      <w:r w:rsidRPr="00670D74">
        <w:rPr>
          <w:rFonts w:ascii="Sylfaen" w:eastAsia="Sylfaen" w:hAnsi="Sylfaen" w:cs="Sylfaen"/>
          <w:position w:val="1"/>
          <w:sz w:val="18"/>
          <w:szCs w:val="18"/>
          <w:lang w:val="ka-GE"/>
        </w:rPr>
        <w:t>nnex to the Agreement and the value of the goods s</w:t>
      </w:r>
      <w:r>
        <w:rPr>
          <w:rFonts w:ascii="Sylfaen" w:eastAsia="Sylfaen" w:hAnsi="Sylfaen" w:cs="Sylfaen"/>
          <w:position w:val="1"/>
          <w:sz w:val="18"/>
          <w:szCs w:val="18"/>
          <w:lang w:val="ka-GE"/>
        </w:rPr>
        <w:t>pecified in th</w:t>
      </w:r>
      <w:r>
        <w:rPr>
          <w:rFonts w:ascii="Sylfaen" w:eastAsia="Sylfaen" w:hAnsi="Sylfaen" w:cs="Sylfaen"/>
          <w:position w:val="1"/>
          <w:sz w:val="18"/>
          <w:szCs w:val="18"/>
        </w:rPr>
        <w:t xml:space="preserve">is </w:t>
      </w:r>
      <w:r w:rsidRPr="00670D74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Annex </w:t>
      </w:r>
      <w:r>
        <w:rPr>
          <w:rFonts w:ascii="Sylfaen" w:eastAsia="Sylfaen" w:hAnsi="Sylfaen" w:cs="Sylfaen"/>
          <w:position w:val="1"/>
          <w:sz w:val="18"/>
          <w:szCs w:val="18"/>
        </w:rPr>
        <w:t xml:space="preserve">1 </w:t>
      </w:r>
      <w:r w:rsidR="00B81276">
        <w:rPr>
          <w:rFonts w:ascii="Sylfaen" w:eastAsia="Sylfaen" w:hAnsi="Sylfaen" w:cs="Sylfaen"/>
          <w:position w:val="1"/>
          <w:sz w:val="18"/>
          <w:szCs w:val="18"/>
        </w:rPr>
        <w:t xml:space="preserve">with amount of </w:t>
      </w:r>
      <w:r w:rsidR="00B81276" w:rsidRPr="008055F0">
        <w:rPr>
          <w:rFonts w:ascii="Sylfaen" w:eastAsia="Sylfaen" w:hAnsi="Sylfaen" w:cs="Sylfaen"/>
          <w:position w:val="1"/>
          <w:sz w:val="18"/>
          <w:szCs w:val="18"/>
          <w:lang w:val="ka-GE"/>
        </w:rPr>
        <w:t>348 600</w:t>
      </w:r>
      <w:r w:rsidR="00B81276">
        <w:rPr>
          <w:rFonts w:ascii="Sylfaen" w:eastAsia="Sylfaen" w:hAnsi="Sylfaen" w:cs="Sylfaen"/>
          <w:position w:val="1"/>
          <w:sz w:val="18"/>
          <w:szCs w:val="18"/>
        </w:rPr>
        <w:t xml:space="preserve"> USD </w:t>
      </w:r>
      <w:r w:rsidRPr="00670D74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shall be refunded from the </w:t>
      </w:r>
      <w:r w:rsidR="00B81276" w:rsidRPr="00B81276">
        <w:rPr>
          <w:rFonts w:ascii="Sylfaen" w:eastAsia="Sylfaen" w:hAnsi="Sylfaen" w:cs="Sylfaen"/>
          <w:position w:val="1"/>
          <w:sz w:val="18"/>
          <w:szCs w:val="18"/>
          <w:lang w:val="ka-GE"/>
        </w:rPr>
        <w:t xml:space="preserve">amount transferred </w:t>
      </w:r>
      <w:r w:rsidR="00B81276">
        <w:rPr>
          <w:rFonts w:ascii="Sylfaen" w:eastAsia="Sylfaen" w:hAnsi="Sylfaen" w:cs="Sylfaen"/>
          <w:position w:val="1"/>
          <w:sz w:val="18"/>
          <w:szCs w:val="18"/>
        </w:rPr>
        <w:t xml:space="preserve">through </w:t>
      </w:r>
      <w:r w:rsidR="00B81276" w:rsidRPr="00B81276">
        <w:rPr>
          <w:rFonts w:ascii="Sylfaen" w:eastAsia="Sylfaen" w:hAnsi="Sylfaen" w:cs="Sylfaen"/>
          <w:position w:val="1"/>
          <w:sz w:val="18"/>
          <w:szCs w:val="18"/>
          <w:lang w:val="ka-GE"/>
        </w:rPr>
        <w:t>pre-payment method to the bank account specified by the supplier</w:t>
      </w:r>
      <w:r w:rsidR="00B81276">
        <w:rPr>
          <w:rFonts w:ascii="Sylfaen" w:eastAsia="Sylfaen" w:hAnsi="Sylfaen" w:cs="Sylfaen"/>
          <w:position w:val="1"/>
          <w:sz w:val="18"/>
          <w:szCs w:val="18"/>
        </w:rPr>
        <w:t xml:space="preserve"> </w:t>
      </w:r>
      <w:r w:rsidR="00B81276" w:rsidRPr="00B81276">
        <w:rPr>
          <w:rFonts w:ascii="Sylfaen" w:eastAsia="Sylfaen" w:hAnsi="Sylfaen" w:cs="Sylfaen"/>
          <w:position w:val="1"/>
          <w:sz w:val="18"/>
          <w:szCs w:val="18"/>
          <w:lang w:val="ka-GE"/>
        </w:rPr>
        <w:t>.</w:t>
      </w:r>
      <w:r w:rsidRPr="00670D74">
        <w:rPr>
          <w:rFonts w:ascii="Sylfaen" w:eastAsia="Sylfaen" w:hAnsi="Sylfaen" w:cs="Sylfaen"/>
          <w:position w:val="1"/>
          <w:sz w:val="18"/>
          <w:szCs w:val="18"/>
          <w:lang w:val="ka-GE"/>
        </w:rPr>
        <w:t>amount transferred by pre-payment to the bank account specified by the Supplier: ------ no later than April 2020 - April .</w:t>
      </w:r>
    </w:p>
    <w:p w14:paraId="31BD557D" w14:textId="77777777" w:rsidR="00CE1066" w:rsidRPr="00B81276" w:rsidRDefault="00CE1066" w:rsidP="000C0244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ხელშეკრულების სხვა დანარჩენი მუხლები, რომლებსაც ცვლილება არ შეხებიათ რჩება უცვლელი. </w:t>
      </w:r>
    </w:p>
    <w:p w14:paraId="1CFA7FFA" w14:textId="4E240AAD" w:rsidR="00B81276" w:rsidRDefault="00B81276" w:rsidP="00B81276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</w:rPr>
      </w:pPr>
      <w:r w:rsidRPr="00B81276">
        <w:rPr>
          <w:rFonts w:ascii="Sylfaen" w:hAnsi="Sylfaen"/>
          <w:sz w:val="18"/>
          <w:szCs w:val="18"/>
          <w:lang w:val="ka-GE"/>
        </w:rPr>
        <w:lastRenderedPageBreak/>
        <w:t xml:space="preserve">Other </w:t>
      </w:r>
      <w:r w:rsidR="00E178B4">
        <w:rPr>
          <w:rFonts w:ascii="Sylfaen" w:hAnsi="Sylfaen"/>
          <w:sz w:val="18"/>
          <w:szCs w:val="18"/>
        </w:rPr>
        <w:t xml:space="preserve"> provisions</w:t>
      </w:r>
      <w:r w:rsidRPr="00B81276">
        <w:rPr>
          <w:rFonts w:ascii="Sylfaen" w:hAnsi="Sylfaen"/>
          <w:sz w:val="18"/>
          <w:szCs w:val="18"/>
          <w:lang w:val="ka-GE"/>
        </w:rPr>
        <w:t xml:space="preserve"> of </w:t>
      </w:r>
      <w:r w:rsidR="00E178B4">
        <w:rPr>
          <w:rFonts w:ascii="Sylfaen" w:hAnsi="Sylfaen"/>
          <w:sz w:val="18"/>
          <w:szCs w:val="18"/>
        </w:rPr>
        <w:t>the Agreement</w:t>
      </w:r>
      <w:r w:rsidRPr="00B81276">
        <w:rPr>
          <w:rFonts w:ascii="Sylfaen" w:hAnsi="Sylfaen"/>
          <w:sz w:val="18"/>
          <w:szCs w:val="18"/>
          <w:lang w:val="ka-GE"/>
        </w:rPr>
        <w:t xml:space="preserve"> that have not been amended remain unchanged.</w:t>
      </w:r>
    </w:p>
    <w:p w14:paraId="3A376E1A" w14:textId="77777777" w:rsidR="000541B2" w:rsidRPr="000541B2" w:rsidRDefault="000541B2" w:rsidP="00B81276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</w:rPr>
      </w:pPr>
      <w:bookmarkStart w:id="0" w:name="_GoBack"/>
      <w:bookmarkEnd w:id="0"/>
    </w:p>
    <w:p w14:paraId="47856A09" w14:textId="77777777" w:rsidR="004477FA" w:rsidRPr="00E178B4" w:rsidRDefault="004477FA" w:rsidP="000C0244">
      <w:pPr>
        <w:pStyle w:val="ListParagraph"/>
        <w:numPr>
          <w:ilvl w:val="0"/>
          <w:numId w:val="2"/>
        </w:num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hAnsi="Sylfaen"/>
          <w:sz w:val="18"/>
          <w:szCs w:val="18"/>
          <w:lang w:val="ka-GE"/>
        </w:rPr>
      </w:pPr>
      <w:r w:rsidRPr="00CE1066">
        <w:rPr>
          <w:rFonts w:ascii="Sylfaen" w:hAnsi="Sylfaen"/>
          <w:sz w:val="18"/>
          <w:szCs w:val="18"/>
          <w:lang w:val="ka-GE"/>
        </w:rPr>
        <w:t>შეთანხმება ძალაშია მხარეთა ხელმოწერის დღიდან.</w:t>
      </w:r>
      <w:r w:rsidR="00CE1066" w:rsidRPr="00CE1066">
        <w:rPr>
          <w:rFonts w:ascii="Sylfaen" w:hAnsi="Sylfaen"/>
          <w:sz w:val="18"/>
          <w:szCs w:val="18"/>
          <w:lang w:val="ka-GE"/>
        </w:rPr>
        <w:t xml:space="preserve"> </w:t>
      </w:r>
    </w:p>
    <w:p w14:paraId="08AE4C17" w14:textId="1C2E6077" w:rsidR="00E178B4" w:rsidRPr="00CE1066" w:rsidRDefault="00E178B4" w:rsidP="00E178B4">
      <w:pPr>
        <w:pStyle w:val="ListParagraph"/>
        <w:tabs>
          <w:tab w:val="left" w:pos="360"/>
          <w:tab w:val="left" w:pos="450"/>
        </w:tabs>
        <w:spacing w:after="0" w:line="240" w:lineRule="auto"/>
        <w:ind w:left="-207" w:right="53"/>
        <w:jc w:val="both"/>
        <w:rPr>
          <w:rFonts w:ascii="Sylfaen" w:hAnsi="Sylfaen"/>
          <w:sz w:val="18"/>
          <w:szCs w:val="18"/>
          <w:lang w:val="ka-GE"/>
        </w:rPr>
      </w:pPr>
      <w:r w:rsidRPr="00E178B4">
        <w:rPr>
          <w:rFonts w:ascii="Sylfaen" w:hAnsi="Sylfaen"/>
          <w:sz w:val="18"/>
          <w:szCs w:val="18"/>
          <w:lang w:val="ka-GE"/>
        </w:rPr>
        <w:t xml:space="preserve">The Agreement shall enter into force on the date of </w:t>
      </w:r>
      <w:r w:rsidR="000541B2">
        <w:rPr>
          <w:rFonts w:ascii="Sylfaen" w:hAnsi="Sylfaen"/>
          <w:sz w:val="18"/>
          <w:szCs w:val="18"/>
        </w:rPr>
        <w:t xml:space="preserve">its </w:t>
      </w:r>
      <w:r>
        <w:rPr>
          <w:rFonts w:ascii="Sylfaen" w:hAnsi="Sylfaen"/>
          <w:sz w:val="18"/>
          <w:szCs w:val="18"/>
        </w:rPr>
        <w:t>signing by the P</w:t>
      </w:r>
      <w:r w:rsidRPr="00E178B4">
        <w:rPr>
          <w:rFonts w:ascii="Sylfaen" w:hAnsi="Sylfaen"/>
          <w:sz w:val="18"/>
          <w:szCs w:val="18"/>
          <w:lang w:val="ka-GE"/>
        </w:rPr>
        <w:t>arties.</w:t>
      </w:r>
    </w:p>
    <w:p w14:paraId="6441BC00" w14:textId="77777777" w:rsidR="00CE1066" w:rsidRPr="00CE1066" w:rsidRDefault="00CE1066" w:rsidP="00CE1066">
      <w:pPr>
        <w:pStyle w:val="ListParagraph"/>
        <w:tabs>
          <w:tab w:val="left" w:pos="360"/>
          <w:tab w:val="left" w:pos="450"/>
        </w:tabs>
        <w:spacing w:after="0" w:line="240" w:lineRule="auto"/>
        <w:ind w:left="153" w:right="5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p w14:paraId="5D5379CC" w14:textId="77777777" w:rsidR="00345336" w:rsidRPr="00E178B4" w:rsidRDefault="00345336" w:rsidP="00E178B4">
      <w:pPr>
        <w:tabs>
          <w:tab w:val="left" w:pos="360"/>
          <w:tab w:val="left" w:pos="450"/>
        </w:tabs>
        <w:spacing w:after="0" w:line="240" w:lineRule="auto"/>
        <w:ind w:right="53"/>
        <w:jc w:val="both"/>
        <w:rPr>
          <w:rFonts w:ascii="Sylfaen" w:eastAsia="Sylfaen" w:hAnsi="Sylfaen" w:cs="Sylfaen"/>
          <w:position w:val="1"/>
          <w:sz w:val="18"/>
          <w:szCs w:val="18"/>
        </w:rPr>
      </w:pPr>
    </w:p>
    <w:p w14:paraId="667477CD" w14:textId="77777777" w:rsidR="00345336" w:rsidRPr="00EC2D02" w:rsidRDefault="00345336" w:rsidP="00CA54EC">
      <w:pPr>
        <w:tabs>
          <w:tab w:val="left" w:pos="360"/>
          <w:tab w:val="left" w:pos="450"/>
        </w:tabs>
        <w:spacing w:after="0" w:line="240" w:lineRule="auto"/>
        <w:ind w:left="-108" w:right="53" w:firstLine="23"/>
        <w:jc w:val="both"/>
        <w:rPr>
          <w:rFonts w:ascii="Sylfaen" w:eastAsia="Sylfaen" w:hAnsi="Sylfaen" w:cs="Sylfaen"/>
          <w:position w:val="1"/>
          <w:sz w:val="18"/>
          <w:szCs w:val="18"/>
          <w:lang w:val="ka-GE"/>
        </w:rPr>
      </w:pPr>
    </w:p>
    <w:tbl>
      <w:tblPr>
        <w:tblStyle w:val="TableGrid"/>
        <w:tblW w:w="965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160"/>
      </w:tblGrid>
      <w:tr w:rsidR="00D303B1" w:rsidRPr="00EC2D02" w14:paraId="194DF915" w14:textId="77777777" w:rsidTr="00D303B1">
        <w:trPr>
          <w:trHeight w:val="1430"/>
        </w:trPr>
        <w:tc>
          <w:tcPr>
            <w:tcW w:w="5490" w:type="dxa"/>
            <w:shd w:val="clear" w:color="auto" w:fill="auto"/>
          </w:tcPr>
          <w:p w14:paraId="1D24D482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iCs/>
                <w:sz w:val="18"/>
                <w:szCs w:val="18"/>
                <w:lang w:val="ka-GE"/>
              </w:rPr>
              <w:t xml:space="preserve">„შემსყიდველი“  </w:t>
            </w:r>
          </w:p>
          <w:p w14:paraId="28F93B52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ind w:left="72" w:right="360" w:firstLine="90"/>
              <w:jc w:val="both"/>
              <w:rPr>
                <w:rFonts w:ascii="Sylfaen" w:hAnsi="Sylfaen" w:cs="Sylfaen"/>
                <w:iCs/>
                <w:sz w:val="18"/>
                <w:szCs w:val="18"/>
                <w:lang w:val="ka-GE"/>
              </w:rPr>
            </w:pPr>
          </w:p>
          <w:p w14:paraId="7C658630" w14:textId="77777777" w:rsidR="00D303B1" w:rsidRPr="00863A08" w:rsidRDefault="00D303B1" w:rsidP="00FB31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</w:pPr>
            <w:r w:rsidRPr="00863A08">
              <w:rPr>
                <w:rFonts w:ascii="Sylfaen" w:eastAsia="Sylfaen" w:hAnsi="Sylfaen" w:cs="Sylfaen"/>
                <w:spacing w:val="-1"/>
                <w:sz w:val="18"/>
                <w:szCs w:val="18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14:paraId="5DD9D1A0" w14:textId="77777777" w:rsidR="00D303B1" w:rsidRPr="00863A08" w:rsidRDefault="00D303B1" w:rsidP="00FB310E">
            <w:pPr>
              <w:pStyle w:val="NoSpacing"/>
              <w:rPr>
                <w:rFonts w:ascii="Sylfaen" w:eastAsia="Sylfaen" w:hAnsi="Sylfaen" w:cs="Sylfaen"/>
                <w:spacing w:val="-1"/>
                <w:sz w:val="18"/>
                <w:szCs w:val="18"/>
              </w:rPr>
            </w:pPr>
          </w:p>
          <w:p w14:paraId="084BE070" w14:textId="77777777" w:rsidR="00D303B1" w:rsidRPr="00863A08" w:rsidRDefault="00D303B1" w:rsidP="00FB310E">
            <w:pPr>
              <w:pStyle w:val="Footer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</w:pP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ka-GE"/>
              </w:rPr>
              <w:t>უფლებამოსილი პირი:</w:t>
            </w:r>
            <w:r w:rsidRPr="00863A08">
              <w:rPr>
                <w:rFonts w:ascii="Sylfaen" w:hAnsi="Sylfaen" w:cs="Arial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EDDF15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გიორგი წოწკოლაური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მინისტრის მოადგილე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 </w:t>
            </w:r>
          </w:p>
          <w:p w14:paraId="7D9423E2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37318D96" w14:textId="77777777" w:rsidR="00D303B1" w:rsidRPr="00863A08" w:rsidRDefault="00D303B1" w:rsidP="00FB310E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03119055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 xml:space="preserve">_______________  </w:t>
            </w:r>
            <w:r w:rsidRPr="00863A08">
              <w:rPr>
                <w:rFonts w:ascii="Sylfaen" w:hAnsi="Sylfaen" w:cs="Sylfaen"/>
                <w:bCs/>
                <w:iCs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4160" w:type="dxa"/>
            <w:shd w:val="clear" w:color="auto" w:fill="auto"/>
          </w:tcPr>
          <w:p w14:paraId="53DAC260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“Procurer”</w:t>
            </w:r>
          </w:p>
          <w:p w14:paraId="0A5FD13F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14:paraId="18EB0560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Ministry of Internally Displaced Persons </w:t>
            </w:r>
            <w:r w:rsidRPr="00863A08">
              <w:rPr>
                <w:rFonts w:ascii="Sylfaen" w:hAnsi="Sylfaen"/>
                <w:sz w:val="18"/>
                <w:szCs w:val="18"/>
              </w:rPr>
              <w:t xml:space="preserve">from the Occupied Territories,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Labour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>, Health and Social Affairs of Georgia</w:t>
            </w:r>
          </w:p>
          <w:p w14:paraId="0B3A0327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</w:p>
          <w:p w14:paraId="4B97A963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</w:rPr>
              <w:t>Authorized person</w:t>
            </w: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:</w:t>
            </w:r>
            <w:r w:rsidRPr="00863A0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</w:p>
          <w:p w14:paraId="144A19FA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Giorgi Tsotskolauri, Deputy Minister </w:t>
            </w:r>
          </w:p>
          <w:p w14:paraId="79D34B95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14:paraId="3A078313" w14:textId="77777777" w:rsidR="00F226FD" w:rsidRPr="00863A08" w:rsidRDefault="00F226FD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  <w:p w14:paraId="4D3C31C4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_______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______</w:t>
            </w:r>
          </w:p>
        </w:tc>
      </w:tr>
      <w:tr w:rsidR="00D303B1" w:rsidRPr="00EC2D02" w14:paraId="376C0AA9" w14:textId="77777777" w:rsidTr="00D303B1">
        <w:trPr>
          <w:trHeight w:val="139"/>
        </w:trPr>
        <w:tc>
          <w:tcPr>
            <w:tcW w:w="5490" w:type="dxa"/>
            <w:shd w:val="clear" w:color="auto" w:fill="auto"/>
          </w:tcPr>
          <w:p w14:paraId="5F595C0A" w14:textId="77777777" w:rsidR="00D303B1" w:rsidRPr="00863A08" w:rsidRDefault="00D303B1" w:rsidP="00FB310E">
            <w:pPr>
              <w:tabs>
                <w:tab w:val="left" w:pos="10890"/>
                <w:tab w:val="left" w:pos="11070"/>
              </w:tabs>
              <w:jc w:val="both"/>
              <w:rPr>
                <w:rFonts w:ascii="Sylfaen" w:hAnsi="Sylfaen" w:cs="Sylfaen"/>
                <w:i/>
                <w:iCs/>
                <w:sz w:val="18"/>
                <w:szCs w:val="18"/>
                <w:lang w:val="ka-GE"/>
              </w:rPr>
            </w:pPr>
          </w:p>
          <w:p w14:paraId="022CDB6E" w14:textId="77777777" w:rsidR="008055F0" w:rsidRPr="00863A08" w:rsidRDefault="008055F0" w:rsidP="00FB310E">
            <w:pPr>
              <w:pStyle w:val="Footer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>„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მიმწოდებელი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“ </w:t>
            </w:r>
          </w:p>
          <w:p w14:paraId="0DEABEBD" w14:textId="77777777" w:rsidR="00D303B1" w:rsidRPr="00863A08" w:rsidRDefault="008055F0" w:rsidP="00FB31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იურიდიული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ANHUI LIGHT INDUSTRIES INTERNATIONAL CO.,LTD.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მისამართი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8 Tianda Road, Hefei, Anhui, China 230088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ბანკი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BANK OF CHINA HEFEI CHANGJIANG ROAD SUB-BRANCH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საიდენტიფიკაციო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1340000769026584P(1- 1)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ანგარიშის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ნომერი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184201151797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ბანკის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კოდი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BKCHCNBJ780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უფლებამოსილი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პირი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: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მაიკ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ლიუ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,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გაყიდვების</w:t>
            </w:r>
            <w:r w:rsidRPr="00863A08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863A08">
              <w:rPr>
                <w:rFonts w:ascii="Sylfaen" w:hAnsi="Sylfaen" w:cs="Sylfaen"/>
                <w:sz w:val="18"/>
                <w:szCs w:val="18"/>
                <w:lang w:val="ka-GE"/>
              </w:rPr>
              <w:t>მენეჯერი</w:t>
            </w:r>
          </w:p>
          <w:p w14:paraId="01A41FD9" w14:textId="77777777" w:rsidR="00D303B1" w:rsidRPr="00863A08" w:rsidRDefault="00D303B1" w:rsidP="00FB31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0668161" w14:textId="77777777" w:rsidR="00D303B1" w:rsidRPr="00863A08" w:rsidRDefault="00D303B1" w:rsidP="00FB310E">
            <w:pPr>
              <w:pStyle w:val="Footer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</w:t>
            </w:r>
          </w:p>
        </w:tc>
        <w:tc>
          <w:tcPr>
            <w:tcW w:w="4160" w:type="dxa"/>
            <w:shd w:val="clear" w:color="auto" w:fill="auto"/>
          </w:tcPr>
          <w:p w14:paraId="477E2CE6" w14:textId="77777777" w:rsidR="009B17BA" w:rsidRPr="00863A08" w:rsidRDefault="009B17BA" w:rsidP="00FB310E">
            <w:pPr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4E8D3D8C" w14:textId="77777777" w:rsidR="00D303B1" w:rsidRPr="00863A08" w:rsidRDefault="00D303B1" w:rsidP="00FB310E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>“Supplier”</w:t>
            </w:r>
          </w:p>
          <w:p w14:paraId="1B7EF8AE" w14:textId="77777777" w:rsidR="00D303B1" w:rsidRPr="00863A08" w:rsidRDefault="008055F0" w:rsidP="00FB310E">
            <w:pPr>
              <w:ind w:right="108"/>
              <w:jc w:val="both"/>
              <w:rPr>
                <w:rFonts w:ascii="Sylfaen" w:hAnsi="Sylfaen" w:cs="Arial"/>
                <w:bCs/>
                <w:color w:val="000000"/>
                <w:sz w:val="18"/>
                <w:szCs w:val="18"/>
              </w:rPr>
            </w:pPr>
            <w:r w:rsidRPr="00863A08">
              <w:rPr>
                <w:rFonts w:ascii="Sylfaen" w:hAnsi="Sylfaen"/>
                <w:sz w:val="18"/>
                <w:szCs w:val="18"/>
              </w:rPr>
              <w:t xml:space="preserve">Legal entity: ANHUI LIGHT INDUSTRIES INTERNATIONAL CO., LTD. Address: 8 </w:t>
            </w:r>
            <w:proofErr w:type="spellStart"/>
            <w:r w:rsidRPr="00863A08">
              <w:rPr>
                <w:rFonts w:ascii="Sylfaen" w:hAnsi="Sylfaen"/>
                <w:sz w:val="18"/>
                <w:szCs w:val="18"/>
              </w:rPr>
              <w:t>Tianda</w:t>
            </w:r>
            <w:proofErr w:type="spellEnd"/>
            <w:r w:rsidRPr="00863A08">
              <w:rPr>
                <w:rFonts w:ascii="Sylfaen" w:hAnsi="Sylfaen"/>
                <w:sz w:val="18"/>
                <w:szCs w:val="18"/>
              </w:rPr>
              <w:t xml:space="preserve"> Road, Hefei, Anhui, China 230088 Bank: BANK OF CHINA HEFEI CHANGJIANG ROAD SUB-BRANCH Identification number: 91340000769026584P(1-1) Account No.:184201151797 Swift:BKCHCNBJ780 Authorized person: MIKE LIU, Sales Manager</w:t>
            </w:r>
          </w:p>
          <w:p w14:paraId="7116F65D" w14:textId="77777777" w:rsidR="00D303B1" w:rsidRPr="00863A08" w:rsidRDefault="00D303B1" w:rsidP="00FB310E">
            <w:pPr>
              <w:ind w:right="108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r w:rsidRPr="00863A08">
              <w:rPr>
                <w:rFonts w:ascii="Sylfaen" w:hAnsi="Sylfaen"/>
                <w:bCs/>
                <w:sz w:val="18"/>
                <w:szCs w:val="18"/>
                <w:lang w:val="ka-GE"/>
              </w:rPr>
              <w:t>--------------------------------</w:t>
            </w:r>
          </w:p>
          <w:p w14:paraId="18F62EBF" w14:textId="77777777" w:rsidR="00D303B1" w:rsidRPr="00863A08" w:rsidRDefault="00D303B1" w:rsidP="00FB310E">
            <w:pPr>
              <w:pStyle w:val="NoSpacing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46E1D4DA" w14:textId="77777777" w:rsidR="00231126" w:rsidRPr="00EC2D02" w:rsidRDefault="00231126" w:rsidP="000637D0">
      <w:pPr>
        <w:jc w:val="both"/>
        <w:rPr>
          <w:rFonts w:ascii="Sylfaen" w:hAnsi="Sylfaen"/>
          <w:sz w:val="18"/>
          <w:szCs w:val="18"/>
        </w:rPr>
      </w:pPr>
    </w:p>
    <w:sectPr w:rsidR="00231126" w:rsidRPr="00EC2D02" w:rsidSect="00E7063E">
      <w:pgSz w:w="12240" w:h="15840"/>
      <w:pgMar w:top="630" w:right="990" w:bottom="810" w:left="1701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E90B6D" w15:done="0"/>
  <w15:commentEx w15:paraId="7F6842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13B6"/>
    <w:multiLevelType w:val="hybridMultilevel"/>
    <w:tmpl w:val="B8AAE6FC"/>
    <w:lvl w:ilvl="0" w:tplc="D42E9E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4F8504E"/>
    <w:multiLevelType w:val="hybridMultilevel"/>
    <w:tmpl w:val="FE882F54"/>
    <w:lvl w:ilvl="0" w:tplc="3D66E544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6DB2257D"/>
    <w:multiLevelType w:val="hybridMultilevel"/>
    <w:tmpl w:val="C03A0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6A"/>
    <w:rsid w:val="000541B2"/>
    <w:rsid w:val="000637D0"/>
    <w:rsid w:val="000C0244"/>
    <w:rsid w:val="000E6F5A"/>
    <w:rsid w:val="00125B3F"/>
    <w:rsid w:val="001449BB"/>
    <w:rsid w:val="00153B0B"/>
    <w:rsid w:val="001E0726"/>
    <w:rsid w:val="001E122A"/>
    <w:rsid w:val="001E3F0F"/>
    <w:rsid w:val="00231126"/>
    <w:rsid w:val="00276072"/>
    <w:rsid w:val="002936D1"/>
    <w:rsid w:val="002A31E7"/>
    <w:rsid w:val="002B7F8C"/>
    <w:rsid w:val="002C06BD"/>
    <w:rsid w:val="0034218A"/>
    <w:rsid w:val="00345336"/>
    <w:rsid w:val="004477FA"/>
    <w:rsid w:val="004961AF"/>
    <w:rsid w:val="004A3A62"/>
    <w:rsid w:val="00531B87"/>
    <w:rsid w:val="005415EE"/>
    <w:rsid w:val="0055697F"/>
    <w:rsid w:val="005760FE"/>
    <w:rsid w:val="005921A5"/>
    <w:rsid w:val="005A44CE"/>
    <w:rsid w:val="005F162C"/>
    <w:rsid w:val="00611B80"/>
    <w:rsid w:val="00655DD0"/>
    <w:rsid w:val="00670D74"/>
    <w:rsid w:val="0068474D"/>
    <w:rsid w:val="00715961"/>
    <w:rsid w:val="00780AD0"/>
    <w:rsid w:val="007A6AB7"/>
    <w:rsid w:val="00800F50"/>
    <w:rsid w:val="008055F0"/>
    <w:rsid w:val="008315C8"/>
    <w:rsid w:val="00863A08"/>
    <w:rsid w:val="00890FCA"/>
    <w:rsid w:val="0090458B"/>
    <w:rsid w:val="00936C65"/>
    <w:rsid w:val="009518A8"/>
    <w:rsid w:val="00966C31"/>
    <w:rsid w:val="009706F1"/>
    <w:rsid w:val="009905F1"/>
    <w:rsid w:val="009B0FD2"/>
    <w:rsid w:val="009B17BA"/>
    <w:rsid w:val="009C2CFC"/>
    <w:rsid w:val="00A758FC"/>
    <w:rsid w:val="00AB3AEB"/>
    <w:rsid w:val="00AF6BC6"/>
    <w:rsid w:val="00B81276"/>
    <w:rsid w:val="00B921D1"/>
    <w:rsid w:val="00BA4387"/>
    <w:rsid w:val="00BD50D4"/>
    <w:rsid w:val="00C07272"/>
    <w:rsid w:val="00C27AB2"/>
    <w:rsid w:val="00C3656A"/>
    <w:rsid w:val="00CA54EC"/>
    <w:rsid w:val="00CE1066"/>
    <w:rsid w:val="00CE123E"/>
    <w:rsid w:val="00CE2E29"/>
    <w:rsid w:val="00D02C52"/>
    <w:rsid w:val="00D303B1"/>
    <w:rsid w:val="00D350E9"/>
    <w:rsid w:val="00DB0107"/>
    <w:rsid w:val="00DC7136"/>
    <w:rsid w:val="00E178B4"/>
    <w:rsid w:val="00E37650"/>
    <w:rsid w:val="00E43A14"/>
    <w:rsid w:val="00E62623"/>
    <w:rsid w:val="00E7063E"/>
    <w:rsid w:val="00EC2D02"/>
    <w:rsid w:val="00F04599"/>
    <w:rsid w:val="00F226FD"/>
    <w:rsid w:val="00FB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7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30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0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D303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303B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DefaultParagraphFont"/>
    <w:rsid w:val="00A758FC"/>
  </w:style>
  <w:style w:type="paragraph" w:styleId="BalloonText">
    <w:name w:val="Balloon Text"/>
    <w:basedOn w:val="Normal"/>
    <w:link w:val="BalloonTextChar"/>
    <w:uiPriority w:val="99"/>
    <w:semiHidden/>
    <w:unhideWhenUsed/>
    <w:rsid w:val="00AB3AE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B3AEB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2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4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D303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303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qFormat/>
    <w:rsid w:val="00D303B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D303B1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DefaultParagraphFont"/>
    <w:rsid w:val="00A758FC"/>
  </w:style>
  <w:style w:type="paragraph" w:styleId="BalloonText">
    <w:name w:val="Balloon Text"/>
    <w:basedOn w:val="Normal"/>
    <w:link w:val="BalloonTextChar"/>
    <w:uiPriority w:val="99"/>
    <w:semiHidden/>
    <w:unhideWhenUsed/>
    <w:rsid w:val="00AB3AE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B3AEB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72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2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2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2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user</cp:lastModifiedBy>
  <cp:revision>2</cp:revision>
  <cp:lastPrinted>2020-04-01T13:10:00Z</cp:lastPrinted>
  <dcterms:created xsi:type="dcterms:W3CDTF">2020-04-20T14:34:00Z</dcterms:created>
  <dcterms:modified xsi:type="dcterms:W3CDTF">2020-04-20T14:34:00Z</dcterms:modified>
</cp:coreProperties>
</file>