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3F6B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noProof/>
          <w:sz w:val="24"/>
          <w:szCs w:val="24"/>
          <w:lang w:val="ka-GE"/>
        </w:rPr>
      </w:pPr>
      <w:bookmarkStart w:id="0" w:name="_GoBack"/>
      <w:bookmarkEnd w:id="0"/>
      <w:r w:rsidRPr="00031ACD">
        <w:rPr>
          <w:rFonts w:ascii="Sylfaen" w:hAnsi="Sylfaen" w:cs="Sylfaen"/>
          <w:i/>
          <w:noProof/>
          <w:sz w:val="24"/>
          <w:szCs w:val="24"/>
          <w:lang w:val="ka-GE"/>
        </w:rPr>
        <w:t>პროექტი</w:t>
      </w:r>
    </w:p>
    <w:p w14:paraId="313C010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lang w:val="ka-GE"/>
        </w:rPr>
        <w:t xml:space="preserve"> </w:t>
      </w:r>
      <w:r w:rsidRPr="00031ACD">
        <w:rPr>
          <w:rFonts w:ascii="Sylfaen" w:eastAsia="Times New Roman" w:hAnsi="Sylfaen" w:cs="Sylfaen"/>
          <w:b/>
          <w:bCs/>
          <w:noProof/>
          <w:sz w:val="24"/>
          <w:szCs w:val="24"/>
        </w:rPr>
        <w:t>საქართველოს მთავრობის</w:t>
      </w:r>
    </w:p>
    <w:p w14:paraId="6601294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დადგენილება №</w:t>
      </w:r>
    </w:p>
    <w:p w14:paraId="5598CB8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hAnsi="Sylfaen" w:cs="Sylfaen"/>
          <w:b/>
          <w:bCs/>
          <w:noProof/>
          <w:sz w:val="24"/>
          <w:szCs w:val="24"/>
        </w:rPr>
        <w:t>201</w:t>
      </w:r>
      <w:r w:rsidRPr="00031ACD">
        <w:rPr>
          <w:rFonts w:ascii="Sylfaen" w:hAnsi="Sylfaen" w:cs="Sylfaen"/>
          <w:b/>
          <w:bCs/>
          <w:noProof/>
          <w:sz w:val="24"/>
          <w:szCs w:val="24"/>
          <w:lang w:val="ka-GE"/>
        </w:rPr>
        <w:t>9</w:t>
      </w:r>
      <w:r w:rsidRPr="00031ACD">
        <w:rPr>
          <w:rFonts w:ascii="Sylfaen" w:hAnsi="Sylfaen" w:cs="Sylfaen"/>
          <w:b/>
          <w:bCs/>
          <w:noProof/>
          <w:sz w:val="24"/>
          <w:szCs w:val="24"/>
        </w:rPr>
        <w:t xml:space="preserve"> </w:t>
      </w:r>
      <w:r w:rsidRPr="00031ACD">
        <w:rPr>
          <w:rFonts w:ascii="Sylfaen" w:eastAsia="Times New Roman" w:hAnsi="Sylfaen" w:cs="Sylfaen"/>
          <w:b/>
          <w:bCs/>
          <w:noProof/>
          <w:sz w:val="24"/>
          <w:szCs w:val="24"/>
        </w:rPr>
        <w:t xml:space="preserve">წლის </w:t>
      </w:r>
      <w:r w:rsidRPr="00031ACD">
        <w:rPr>
          <w:rFonts w:ascii="Sylfaen" w:eastAsia="Times New Roman" w:hAnsi="Sylfaen" w:cs="Sylfaen"/>
          <w:b/>
          <w:bCs/>
          <w:noProof/>
          <w:sz w:val="24"/>
          <w:szCs w:val="24"/>
          <w:lang w:val="ka-GE"/>
        </w:rPr>
        <w:t xml:space="preserve">                    </w:t>
      </w:r>
      <w:r w:rsidRPr="00031ACD">
        <w:rPr>
          <w:rFonts w:ascii="Sylfaen" w:eastAsia="Times New Roman" w:hAnsi="Sylfaen" w:cs="Sylfaen"/>
          <w:b/>
          <w:bCs/>
          <w:noProof/>
          <w:sz w:val="24"/>
          <w:szCs w:val="24"/>
        </w:rPr>
        <w:t>ქ. თბილისი</w:t>
      </w:r>
    </w:p>
    <w:p w14:paraId="61C3D75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p>
    <w:p w14:paraId="312A4A9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სოციალური რეაბილიტაციისა და ბავშვზე ზრუნვის </w:t>
      </w:r>
    </w:p>
    <w:p w14:paraId="3E7CCFC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20</w:t>
      </w:r>
      <w:r w:rsidRPr="00031ACD">
        <w:rPr>
          <w:rFonts w:ascii="Sylfaen" w:eastAsia="Times New Roman" w:hAnsi="Sylfaen" w:cs="Sylfaen"/>
          <w:b/>
          <w:bCs/>
          <w:noProof/>
          <w:sz w:val="24"/>
          <w:szCs w:val="24"/>
          <w:lang w:val="ka-GE"/>
        </w:rPr>
        <w:t>20</w:t>
      </w:r>
      <w:r w:rsidRPr="00031ACD">
        <w:rPr>
          <w:rFonts w:ascii="Sylfaen" w:eastAsia="Times New Roman" w:hAnsi="Sylfaen" w:cs="Sylfaen"/>
          <w:b/>
          <w:bCs/>
          <w:noProof/>
          <w:sz w:val="24"/>
          <w:szCs w:val="24"/>
        </w:rPr>
        <w:t xml:space="preserve"> წლის სახელმწიფო პროგრამის დამტკიცების შესახებ</w:t>
      </w:r>
    </w:p>
    <w:p w14:paraId="553C23B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7F3216B0" w14:textId="5ADFBE82"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b/>
          <w:bCs/>
          <w:noProof/>
          <w:sz w:val="24"/>
          <w:szCs w:val="24"/>
        </w:rPr>
        <w:t>მუხლი 1</w:t>
      </w:r>
      <w:r w:rsidRPr="00031ACD">
        <w:rPr>
          <w:rFonts w:ascii="Sylfaen" w:eastAsia="Times New Roman" w:hAnsi="Sylfaen" w:cs="Sylfaen"/>
          <w:b/>
          <w:bCs/>
          <w:noProof/>
          <w:sz w:val="24"/>
          <w:szCs w:val="24"/>
          <w:lang w:val="ka-GE"/>
        </w:rPr>
        <w:t xml:space="preserve">. </w:t>
      </w:r>
      <w:r w:rsidRPr="00031ACD">
        <w:rPr>
          <w:rFonts w:ascii="Sylfaen" w:eastAsia="Times New Roman" w:hAnsi="Sylfaen" w:cs="Sylfaen"/>
          <w:noProof/>
          <w:sz w:val="24"/>
          <w:szCs w:val="24"/>
        </w:rPr>
        <w:t>„საქართველოს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სახელმწიფო ბიუჯეტის შესახებ“ საქართველოს კანონის 30-ე მუხლის მე-2 პუნქტისა და „სახელმწიფო შესყიდვების შესახებ“ საქართველოს კანონის პირველი მუხლის 3</w:t>
      </w:r>
      <w:r w:rsidRPr="00031ACD">
        <w:rPr>
          <w:rFonts w:ascii="Times New Roman" w:eastAsia="Times New Roman" w:hAnsi="Times New Roman" w:cs="Times New Roman"/>
          <w:noProof/>
          <w:sz w:val="24"/>
          <w:szCs w:val="24"/>
        </w:rPr>
        <w:t>​</w:t>
      </w:r>
      <w:r w:rsidR="00791418" w:rsidRPr="00031ACD">
        <w:rPr>
          <w:rFonts w:ascii="Sylfaen" w:hAnsi="Sylfaen" w:cs="Sylfaen"/>
          <w:noProof/>
          <w:position w:val="6"/>
          <w:sz w:val="24"/>
          <w:szCs w:val="24"/>
          <w:vertAlign w:val="superscript"/>
          <w:lang w:val="ka-GE"/>
        </w:rPr>
        <w:t>1</w:t>
      </w:r>
      <w:r w:rsidRPr="00031ACD">
        <w:rPr>
          <w:rFonts w:ascii="Sylfaen" w:hAnsi="Sylfaen" w:cs="Sylfaen"/>
          <w:noProof/>
          <w:sz w:val="24"/>
          <w:szCs w:val="24"/>
        </w:rPr>
        <w:t xml:space="preserve"> </w:t>
      </w:r>
      <w:r w:rsidRPr="00031ACD">
        <w:rPr>
          <w:rFonts w:ascii="Sylfaen" w:eastAsia="Times New Roman" w:hAnsi="Sylfaen" w:cs="Sylfaen"/>
          <w:noProof/>
          <w:sz w:val="24"/>
          <w:szCs w:val="24"/>
        </w:rPr>
        <w:t>პუნქტის „კ“ ქვეპუნქტის გათვალისწინებით, დამტკიცდეს თანდართული „სოციალური რეაბილიტაციისა და ბავშვზე ზრუნვის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სახელმწიფო პროგრამა“.</w:t>
      </w:r>
    </w:p>
    <w:p w14:paraId="3F9D528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b/>
          <w:bCs/>
          <w:noProof/>
          <w:sz w:val="24"/>
          <w:szCs w:val="24"/>
        </w:rPr>
        <w:t>მუხლი 2</w:t>
      </w:r>
      <w:r w:rsidRPr="00031ACD">
        <w:rPr>
          <w:rFonts w:ascii="Sylfaen" w:eastAsia="Times New Roman" w:hAnsi="Sylfaen" w:cs="Sylfaen"/>
          <w:b/>
          <w:bCs/>
          <w:noProof/>
          <w:sz w:val="24"/>
          <w:szCs w:val="24"/>
          <w:lang w:val="ka-GE"/>
        </w:rPr>
        <w:t xml:space="preserve">. </w:t>
      </w:r>
      <w:r w:rsidRPr="00031ACD">
        <w:rPr>
          <w:rFonts w:ascii="Sylfaen" w:eastAsia="Times New Roman" w:hAnsi="Sylfaen" w:cs="Sylfaen"/>
          <w:noProof/>
          <w:sz w:val="24"/>
          <w:szCs w:val="24"/>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წინადადებების საფუძველზე, განახორციელოს ცვლილებები „საქართველოს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„სოციალური რეაბილიტაციისა და ბავშვზე ზრუნვის“ (პროგრამული კოდი: 27 02 03) პროგრამით გამოყოფილ ასიგნებათა ფარგლებში.</w:t>
      </w:r>
    </w:p>
    <w:p w14:paraId="1173D0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b/>
          <w:bCs/>
          <w:noProof/>
          <w:sz w:val="24"/>
          <w:szCs w:val="24"/>
        </w:rPr>
        <w:t>მუხლი 3</w:t>
      </w:r>
      <w:r w:rsidRPr="00031ACD">
        <w:rPr>
          <w:rFonts w:ascii="Sylfaen" w:eastAsia="Times New Roman" w:hAnsi="Sylfaen" w:cs="Sylfaen"/>
          <w:b/>
          <w:bCs/>
          <w:noProof/>
          <w:sz w:val="24"/>
          <w:szCs w:val="24"/>
          <w:lang w:val="ka-GE"/>
        </w:rPr>
        <w:t xml:space="preserve">.  </w:t>
      </w:r>
      <w:r w:rsidRPr="00031ACD">
        <w:rPr>
          <w:rFonts w:ascii="Sylfaen" w:eastAsia="Times New Roman" w:hAnsi="Sylfaen" w:cs="Sylfaen"/>
          <w:noProof/>
          <w:sz w:val="24"/>
          <w:szCs w:val="24"/>
        </w:rPr>
        <w:t>დადგენილება ამოქმედდეს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1 იანვრიდან.</w:t>
      </w:r>
    </w:p>
    <w:p w14:paraId="231DEE1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 </w:t>
      </w:r>
    </w:p>
    <w:p w14:paraId="4E43A2E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noProof/>
          <w:sz w:val="24"/>
          <w:szCs w:val="24"/>
        </w:rPr>
      </w:pPr>
      <w:r w:rsidRPr="00031ACD">
        <w:rPr>
          <w:rFonts w:ascii="Sylfaen" w:eastAsia="Times New Roman" w:hAnsi="Sylfaen" w:cs="Sylfaen"/>
          <w:b/>
          <w:noProof/>
          <w:sz w:val="24"/>
          <w:szCs w:val="24"/>
        </w:rPr>
        <w:t xml:space="preserve">პრემიერ - მინისტრი  </w:t>
      </w:r>
      <w:r w:rsidRPr="00031ACD">
        <w:rPr>
          <w:rFonts w:ascii="Sylfaen" w:eastAsia="Times New Roman" w:hAnsi="Sylfaen" w:cs="Sylfaen"/>
          <w:b/>
          <w:noProof/>
          <w:sz w:val="24"/>
          <w:szCs w:val="24"/>
          <w:lang w:val="ka-GE"/>
        </w:rPr>
        <w:t xml:space="preserve">                                                      გიორგი გახარია</w:t>
      </w:r>
      <w:r w:rsidRPr="00031ACD">
        <w:rPr>
          <w:rFonts w:ascii="Sylfaen" w:eastAsia="Times New Roman" w:hAnsi="Sylfaen" w:cs="Sylfaen"/>
          <w:b/>
          <w:noProof/>
          <w:sz w:val="24"/>
          <w:szCs w:val="24"/>
        </w:rPr>
        <w:t xml:space="preserve">                                                                    </w:t>
      </w:r>
    </w:p>
    <w:p w14:paraId="13CC3FE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1DBC09D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sidRPr="00031ACD">
        <w:rPr>
          <w:rFonts w:ascii="Sylfaen" w:eastAsia="Times New Roman" w:hAnsi="Sylfaen" w:cs="Sylfaen"/>
          <w:noProof/>
          <w:sz w:val="24"/>
          <w:szCs w:val="24"/>
        </w:rPr>
        <w:t xml:space="preserve">დანართი №1 </w:t>
      </w:r>
    </w:p>
    <w:p w14:paraId="51D221D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p>
    <w:p w14:paraId="05684F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სოციალური რეაბილიტაციისა და ბავშვზე ზრუნვის</w:t>
      </w:r>
    </w:p>
    <w:p w14:paraId="0DB636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20</w:t>
      </w:r>
      <w:r w:rsidRPr="00031ACD">
        <w:rPr>
          <w:rFonts w:ascii="Sylfaen" w:eastAsia="Times New Roman" w:hAnsi="Sylfaen" w:cs="Sylfaen"/>
          <w:b/>
          <w:bCs/>
          <w:noProof/>
          <w:sz w:val="24"/>
          <w:szCs w:val="24"/>
          <w:lang w:val="ka-GE"/>
        </w:rPr>
        <w:t>20</w:t>
      </w:r>
      <w:r w:rsidRPr="00031ACD">
        <w:rPr>
          <w:rFonts w:ascii="Sylfaen" w:eastAsia="Times New Roman" w:hAnsi="Sylfaen" w:cs="Sylfaen"/>
          <w:b/>
          <w:bCs/>
          <w:noProof/>
          <w:sz w:val="24"/>
          <w:szCs w:val="24"/>
        </w:rPr>
        <w:t xml:space="preserve"> წლის სახელმწიფო პროგრამა</w:t>
      </w:r>
    </w:p>
    <w:p w14:paraId="2251DE9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39D42FA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1. პროგრამის მიზანი </w:t>
      </w:r>
    </w:p>
    <w:p w14:paraId="1C34DE6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პროგრამის მიზანია</w:t>
      </w:r>
      <w:r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w:t>
      </w:r>
    </w:p>
    <w:p w14:paraId="3343F85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პროგრამის ამოცანაა „ბავშვის უფლებათა კოდექსის“ დებულებათა გათვალისწინებით უზრუნველყოს შესაბამისი ღონისძიებების განხორციელება ბავშვის უფლებების დაცვისა და მხარდაჭერის მიზნით.</w:t>
      </w:r>
    </w:p>
    <w:p w14:paraId="519C12C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6B8933F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2. პროგრამით გათვალისწინებული ქვეპროგრამები (კომპონენტები) </w:t>
      </w:r>
    </w:p>
    <w:p w14:paraId="099B2BC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1. პროგრამა მოიცავს როგორც პრევენციულ ისე მხარდაჭერით ქვეპროგრამებს, რომელთა განხორციელებისას გათვალისწინებულია ბავშვის საუკეთესო ინტერესი.</w:t>
      </w:r>
    </w:p>
    <w:p w14:paraId="20EB28D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 xml:space="preserve">2. </w:t>
      </w:r>
      <w:r w:rsidRPr="00031ACD">
        <w:rPr>
          <w:rFonts w:ascii="Sylfaen" w:eastAsia="Times New Roman" w:hAnsi="Sylfaen" w:cs="Sylfaen"/>
          <w:noProof/>
          <w:sz w:val="24"/>
          <w:szCs w:val="24"/>
        </w:rPr>
        <w:t>პროგრამით გათვალისწინებული ქვეპროგრამებია (კომპონენტებია):</w:t>
      </w:r>
    </w:p>
    <w:p w14:paraId="7889A44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კრიზისულ მდგომარეობაში მყოფი ბავშვიანი ოჯახების დახმარების ქვეპროგრამა;</w:t>
      </w:r>
    </w:p>
    <w:p w14:paraId="536F32A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ბავშვთა ადრეული განვითარების ხელშეწყობის ქვეპროგრამა;</w:t>
      </w:r>
    </w:p>
    <w:p w14:paraId="6BF6C67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ბავშვთა რეაბილიტაცია/აბილიტაციის ქვეპროგრამა:</w:t>
      </w:r>
    </w:p>
    <w:p w14:paraId="7528E45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ომის მონაწილეთა რეაბილიტაციის ხელშეწყობის ქვეპროგრამა;</w:t>
      </w:r>
    </w:p>
    <w:p w14:paraId="3CCC325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ე) დღის ცენტრებში მომსახურებით უზრუნველყოფის  ქვეპროგრამა;</w:t>
      </w:r>
    </w:p>
    <w:p w14:paraId="00B547D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 დამხმარე საშუალებებით უზრუნველყოფის ქვეპროგრამა:</w:t>
      </w:r>
    </w:p>
    <w:p w14:paraId="4592016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ვ.ა) სავარძელ-ეტლებით უზრუნველყოფისა და შშმ პირთა დასაქმების ხელშეწყობის კომპონენტი;</w:t>
      </w:r>
    </w:p>
    <w:p w14:paraId="0D4DE29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ვ.ბ) საპროთეზო-ორთოპედიული საშუალებებით უზრუნველყოფის კომპონენტი;</w:t>
      </w:r>
    </w:p>
    <w:p w14:paraId="7FFB2D1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ვ.გ) სმენის აპარატებით უზრუნველყოფის კომპონენტი;</w:t>
      </w:r>
    </w:p>
    <w:p w14:paraId="61FDFB4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14:paraId="679E0C3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ვ.ე) კოხლეარული იმპლანტით უზრუნველყოფის კომპონენტი;</w:t>
      </w:r>
    </w:p>
    <w:p w14:paraId="35486F8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ვ.ვ)ყავარჯნებით,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14:paraId="36EA7E8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ზ) ყრუთა კომუნიკაციის ხელშეწყობის ქვეპროგრამა;</w:t>
      </w:r>
    </w:p>
    <w:p w14:paraId="5D05ED7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თ) დედათა და ბავშვთა თავშესაფრით უზრუნველყოფის ქვეპროგრამა;</w:t>
      </w:r>
    </w:p>
    <w:p w14:paraId="4774E7C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ი) მინდობით აღზრდის ქვეპროგრამა;</w:t>
      </w:r>
    </w:p>
    <w:p w14:paraId="6AED3B9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 მცირე საოჯახო ტიპის სახლებში მომსახურებით უზრუნველყოფის  ქვეპროგრამა;</w:t>
      </w:r>
    </w:p>
    <w:p w14:paraId="2A14492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ლ) მიუსაფარ ბავშვთა თავშესაფრით უზრუნველყოფის ქვეპროგრამა;</w:t>
      </w:r>
    </w:p>
    <w:p w14:paraId="67473EA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მ) სათემო ორგანიზაციებში მომსახურებით უზრუნველყოფის ქვეპროგრამა:</w:t>
      </w:r>
    </w:p>
    <w:p w14:paraId="333B4C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მ.ა) ხანდაზმულთა და შშმ პირთა სათემო მომსახურებით უზრუნველყოფის კომპონენტი;</w:t>
      </w:r>
    </w:p>
    <w:p w14:paraId="04E7684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მ.ბ) შშმ პირთა საოჯახო ტიპის დამოუკიდებელი ცხოვრების ხელშემწყობი მომსახურებით ურუნველყოფის კომპონენტი.</w:t>
      </w:r>
    </w:p>
    <w:p w14:paraId="3C98D35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 ნ) განვითარების მძიმე და ღრმა შეფერხების მქონე ბავშვთა ბინაზე მოვლით უზრუნველყოფის ქვეპროგრამა;</w:t>
      </w:r>
    </w:p>
    <w:p w14:paraId="4DEFD4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14:paraId="04CA025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54C7973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3. პროგრამის დაფინანსების წყარო და დაფინანსების მექანიზმები </w:t>
      </w:r>
    </w:p>
    <w:p w14:paraId="080034BB" w14:textId="0DF3E620"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სოციალური რეაბი</w:t>
      </w:r>
      <w:r w:rsidR="00791418" w:rsidRPr="00031ACD">
        <w:rPr>
          <w:rFonts w:ascii="Sylfaen" w:eastAsia="Times New Roman" w:hAnsi="Sylfaen" w:cs="Sylfaen"/>
          <w:noProof/>
          <w:sz w:val="24"/>
          <w:szCs w:val="24"/>
        </w:rPr>
        <w:t>ლიტაციისა და ბავშვზე ზრუნვის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სახელმწიფო პროგრამის (შემდგომში –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პროგრამა) დაფინანსების წყაროს წარმოადგენს „საქართველოს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სახელმწიფო ბიუჯეტის შესახებ“ საქართველოს კანონით „სოციალური რეაბილიტაცია და ბავშვზე ზრუნვა“ პროგრამისათვის (პროგრამული კოდი – 27 02 03) განსაზღვრული ასიგნება.</w:t>
      </w:r>
    </w:p>
    <w:p w14:paraId="0AF39C1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2. პროგრამის განმახორციელებელია </w:t>
      </w:r>
      <w:r w:rsidRPr="00031ACD">
        <w:rPr>
          <w:rFonts w:ascii="Sylfaen" w:eastAsia="Times New Roman" w:hAnsi="Sylfaen" w:cs="Sylfaen"/>
          <w:noProof/>
          <w:sz w:val="24"/>
          <w:szCs w:val="24"/>
        </w:rPr>
        <w:t>სამინისტროს სახელმწიფო კონტროლს დაქვემდებარებული საჯარო სამართლის იურიდიული პირი</w:t>
      </w:r>
      <w:r w:rsidRPr="00031ACD">
        <w:rPr>
          <w:rFonts w:ascii="Sylfaen" w:eastAsia="Times New Roman" w:hAnsi="Sylfaen" w:cs="Sylfaen"/>
          <w:noProof/>
          <w:sz w:val="24"/>
          <w:szCs w:val="24"/>
          <w:lang w:val="ka-GE"/>
        </w:rPr>
        <w:t xml:space="preserve">, რომელიც ამავდროულად წარმოადგენს </w:t>
      </w:r>
      <w:r w:rsidRPr="00031ACD">
        <w:rPr>
          <w:rFonts w:ascii="Sylfaen" w:eastAsia="Times New Roman" w:hAnsi="Sylfaen" w:cs="Sylfaen"/>
          <w:noProof/>
          <w:sz w:val="24"/>
          <w:szCs w:val="24"/>
        </w:rPr>
        <w:t>მეურვეობა-მზრუნველობის ორგანო</w:t>
      </w:r>
      <w:r w:rsidRPr="00031ACD">
        <w:rPr>
          <w:rFonts w:ascii="Sylfaen" w:eastAsia="Times New Roman" w:hAnsi="Sylfaen" w:cs="Sylfaen"/>
          <w:noProof/>
          <w:sz w:val="24"/>
          <w:szCs w:val="24"/>
          <w:lang w:val="ka-GE"/>
        </w:rPr>
        <w:t>ს</w:t>
      </w:r>
      <w:r w:rsidRPr="00031ACD">
        <w:rPr>
          <w:rFonts w:ascii="Sylfaen" w:eastAsia="Times New Roman" w:hAnsi="Sylfaen" w:cs="Sylfaen"/>
          <w:noProof/>
          <w:sz w:val="24"/>
          <w:szCs w:val="24"/>
        </w:rPr>
        <w:t xml:space="preserve"> (შემდგომში – მეურვეობა-მზრუნველობის ორგანო)</w:t>
      </w:r>
      <w:r w:rsidRPr="00031ACD">
        <w:rPr>
          <w:rFonts w:ascii="Sylfaen" w:eastAsia="Times New Roman" w:hAnsi="Sylfaen" w:cs="Sylfaen"/>
          <w:noProof/>
          <w:sz w:val="24"/>
          <w:szCs w:val="24"/>
          <w:lang w:val="ka-GE"/>
        </w:rPr>
        <w:t>.</w:t>
      </w:r>
    </w:p>
    <w:p w14:paraId="3EB6D925" w14:textId="34BB66F3" w:rsidR="00D016FC" w:rsidRPr="00031ACD" w:rsidRDefault="00A50EF4"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3</w:t>
      </w:r>
      <w:r w:rsidR="00D016FC" w:rsidRPr="00031ACD">
        <w:rPr>
          <w:rFonts w:ascii="Sylfaen" w:eastAsia="Times New Roman" w:hAnsi="Sylfaen" w:cs="Sylfaen"/>
          <w:noProof/>
          <w:sz w:val="24"/>
          <w:szCs w:val="24"/>
        </w:rPr>
        <w:t>. პროგრამით გათვალისწინებული ქვეპროგრამების (კომპონენტების) დაფინანსება ხორციელდება „სახელმწიფო შესყიდვების შესახებ“ საქართველოს კანონის შესაბამისად ან ვაუჩერის მეშვეობით, რომელიც შეიძლება იყოს არამატერიალიზებული ან მატერიალიზებული. ამასთან:</w:t>
      </w:r>
    </w:p>
    <w:p w14:paraId="07B5374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მატერიალიზებული ვაუჩერი არ წარმოადგენს მკაცრი აღრიცხვის დოკუმენტს;</w:t>
      </w:r>
    </w:p>
    <w:p w14:paraId="4E16B30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ქვეპროგრამის (კომპონენტის) ფარგლებში გამოყენებული მატერიალიზებული ვაუჩერის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 ამასთან, „სოციალური რეაბილიტაციისა და ბავშვზე ზრუნვის 201</w:t>
      </w:r>
      <w:r w:rsidRPr="00031ACD">
        <w:rPr>
          <w:rFonts w:ascii="Sylfaen" w:eastAsia="Times New Roman" w:hAnsi="Sylfaen" w:cs="Sylfaen"/>
          <w:noProof/>
          <w:sz w:val="24"/>
          <w:szCs w:val="24"/>
          <w:lang w:val="ka-GE"/>
        </w:rPr>
        <w:t>9</w:t>
      </w:r>
      <w:r w:rsidRPr="00031ACD">
        <w:rPr>
          <w:rFonts w:ascii="Sylfaen" w:eastAsia="Times New Roman" w:hAnsi="Sylfaen" w:cs="Sylfaen"/>
          <w:noProof/>
          <w:sz w:val="24"/>
          <w:szCs w:val="24"/>
        </w:rPr>
        <w:t xml:space="preserve"> წლის სახელმწიფო პროგრამის დამტკიცების შესახებ“ საქართველოს მთავრობის 201</w:t>
      </w:r>
      <w:r w:rsidRPr="00031ACD">
        <w:rPr>
          <w:rFonts w:ascii="Sylfaen" w:eastAsia="Times New Roman" w:hAnsi="Sylfaen" w:cs="Sylfaen"/>
          <w:noProof/>
          <w:sz w:val="24"/>
          <w:szCs w:val="24"/>
          <w:lang w:val="ka-GE"/>
        </w:rPr>
        <w:t>8</w:t>
      </w:r>
      <w:r w:rsidRPr="00031ACD">
        <w:rPr>
          <w:rFonts w:ascii="Sylfaen" w:eastAsia="Times New Roman" w:hAnsi="Sylfaen" w:cs="Sylfaen"/>
          <w:noProof/>
          <w:sz w:val="24"/>
          <w:szCs w:val="24"/>
        </w:rPr>
        <w:t xml:space="preserve"> წლის </w:t>
      </w:r>
      <w:r w:rsidRPr="00031ACD">
        <w:rPr>
          <w:rFonts w:ascii="Sylfaen" w:eastAsia="Times New Roman" w:hAnsi="Sylfaen" w:cs="Sylfaen"/>
          <w:noProof/>
          <w:sz w:val="24"/>
          <w:szCs w:val="24"/>
          <w:lang w:val="ka-GE"/>
        </w:rPr>
        <w:t xml:space="preserve"> 31</w:t>
      </w:r>
      <w:r w:rsidRPr="00031ACD">
        <w:rPr>
          <w:rFonts w:ascii="Sylfaen" w:eastAsia="Times New Roman" w:hAnsi="Sylfaen" w:cs="Sylfaen"/>
          <w:noProof/>
          <w:sz w:val="24"/>
          <w:szCs w:val="24"/>
        </w:rPr>
        <w:t xml:space="preserve"> დეკემბ</w:t>
      </w:r>
      <w:r w:rsidRPr="00031ACD">
        <w:rPr>
          <w:rFonts w:ascii="Sylfaen" w:eastAsia="Times New Roman" w:hAnsi="Sylfaen" w:cs="Sylfaen"/>
          <w:noProof/>
          <w:sz w:val="24"/>
          <w:szCs w:val="24"/>
          <w:lang w:val="ka-GE"/>
        </w:rPr>
        <w:t>რ</w:t>
      </w:r>
      <w:r w:rsidRPr="00031ACD">
        <w:rPr>
          <w:rFonts w:ascii="Sylfaen" w:eastAsia="Times New Roman" w:hAnsi="Sylfaen" w:cs="Sylfaen"/>
          <w:noProof/>
          <w:sz w:val="24"/>
          <w:szCs w:val="24"/>
        </w:rPr>
        <w:t>ის  №6</w:t>
      </w:r>
      <w:r w:rsidRPr="00031ACD">
        <w:rPr>
          <w:rFonts w:ascii="Sylfaen" w:eastAsia="Times New Roman" w:hAnsi="Sylfaen" w:cs="Sylfaen"/>
          <w:noProof/>
          <w:sz w:val="24"/>
          <w:szCs w:val="24"/>
          <w:lang w:val="ka-GE"/>
        </w:rPr>
        <w:t>84</w:t>
      </w:r>
      <w:r w:rsidRPr="00031ACD">
        <w:rPr>
          <w:rFonts w:ascii="Sylfaen" w:eastAsia="Times New Roman" w:hAnsi="Sylfaen" w:cs="Sylfaen"/>
          <w:noProof/>
          <w:sz w:val="24"/>
          <w:szCs w:val="24"/>
        </w:rPr>
        <w:t xml:space="preserve"> დადგენილებით დამტკიცებული პროგრამის (შემდგომში – 201</w:t>
      </w:r>
      <w:r w:rsidRPr="00031ACD">
        <w:rPr>
          <w:rFonts w:ascii="Sylfaen" w:eastAsia="Times New Roman" w:hAnsi="Sylfaen" w:cs="Sylfaen"/>
          <w:noProof/>
          <w:sz w:val="24"/>
          <w:szCs w:val="24"/>
          <w:lang w:val="ka-GE"/>
        </w:rPr>
        <w:t>9</w:t>
      </w:r>
      <w:r w:rsidRPr="00031ACD">
        <w:rPr>
          <w:rFonts w:ascii="Sylfaen" w:eastAsia="Times New Roman" w:hAnsi="Sylfaen" w:cs="Sylfaen"/>
          <w:noProof/>
          <w:sz w:val="24"/>
          <w:szCs w:val="24"/>
        </w:rPr>
        <w:t xml:space="preserve">  წლის პროგრამა) ანალოგიური ქვეპროგრამების (კომპონენტების) ფარგლებში 201</w:t>
      </w:r>
      <w:r w:rsidRPr="00031ACD">
        <w:rPr>
          <w:rFonts w:ascii="Sylfaen" w:eastAsia="Times New Roman" w:hAnsi="Sylfaen" w:cs="Sylfaen"/>
          <w:noProof/>
          <w:sz w:val="24"/>
          <w:szCs w:val="24"/>
          <w:lang w:val="ka-GE"/>
        </w:rPr>
        <w:t>9</w:t>
      </w:r>
      <w:r w:rsidRPr="00031ACD">
        <w:rPr>
          <w:rFonts w:ascii="Sylfaen" w:eastAsia="Times New Roman" w:hAnsi="Sylfaen" w:cs="Sylfaen"/>
          <w:noProof/>
          <w:sz w:val="24"/>
          <w:szCs w:val="24"/>
        </w:rPr>
        <w:t xml:space="preserve"> წელს მოქმედი მატერიალიზებული ვაუჩერის ფორმები, აგრეთვე ამ პროგრამის ამოქმედებამდე გაცემული მატერიალიზებული ვაუჩერები (მოპოვებული </w:t>
      </w:r>
      <w:r w:rsidRPr="00031ACD">
        <w:rPr>
          <w:rFonts w:ascii="Sylfaen" w:eastAsia="Times New Roman" w:hAnsi="Sylfaen" w:cs="Sylfaen"/>
          <w:noProof/>
          <w:sz w:val="24"/>
          <w:szCs w:val="24"/>
        </w:rPr>
        <w:lastRenderedPageBreak/>
        <w:t>უფლებები) ძალაშია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წელს, თუ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პროგრამის შესაბამისი ქვეპროგრამებით (კომპონენტებით) სხვა რამ არ არის გათვალისწინებული.</w:t>
      </w:r>
    </w:p>
    <w:p w14:paraId="57DDEBC7" w14:textId="75A8E7EC" w:rsidR="00D016FC" w:rsidRPr="00031ACD" w:rsidRDefault="00A50EF4"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4</w:t>
      </w:r>
      <w:r w:rsidR="00D016FC" w:rsidRPr="00031ACD">
        <w:rPr>
          <w:rFonts w:ascii="Sylfaen" w:eastAsia="Times New Roman" w:hAnsi="Sylfaen" w:cs="Sylfaen"/>
          <w:noProof/>
          <w:sz w:val="24"/>
          <w:szCs w:val="24"/>
        </w:rPr>
        <w:t xml:space="preserve">. ქვეპროგრამის (კომპონენტის) ფარგლებში, </w:t>
      </w:r>
      <w:r w:rsidR="00D016FC" w:rsidRPr="00031ACD">
        <w:rPr>
          <w:rFonts w:ascii="Sylfaen" w:eastAsia="Times New Roman" w:hAnsi="Sylfaen" w:cs="Sylfaen"/>
          <w:noProof/>
          <w:sz w:val="24"/>
          <w:szCs w:val="24"/>
          <w:lang w:val="ka-GE"/>
        </w:rPr>
        <w:t>რომლებშიც</w:t>
      </w:r>
      <w:r w:rsidR="00D016FC" w:rsidRPr="00031ACD">
        <w:rPr>
          <w:rFonts w:ascii="Sylfaen" w:eastAsia="Times New Roman" w:hAnsi="Sylfaen" w:cs="Sylfaen"/>
          <w:noProof/>
          <w:sz w:val="24"/>
          <w:szCs w:val="24"/>
        </w:rPr>
        <w:t xml:space="preserve"> დაფინანსებისათვის გამოიყენება ვაუჩერი, მომსახურების (საქონლის) მიმწოდებლად რეგისტრაციისათვის მსურველი პირი მარეგისტრირებელ ორგანოს წარუდგენს განაცხადს და ინფორმაციას შეთავაზებული მომსახურების (საქონლის) შესახებ მარეგისტრირებელი ორგანოს მიერ გამოცემული ინდივიდუალური ადმინისტრაციულ-სამართლებრივი აქტის მოთხოვნათა შესაბამისად. ამასთან:</w:t>
      </w:r>
    </w:p>
    <w:p w14:paraId="77AB16E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მარეგისტრირებელი ორგანო ქვეპროგრამის (კომპონენტის) ფარგლებში პირის მომსახურების (საქონლის) მიმწოდებლად რეგისტრირების შესახებ გადაწყვეტილების მიღების მიზნით, უფლებამოსილია, მოითხოვოს დამატებითი ინფორმაცია;</w:t>
      </w:r>
    </w:p>
    <w:p w14:paraId="799A34B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მარეგისტრირებელი ორგანო განიხილავს განაცხადს, წარდგენილ ინფორმაციას და იღებს გადაწყვეტილებას ქვეპროგრამით (კომპონენტით) გათვალისწინებული მომსახურების (საქონლის) მიმწოდებლად პირის რეგისტრაციის შესახებ;</w:t>
      </w:r>
    </w:p>
    <w:p w14:paraId="2BE5557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პირს, რომელიც ამ პროგრამის ამოქმედებამდე რეგისტრირებულია 201</w:t>
      </w:r>
      <w:r w:rsidRPr="00031ACD">
        <w:rPr>
          <w:rFonts w:ascii="Sylfaen" w:eastAsia="Times New Roman" w:hAnsi="Sylfaen" w:cs="Sylfaen"/>
          <w:noProof/>
          <w:sz w:val="24"/>
          <w:szCs w:val="24"/>
          <w:lang w:val="ka-GE"/>
        </w:rPr>
        <w:t>9</w:t>
      </w:r>
      <w:r w:rsidRPr="00031ACD">
        <w:rPr>
          <w:rFonts w:ascii="Sylfaen" w:eastAsia="Times New Roman" w:hAnsi="Sylfaen" w:cs="Sylfaen"/>
          <w:noProof/>
          <w:sz w:val="24"/>
          <w:szCs w:val="24"/>
        </w:rPr>
        <w:t xml:space="preserve"> წლის პროგრამის შესაბამისი ქვეპროგრამის (კომპონენტის) მიმწოდებლად, რეგისტრაცია უგრძელდება ავტომატურად, თუ მარეგისტრირებელი ორგანოს მიერ გამოცემული ინდივიდუალური ადმინისტრაციულ-სამართლებრივი აქტით სხვა რამ არ არის განსაზღვრული;</w:t>
      </w:r>
    </w:p>
    <w:p w14:paraId="180D130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რეგისტრირებული მიმწოდებელი ვალდებულია, უზრუნველყოს შესაბამისი მომსახურების (საქონლის) მიწოდება რეგისტრაციის გაუქმების მოთხოვნით მიმართვის თვის ამოწურვამდე, ასევე – ბენეფიციართა გაფრთხილება შესაბამისი მომსახურების (საქონლის) მიწოდების შეწყვეტის დაგეგმილი თარიღის თაობაზე, მარეგისტრირებელ ორგანოში განცხადების წარდგენიდან ერთი კვირის ვადაში;</w:t>
      </w:r>
    </w:p>
    <w:p w14:paraId="48A0722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ე) მარეგისტრირებელი ორგანო უფლებამოსილია, გააუქმოს რეგისტრირებული მიმწოდებლის რეგისტრაცია ამ მიმწოდებლის მიერ რეგისტრაციის ან/და შესაბამისი მომსახურების (საქონლის) მიწოდების პირობათა არაჯეროვანი შესრულების შემთხვევაში;</w:t>
      </w:r>
    </w:p>
    <w:p w14:paraId="4E47FDE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 რეგისტრაციის გაუქმება არ ათავისუფლებს მიმწოდებელს შესაბამისი საქონლის (მომსახურების) მიწოდების პერიოდში აღებული ვალდებულებების შესრულებისაგან;</w:t>
      </w:r>
    </w:p>
    <w:p w14:paraId="3AE3BE6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ზ) თუ მარეგისტრირებელი ორგანო არ არის ამავდროულად შესაბამისი ქვეპროგრამის განმახორციელებელი, მარეგისტრირებელი ორგანო მიმწოდებლის რეგისტრაციის ან რეგისტრაციის გაუქმების შესახებ ინფორმაციას აწვდის ქვეპროგრამის განმახორციელებელს, </w:t>
      </w:r>
      <w:r w:rsidRPr="00031ACD">
        <w:rPr>
          <w:rFonts w:ascii="Sylfaen" w:eastAsia="Times New Roman" w:hAnsi="Sylfaen" w:cs="Sylfaen"/>
          <w:noProof/>
          <w:sz w:val="24"/>
          <w:szCs w:val="24"/>
        </w:rPr>
        <w:lastRenderedPageBreak/>
        <w:t>არაუგვიანეს შესაბამისი გადაწყვეტილების მიღებიდან 5 სამუშაო დღისა, ხოლო, თუ მარეგისტრირებელი ორგანო ამავდროულად არის შესაბამისი ქვეპროგრამის განმახორციელებელი, იგი მიმწოდებლის რეგისტრაციის ან რეგისტრაციის გაუქმების შესახებ ინფორმაციას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შესაბამისი გადაწყვეტილების მიღებიდან</w:t>
      </w:r>
      <w:r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არაუგვიანეს  5 სამუშაო დღისა.</w:t>
      </w:r>
    </w:p>
    <w:p w14:paraId="4E0BBC66" w14:textId="13AB141D" w:rsidR="00D016FC" w:rsidRPr="00031ACD" w:rsidRDefault="00A50EF4"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5</w:t>
      </w:r>
      <w:r w:rsidR="00D016FC" w:rsidRPr="00031ACD">
        <w:rPr>
          <w:rFonts w:ascii="Sylfaen" w:eastAsia="Times New Roman" w:hAnsi="Sylfaen" w:cs="Sylfaen"/>
          <w:noProof/>
          <w:sz w:val="24"/>
          <w:szCs w:val="24"/>
        </w:rPr>
        <w:t>. რეგისტრირებული მიმწოდებელი მის მიერ მიწოდებული მომსახურების (საქონლის) მახასიათებლების დაგეგმილი ცვლილების შესახებ ინფორმაციას წარუდგენს მარეგისტრირებელ ორგანოს ცვლილების განხორციელებამდე სულ მცირე ერთი კალენდარული თვით ადრე, თუ 20</w:t>
      </w:r>
      <w:r w:rsidR="00D016FC" w:rsidRPr="00031ACD">
        <w:rPr>
          <w:rFonts w:ascii="Sylfaen" w:eastAsia="Times New Roman" w:hAnsi="Sylfaen" w:cs="Sylfaen"/>
          <w:noProof/>
          <w:sz w:val="24"/>
          <w:szCs w:val="24"/>
          <w:lang w:val="ka-GE"/>
        </w:rPr>
        <w:t>20</w:t>
      </w:r>
      <w:r w:rsidR="00D016FC" w:rsidRPr="00031ACD">
        <w:rPr>
          <w:rFonts w:ascii="Sylfaen" w:eastAsia="Times New Roman" w:hAnsi="Sylfaen" w:cs="Sylfaen"/>
          <w:noProof/>
          <w:sz w:val="24"/>
          <w:szCs w:val="24"/>
        </w:rPr>
        <w:t xml:space="preserve"> წლის პროგრამის შესაბამისი ქვეპროგრამით (კომპონენტით) სხვა რამ არ არის გათვალისწინებული.</w:t>
      </w:r>
    </w:p>
    <w:p w14:paraId="33476621" w14:textId="255C3AE6" w:rsidR="00D016FC" w:rsidRPr="00031ACD" w:rsidRDefault="00A50EF4"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6</w:t>
      </w:r>
      <w:r w:rsidR="00D016FC" w:rsidRPr="00031ACD">
        <w:rPr>
          <w:rFonts w:ascii="Sylfaen" w:eastAsia="Times New Roman" w:hAnsi="Sylfaen" w:cs="Sylfaen"/>
          <w:noProof/>
          <w:sz w:val="24"/>
          <w:szCs w:val="24"/>
        </w:rPr>
        <w:t xml:space="preserve">. </w:t>
      </w:r>
      <w:r w:rsidR="00D016FC" w:rsidRPr="00031ACD">
        <w:rPr>
          <w:rFonts w:ascii="Sylfaen" w:eastAsia="Times New Roman" w:hAnsi="Sylfaen" w:cs="Sylfaen"/>
          <w:noProof/>
          <w:sz w:val="24"/>
          <w:szCs w:val="24"/>
          <w:lang w:val="ka-GE"/>
        </w:rPr>
        <w:t xml:space="preserve">იმ </w:t>
      </w:r>
      <w:r w:rsidR="00D016FC" w:rsidRPr="00031ACD">
        <w:rPr>
          <w:rFonts w:ascii="Sylfaen" w:eastAsia="Times New Roman" w:hAnsi="Sylfaen" w:cs="Sylfaen"/>
          <w:noProof/>
          <w:sz w:val="24"/>
          <w:szCs w:val="24"/>
        </w:rPr>
        <w:t xml:space="preserve">ქვეპროგრამის (კომპონენტის) ფარგლებში, </w:t>
      </w:r>
      <w:r w:rsidR="00D016FC" w:rsidRPr="00031ACD">
        <w:rPr>
          <w:rFonts w:ascii="Sylfaen" w:eastAsia="Times New Roman" w:hAnsi="Sylfaen" w:cs="Sylfaen"/>
          <w:noProof/>
          <w:sz w:val="24"/>
          <w:szCs w:val="24"/>
          <w:lang w:val="ka-GE"/>
        </w:rPr>
        <w:t>რომელშიც</w:t>
      </w:r>
      <w:r w:rsidR="00D016FC" w:rsidRPr="00031ACD">
        <w:rPr>
          <w:rFonts w:ascii="Sylfaen" w:eastAsia="Times New Roman" w:hAnsi="Sylfaen" w:cs="Sylfaen"/>
          <w:noProof/>
          <w:sz w:val="24"/>
          <w:szCs w:val="24"/>
        </w:rPr>
        <w:t xml:space="preserve"> დაფინანსებისათვის გამოიყენება ვაუჩერი, ეს დადგენილება, აგრეთვე შესაბამისი მომსახურების (საქონლის) მიწოდების ადმინისტრირებასთან დაკავშირებული სხვა სამართლებრივი აქტები და მომსახურების (საქონლის) მიმწოდებლის წერილობითი დასტური პროგრამაში მონაწილეობის თაობაზე, ერთობლივად წარმოადგენს შეთანხმებას ქვეპროგრამის (კომპონენტის)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w:t>
      </w:r>
      <w:r w:rsidR="00D016FC" w:rsidRPr="00031ACD">
        <w:rPr>
          <w:rFonts w:ascii="Sylfaen" w:eastAsia="Times New Roman" w:hAnsi="Sylfaen" w:cs="Sylfaen"/>
          <w:noProof/>
          <w:sz w:val="24"/>
          <w:szCs w:val="24"/>
          <w:lang w:val="ka-GE"/>
        </w:rPr>
        <w:t>-</w:t>
      </w:r>
      <w:r w:rsidR="00D016FC" w:rsidRPr="00031ACD">
        <w:rPr>
          <w:rFonts w:ascii="Sylfaen" w:eastAsia="Times New Roman" w:hAnsi="Sylfaen" w:cs="Sylfaen"/>
          <w:noProof/>
          <w:sz w:val="24"/>
          <w:szCs w:val="24"/>
        </w:rPr>
        <w:t>ვაუჩერის ღირებულების ანაზღაურების კუთხით).</w:t>
      </w:r>
    </w:p>
    <w:p w14:paraId="5525C7FE" w14:textId="30B3CC37" w:rsidR="00D016FC" w:rsidRPr="00031ACD" w:rsidRDefault="00A50EF4"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rPr>
        <w:t>7</w:t>
      </w:r>
      <w:r w:rsidR="00D016FC" w:rsidRPr="00031ACD">
        <w:rPr>
          <w:rFonts w:ascii="Sylfaen" w:eastAsia="Times New Roman" w:hAnsi="Sylfaen" w:cs="Sylfaen"/>
          <w:noProof/>
          <w:sz w:val="24"/>
          <w:szCs w:val="24"/>
        </w:rPr>
        <w:t>. სოციალური დაცვის სისტემის რეფორმის ფარგლებში და განსაკუთრებული საჭიროებიდან გამომდინარე,</w:t>
      </w:r>
      <w:r w:rsidR="00135DC9" w:rsidRPr="00031ACD">
        <w:rPr>
          <w:rFonts w:ascii="Sylfaen" w:eastAsia="Times New Roman" w:hAnsi="Sylfaen" w:cs="Sylfaen"/>
          <w:noProof/>
          <w:sz w:val="24"/>
          <w:szCs w:val="24"/>
          <w:lang w:val="ka-GE"/>
        </w:rPr>
        <w:t xml:space="preserve"> </w:t>
      </w:r>
      <w:r w:rsidR="00D016FC" w:rsidRPr="00031ACD">
        <w:rPr>
          <w:rFonts w:ascii="Sylfaen" w:eastAsia="Times New Roman" w:hAnsi="Sylfaen" w:cs="Sylfaen"/>
          <w:noProof/>
          <w:sz w:val="24"/>
          <w:szCs w:val="24"/>
        </w:rPr>
        <w:t>20</w:t>
      </w:r>
      <w:r w:rsidR="00D016FC" w:rsidRPr="00031ACD">
        <w:rPr>
          <w:rFonts w:ascii="Sylfaen" w:eastAsia="Times New Roman" w:hAnsi="Sylfaen" w:cs="Sylfaen"/>
          <w:noProof/>
          <w:sz w:val="24"/>
          <w:szCs w:val="24"/>
          <w:lang w:val="ka-GE"/>
        </w:rPr>
        <w:t>20</w:t>
      </w:r>
      <w:r w:rsidR="00D016FC" w:rsidRPr="00031ACD">
        <w:rPr>
          <w:rFonts w:ascii="Sylfaen" w:eastAsia="Times New Roman" w:hAnsi="Sylfaen" w:cs="Sylfaen"/>
          <w:noProof/>
          <w:sz w:val="24"/>
          <w:szCs w:val="24"/>
        </w:rPr>
        <w:t xml:space="preserve"> წლის პროგრამის შესაბამისი ქვეპროგრამებით (კომპონენტებით) განსაზღვრული გასაცემი ვაუჩერის ლიმიტების (მათ შორის, ადმინისტრაციულ-ტერიტორიული ერთეულების მიხედვით) ზემოთ ბენეფიციართა ჩართვისა და დაფინანსების საკითხს განსაზღვრავს სამინისტრო, </w:t>
      </w:r>
      <w:r w:rsidR="00D016FC" w:rsidRPr="00031ACD">
        <w:rPr>
          <w:rFonts w:ascii="Sylfaen" w:eastAsia="Times New Roman" w:hAnsi="Sylfaen" w:cs="Sylfaen"/>
          <w:noProof/>
          <w:sz w:val="24"/>
          <w:szCs w:val="24"/>
          <w:lang w:val="ka-GE"/>
        </w:rPr>
        <w:t xml:space="preserve"> მეურვეობა-მზრუნველობის ორგანოს</w:t>
      </w:r>
      <w:r w:rsidR="00D016FC" w:rsidRPr="00031ACD">
        <w:rPr>
          <w:rFonts w:ascii="Sylfaen" w:eastAsia="Times New Roman" w:hAnsi="Sylfaen" w:cs="Sylfaen"/>
          <w:noProof/>
          <w:sz w:val="24"/>
          <w:szCs w:val="24"/>
        </w:rPr>
        <w:t xml:space="preserve"> მიერ წარდგენილი წერილობითი დასაბუთების საფუძველზე.</w:t>
      </w:r>
    </w:p>
    <w:p w14:paraId="25764A78" w14:textId="3DD98112" w:rsidR="00D016FC" w:rsidRPr="00031ACD" w:rsidRDefault="00A50EF4"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8</w:t>
      </w:r>
      <w:r w:rsidR="00D016FC" w:rsidRPr="00031ACD">
        <w:rPr>
          <w:rFonts w:ascii="Sylfaen" w:eastAsia="Times New Roman" w:hAnsi="Sylfaen" w:cs="Sylfaen"/>
          <w:noProof/>
          <w:sz w:val="24"/>
          <w:szCs w:val="24"/>
        </w:rPr>
        <w:t>. 20</w:t>
      </w:r>
      <w:r w:rsidR="00D016FC" w:rsidRPr="00031ACD">
        <w:rPr>
          <w:rFonts w:ascii="Sylfaen" w:eastAsia="Times New Roman" w:hAnsi="Sylfaen" w:cs="Sylfaen"/>
          <w:noProof/>
          <w:sz w:val="24"/>
          <w:szCs w:val="24"/>
          <w:lang w:val="ka-GE"/>
        </w:rPr>
        <w:t>20</w:t>
      </w:r>
      <w:r w:rsidR="00D016FC" w:rsidRPr="00031ACD">
        <w:rPr>
          <w:rFonts w:ascii="Sylfaen" w:eastAsia="Times New Roman" w:hAnsi="Sylfaen" w:cs="Sylfaen"/>
          <w:noProof/>
          <w:sz w:val="24"/>
          <w:szCs w:val="24"/>
        </w:rPr>
        <w:t xml:space="preserve"> წლის პროგრამის მოსარგებლეები შესაბამის სარგებელს იღებენ სახელმწიფო დახმარების სახით.</w:t>
      </w:r>
    </w:p>
    <w:p w14:paraId="4613A659" w14:textId="21478304" w:rsidR="00D016FC" w:rsidRPr="00031ACD" w:rsidRDefault="00A50EF4"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9</w:t>
      </w:r>
      <w:r w:rsidR="00D016FC" w:rsidRPr="00031ACD">
        <w:rPr>
          <w:rFonts w:ascii="Sylfaen" w:eastAsia="Times New Roman" w:hAnsi="Sylfaen" w:cs="Sylfaen"/>
          <w:noProof/>
          <w:sz w:val="24"/>
          <w:szCs w:val="24"/>
        </w:rPr>
        <w:t xml:space="preserve">. </w:t>
      </w:r>
      <w:r w:rsidR="00D016FC" w:rsidRPr="00031ACD">
        <w:rPr>
          <w:rFonts w:ascii="Sylfaen" w:eastAsia="Times New Roman" w:hAnsi="Sylfaen" w:cs="Sylfaen"/>
          <w:noProof/>
          <w:sz w:val="24"/>
          <w:szCs w:val="24"/>
          <w:lang w:val="ka-GE"/>
        </w:rPr>
        <w:t xml:space="preserve"> </w:t>
      </w:r>
      <w:r w:rsidR="00D016FC" w:rsidRPr="00031ACD">
        <w:rPr>
          <w:rFonts w:ascii="Sylfaen" w:eastAsia="Times New Roman" w:hAnsi="Sylfaen" w:cs="Sylfaen"/>
          <w:noProof/>
          <w:sz w:val="24"/>
          <w:szCs w:val="24"/>
        </w:rPr>
        <w:t>მეურვეობა-მზრუნველობის ორგანომ უზრუნველყოს 20</w:t>
      </w:r>
      <w:r w:rsidR="00D016FC" w:rsidRPr="00031ACD">
        <w:rPr>
          <w:rFonts w:ascii="Sylfaen" w:eastAsia="Times New Roman" w:hAnsi="Sylfaen" w:cs="Sylfaen"/>
          <w:noProof/>
          <w:sz w:val="24"/>
          <w:szCs w:val="24"/>
          <w:lang w:val="ka-GE"/>
        </w:rPr>
        <w:t>20</w:t>
      </w:r>
      <w:r w:rsidR="00D016FC" w:rsidRPr="00031ACD">
        <w:rPr>
          <w:rFonts w:ascii="Sylfaen" w:eastAsia="Times New Roman" w:hAnsi="Sylfaen" w:cs="Sylfaen"/>
          <w:noProof/>
          <w:sz w:val="24"/>
          <w:szCs w:val="24"/>
        </w:rPr>
        <w:t xml:space="preserve"> წლის პროგრამისთვის გათვალისწინებული ასიგნებების ფარგლებში 201</w:t>
      </w:r>
      <w:r w:rsidR="00D016FC" w:rsidRPr="00031ACD">
        <w:rPr>
          <w:rFonts w:ascii="Sylfaen" w:eastAsia="Times New Roman" w:hAnsi="Sylfaen" w:cs="Sylfaen"/>
          <w:noProof/>
          <w:sz w:val="24"/>
          <w:szCs w:val="24"/>
          <w:lang w:val="ka-GE"/>
        </w:rPr>
        <w:t>9</w:t>
      </w:r>
      <w:r w:rsidR="00D016FC" w:rsidRPr="00031ACD">
        <w:rPr>
          <w:rFonts w:ascii="Sylfaen" w:eastAsia="Times New Roman" w:hAnsi="Sylfaen" w:cs="Sylfaen"/>
          <w:noProof/>
          <w:sz w:val="24"/>
          <w:szCs w:val="24"/>
        </w:rPr>
        <w:t xml:space="preserve"> წლის პროგრამით განსაზღვრული იმ ღონისძიებების ღირებულების ანაზღაურება, რომლის ანაზღაურება 201</w:t>
      </w:r>
      <w:r w:rsidR="00D016FC" w:rsidRPr="00031ACD">
        <w:rPr>
          <w:rFonts w:ascii="Sylfaen" w:eastAsia="Times New Roman" w:hAnsi="Sylfaen" w:cs="Sylfaen"/>
          <w:noProof/>
          <w:sz w:val="24"/>
          <w:szCs w:val="24"/>
          <w:lang w:val="ka-GE"/>
        </w:rPr>
        <w:t>9</w:t>
      </w:r>
      <w:r w:rsidR="00D016FC" w:rsidRPr="00031ACD">
        <w:rPr>
          <w:rFonts w:ascii="Sylfaen" w:eastAsia="Times New Roman" w:hAnsi="Sylfaen" w:cs="Sylfaen"/>
          <w:noProof/>
          <w:sz w:val="24"/>
          <w:szCs w:val="24"/>
        </w:rPr>
        <w:t xml:space="preserve"> წლის პროგრამის დაფინანსების პირობათა გათვალისწინებით ვერ განხორციელდება 201</w:t>
      </w:r>
      <w:r w:rsidR="00D016FC" w:rsidRPr="00031ACD">
        <w:rPr>
          <w:rFonts w:ascii="Sylfaen" w:eastAsia="Times New Roman" w:hAnsi="Sylfaen" w:cs="Sylfaen"/>
          <w:noProof/>
          <w:sz w:val="24"/>
          <w:szCs w:val="24"/>
          <w:lang w:val="ka-GE"/>
        </w:rPr>
        <w:t>9</w:t>
      </w:r>
      <w:r w:rsidR="00D016FC" w:rsidRPr="00031ACD">
        <w:rPr>
          <w:rFonts w:ascii="Sylfaen" w:eastAsia="Times New Roman" w:hAnsi="Sylfaen" w:cs="Sylfaen"/>
          <w:noProof/>
          <w:sz w:val="24"/>
          <w:szCs w:val="24"/>
        </w:rPr>
        <w:t xml:space="preserve"> წლის ამოწურვამდე.</w:t>
      </w:r>
    </w:p>
    <w:p w14:paraId="7AE18C7B" w14:textId="156B8DA2" w:rsidR="00D016FC" w:rsidRPr="00031ACD" w:rsidRDefault="00A50EF4"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10</w:t>
      </w:r>
      <w:r w:rsidR="00D016FC" w:rsidRPr="00031ACD">
        <w:rPr>
          <w:rFonts w:ascii="Sylfaen" w:eastAsia="Times New Roman" w:hAnsi="Sylfaen" w:cs="Sylfaen"/>
          <w:noProof/>
          <w:sz w:val="24"/>
          <w:szCs w:val="24"/>
        </w:rPr>
        <w:t xml:space="preserve">. </w:t>
      </w:r>
      <w:r w:rsidR="00D016FC" w:rsidRPr="00031ACD">
        <w:rPr>
          <w:rFonts w:ascii="Sylfaen" w:eastAsia="Times New Roman" w:hAnsi="Sylfaen" w:cs="Sylfaen"/>
          <w:noProof/>
          <w:sz w:val="24"/>
          <w:szCs w:val="24"/>
          <w:lang w:val="ka-GE"/>
        </w:rPr>
        <w:t xml:space="preserve"> </w:t>
      </w:r>
      <w:r w:rsidR="00D016FC" w:rsidRPr="00031ACD">
        <w:rPr>
          <w:rFonts w:ascii="Sylfaen" w:eastAsia="Times New Roman" w:hAnsi="Sylfaen" w:cs="Sylfaen"/>
          <w:noProof/>
          <w:sz w:val="24"/>
          <w:szCs w:val="24"/>
        </w:rPr>
        <w:t xml:space="preserve">მეურვეობა-მზრუნველობის ორგანომ, ამ დადგენილების ამოქმედებიდან ერთი თვის ვადაში დაიწყოს „სახელმწიფო შესყიდვების </w:t>
      </w:r>
      <w:r w:rsidR="00D016FC" w:rsidRPr="00031ACD">
        <w:rPr>
          <w:rFonts w:ascii="Sylfaen" w:eastAsia="Times New Roman" w:hAnsi="Sylfaen" w:cs="Sylfaen"/>
          <w:noProof/>
          <w:sz w:val="24"/>
          <w:szCs w:val="24"/>
        </w:rPr>
        <w:lastRenderedPageBreak/>
        <w:t>შესახებ“ საქართველოს კანონით განსაზღვრული შესყიდვების განხორციელების პროცედურები მიმწოდებლების გამოვლენის მიზნით. ამასთან:</w:t>
      </w:r>
    </w:p>
    <w:p w14:paraId="39D736F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პირველი იანვრიდან, 201</w:t>
      </w:r>
      <w:r w:rsidRPr="00031ACD">
        <w:rPr>
          <w:rFonts w:ascii="Sylfaen" w:eastAsia="Times New Roman" w:hAnsi="Sylfaen" w:cs="Sylfaen"/>
          <w:noProof/>
          <w:sz w:val="24"/>
          <w:szCs w:val="24"/>
          <w:lang w:val="ka-GE"/>
        </w:rPr>
        <w:t>9</w:t>
      </w:r>
      <w:r w:rsidRPr="00031ACD">
        <w:rPr>
          <w:rFonts w:ascii="Sylfaen" w:eastAsia="Times New Roman" w:hAnsi="Sylfaen" w:cs="Sylfaen"/>
          <w:noProof/>
          <w:sz w:val="24"/>
          <w:szCs w:val="24"/>
        </w:rPr>
        <w:t xml:space="preserve"> წლის პროგრამის ფარგლებში დადებული ხელშეკრულებების გათვალისწინებით, ამ პუნქტით განსაზღვრული ღონისძიებების უწყვეტობისთვის განახორციელოს ხელშეკრულების გაფორმება/გაგრძელება იმავე მიმწოდებლებთან, ამასთან:</w:t>
      </w:r>
    </w:p>
    <w:p w14:paraId="10641A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ა.ა) შესაბამისი ქვეპროგრამებით გათვალისწინებული ღონისძიებების დაფინანსების წყაროდ განისაზღვროს „საქართველოს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სახელმწიფო ბიუჯეტის შესახებ“ საქართველოს კანონით გათვალისწინებული „სოციალური რეაბილიტაცია და ბავშვზე ზრუნვა“ (პროგრამული კოდი – 27 02 03) პროგრამა, ხოლო თანხის ყოველთვიური მოცულობა განისაზღვროს:</w:t>
      </w:r>
    </w:p>
    <w:p w14:paraId="6B5DC90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ა.ბ) „კოხლეარული იმპლანტით უზრუნველყოფის კომპონენტის“ (N1.6.5 დანართი) მე-2 მუხლის მე-2 პუნქტის „ა“ და ,,ბ“ ქვეპუნქტით გათვალისწინებული მომსახურების შემთხვევაში, არაუმეტეს </w:t>
      </w:r>
      <w:r w:rsidRPr="00031ACD">
        <w:rPr>
          <w:rFonts w:ascii="Sylfaen" w:eastAsia="Times New Roman" w:hAnsi="Sylfaen" w:cs="Sylfaen"/>
          <w:noProof/>
          <w:sz w:val="24"/>
          <w:szCs w:val="24"/>
          <w:lang w:val="ka-GE"/>
        </w:rPr>
        <w:t>2</w:t>
      </w:r>
      <w:r w:rsidRPr="00031ACD">
        <w:rPr>
          <w:rFonts w:ascii="Sylfaen" w:eastAsia="Times New Roman" w:hAnsi="Sylfaen" w:cs="Sylfaen"/>
          <w:noProof/>
          <w:sz w:val="24"/>
          <w:szCs w:val="24"/>
        </w:rPr>
        <w:t>5000 ლარით;</w:t>
      </w:r>
    </w:p>
    <w:p w14:paraId="07F71DF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ა.გ) „ყრუთა კომუნიკაციის ხელშეწყობის ქვეპროგრამის“ (N1.7 დანართი) შემთხვევაში, არაუმეტეს 4000 ლარით;</w:t>
      </w:r>
    </w:p>
    <w:p w14:paraId="2E464F26" w14:textId="3E58F5CB"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5A572F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არაუმეტეს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31 ივლისის ჩათვლით.</w:t>
      </w:r>
    </w:p>
    <w:p w14:paraId="5DBDCC2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554CC1D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4. პროგრამის მოსარგებლეები </w:t>
      </w:r>
    </w:p>
    <w:p w14:paraId="7CB523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ამ დადგენილებით დამტკიცებული ქვეპროგრამების მოსარგებლეები არიან საქართველოს მოქალაქეები, თუ ცალკეული ქვეპროგრამით სხვა რამ არ არის გათვალისწინებული.</w:t>
      </w:r>
    </w:p>
    <w:p w14:paraId="4C165FC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2. 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w:t>
      </w:r>
      <w:r w:rsidRPr="00031ACD">
        <w:rPr>
          <w:rFonts w:ascii="Sylfaen" w:eastAsia="Times New Roman" w:hAnsi="Sylfaen" w:cs="Sylfaen"/>
          <w:noProof/>
          <w:sz w:val="24"/>
          <w:szCs w:val="24"/>
        </w:rPr>
        <w:lastRenderedPageBreak/>
        <w:t>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11648C1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3. სამინისტრო უფლებამოსილია, ქვეპროგრამებით გათვალისწინებული მომსახურებების ხარისხის მონიტორინგის მიზნით, მეურვეობა-მზრუნველობის ორგანოდან გამოითხოვოს, მიიღოს და დაამუშაოს პროგრამის ბენეფიციართა პერსონალური მონაცემები. </w:t>
      </w:r>
      <w:r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მეურვეობა-მზრუნველობის ორგანო ვალდებულია, სამინისტროს მიაწოდოს შესაბამისი ინფორმაცია. ამასთან, სამინისტრო ვალდებულია, არ გაამჟღავნოს ფიზიკური პირის შესახებ მათთან დაცული პერსონალური მონაცემები, გარდა საქართველოს კანონმდებლობით დადგენილი შემთხვევებისა.</w:t>
      </w:r>
    </w:p>
    <w:p w14:paraId="595F166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2FEC967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5. პროგრამის ზედამხედველობა </w:t>
      </w:r>
    </w:p>
    <w:p w14:paraId="2255FE0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მიმწოდებელის მიერ მომსახურების (საქონლის) მიწოდებისთვის განსაზღვრული პირობების შესრულებაზე კონტროლს ახორციელებს ქვეპროგრამის (კომპონენტის) განმახორციელებელი.</w:t>
      </w:r>
    </w:p>
    <w:p w14:paraId="57FFD48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კონტროლი მოიცავს:</w:t>
      </w:r>
    </w:p>
    <w:p w14:paraId="0C88DB1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პროგრამის ქვეპროგრამის (კომპონენტის) ფარგლებში გაწეული მომსახურების (მიწოდებული საქონლის) შესაბამისობის დადგენას პროგრამით და/ან პროგრამის განმახორციელებლის მიერ განსაზღვრულ პირობებთან (მოცულობასთან);</w:t>
      </w:r>
    </w:p>
    <w:p w14:paraId="7948F27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პროგრამის ქვეპროგრამის (კომპონენტის) ფარგლებში მიმწოდებლის ვალდებულების შესრულების დამადასტურებელი დოკუმენტ(ებ)ის/ინფორმაციის პროგრამის განმახორციელებელთან წარდგენილ ინფორმაციასთან შესაბამისობის შემოწმებას.</w:t>
      </w:r>
    </w:p>
    <w:p w14:paraId="7E8AB08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3. კონტროლი ხორციელდება შერჩევითი შემოწმების გზით. ამასთან, კონტროლის განხორციელების ვადა არ უნდა აღემატებოდეს ქვეპროგრამის (კომპონენტის) დასრულებიდან 5 (ხუთი) კალენდარულ წელს.</w:t>
      </w:r>
    </w:p>
    <w:p w14:paraId="29A2D0B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4. კონტროლის განხორციელებისას ხდება მიმწოდებელთან არსებული დოკუმენტაციის (მათ შორის ფინანსური) და/ან მიმწოდებლის მიერ განმახორციელებელთან დაფიქსირებული ინფორმაციის გადამოწმება. ქვეპროგრამის (კომპონენტის)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ქვეპროგრამის (კომპონენტის) მოსარგებლესთან, მის კანონიერ წარმომადგენელთან, ოჯახის წევრებთან და მიმწოდებლის პერსონალთან გასაუბრება.</w:t>
      </w:r>
    </w:p>
    <w:p w14:paraId="662E7DD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5. კონტროლის განხორციელებისას განმახორციელებლის უფლებამოსილი წარმომადგენლის მიერ დგება შემოწმების აქტი ქვეპროგრამის (კომპონენტის) განმახორციელებლის მიერ განსაზღვრული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209F384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6. შემოწმების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w:t>
      </w:r>
    </w:p>
    <w:p w14:paraId="173F40C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7. იმ ქვეპროგრამების (კომპონენტების)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14:paraId="70A500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8. ამ მუხლით გათვალისწინებული ზედამხედველობის პირობების მოქმედება ვრცელდება წინა წლების ქვეპროგრამების (კომპონენტების) მიმწოდებლებსა და მათ მიერ გაწეულ მომსახურებაზე.</w:t>
      </w:r>
    </w:p>
    <w:p w14:paraId="051462B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9. მეურვეობა-მზრუნველობის ორგანო უფლებამოსილია, საჭიროების შემთხვევაში დაამტკიცოს პროგრამების ზედამხედველობისათვის საჭირო დამატებითი წესები და პირობები.</w:t>
      </w:r>
    </w:p>
    <w:p w14:paraId="7A1BF9C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1E4ACF7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6. საჯარიმო სანქციები </w:t>
      </w:r>
    </w:p>
    <w:p w14:paraId="3706DA3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კონტროლის შედეგად გამოვლენილი დარღვევების გამო მიმწოდებელს, საჯარიმო სანქციის სახით დაეკისრება, გამოვლენილი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 და დამატებითი ფინანსური ჯარიმა – ზედმეტად/არასწორად ანაზღაურებული თანხის სამმაგი ოდენობით.</w:t>
      </w:r>
    </w:p>
    <w:p w14:paraId="1CEEF1E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საჯარიმო სანქცი(ებ)ის გამოყენებასთან ერთად შესაძლებელია განიხილოს ორგანიზაციის მიმწოდებლად რეგისტრაციის შეწყვეტის საკითხი.</w:t>
      </w:r>
    </w:p>
    <w:p w14:paraId="15C24CE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3. საჯარიმო სანქციის სახით დაკისრებული თანხის დაბრუნების ვადა აითვლება შესაბამისი აქტის გამოცემის შემდეგი თვიდან.</w:t>
      </w:r>
    </w:p>
    <w:p w14:paraId="5A0C558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4. პროგრამიდან გასვლა, ან პროგრამაში მონაწილეობაზე უარი არ ათავისუფლებს მიმწოდებელს საჯარიმო სანქციის შესრულებისაგან.</w:t>
      </w:r>
    </w:p>
    <w:p w14:paraId="2639738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5. პროგრამის (ქვეპროგრამის/კომპონენტის)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w:t>
      </w:r>
      <w:r w:rsidRPr="00031ACD">
        <w:rPr>
          <w:rFonts w:ascii="Sylfaen" w:eastAsia="Times New Roman" w:hAnsi="Sylfaen" w:cs="Sylfaen"/>
          <w:noProof/>
          <w:sz w:val="24"/>
          <w:szCs w:val="24"/>
        </w:rPr>
        <w:lastRenderedPageBreak/>
        <w:t>„ფორსმაჟორი“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„ფორსმაჟორი“ დადასტურებული უნდა იყოს კომპეტენტური ორგანოს მიერ.</w:t>
      </w:r>
    </w:p>
    <w:p w14:paraId="051111C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6. ამ დანართის მე-5 მუხლით გათვალისწინებულ შემთხვევაში, როდესაც ადგილი აქვს წინა წლების ქვეპროგრამ(ებ)ის (კომპონენტ(ებ)ის) მიმწოდებლის (ყოფილი მიმწოდებელი) მიერ გაწეულ მომსახურებაზე კონტროლის შედეგად გამოვლენილ დარღვევებს, განმახორციელებლის მიერ განხორციელდება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w:t>
      </w:r>
    </w:p>
    <w:p w14:paraId="7AE4BB9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7. მხარეთა შეთანხმებით თანხის დაბრუნების ვადა აითვლება შესაბამისი აქტის გამოცემის შემდეგი თვიდან და დაბრუნდება ყოველ თვეში დასაბრუნებელი თანხის არანაკლებ 20%-ის ოდენობით, მის სრულ დაბრუნებამდე.</w:t>
      </w:r>
    </w:p>
    <w:p w14:paraId="33FC783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779C242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7. პროგრამის განხორციელების ვადა </w:t>
      </w:r>
    </w:p>
    <w:p w14:paraId="3C23CE06" w14:textId="77777777" w:rsidR="00DF2393" w:rsidRPr="00031ACD" w:rsidRDefault="00D016FC" w:rsidP="00D016FC">
      <w:pPr>
        <w:rPr>
          <w:rFonts w:ascii="Sylfaen" w:eastAsia="Times New Roman" w:hAnsi="Sylfaen" w:cs="Sylfaen"/>
          <w:noProof/>
          <w:sz w:val="24"/>
          <w:szCs w:val="24"/>
        </w:rPr>
      </w:pPr>
      <w:r w:rsidRPr="00031ACD">
        <w:rPr>
          <w:rFonts w:ascii="Sylfaen" w:eastAsia="Times New Roman" w:hAnsi="Sylfaen" w:cs="Sylfaen"/>
          <w:noProof/>
          <w:sz w:val="24"/>
          <w:szCs w:val="24"/>
        </w:rPr>
        <w:t>პროგრამით განსაზღვრული ქვეპროგრამების განხორციელების ვადაა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პროგრამის ამოქმედებიდან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31 დეკემბრის ჩათვლით პერიოდი.</w:t>
      </w:r>
    </w:p>
    <w:p w14:paraId="44A39EB6" w14:textId="77777777" w:rsidR="00D016FC" w:rsidRPr="00031ACD" w:rsidRDefault="00D016FC" w:rsidP="00D016FC">
      <w:pPr>
        <w:rPr>
          <w:rFonts w:ascii="Sylfaen" w:eastAsia="Times New Roman" w:hAnsi="Sylfaen" w:cs="Sylfaen"/>
          <w:noProof/>
          <w:sz w:val="24"/>
          <w:szCs w:val="24"/>
        </w:rPr>
      </w:pPr>
    </w:p>
    <w:p w14:paraId="540C807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sidRPr="00031ACD">
        <w:rPr>
          <w:rFonts w:ascii="Sylfaen" w:eastAsia="Times New Roman" w:hAnsi="Sylfaen" w:cs="Sylfaen"/>
          <w:noProof/>
          <w:sz w:val="24"/>
          <w:szCs w:val="24"/>
        </w:rPr>
        <w:t>დანართი 1.1</w:t>
      </w:r>
    </w:p>
    <w:p w14:paraId="7EAA031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14:paraId="5B46693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კრიზისულ მდგომარეობაში მყოფი ბავშვიანი ოჯახების დახმარების ქვეპროგრამა</w:t>
      </w:r>
    </w:p>
    <w:p w14:paraId="373F62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rPr>
      </w:pPr>
    </w:p>
    <w:p w14:paraId="15B5D4C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1. ქვეპროგრამის ამოცანები </w:t>
      </w:r>
    </w:p>
    <w:p w14:paraId="7BB0D0A6" w14:textId="190835A2"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w:t>
      </w:r>
      <w:r w:rsidRPr="00031ACD">
        <w:rPr>
          <w:rFonts w:ascii="Sylfaen" w:eastAsia="Times New Roman" w:hAnsi="Sylfaen" w:cs="Sylfaen"/>
          <w:noProof/>
          <w:sz w:val="24"/>
          <w:szCs w:val="24"/>
          <w:lang w:val="ka-GE"/>
        </w:rPr>
        <w:t>ა  „ბავშვის უფლებათა კოდექსით“ განსაზღვრული ოჯახის</w:t>
      </w:r>
      <w:r w:rsidRPr="00031ACD">
        <w:rPr>
          <w:rFonts w:ascii="Sylfaen" w:eastAsia="Times New Roman" w:hAnsi="Sylfaen" w:cs="Sylfaen"/>
          <w:noProof/>
          <w:sz w:val="24"/>
          <w:szCs w:val="24"/>
        </w:rPr>
        <w:t>/</w:t>
      </w:r>
      <w:r w:rsidRPr="00031ACD">
        <w:rPr>
          <w:rFonts w:ascii="Sylfaen" w:eastAsia="Times New Roman" w:hAnsi="Sylfaen" w:cs="Sylfaen"/>
          <w:noProof/>
          <w:sz w:val="24"/>
          <w:szCs w:val="24"/>
          <w:lang w:val="ka-GE"/>
        </w:rPr>
        <w:t>ბავშვის მხარდამჭერი ღონისძიებაა, რომლის მიზანია</w:t>
      </w:r>
      <w:r w:rsidRPr="00031ACD">
        <w:rPr>
          <w:rFonts w:ascii="Sylfaen" w:eastAsia="Times New Roman" w:hAnsi="Sylfaen" w:cs="Sylfaen"/>
          <w:noProof/>
          <w:sz w:val="24"/>
          <w:szCs w:val="24"/>
        </w:rPr>
        <w:t xml:space="preserve"> </w:t>
      </w:r>
      <w:r w:rsidRPr="00031ACD">
        <w:rPr>
          <w:rFonts w:ascii="Sylfaen" w:eastAsia="Times New Roman" w:hAnsi="Sylfaen" w:cs="Sylfaen"/>
          <w:sz w:val="24"/>
          <w:szCs w:val="24"/>
        </w:rPr>
        <w:t>ბავშვის მიტოვების ან ოჯახისგან განცალკევების პრევენცი</w:t>
      </w:r>
      <w:r w:rsidRPr="00031ACD">
        <w:rPr>
          <w:rFonts w:ascii="Sylfaen" w:eastAsia="Times New Roman" w:hAnsi="Sylfaen" w:cs="Sylfaen"/>
          <w:sz w:val="24"/>
          <w:szCs w:val="24"/>
          <w:lang w:val="ka-GE"/>
        </w:rPr>
        <w:t xml:space="preserve">ა, </w:t>
      </w:r>
      <w:r w:rsidRPr="00031ACD">
        <w:rPr>
          <w:rFonts w:ascii="Sylfaen" w:eastAsia="Times New Roman" w:hAnsi="Sylfaen" w:cs="Sylfaen"/>
          <w:noProof/>
          <w:sz w:val="24"/>
          <w:szCs w:val="24"/>
        </w:rPr>
        <w:t xml:space="preserve">სიღატაკეში ან/და კრიზისში  მყოფი ბავშვიანი ოჯახების პირველადი საჭიროებების დაკმაყოფილება და </w:t>
      </w:r>
      <w:r w:rsidR="00A50EF4" w:rsidRPr="00031ACD">
        <w:rPr>
          <w:rFonts w:ascii="Sylfaen" w:eastAsia="Times New Roman" w:hAnsi="Sylfaen" w:cs="Sylfaen"/>
          <w:noProof/>
          <w:sz w:val="24"/>
          <w:szCs w:val="24"/>
        </w:rPr>
        <w:t xml:space="preserve">ბავშვის </w:t>
      </w:r>
      <w:r w:rsidRPr="00031ACD">
        <w:rPr>
          <w:rFonts w:ascii="Sylfaen" w:eastAsia="Times New Roman" w:hAnsi="Sylfaen" w:cs="Sylfaen"/>
          <w:noProof/>
          <w:sz w:val="24"/>
          <w:szCs w:val="24"/>
        </w:rPr>
        <w:t>ოჯახურ გარემოში აღზრდის ხელშეწყობა.</w:t>
      </w:r>
    </w:p>
    <w:p w14:paraId="494161E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rPr>
      </w:pPr>
    </w:p>
    <w:p w14:paraId="6C55761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25A1344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2. ქვეპროგრამის ღონისძიებები </w:t>
      </w:r>
    </w:p>
    <w:p w14:paraId="345EE6C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ქვეპროგრამის ღონისძიებები მოიცავს:</w:t>
      </w:r>
    </w:p>
    <w:p w14:paraId="37C729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Cs/>
          <w:noProof/>
          <w:sz w:val="24"/>
          <w:szCs w:val="24"/>
          <w:lang w:val="ka-GE"/>
        </w:rPr>
      </w:pPr>
      <w:r w:rsidRPr="00031ACD">
        <w:rPr>
          <w:rFonts w:ascii="Sylfaen" w:eastAsia="Times New Roman" w:hAnsi="Sylfaen" w:cs="Sylfaen"/>
          <w:noProof/>
          <w:sz w:val="24"/>
          <w:szCs w:val="24"/>
          <w:lang w:val="ka-GE"/>
        </w:rPr>
        <w:t xml:space="preserve">ა) </w:t>
      </w:r>
      <w:r w:rsidRPr="00031ACD">
        <w:rPr>
          <w:rFonts w:ascii="Sylfaen" w:eastAsia="Times New Roman" w:hAnsi="Sylfaen" w:cs="Sylfaen"/>
          <w:noProof/>
          <w:sz w:val="24"/>
          <w:szCs w:val="24"/>
        </w:rPr>
        <w:t>ამ ქვეპროგრამის მე-3 მუხლის პირველი პუნქტით</w:t>
      </w:r>
      <w:r w:rsidRPr="00031ACD">
        <w:rPr>
          <w:rFonts w:ascii="Sylfaen" w:eastAsia="Times New Roman" w:hAnsi="Sylfaen" w:cs="Sylfaen"/>
          <w:noProof/>
          <w:sz w:val="24"/>
          <w:szCs w:val="24"/>
          <w:lang w:val="ka-GE"/>
        </w:rPr>
        <w:t xml:space="preserve"> (გარდა „ე“ ქვეპუნქტისა)</w:t>
      </w:r>
      <w:r w:rsidRPr="00031ACD">
        <w:rPr>
          <w:rFonts w:ascii="Sylfaen" w:eastAsia="Times New Roman" w:hAnsi="Sylfaen" w:cs="Sylfaen"/>
          <w:noProof/>
          <w:sz w:val="24"/>
          <w:szCs w:val="24"/>
        </w:rPr>
        <w:t xml:space="preserve"> განსაზღვრული სამიზნე ჯგუფისათვის საკვები პროდუქტებით </w:t>
      </w:r>
      <w:r w:rsidRPr="00031ACD">
        <w:rPr>
          <w:rFonts w:ascii="Sylfaen" w:hAnsi="Sylfaen" w:cs="Sylfaen"/>
          <w:bCs/>
          <w:sz w:val="24"/>
          <w:szCs w:val="24"/>
          <w:lang w:val="ka-GE"/>
        </w:rPr>
        <w:t>უზრუნველყოფას.</w:t>
      </w:r>
    </w:p>
    <w:p w14:paraId="6E947261" w14:textId="3D38F70A" w:rsidR="00D016FC" w:rsidRPr="00031ACD" w:rsidRDefault="00135DC9" w:rsidP="00135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ბ) განსაკუთრებული საჭიროების შემთხვევაში </w:t>
      </w:r>
      <w:r w:rsidRPr="00031ACD">
        <w:rPr>
          <w:rFonts w:ascii="Sylfaen" w:eastAsia="Times New Roman" w:hAnsi="Sylfaen" w:cs="Sylfaen"/>
          <w:noProof/>
          <w:sz w:val="24"/>
          <w:szCs w:val="24"/>
        </w:rPr>
        <w:t>ამ ქვეპროგრამის მე-3 მუხლის პირველი პუნქტით განსაზღვრული სამიზნე ჯგუფისათვის</w:t>
      </w:r>
      <w:r w:rsidRPr="00031ACD">
        <w:rPr>
          <w:rFonts w:ascii="Sylfaen" w:eastAsia="Times New Roman" w:hAnsi="Sylfaen" w:cs="Sylfaen"/>
          <w:noProof/>
          <w:sz w:val="24"/>
          <w:szCs w:val="24"/>
          <w:lang w:val="ka-GE"/>
        </w:rPr>
        <w:t xml:space="preserve">  საყოფაცხოვრებო საქონლით უზრუნველყოფას (შესყიდვა და გადაცემა) მეურვეობა-მზრუნველობის ორგანოს ხელმძღვანელის</w:t>
      </w:r>
      <w:r w:rsidRPr="00031ACD">
        <w:rPr>
          <w:rFonts w:ascii="Sylfaen" w:eastAsia="Times New Roman" w:hAnsi="Sylfaen" w:cs="Sylfaen"/>
          <w:noProof/>
          <w:sz w:val="24"/>
          <w:szCs w:val="24"/>
        </w:rPr>
        <w:t xml:space="preserve"> ინდივიდუალური ადმინისტრაციულ-სამართლებრივი აქტით შექმნილი</w:t>
      </w:r>
      <w:r w:rsidRPr="00031ACD">
        <w:rPr>
          <w:rFonts w:ascii="Sylfaen" w:eastAsia="Times New Roman" w:hAnsi="Sylfaen" w:cs="Sylfaen"/>
          <w:noProof/>
          <w:sz w:val="24"/>
          <w:szCs w:val="24"/>
          <w:lang w:val="ka-GE"/>
        </w:rPr>
        <w:t xml:space="preserve"> სპეციალური კომისიის გადაწყვეტილების საფუძველზე.</w:t>
      </w:r>
    </w:p>
    <w:p w14:paraId="4FF4E73A" w14:textId="36B5517F" w:rsidR="00D016FC" w:rsidRPr="00031ACD" w:rsidRDefault="00135DC9"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w:t>
      </w:r>
      <w:r w:rsidR="00D016FC" w:rsidRPr="00031ACD">
        <w:rPr>
          <w:rFonts w:ascii="Sylfaen" w:eastAsia="Times New Roman" w:hAnsi="Sylfaen" w:cs="Sylfaen"/>
          <w:noProof/>
          <w:sz w:val="24"/>
          <w:szCs w:val="24"/>
        </w:rPr>
        <w:t>) ამ ქვეპროგრამის მე-3 მუხლის მე-3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r w:rsidR="00A50EF4" w:rsidRPr="00031ACD">
        <w:rPr>
          <w:rFonts w:ascii="Sylfaen" w:eastAsia="Times New Roman" w:hAnsi="Sylfaen" w:cs="Sylfaen"/>
          <w:noProof/>
          <w:sz w:val="24"/>
          <w:szCs w:val="24"/>
          <w:lang w:val="ka-GE"/>
        </w:rPr>
        <w:t>.</w:t>
      </w:r>
    </w:p>
    <w:p w14:paraId="145BB16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1CB233C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3. ქვეპროგრამის სამიზნე ჯგუფი </w:t>
      </w:r>
    </w:p>
    <w:p w14:paraId="5652F304" w14:textId="3F3CE79B"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 xml:space="preserve">ქვეპროგრამის </w:t>
      </w:r>
      <w:r w:rsidRPr="00031ACD">
        <w:rPr>
          <w:rFonts w:ascii="Sylfaen" w:eastAsia="Times New Roman" w:hAnsi="Sylfaen" w:cs="Sylfaen"/>
          <w:noProof/>
          <w:sz w:val="24"/>
          <w:szCs w:val="24"/>
          <w:lang w:val="ka-GE"/>
        </w:rPr>
        <w:t>მე-2 მუხლის „ა“</w:t>
      </w:r>
      <w:r w:rsidR="00843F17"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lang w:val="ka-GE"/>
        </w:rPr>
        <w:t xml:space="preserve">პუნქტით გათვალისწინებული მომსახურების </w:t>
      </w:r>
      <w:r w:rsidRPr="00031ACD">
        <w:rPr>
          <w:rFonts w:ascii="Sylfaen" w:eastAsia="Times New Roman" w:hAnsi="Sylfaen" w:cs="Sylfaen"/>
          <w:noProof/>
          <w:sz w:val="24"/>
          <w:szCs w:val="24"/>
        </w:rPr>
        <w:t>სამიზნე ჯგუფს წარმოადგენ</w:t>
      </w:r>
      <w:r w:rsidRPr="00031ACD">
        <w:rPr>
          <w:rFonts w:ascii="Sylfaen" w:eastAsia="Times New Roman" w:hAnsi="Sylfaen" w:cs="Sylfaen"/>
          <w:noProof/>
          <w:sz w:val="24"/>
          <w:szCs w:val="24"/>
          <w:lang w:val="ka-GE"/>
        </w:rPr>
        <w:t>ს პირელადი ს</w:t>
      </w:r>
      <w:r w:rsidR="00A50EF4" w:rsidRPr="00031ACD">
        <w:rPr>
          <w:rFonts w:ascii="Sylfaen" w:eastAsia="Times New Roman" w:hAnsi="Sylfaen" w:cs="Sylfaen"/>
          <w:noProof/>
          <w:sz w:val="24"/>
          <w:szCs w:val="24"/>
          <w:lang w:val="ka-GE"/>
        </w:rPr>
        <w:t>ა</w:t>
      </w:r>
      <w:r w:rsidRPr="00031ACD">
        <w:rPr>
          <w:rFonts w:ascii="Sylfaen" w:eastAsia="Times New Roman" w:hAnsi="Sylfaen" w:cs="Sylfaen"/>
          <w:noProof/>
          <w:sz w:val="24"/>
          <w:szCs w:val="24"/>
          <w:lang w:val="ka-GE"/>
        </w:rPr>
        <w:t xml:space="preserve">ჭიროების მქონე ბავშვიანი ოჯახი: </w:t>
      </w:r>
    </w:p>
    <w:p w14:paraId="4741C36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w:t>
      </w:r>
      <w:r w:rsidRPr="00031ACD">
        <w:rPr>
          <w:rFonts w:ascii="Sylfaen" w:eastAsia="Times New Roman" w:hAnsi="Sylfaen" w:cs="Sylfaen"/>
          <w:noProof/>
          <w:sz w:val="24"/>
          <w:szCs w:val="24"/>
          <w:lang w:val="ka-GE"/>
        </w:rPr>
        <w:t xml:space="preserve"> სადაც დაგეგმილია </w:t>
      </w:r>
      <w:r w:rsidRPr="00031ACD">
        <w:rPr>
          <w:rFonts w:ascii="Sylfaen" w:eastAsia="Times New Roman" w:hAnsi="Sylfaen" w:cs="Sylfaen"/>
          <w:noProof/>
          <w:sz w:val="24"/>
          <w:szCs w:val="24"/>
        </w:rPr>
        <w:t>რეინტეგრაცი</w:t>
      </w:r>
      <w:r w:rsidRPr="00031ACD">
        <w:rPr>
          <w:rFonts w:ascii="Sylfaen" w:eastAsia="Times New Roman" w:hAnsi="Sylfaen" w:cs="Sylfaen"/>
          <w:noProof/>
          <w:sz w:val="24"/>
          <w:szCs w:val="24"/>
          <w:lang w:val="ka-GE"/>
        </w:rPr>
        <w:t>ის განხორციელება</w:t>
      </w:r>
      <w:r w:rsidRPr="00031ACD">
        <w:rPr>
          <w:rFonts w:ascii="Sylfaen" w:eastAsia="Times New Roman" w:hAnsi="Sylfaen" w:cs="Sylfaen"/>
          <w:noProof/>
          <w:sz w:val="24"/>
          <w:szCs w:val="24"/>
        </w:rPr>
        <w:t>;</w:t>
      </w:r>
    </w:p>
    <w:p w14:paraId="40F35124" w14:textId="2E03AF66"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ბ) </w:t>
      </w:r>
      <w:r w:rsidRPr="00031ACD">
        <w:rPr>
          <w:rFonts w:ascii="Sylfaen" w:eastAsia="Times New Roman" w:hAnsi="Sylfaen" w:cs="Sylfaen"/>
          <w:noProof/>
          <w:sz w:val="24"/>
          <w:szCs w:val="24"/>
          <w:lang w:val="ka-GE"/>
        </w:rPr>
        <w:t xml:space="preserve">რომელიც ჩართულია </w:t>
      </w:r>
      <w:r w:rsidRPr="00031ACD">
        <w:rPr>
          <w:rFonts w:ascii="Sylfaen" w:eastAsia="Times New Roman" w:hAnsi="Sylfaen" w:cs="Sylfaen"/>
          <w:noProof/>
          <w:sz w:val="24"/>
          <w:szCs w:val="24"/>
        </w:rPr>
        <w:t>რეინტეგრაციის პროგრამაში</w:t>
      </w:r>
      <w:r w:rsidRPr="00031ACD">
        <w:rPr>
          <w:rFonts w:ascii="Sylfaen" w:eastAsia="Times New Roman" w:hAnsi="Sylfaen" w:cs="Sylfaen"/>
          <w:noProof/>
          <w:sz w:val="24"/>
          <w:szCs w:val="24"/>
          <w:lang w:val="ka-GE"/>
        </w:rPr>
        <w:t>;</w:t>
      </w:r>
      <w:r w:rsidRPr="00031ACD">
        <w:rPr>
          <w:rFonts w:ascii="Sylfaen" w:eastAsia="Times New Roman" w:hAnsi="Sylfaen" w:cs="Sylfaen"/>
          <w:noProof/>
          <w:sz w:val="24"/>
          <w:szCs w:val="24"/>
        </w:rPr>
        <w:t xml:space="preserve"> </w:t>
      </w:r>
    </w:p>
    <w:p w14:paraId="517CA76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რომელშიც იმყოფება ერთი ან მეტი შშმ ბავშვი;</w:t>
      </w:r>
    </w:p>
    <w:p w14:paraId="362FAFC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რომელშიც ცხოვრობს სამი ან მეტი ბავშვი;</w:t>
      </w:r>
    </w:p>
    <w:p w14:paraId="5E7835F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rPr>
        <w:t xml:space="preserve">ე)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         </w:t>
      </w:r>
    </w:p>
    <w:p w14:paraId="44BA6306" w14:textId="5E6C9F7D"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ვ) </w:t>
      </w:r>
      <w:r w:rsidRPr="00031ACD">
        <w:rPr>
          <w:rFonts w:ascii="Sylfaen" w:eastAsia="Times New Roman" w:hAnsi="Sylfaen" w:cs="Sylfaen"/>
          <w:noProof/>
          <w:sz w:val="24"/>
          <w:szCs w:val="24"/>
          <w:lang w:val="ka-GE"/>
        </w:rPr>
        <w:t xml:space="preserve">სადაც ცხოვრობს </w:t>
      </w:r>
      <w:r w:rsidRPr="00031ACD">
        <w:rPr>
          <w:rFonts w:ascii="Sylfaen" w:eastAsia="Times New Roman" w:hAnsi="Sylfaen" w:cs="Sylfaen"/>
          <w:noProof/>
          <w:sz w:val="24"/>
          <w:szCs w:val="24"/>
        </w:rPr>
        <w:t xml:space="preserve">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w:t>
      </w:r>
      <w:r w:rsidR="00D95176" w:rsidRPr="00031ACD">
        <w:rPr>
          <w:rFonts w:ascii="Sylfaen" w:eastAsia="Times New Roman" w:hAnsi="Sylfaen" w:cs="Sylfaen"/>
          <w:noProof/>
          <w:sz w:val="24"/>
          <w:szCs w:val="24"/>
          <w:lang w:val="ka-GE"/>
        </w:rPr>
        <w:t>6</w:t>
      </w:r>
      <w:r w:rsidRPr="00031ACD">
        <w:rPr>
          <w:rFonts w:ascii="Sylfaen" w:eastAsia="Times New Roman" w:hAnsi="Sylfaen" w:cs="Sylfaen"/>
          <w:noProof/>
          <w:sz w:val="24"/>
          <w:szCs w:val="24"/>
        </w:rPr>
        <w:t xml:space="preserve">0 დღე;       </w:t>
      </w:r>
    </w:p>
    <w:p w14:paraId="3D75BC6A" w14:textId="1E16C15E"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ზ) მწვავე კრიზისის მდგომარეობით შეფასებული, მათ შორის, გასული წლების მოსარგებლე ბავშვიანი ოჯახი, რომ</w:t>
      </w:r>
      <w:r w:rsidRPr="00031ACD">
        <w:rPr>
          <w:rFonts w:ascii="Sylfaen" w:eastAsia="Times New Roman" w:hAnsi="Sylfaen" w:cs="Sylfaen"/>
          <w:noProof/>
          <w:sz w:val="24"/>
          <w:szCs w:val="24"/>
          <w:lang w:val="ka-GE"/>
        </w:rPr>
        <w:t>ე</w:t>
      </w:r>
      <w:r w:rsidRPr="00031ACD">
        <w:rPr>
          <w:rFonts w:ascii="Sylfaen" w:eastAsia="Times New Roman" w:hAnsi="Sylfaen" w:cs="Sylfaen"/>
          <w:noProof/>
          <w:sz w:val="24"/>
          <w:szCs w:val="24"/>
        </w:rPr>
        <w:t>ლიც განმეორებით მიმართავ</w:t>
      </w:r>
      <w:r w:rsidRPr="00031ACD">
        <w:rPr>
          <w:rFonts w:ascii="Sylfaen" w:eastAsia="Times New Roman" w:hAnsi="Sylfaen" w:cs="Sylfaen"/>
          <w:noProof/>
          <w:sz w:val="24"/>
          <w:szCs w:val="24"/>
          <w:lang w:val="ka-GE"/>
        </w:rPr>
        <w:t>ს</w:t>
      </w:r>
      <w:r w:rsidRPr="00031ACD">
        <w:rPr>
          <w:rFonts w:ascii="Sylfaen" w:eastAsia="Times New Roman" w:hAnsi="Sylfaen" w:cs="Sylfaen"/>
          <w:noProof/>
          <w:sz w:val="24"/>
          <w:szCs w:val="24"/>
        </w:rPr>
        <w:t xml:space="preserve"> მეურვეობა-მზრუნველობის ორგანოს ტერიტორიულ ერთეულს. </w:t>
      </w:r>
    </w:p>
    <w:p w14:paraId="6DC0F67D" w14:textId="77777777" w:rsidR="009031A3" w:rsidRPr="00031ACD" w:rsidRDefault="009031A3"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p>
    <w:p w14:paraId="68CA032D" w14:textId="7BF4B9E9"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2. </w:t>
      </w:r>
      <w:r w:rsidRPr="00031ACD">
        <w:rPr>
          <w:rFonts w:ascii="Sylfaen" w:eastAsia="Times New Roman" w:hAnsi="Sylfaen" w:cs="Sylfaen"/>
          <w:noProof/>
          <w:sz w:val="24"/>
          <w:szCs w:val="24"/>
        </w:rPr>
        <w:t xml:space="preserve">ქვეპროგრამის </w:t>
      </w:r>
      <w:r w:rsidRPr="00031ACD">
        <w:rPr>
          <w:rFonts w:ascii="Sylfaen" w:eastAsia="Times New Roman" w:hAnsi="Sylfaen" w:cs="Sylfaen"/>
          <w:noProof/>
          <w:sz w:val="24"/>
          <w:szCs w:val="24"/>
          <w:lang w:val="ka-GE"/>
        </w:rPr>
        <w:t>მე-2 მუხლის „</w:t>
      </w:r>
      <w:r w:rsidR="00135DC9" w:rsidRPr="00031ACD">
        <w:rPr>
          <w:rFonts w:ascii="Sylfaen" w:eastAsia="Times New Roman" w:hAnsi="Sylfaen" w:cs="Sylfaen"/>
          <w:noProof/>
          <w:sz w:val="24"/>
          <w:szCs w:val="24"/>
          <w:lang w:val="ka-GE"/>
        </w:rPr>
        <w:t>გ</w:t>
      </w:r>
      <w:r w:rsidRPr="00031ACD">
        <w:rPr>
          <w:rFonts w:ascii="Sylfaen" w:eastAsia="Times New Roman" w:hAnsi="Sylfaen" w:cs="Sylfaen"/>
          <w:noProof/>
          <w:sz w:val="24"/>
          <w:szCs w:val="24"/>
          <w:lang w:val="ka-GE"/>
        </w:rPr>
        <w:t xml:space="preserve">“ პუნქტით გათვალისწინებული მომსახურების </w:t>
      </w:r>
      <w:r w:rsidRPr="00031ACD">
        <w:rPr>
          <w:rFonts w:ascii="Sylfaen" w:eastAsia="Times New Roman" w:hAnsi="Sylfaen" w:cs="Sylfaen"/>
          <w:noProof/>
          <w:sz w:val="24"/>
          <w:szCs w:val="24"/>
        </w:rPr>
        <w:t xml:space="preserve">სამიზნე ჯგუფს </w:t>
      </w:r>
      <w:r w:rsidR="00A50EF4" w:rsidRPr="00031ACD">
        <w:rPr>
          <w:rFonts w:ascii="Sylfaen" w:eastAsia="Times New Roman" w:hAnsi="Sylfaen" w:cs="Sylfaen"/>
          <w:noProof/>
          <w:sz w:val="24"/>
          <w:szCs w:val="24"/>
          <w:lang w:val="ka-GE"/>
        </w:rPr>
        <w:t xml:space="preserve">შემდეგი თანმიმდევრობის მიხედვით </w:t>
      </w:r>
      <w:r w:rsidRPr="00031ACD">
        <w:rPr>
          <w:rFonts w:ascii="Sylfaen" w:eastAsia="Times New Roman" w:hAnsi="Sylfaen" w:cs="Sylfaen"/>
          <w:noProof/>
          <w:sz w:val="24"/>
          <w:szCs w:val="24"/>
        </w:rPr>
        <w:lastRenderedPageBreak/>
        <w:t>წარმოადგენ</w:t>
      </w:r>
      <w:r w:rsidRPr="00031ACD">
        <w:rPr>
          <w:rFonts w:ascii="Sylfaen" w:eastAsia="Times New Roman" w:hAnsi="Sylfaen" w:cs="Sylfaen"/>
          <w:noProof/>
          <w:sz w:val="24"/>
          <w:szCs w:val="24"/>
          <w:lang w:val="ka-GE"/>
        </w:rPr>
        <w:t xml:space="preserve">ს </w:t>
      </w:r>
      <w:r w:rsidRPr="00031ACD">
        <w:rPr>
          <w:rFonts w:ascii="Sylfaen" w:eastAsia="Times New Roman" w:hAnsi="Sylfaen" w:cs="Sylfaen"/>
          <w:noProof/>
          <w:sz w:val="24"/>
          <w:szCs w:val="24"/>
        </w:rPr>
        <w:t>ბავშვთა ხელოვნური კვების საჭიროების მქონე</w:t>
      </w:r>
      <w:r w:rsidRPr="00031ACD">
        <w:rPr>
          <w:rFonts w:ascii="Sylfaen" w:eastAsia="Times New Roman" w:hAnsi="Sylfaen" w:cs="Sylfaen"/>
          <w:noProof/>
          <w:sz w:val="24"/>
          <w:szCs w:val="24"/>
          <w:lang w:val="ka-GE"/>
        </w:rPr>
        <w:t xml:space="preserve"> </w:t>
      </w:r>
      <w:r w:rsidR="00A50EF4" w:rsidRPr="00031ACD">
        <w:rPr>
          <w:rFonts w:ascii="Sylfaen" w:eastAsia="Times New Roman" w:hAnsi="Sylfaen" w:cs="Sylfaen"/>
          <w:noProof/>
          <w:sz w:val="24"/>
          <w:szCs w:val="24"/>
          <w:lang w:val="ka-GE"/>
        </w:rPr>
        <w:t xml:space="preserve">ბავშვი </w:t>
      </w:r>
      <w:r w:rsidRPr="00031ACD">
        <w:rPr>
          <w:rFonts w:ascii="Sylfaen" w:eastAsia="Times New Roman" w:hAnsi="Sylfaen" w:cs="Sylfaen"/>
          <w:noProof/>
          <w:sz w:val="24"/>
          <w:szCs w:val="24"/>
        </w:rPr>
        <w:t>ერთი წლის</w:t>
      </w:r>
      <w:r w:rsidR="00A50EF4" w:rsidRPr="00031ACD">
        <w:rPr>
          <w:rFonts w:ascii="Sylfaen" w:eastAsia="Times New Roman" w:hAnsi="Sylfaen" w:cs="Sylfaen"/>
          <w:noProof/>
          <w:sz w:val="24"/>
          <w:szCs w:val="24"/>
          <w:lang w:val="ka-GE"/>
        </w:rPr>
        <w:t xml:space="preserve"> </w:t>
      </w:r>
      <w:r w:rsidR="00A50EF4" w:rsidRPr="00031ACD">
        <w:rPr>
          <w:rFonts w:ascii="Sylfaen" w:eastAsia="Times New Roman" w:hAnsi="Sylfaen" w:cs="Sylfaen"/>
          <w:noProof/>
          <w:sz w:val="24"/>
          <w:szCs w:val="24"/>
        </w:rPr>
        <w:t xml:space="preserve">ასაკის </w:t>
      </w:r>
      <w:r w:rsidRPr="00031ACD">
        <w:rPr>
          <w:rFonts w:ascii="Sylfaen" w:eastAsia="Times New Roman" w:hAnsi="Sylfaen" w:cs="Sylfaen"/>
          <w:noProof/>
          <w:sz w:val="24"/>
          <w:szCs w:val="24"/>
        </w:rPr>
        <w:t>ჩათვლით</w:t>
      </w:r>
      <w:r w:rsidRPr="00031ACD">
        <w:rPr>
          <w:rFonts w:ascii="Sylfaen" w:eastAsia="Times New Roman" w:hAnsi="Sylfaen" w:cs="Sylfaen"/>
          <w:noProof/>
          <w:sz w:val="24"/>
          <w:szCs w:val="24"/>
          <w:lang w:val="ka-GE"/>
        </w:rPr>
        <w:t>:</w:t>
      </w:r>
    </w:p>
    <w:p w14:paraId="28E8B8EE" w14:textId="4812B8AE" w:rsidR="00D016FC" w:rsidRPr="00031ACD" w:rsidRDefault="00A710A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ab/>
      </w:r>
      <w:r w:rsidR="00D016FC" w:rsidRPr="00031ACD">
        <w:rPr>
          <w:rFonts w:ascii="Sylfaen" w:eastAsia="Times New Roman" w:hAnsi="Sylfaen" w:cs="Sylfaen"/>
          <w:noProof/>
          <w:sz w:val="24"/>
          <w:szCs w:val="24"/>
          <w:lang w:val="ka-GE"/>
        </w:rPr>
        <w:t xml:space="preserve">ა) </w:t>
      </w:r>
      <w:r w:rsidR="008F16C0" w:rsidRPr="00031ACD">
        <w:rPr>
          <w:rFonts w:ascii="Sylfaen" w:eastAsia="Times New Roman" w:hAnsi="Sylfaen" w:cs="Sylfaen"/>
          <w:noProof/>
          <w:sz w:val="24"/>
          <w:szCs w:val="24"/>
          <w:lang w:val="ka-GE"/>
        </w:rPr>
        <w:t>რომელსაც აქვს</w:t>
      </w:r>
      <w:r w:rsidR="00D016FC" w:rsidRPr="00031ACD">
        <w:rPr>
          <w:rFonts w:ascii="Sylfaen" w:eastAsia="Times New Roman" w:hAnsi="Sylfaen" w:cs="Sylfaen"/>
          <w:noProof/>
          <w:sz w:val="24"/>
          <w:szCs w:val="24"/>
        </w:rPr>
        <w:t xml:space="preserve"> წონის დეფიციტი</w:t>
      </w:r>
      <w:r w:rsidR="00D95176" w:rsidRPr="00031ACD">
        <w:rPr>
          <w:rFonts w:ascii="Sylfaen" w:eastAsia="Times New Roman" w:hAnsi="Sylfaen" w:cs="Sylfaen"/>
          <w:noProof/>
          <w:sz w:val="24"/>
          <w:szCs w:val="24"/>
          <w:lang w:val="ka-GE"/>
        </w:rPr>
        <w:t>, არასაკმარისი კვების გამო</w:t>
      </w:r>
      <w:r w:rsidR="00D016FC" w:rsidRPr="00031ACD">
        <w:rPr>
          <w:rFonts w:ascii="Sylfaen" w:eastAsia="Times New Roman" w:hAnsi="Sylfaen" w:cs="Sylfaen"/>
          <w:noProof/>
          <w:sz w:val="24"/>
          <w:szCs w:val="24"/>
        </w:rPr>
        <w:t>;</w:t>
      </w:r>
    </w:p>
    <w:p w14:paraId="030B454D" w14:textId="3020EAA6" w:rsidR="00D016FC" w:rsidRPr="00031ACD" w:rsidRDefault="00A710A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ab/>
      </w:r>
      <w:r w:rsidR="00D016FC" w:rsidRPr="00031ACD">
        <w:rPr>
          <w:rFonts w:ascii="Sylfaen" w:eastAsia="Times New Roman" w:hAnsi="Sylfaen" w:cs="Sylfaen"/>
          <w:noProof/>
          <w:sz w:val="24"/>
          <w:szCs w:val="24"/>
          <w:lang w:val="ka-GE"/>
        </w:rPr>
        <w:t>ბ</w:t>
      </w:r>
      <w:r w:rsidR="00D016FC" w:rsidRPr="00031ACD">
        <w:rPr>
          <w:rFonts w:ascii="Sylfaen" w:eastAsia="Times New Roman" w:hAnsi="Sylfaen" w:cs="Sylfaen"/>
          <w:noProof/>
          <w:sz w:val="24"/>
          <w:szCs w:val="24"/>
        </w:rPr>
        <w:t>) რომლის ოჯახი რეინტეგრაციის შემწეობის მიმღებია;</w:t>
      </w:r>
    </w:p>
    <w:p w14:paraId="626E4F59" w14:textId="77777777" w:rsidR="00D016FC" w:rsidRPr="00031ACD" w:rsidRDefault="00D016FC" w:rsidP="00A710A6">
      <w:pPr>
        <w:pStyle w:val="NoSpacing"/>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გ</w:t>
      </w:r>
      <w:r w:rsidRPr="00031ACD">
        <w:rPr>
          <w:rFonts w:ascii="Sylfaen" w:eastAsia="Times New Roman" w:hAnsi="Sylfaen" w:cs="Sylfaen"/>
          <w:noProof/>
          <w:sz w:val="24"/>
          <w:szCs w:val="24"/>
        </w:rPr>
        <w:t>) რომელიც განთავსებულია ნათესაურ  მინდობით აღზრდაში;</w:t>
      </w:r>
    </w:p>
    <w:p w14:paraId="3CE6E1E6" w14:textId="77777777" w:rsidR="00D016FC" w:rsidRPr="00031ACD" w:rsidRDefault="00D016FC" w:rsidP="00A710A6">
      <w:pPr>
        <w:pStyle w:val="NoSpacing"/>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დ</w:t>
      </w:r>
      <w:r w:rsidRPr="00031ACD">
        <w:rPr>
          <w:rFonts w:ascii="Sylfaen" w:eastAsia="Times New Roman" w:hAnsi="Sylfaen" w:cs="Sylfaen"/>
          <w:noProof/>
          <w:sz w:val="24"/>
          <w:szCs w:val="24"/>
        </w:rPr>
        <w:t>) რომლის მშობელი/მშობლები არიან შშმ სტატუსის მქონე პირები;</w:t>
      </w:r>
    </w:p>
    <w:p w14:paraId="007519DD" w14:textId="2E455743" w:rsidR="00D016FC" w:rsidRPr="00031ACD" w:rsidRDefault="00D016FC" w:rsidP="00A710A6">
      <w:pPr>
        <w:pStyle w:val="NoSpacing"/>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w:t>
      </w:r>
      <w:r w:rsidRPr="00031ACD">
        <w:rPr>
          <w:rFonts w:ascii="Sylfaen" w:eastAsia="Times New Roman" w:hAnsi="Sylfaen" w:cs="Sylfaen"/>
          <w:noProof/>
          <w:sz w:val="24"/>
          <w:szCs w:val="24"/>
        </w:rPr>
        <w:t xml:space="preserve">) რომლის მშობელი არის დედათა და ბავშვთა თავშესაფრის/ძალადობის მსხვერპლთა თავშესაფრის ბენეფიციარი ან  მცირე საოჯახო ტიპის სახლის აღსაზრდელი ან მინდობით აღზრდის ქვეპროგრამის ბენეფიციარი და მასზე დამოკიდებული არასრულწლოვანი პირი, რომელმაც დამოუკიდებელი ცხოვრების დაწყების მიზნით დატოვა დაწესებულება და ქვეპროგრამაში ჩართვის განაცხადით მიმართა  მეურვეობა-მზრუნველობის ორგანოს მომსახურების </w:t>
      </w:r>
      <w:r w:rsidR="00843F17" w:rsidRPr="00031ACD">
        <w:rPr>
          <w:rFonts w:ascii="Sylfaen" w:eastAsia="Times New Roman" w:hAnsi="Sylfaen" w:cs="Sylfaen"/>
          <w:noProof/>
          <w:sz w:val="24"/>
          <w:szCs w:val="24"/>
        </w:rPr>
        <w:t>შეწყვეტიდან 6</w:t>
      </w:r>
      <w:r w:rsidRPr="00031ACD">
        <w:rPr>
          <w:rFonts w:ascii="Sylfaen" w:eastAsia="Times New Roman" w:hAnsi="Sylfaen" w:cs="Sylfaen"/>
          <w:noProof/>
          <w:sz w:val="24"/>
          <w:szCs w:val="24"/>
        </w:rPr>
        <w:t>0 დღის განმავლობაში;</w:t>
      </w:r>
    </w:p>
    <w:p w14:paraId="475A3C47" w14:textId="42BB897E" w:rsidR="00422B88" w:rsidRPr="00031ACD" w:rsidRDefault="00A710A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ab/>
      </w:r>
      <w:r w:rsidR="00D016FC" w:rsidRPr="00031ACD">
        <w:rPr>
          <w:rFonts w:ascii="Sylfaen" w:eastAsia="Times New Roman" w:hAnsi="Sylfaen" w:cs="Sylfaen"/>
          <w:noProof/>
          <w:sz w:val="24"/>
          <w:szCs w:val="24"/>
          <w:lang w:val="ka-GE"/>
        </w:rPr>
        <w:t xml:space="preserve">ვ) რომლის </w:t>
      </w:r>
      <w:r w:rsidR="00D016FC" w:rsidRPr="00031ACD">
        <w:rPr>
          <w:rFonts w:ascii="Sylfaen" w:eastAsia="Times New Roman" w:hAnsi="Sylfaen" w:cs="Sylfaen"/>
          <w:noProof/>
          <w:sz w:val="24"/>
          <w:szCs w:val="24"/>
        </w:rPr>
        <w:t>მშობელი არის მცირე საოჯახო ტიპის სახლის აღსაზრდელი ან მინდობით აღზრდის ქვეპროგრამის ბენეფიციარი, რომელმაც დამოუკიდებელი ცხოვრების დაწყების მიზნით დატოვა მომსახურება და ქვეპროგრამაში ჩართვის განაცხადით მიმართა</w:t>
      </w:r>
      <w:r w:rsidRPr="00031ACD">
        <w:rPr>
          <w:rFonts w:ascii="Sylfaen" w:eastAsia="Times New Roman" w:hAnsi="Sylfaen" w:cs="Sylfaen"/>
          <w:noProof/>
          <w:sz w:val="24"/>
          <w:szCs w:val="24"/>
          <w:lang w:val="ka-GE"/>
        </w:rPr>
        <w:t xml:space="preserve"> </w:t>
      </w:r>
      <w:r w:rsidR="00D016FC" w:rsidRPr="00031ACD">
        <w:rPr>
          <w:rFonts w:ascii="Sylfaen" w:eastAsia="Times New Roman" w:hAnsi="Sylfaen" w:cs="Sylfaen"/>
          <w:noProof/>
          <w:sz w:val="24"/>
          <w:szCs w:val="24"/>
        </w:rPr>
        <w:t xml:space="preserve">მეურვეობა-მზრუნველობის ორგანოს მომსახურების შეწყვეტიდან </w:t>
      </w:r>
      <w:r w:rsidR="00843F17" w:rsidRPr="00031ACD">
        <w:rPr>
          <w:rFonts w:ascii="Sylfaen" w:eastAsia="Times New Roman" w:hAnsi="Sylfaen" w:cs="Sylfaen"/>
          <w:noProof/>
          <w:sz w:val="24"/>
          <w:szCs w:val="24"/>
          <w:lang w:val="ka-GE"/>
        </w:rPr>
        <w:t>6</w:t>
      </w:r>
      <w:r w:rsidR="00D016FC" w:rsidRPr="00031ACD">
        <w:rPr>
          <w:rFonts w:ascii="Sylfaen" w:eastAsia="Times New Roman" w:hAnsi="Sylfaen" w:cs="Sylfaen"/>
          <w:noProof/>
          <w:sz w:val="24"/>
          <w:szCs w:val="24"/>
        </w:rPr>
        <w:t xml:space="preserve">0 დღის განმავლობაში; </w:t>
      </w:r>
    </w:p>
    <w:p w14:paraId="11677851" w14:textId="3A22B579" w:rsidR="00422B88" w:rsidRPr="00031ACD" w:rsidRDefault="00A710A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ab/>
      </w:r>
      <w:r w:rsidR="00D016FC" w:rsidRPr="00031ACD">
        <w:rPr>
          <w:rFonts w:ascii="Sylfaen" w:eastAsia="Times New Roman" w:hAnsi="Sylfaen" w:cs="Sylfaen"/>
          <w:noProof/>
          <w:sz w:val="24"/>
          <w:szCs w:val="24"/>
          <w:lang w:val="ka-GE"/>
        </w:rPr>
        <w:t xml:space="preserve">ზ) </w:t>
      </w:r>
      <w:r w:rsidR="00422B88" w:rsidRPr="00031ACD">
        <w:rPr>
          <w:rFonts w:ascii="Sylfaen" w:eastAsia="Times New Roman" w:hAnsi="Sylfaen" w:cs="Sylfaen"/>
          <w:noProof/>
          <w:sz w:val="24"/>
          <w:szCs w:val="24"/>
          <w:lang w:val="ka-GE"/>
        </w:rPr>
        <w:t xml:space="preserve">რომელიც არის </w:t>
      </w:r>
      <w:r w:rsidR="00422B88" w:rsidRPr="00031ACD">
        <w:rPr>
          <w:rFonts w:ascii="Sylfaen" w:eastAsia="Times New Roman" w:hAnsi="Sylfaen" w:cs="Sylfaen"/>
          <w:noProof/>
          <w:sz w:val="24"/>
          <w:szCs w:val="24"/>
        </w:rPr>
        <w:t xml:space="preserve">შშმ სტატუსის ან განსხვავებული საჭიროების მქონე </w:t>
      </w:r>
      <w:r w:rsidR="00422B88" w:rsidRPr="00031ACD">
        <w:rPr>
          <w:rFonts w:ascii="Sylfaen" w:eastAsia="Times New Roman" w:hAnsi="Sylfaen" w:cs="Sylfaen"/>
          <w:noProof/>
          <w:sz w:val="24"/>
          <w:szCs w:val="24"/>
          <w:lang w:val="ka-GE"/>
        </w:rPr>
        <w:t>და</w:t>
      </w:r>
      <w:r w:rsidR="00422B88" w:rsidRPr="00031ACD">
        <w:rPr>
          <w:rFonts w:ascii="Sylfaen" w:eastAsia="Times New Roman" w:hAnsi="Sylfaen" w:cs="Sylfaen"/>
          <w:noProof/>
          <w:sz w:val="24"/>
          <w:szCs w:val="24"/>
        </w:rPr>
        <w:t xml:space="preserve"> ოჯახი რეინტეგრაციის შემწეობის  მიმღებია ან ჩართულია  მინდობითი აღზრდის (ნათესაური) ქვეპროგრამაში</w:t>
      </w:r>
      <w:r w:rsidR="00422B88" w:rsidRPr="00031ACD">
        <w:rPr>
          <w:rFonts w:ascii="Sylfaen" w:eastAsia="Times New Roman" w:hAnsi="Sylfaen" w:cs="Sylfaen"/>
          <w:noProof/>
          <w:sz w:val="24"/>
          <w:szCs w:val="24"/>
          <w:lang w:val="ka-GE"/>
        </w:rPr>
        <w:t xml:space="preserve">, კვების ვაუჩერი გაიცემა </w:t>
      </w:r>
      <w:r w:rsidR="00422B88" w:rsidRPr="00031ACD">
        <w:rPr>
          <w:rFonts w:ascii="Sylfaen" w:eastAsia="Times New Roman" w:hAnsi="Sylfaen" w:cs="Sylfaen"/>
          <w:noProof/>
          <w:sz w:val="24"/>
          <w:szCs w:val="24"/>
        </w:rPr>
        <w:t xml:space="preserve"> </w:t>
      </w:r>
      <w:r w:rsidR="00422B88" w:rsidRPr="00031ACD">
        <w:rPr>
          <w:rFonts w:ascii="Sylfaen" w:eastAsia="Times New Roman" w:hAnsi="Sylfaen" w:cs="Sylfaen"/>
          <w:noProof/>
          <w:sz w:val="24"/>
          <w:szCs w:val="24"/>
          <w:lang w:val="ka-GE"/>
        </w:rPr>
        <w:t>სამი წლის</w:t>
      </w:r>
      <w:r w:rsidR="00A50EF4" w:rsidRPr="00031ACD">
        <w:rPr>
          <w:rFonts w:ascii="Sylfaen" w:eastAsia="Times New Roman" w:hAnsi="Sylfaen" w:cs="Sylfaen"/>
          <w:noProof/>
          <w:sz w:val="24"/>
          <w:szCs w:val="24"/>
          <w:lang w:val="ka-GE"/>
        </w:rPr>
        <w:t xml:space="preserve"> ასაკის შესრულების თვის ჩათვლით;</w:t>
      </w:r>
    </w:p>
    <w:p w14:paraId="0CC02FAD" w14:textId="6098B680" w:rsidR="00422B88" w:rsidRPr="00031ACD" w:rsidRDefault="00A710A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ab/>
      </w:r>
      <w:r w:rsidR="00422B88" w:rsidRPr="00031ACD">
        <w:rPr>
          <w:rFonts w:ascii="Sylfaen" w:eastAsia="Times New Roman" w:hAnsi="Sylfaen" w:cs="Sylfaen"/>
          <w:noProof/>
          <w:sz w:val="24"/>
          <w:szCs w:val="24"/>
          <w:lang w:val="ka-GE"/>
        </w:rPr>
        <w:t xml:space="preserve">თ) </w:t>
      </w:r>
      <w:r w:rsidR="00D016FC" w:rsidRPr="00031ACD">
        <w:rPr>
          <w:rFonts w:ascii="Sylfaen" w:eastAsia="Times New Roman" w:hAnsi="Sylfaen" w:cs="Sylfaen"/>
          <w:noProof/>
          <w:sz w:val="24"/>
          <w:szCs w:val="24"/>
        </w:rPr>
        <w:t>რომლის ოჯახი,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00A50EF4" w:rsidRPr="00031ACD">
        <w:rPr>
          <w:rFonts w:ascii="Sylfaen" w:eastAsia="Times New Roman" w:hAnsi="Sylfaen" w:cs="Sylfaen"/>
          <w:noProof/>
          <w:sz w:val="24"/>
          <w:szCs w:val="24"/>
          <w:lang w:val="ka-GE"/>
        </w:rPr>
        <w:t>.</w:t>
      </w:r>
    </w:p>
    <w:p w14:paraId="79F12B2A" w14:textId="698EA8C3" w:rsidR="00D016FC" w:rsidRPr="00031ACD" w:rsidRDefault="00D016FC" w:rsidP="00785663">
      <w:pPr>
        <w:pStyle w:val="NoSpacing"/>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w:t>
      </w:r>
      <w:r w:rsidRPr="00031ACD">
        <w:rPr>
          <w:rFonts w:ascii="Sylfaen" w:eastAsia="Times New Roman" w:hAnsi="Sylfaen" w:cs="Sylfaen"/>
          <w:noProof/>
          <w:sz w:val="24"/>
          <w:szCs w:val="24"/>
        </w:rPr>
        <w:t xml:space="preserve">. ბავშვთა ხელოვნური კვების პროდუქტებით უზრუნველყოფის შესახებ გადაწყვეტილებას იღებს  მეურვეობა-მზრუნველობის ორგანო ბავშვის კანონიერი წარმომადგენლის მიერ  მეურვეობა-მზრუნველობის ორგანოსთვის მიმართვის საფუძველზე. ბავშვის კანონიერი წარმომადგენლის მიმართვას თან უნდა ერთოდეს იმ ექიმ-სპეციალისტის მიერ გაცემული მაძიებლის ჯანმრთელობის მდგომარეობის შესახებ ცნობა (სამედიცინო დოკუმენტაცია ფორმა №IV-100/ა), რომელიც ახორციელებს ბავშვის განვითარებაზე დინამიურ მეთვალყურეობას. ცნობაში მითითებული უნდა იყოს ბავშვის ხელოვნური კვების საჭიროება. </w:t>
      </w:r>
      <w:r w:rsidR="008F16C0" w:rsidRPr="00031ACD">
        <w:rPr>
          <w:rFonts w:ascii="Sylfaen" w:eastAsia="Times New Roman" w:hAnsi="Sylfaen" w:cs="Sylfaen"/>
          <w:noProof/>
          <w:sz w:val="24"/>
          <w:szCs w:val="24"/>
          <w:lang w:val="ka-GE"/>
        </w:rPr>
        <w:t xml:space="preserve">ამ მუხლის მე-2 პუნქტის „ა“ ქვექვეპუნქტის შემთხვევაში </w:t>
      </w:r>
      <w:r w:rsidR="008F16C0" w:rsidRPr="00031ACD">
        <w:rPr>
          <w:rFonts w:ascii="Sylfaen" w:eastAsia="Times New Roman" w:hAnsi="Sylfaen" w:cs="Sylfaen"/>
          <w:noProof/>
          <w:sz w:val="24"/>
          <w:szCs w:val="24"/>
        </w:rPr>
        <w:t>ჯანმრთელობის მდგომარეობის შესახებ ცნობა</w:t>
      </w:r>
      <w:r w:rsidR="008F16C0" w:rsidRPr="00031ACD">
        <w:rPr>
          <w:rFonts w:ascii="Sylfaen" w:eastAsia="Times New Roman" w:hAnsi="Sylfaen" w:cs="Sylfaen"/>
          <w:noProof/>
          <w:sz w:val="24"/>
          <w:szCs w:val="24"/>
          <w:lang w:val="ka-GE"/>
        </w:rPr>
        <w:t>ში</w:t>
      </w:r>
      <w:r w:rsidR="008F16C0" w:rsidRPr="00031ACD">
        <w:rPr>
          <w:rFonts w:ascii="Sylfaen" w:eastAsia="Times New Roman" w:hAnsi="Sylfaen" w:cs="Sylfaen"/>
          <w:noProof/>
          <w:sz w:val="24"/>
          <w:szCs w:val="24"/>
        </w:rPr>
        <w:t xml:space="preserve"> (სამედიცინო დოკუმენტაცია ფორმა №IV-100/ა)</w:t>
      </w:r>
      <w:r w:rsidR="008F16C0" w:rsidRPr="00031ACD">
        <w:rPr>
          <w:rFonts w:ascii="Sylfaen" w:eastAsia="Times New Roman" w:hAnsi="Sylfaen" w:cs="Sylfaen"/>
          <w:noProof/>
          <w:sz w:val="24"/>
          <w:szCs w:val="24"/>
          <w:lang w:val="ka-GE"/>
        </w:rPr>
        <w:t xml:space="preserve"> </w:t>
      </w:r>
      <w:r w:rsidR="008F16C0" w:rsidRPr="00031ACD">
        <w:rPr>
          <w:rFonts w:ascii="Sylfaen" w:eastAsia="Times New Roman" w:hAnsi="Sylfaen" w:cs="Sylfaen"/>
          <w:noProof/>
          <w:sz w:val="24"/>
          <w:szCs w:val="24"/>
        </w:rPr>
        <w:t>მითითებული</w:t>
      </w:r>
      <w:r w:rsidR="008F16C0" w:rsidRPr="00031ACD">
        <w:rPr>
          <w:rFonts w:ascii="Sylfaen" w:eastAsia="Times New Roman" w:hAnsi="Sylfaen" w:cs="Sylfaen"/>
          <w:noProof/>
          <w:sz w:val="24"/>
          <w:szCs w:val="24"/>
          <w:lang w:val="ka-GE"/>
        </w:rPr>
        <w:t xml:space="preserve"> უნდა იყოს, რომ</w:t>
      </w:r>
      <w:r w:rsidR="008F16C0" w:rsidRPr="00031ACD">
        <w:rPr>
          <w:rFonts w:ascii="Sylfaen" w:eastAsia="Times New Roman" w:hAnsi="Sylfaen" w:cs="Sylfaen"/>
          <w:noProof/>
          <w:sz w:val="24"/>
          <w:szCs w:val="24"/>
        </w:rPr>
        <w:t xml:space="preserve"> წონის დეფიციტი</w:t>
      </w:r>
      <w:r w:rsidR="008F16C0" w:rsidRPr="00031ACD">
        <w:rPr>
          <w:rFonts w:ascii="Sylfaen" w:eastAsia="Times New Roman" w:hAnsi="Sylfaen" w:cs="Sylfaen"/>
          <w:noProof/>
          <w:sz w:val="24"/>
          <w:szCs w:val="24"/>
          <w:lang w:val="ka-GE"/>
        </w:rPr>
        <w:t xml:space="preserve"> გამოწვეულია არასაკმარისი კვების გამო</w:t>
      </w:r>
      <w:r w:rsidR="008F16C0" w:rsidRPr="00031ACD">
        <w:rPr>
          <w:rFonts w:ascii="Sylfaen" w:eastAsia="Times New Roman" w:hAnsi="Sylfaen" w:cs="Sylfaen"/>
          <w:noProof/>
          <w:sz w:val="24"/>
          <w:szCs w:val="24"/>
        </w:rPr>
        <w:t>;</w:t>
      </w:r>
    </w:p>
    <w:p w14:paraId="3411EAD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rPr>
        <w:lastRenderedPageBreak/>
        <w:t xml:space="preserve"> </w:t>
      </w:r>
    </w:p>
    <w:p w14:paraId="2E6AE1E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14:paraId="5568D2F9" w14:textId="2027B9D2"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 xml:space="preserve">ქვეპროგრამის ბიუჯეტი განისაზღვრება 1 300 000 ლარით, ამასთან, ქვეპროგრამის მე-2 მუხლის </w:t>
      </w:r>
      <w:r w:rsidR="00135DC9" w:rsidRPr="00031ACD">
        <w:rPr>
          <w:rFonts w:ascii="Sylfaen" w:eastAsia="Times New Roman" w:hAnsi="Sylfaen" w:cs="Sylfaen"/>
          <w:noProof/>
          <w:sz w:val="24"/>
          <w:szCs w:val="24"/>
          <w:lang w:val="ka-GE"/>
        </w:rPr>
        <w:t xml:space="preserve">„გ“ </w:t>
      </w:r>
      <w:r w:rsidRPr="00031ACD">
        <w:rPr>
          <w:rFonts w:ascii="Sylfaen" w:eastAsia="Times New Roman" w:hAnsi="Sylfaen" w:cs="Sylfaen"/>
          <w:noProof/>
          <w:sz w:val="24"/>
          <w:szCs w:val="24"/>
          <w:lang w:val="ka-GE"/>
        </w:rPr>
        <w:t xml:space="preserve">ქვეპუნქტით გათვალისწინებული ღონისძიება − </w:t>
      </w:r>
      <w:r w:rsidR="00135DC9" w:rsidRPr="00031ACD">
        <w:rPr>
          <w:rFonts w:ascii="Sylfaen" w:eastAsia="Times New Roman" w:hAnsi="Sylfaen" w:cs="Sylfaen"/>
          <w:noProof/>
          <w:sz w:val="24"/>
          <w:szCs w:val="24"/>
          <w:lang w:val="ka-GE"/>
        </w:rPr>
        <w:t>9</w:t>
      </w:r>
      <w:r w:rsidRPr="00031ACD">
        <w:rPr>
          <w:rFonts w:ascii="Sylfaen" w:eastAsia="Times New Roman" w:hAnsi="Sylfaen" w:cs="Sylfaen"/>
          <w:noProof/>
          <w:sz w:val="24"/>
          <w:szCs w:val="24"/>
          <w:lang w:val="ka-GE"/>
        </w:rPr>
        <w:t>00 000 ლარით, მე-2 მუხლის „</w:t>
      </w:r>
      <w:r w:rsidR="00135DC9" w:rsidRPr="00031ACD">
        <w:rPr>
          <w:rFonts w:ascii="Sylfaen" w:eastAsia="Times New Roman" w:hAnsi="Sylfaen" w:cs="Sylfaen"/>
          <w:noProof/>
          <w:sz w:val="24"/>
          <w:szCs w:val="24"/>
          <w:lang w:val="ka-GE"/>
        </w:rPr>
        <w:t>ა</w:t>
      </w:r>
      <w:r w:rsidRPr="00031ACD">
        <w:rPr>
          <w:rFonts w:ascii="Sylfaen" w:eastAsia="Times New Roman" w:hAnsi="Sylfaen" w:cs="Sylfaen"/>
          <w:noProof/>
          <w:sz w:val="24"/>
          <w:szCs w:val="24"/>
          <w:lang w:val="ka-GE"/>
        </w:rPr>
        <w:t>“</w:t>
      </w:r>
      <w:r w:rsidR="00135DC9" w:rsidRPr="00031ACD">
        <w:rPr>
          <w:rFonts w:ascii="Sylfaen" w:eastAsia="Times New Roman" w:hAnsi="Sylfaen" w:cs="Sylfaen"/>
          <w:noProof/>
          <w:sz w:val="24"/>
          <w:szCs w:val="24"/>
          <w:lang w:val="ka-GE"/>
        </w:rPr>
        <w:t xml:space="preserve"> და „ბ“</w:t>
      </w:r>
      <w:r w:rsidRPr="00031ACD">
        <w:rPr>
          <w:rFonts w:ascii="Sylfaen" w:eastAsia="Times New Roman" w:hAnsi="Sylfaen" w:cs="Sylfaen"/>
          <w:noProof/>
          <w:sz w:val="24"/>
          <w:szCs w:val="24"/>
          <w:lang w:val="ka-GE"/>
        </w:rPr>
        <w:t xml:space="preserve"> ქვეპუნქტით გათვალისწინებული ღონისძიება −  </w:t>
      </w:r>
      <w:r w:rsidR="00D95176" w:rsidRPr="00031ACD">
        <w:rPr>
          <w:rFonts w:ascii="Sylfaen" w:eastAsia="Times New Roman" w:hAnsi="Sylfaen" w:cs="Sylfaen"/>
          <w:noProof/>
          <w:sz w:val="24"/>
          <w:szCs w:val="24"/>
          <w:lang w:val="ka-GE"/>
        </w:rPr>
        <w:t>4</w:t>
      </w:r>
      <w:r w:rsidRPr="00031ACD">
        <w:rPr>
          <w:rFonts w:ascii="Sylfaen" w:eastAsia="Times New Roman" w:hAnsi="Sylfaen" w:cs="Sylfaen"/>
          <w:noProof/>
          <w:sz w:val="24"/>
          <w:szCs w:val="24"/>
          <w:lang w:val="ka-GE"/>
        </w:rPr>
        <w:t xml:space="preserve">00 000 ლარით. </w:t>
      </w:r>
    </w:p>
    <w:p w14:paraId="317290E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2. </w:t>
      </w:r>
      <w:r w:rsidRPr="00031ACD">
        <w:rPr>
          <w:rFonts w:ascii="Sylfaen" w:eastAsia="Times New Roman" w:hAnsi="Sylfaen" w:cs="Sylfaen"/>
          <w:noProof/>
          <w:sz w:val="24"/>
          <w:szCs w:val="24"/>
          <w:lang w:val="ka-GE"/>
        </w:rPr>
        <w:t>ამ ქვეპროგრამის მე-2 მუხლის „ა“ ქვეპუნქტით გათვალისწინებული ერთ ოჯახზე მისაწოდებელი საქონლის ღირებულება ამ ქვეპროგრამის ფარგლებში არ უნდა აღემატებოდეს 600 ლარს.</w:t>
      </w:r>
    </w:p>
    <w:p w14:paraId="132E67E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ამ ქვეპროგრამის მე-2 მუხლის „ა“ ქვეპუნქტის შესაბამისად მიწოდებული საქონლის ღირებულების ასანაზღაურებლად:</w:t>
      </w:r>
    </w:p>
    <w:p w14:paraId="7653FAC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14:paraId="0EC88E8B" w14:textId="22AAAD63"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საქონლის მიმწოდებელი  მეურვეობა-მზრუნველობის ორგანოს არაუგვიანეს საქონლის მიწოდების შემდეგი თვის 10 რიცხვის ჩათვლით წარუდგენს ვაუჩერს, რომელიც ექვემდებარება ანაზღაურებას საქონლის მიწოდების თვის შემდგომი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ვაუჩერები დაფინანსებას არ ექვემდებარება;</w:t>
      </w:r>
    </w:p>
    <w:p w14:paraId="3F1133DA" w14:textId="63B5DA3F"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გ) ვაუჩერი გაიცემა  ბენეფიციარის კანონიერ წარმომადგენელზე, რომელიც უზრუნველყოფს ვაუჩერის მიღებიდან </w:t>
      </w:r>
      <w:r w:rsidR="00A710A6" w:rsidRPr="00031ACD">
        <w:rPr>
          <w:rFonts w:ascii="Sylfaen" w:eastAsia="Times New Roman" w:hAnsi="Sylfaen" w:cs="Sylfaen"/>
          <w:noProof/>
          <w:sz w:val="24"/>
          <w:szCs w:val="24"/>
          <w:lang w:val="ka-GE"/>
        </w:rPr>
        <w:t xml:space="preserve">არაუგვიანეს </w:t>
      </w:r>
      <w:r w:rsidRPr="00031ACD">
        <w:rPr>
          <w:rFonts w:ascii="Sylfaen" w:eastAsia="Times New Roman" w:hAnsi="Sylfaen" w:cs="Sylfaen"/>
          <w:noProof/>
          <w:sz w:val="24"/>
          <w:szCs w:val="24"/>
          <w:lang w:val="ka-GE"/>
        </w:rPr>
        <w:t>20 კალენდარული დღის ჩათვლით მიმწოდებელთან ვაუჩერის განაღდებას. ამასთან, ერთ ოჯახზე ამ პროგრამის ფარგლებში მეურვეობა-მზრუნველობის ორგანოს მიერ შეიძლება გაიცეს არაუმეტეს</w:t>
      </w:r>
      <w:r w:rsidR="0055751D" w:rsidRPr="00031ACD">
        <w:rPr>
          <w:rFonts w:ascii="Sylfaen" w:eastAsia="Times New Roman" w:hAnsi="Sylfaen" w:cs="Sylfaen"/>
          <w:noProof/>
          <w:sz w:val="24"/>
          <w:szCs w:val="24"/>
          <w:lang w:val="ka-GE"/>
        </w:rPr>
        <w:t xml:space="preserve"> ექვსი</w:t>
      </w:r>
      <w:r w:rsidR="00045D87" w:rsidRPr="00031ACD">
        <w:rPr>
          <w:rFonts w:ascii="Sylfaen" w:eastAsia="Times New Roman" w:hAnsi="Sylfaen" w:cs="Sylfaen"/>
          <w:noProof/>
          <w:sz w:val="24"/>
          <w:szCs w:val="24"/>
        </w:rPr>
        <w:t xml:space="preserve"> </w:t>
      </w:r>
      <w:r w:rsidR="00045D87" w:rsidRPr="00031ACD">
        <w:rPr>
          <w:rFonts w:ascii="Sylfaen" w:eastAsia="Times New Roman" w:hAnsi="Sylfaen" w:cs="Sylfaen"/>
          <w:noProof/>
          <w:sz w:val="24"/>
          <w:szCs w:val="24"/>
          <w:lang w:val="ka-GE"/>
        </w:rPr>
        <w:t>ვ</w:t>
      </w:r>
      <w:r w:rsidRPr="00031ACD">
        <w:rPr>
          <w:rFonts w:ascii="Sylfaen" w:eastAsia="Times New Roman" w:hAnsi="Sylfaen" w:cs="Sylfaen"/>
          <w:noProof/>
          <w:sz w:val="24"/>
          <w:szCs w:val="24"/>
          <w:lang w:val="ka-GE"/>
        </w:rPr>
        <w:t>აუჩერი;</w:t>
      </w:r>
    </w:p>
    <w:p w14:paraId="11FF055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დასაქონლების თვის შემდეგი თვის 10 რიცხვის ჩათვლით;</w:t>
      </w:r>
    </w:p>
    <w:p w14:paraId="7F7DB27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ერთი ვაუჩერი ითვალისწინებს საკვები პროდუქტების  დაფინანსებას ბენეფიციარზე გაცემული კვების პროდუქტების ფაქტობრივი ჯამური ღირებულების შესაბამისად, არაუმეტეს 100 ლარის ოდენობით;</w:t>
      </w:r>
    </w:p>
    <w:p w14:paraId="1433D4A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გაცემული ვაუჩერის გამოუყენებლობა მისი მიღებიდან 20 კალენდარული დღის ჩათვლით პერიოდში იწვევს ვაუჩერის ავტომატურ გაუქმებას.</w:t>
      </w:r>
    </w:p>
    <w:p w14:paraId="23729DBB" w14:textId="7B85C404"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 xml:space="preserve">4. ამ ქვეპროგრამის მე-2 მუხლის </w:t>
      </w:r>
      <w:r w:rsidR="00135DC9" w:rsidRPr="00031ACD">
        <w:rPr>
          <w:rFonts w:ascii="Sylfaen" w:eastAsia="Times New Roman" w:hAnsi="Sylfaen" w:cs="Sylfaen"/>
          <w:noProof/>
          <w:sz w:val="24"/>
          <w:szCs w:val="24"/>
          <w:lang w:val="ka-GE"/>
        </w:rPr>
        <w:t xml:space="preserve">„გ“ </w:t>
      </w:r>
      <w:r w:rsidRPr="00031ACD">
        <w:rPr>
          <w:rFonts w:ascii="Sylfaen" w:eastAsia="Times New Roman" w:hAnsi="Sylfaen" w:cs="Sylfaen"/>
          <w:noProof/>
          <w:sz w:val="24"/>
          <w:szCs w:val="24"/>
          <w:lang w:val="ka-GE"/>
        </w:rPr>
        <w:t>ქვეპუნქტის შესაბამისად, ქვეპროგრამის ფარგლებში:</w:t>
      </w:r>
    </w:p>
    <w:p w14:paraId="7F19E13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 და შედგება შესაბამისი თვეების ტალონებისაგან;</w:t>
      </w:r>
    </w:p>
    <w:p w14:paraId="1EE172AA" w14:textId="2AD7F298"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ბ) საქონლის მიმწოდებლის მიერ მეურვეობა-მზრუნველობის ორგანოსთვის არაუგვიანეს საქონლის მიწოდების თვის 15 რიცხვის ჩათვლით წარდგენილი ვაუჩერის შესაბამისი თვის ტალონი ექვემდებარება ანაზღაურებას საქონლის მიწოდების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კვების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w:t>
      </w:r>
      <w:r w:rsidR="003317E4"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lang w:val="ka-GE"/>
        </w:rPr>
        <w:t xml:space="preserve"> ასანაზღაურებელი თანხის 10%.  5 კალენდარულ დღეზე  მეტი დღის დაგვიანების შემთხვევაში წარდგენილი კვების ვაუჩერის ტალონი  დაფინანსებას არ ექვემდებარება; </w:t>
      </w:r>
    </w:p>
    <w:p w14:paraId="49F8B77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გ) კვების ვაუჩერის ტალონები გაიცემა მეურვეობა-მზრუნველობის ორგანოს გადაწყვეტილების შესაბამისად, გადაწყვეტილების მიღების მომდევნო თვიდან 12 თვეზე, მაგრამ არაუმეტეს ბავშვის ერთი წლის მიღწევის თვის ჩათვლით თვეებზე, ასევე, რეინტეგრაციის შემწეობის მიმღები/მინდობით აღზრდის (ნათესაური) ქვეპროგრამით მოსარგებლე შშმ ან განსხვავებული საჭიროების მქონე ბავშვისთვის არაუმეტეს 36 თვეზე ან საჭიროებიდან გამომდინარე თვეებზე;</w:t>
      </w:r>
    </w:p>
    <w:p w14:paraId="65A2B2D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ვაუჩერი გაიცემა (არაუგვიანეს მეურვეობა-მზრუნველობის ორგანოს მიერ გადაწყვეტილების მიღების თვიდან მომდევნო თვის 5 რიცხვის ჩათვლით) ბენეფიციარის კანონიერ წარმომადგენელზე, რომელიც უზრუნველყოფს არაუგვიანეს საქონლის მიღების მიმდინარე თვის 10 რიცხვის ჩათვლით საქონლის მიმწოდებლისათვის ვაუჩერის შესაბამისი თვის ტალონის გადაცემას;</w:t>
      </w:r>
    </w:p>
    <w:p w14:paraId="2DB473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შესაბამისი თვის ტალონის დასაქონლების თვის 15 რიცხვის ჩათვლით;</w:t>
      </w:r>
    </w:p>
    <w:p w14:paraId="7ED1C6F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კვების ვაუჩერის თითო ტალონი ითვალისწინებს კვების პროდუქტების დაფინანსებას ბენეფიციარის კანონიერ წარმომადგენელზე გაცემული კვების პროდუქტების ფაქტობრივი ჯამური ღირებულების შესაბამისად, თვეში არაუმეტეს 80 ლარის ოდენობით;</w:t>
      </w:r>
    </w:p>
    <w:p w14:paraId="50CAAB5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ზ) გაცემული ვაუჩერის ზედიზედ 2 თვის ტალონის გამოუყენებლობა იწვევს ვაუჩერის ავტომატურ გაუქმებას.</w:t>
      </w:r>
    </w:p>
    <w:p w14:paraId="0A1C696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5. მეურვეობა-მზრუნველობის ორგანო უზრუნველყოფს ბავშვების მშობლებზე ან კანონიერ წარმომადგენლებზე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რეგისტრირებული მიმწოდებლებისა და სარეალიზაციო პუნქტების ადგილმდებარეობის შესახებ, არაუგვიანეს მეურვეობა-მზრუნველობის ორგანოს მიერ ვაუჩერის გაცემის შესახებ გადაწყვეტილების მიღებიდან მომდევნო თვის 5 რიცხვის ჩათვლით.</w:t>
      </w:r>
    </w:p>
    <w:p w14:paraId="7F042F6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p>
    <w:p w14:paraId="5E9AF82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ქვეპროგრამით გათვალისწინებული საქონლის/მომსახურების მიმწოდებელი </w:t>
      </w:r>
    </w:p>
    <w:p w14:paraId="7A2ECE8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მე-2 მუხლის ,,ა“ ქვეპუნქტით გათვალისწინებული საქონლის მიმწოდებელია მეურვეობა-მზრუნველობის ორგანოში ამ დადგენილების №1 დანართის მე-3 მუხლის მოთხოვნათა გათვალისწინებით შესაბამისი საქონლის მიმწოდებლად რეგისტრირებული პირი.</w:t>
      </w:r>
    </w:p>
    <w:p w14:paraId="65D639B4" w14:textId="77777777" w:rsidR="00A710A6" w:rsidRPr="00031ACD" w:rsidRDefault="00A710A6" w:rsidP="00A71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2. ქვეპროგრამის მე-2 მუხლის „ბ“ ქვეპუნქტით განსაზღვრული საქონლის და თანმდევი მომსახურების შესყიდვა ხორციელდება „სახელმწიფო შესყიდვების შესახებ“ საქართველოს კანონის შესაბამისად. </w:t>
      </w:r>
    </w:p>
    <w:p w14:paraId="5995E099" w14:textId="77777777" w:rsidR="00A710A6" w:rsidRPr="00031ACD" w:rsidRDefault="00A710A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70B4F8A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69B3740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ქვეპროგრამის განმახორციელებელი </w:t>
      </w:r>
    </w:p>
    <w:p w14:paraId="247749A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14:paraId="1339298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39362E2E" w14:textId="77777777" w:rsidR="0067223B" w:rsidRPr="00031ACD" w:rsidRDefault="0067223B"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6E96608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დანართი 1.2</w:t>
      </w:r>
    </w:p>
    <w:p w14:paraId="1A02996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70C4B7D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ბავშვთა ადრეული განვითარების ხელშეწყობის ქვეპროგრამა</w:t>
      </w:r>
    </w:p>
    <w:p w14:paraId="45CDE41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06B3FB5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ქვეპროგრამის ამოცანა </w:t>
      </w:r>
    </w:p>
    <w:p w14:paraId="41BDAF7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ბავშვთა ადრეული განვითარების ხელშეწყობის ქვეპროგრამა „ბავშვის უფლებათა კოდექსით“ განსაზღვრული ოჯახის</w:t>
      </w:r>
      <w:r w:rsidRPr="00031ACD">
        <w:rPr>
          <w:rFonts w:ascii="Sylfaen" w:eastAsia="Times New Roman" w:hAnsi="Sylfaen" w:cs="Sylfaen"/>
          <w:noProof/>
          <w:sz w:val="24"/>
          <w:szCs w:val="24"/>
        </w:rPr>
        <w:t>/</w:t>
      </w:r>
      <w:r w:rsidRPr="00031ACD">
        <w:rPr>
          <w:rFonts w:ascii="Sylfaen" w:eastAsia="Times New Roman" w:hAnsi="Sylfaen" w:cs="Sylfaen"/>
          <w:noProof/>
          <w:sz w:val="24"/>
          <w:szCs w:val="24"/>
          <w:lang w:val="ka-GE"/>
        </w:rPr>
        <w:t>ბავშვის მხარდამჭერი ღონისძიებაა,  რომლის მიზანია ბავშვისა და ოჯახის გაძლიერება,  შეზღუდული შესაძლებლობების განვითარების და მიტოვების პრევენცია.</w:t>
      </w:r>
    </w:p>
    <w:p w14:paraId="25013BE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3B64C8D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2. ქვეპროგრამის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 </w:t>
      </w:r>
    </w:p>
    <w:p w14:paraId="2478CBF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3. ადრეული ინტერვენციის პროცესი მოიცავს დაბადებიდან სამ წლამდე და საჭიროების შემთხვევაში, შვიდ წლამდე ასაკის განვითარების დარღვევის, ან ამ მხრივ რისკის მქონე ბავშვების შეფასებას, მომსახურების დაგეგმვასა და მიწოდებას. მისი მიზანია იდენტიფიცირებული ბავშვების კოგნიტური, მოტორული, კომუნიკაციური და ემოციური განვითარების ხელშეწყობა, განვითარების შეფერხების პრევენცია, მიტოვების პრევენცია, ასევე,  მათი მშობლების განათლება და გაძლიერება ბავშვის აღზრდა-განვითარების სფეროში.</w:t>
      </w:r>
    </w:p>
    <w:p w14:paraId="4935E55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33AB812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ქვეპროგრამის ღონისძიებები </w:t>
      </w:r>
    </w:p>
    <w:p w14:paraId="5585E95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ქვეპროგრამის ძირითად ღონისძიებებში შედის:</w:t>
      </w:r>
    </w:p>
    <w:p w14:paraId="0D558F5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მაძიებლის შესახებ ბაზისური ინფორმაციის (სახელი, გვარი, მშობლების ვინაობა, საქმიანობა, საცხოვრებელი მისამართი, სოციალური სტატუსი, მომსახურებებში ჩართულობა და ა.შ.) მოპოვება, შეფასება და ამ მომსახურებით სარგებლობის საჭიროების განსაზღვრა;</w:t>
      </w:r>
    </w:p>
    <w:p w14:paraId="2668C33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ბავშვის კოგნიტური, მოტორული, სოციალური, ემოციური, შემეცნებითი, თვითმოვლისა და კომუნიკაციური უნარების განვითარებისთვის ბავშვსა  და ოჯახზე მორგებული ინდივიდუალური გეგმის მომზადება და გადასინჯვა სტანდარტით განსაზღვრულ ვადებში, რომელიც უნდა მოიცავდეს ბავშვისა და ოჯახის საჭიროებებზე მორგებულ გრძელვადიან და მოკლევადიან გაზომვად მოსალოდნელ შედეგებსა და მიზნებს;</w:t>
      </w:r>
    </w:p>
    <w:p w14:paraId="1C14E65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გ) სპეციალისტთა გუნდის ერთი ან რამდენიმე პროფესიონალის (ადრეული განვითარების სპეციალისტი, ფსიქოლოგი, ოკუპაციური თერაპევტი, ლოგოპედი, სპეციალური პედაგოგი და სხვა) მიერ მომსახურების გაწევა, რომლის მიზანია ბავშვის განვითარების სფეროების (ფიზიკური, კოგნიტური, სოციალური, ემოციური, კომუნიკაცია, ადაპტური ქცევა) სტიმულირება, მშობელთა ცნობიერების და ინფორმირებულობის გაზრდა, მხარდაჭერა, ბავშვის განვითარების პროცესში ჩართვა/განათლება. საჭირო პროფესიონალების ჩართულობა და ჯერადობა განისაზღვრება შეფასებიდან გამომდინარე და ასახულია ბავშვისა და ოჯახის ინდივიდუალურ გეგმაში. 3 წლის ასაკის შესრულებამდე მომსახურებაში ჩართული ყველა ბენეფიციარისთვის, ასევე, 3-დან 7 წლამდე ასაკის იმ ბენეფიციარებისთვის, რომლებსაც აღენიშნებათ განვითარების შეფერხება/ჩამორჩენა განვითარების არანაკლებ სამ სფეროში, დაფინანსებული მომსახურების (ვიზიტის) მაქსიმალური რაოდენობა თვეში შეადგენს 8-ს. 3-დან 7 წლამდე ასაკის დანარჩენი ბენეფიციარებისთვის მომსახურებაში ჩართვიდან (დაწყებიდან) ერთი წლის (თორმეტი თვის) განმავლობაში, დაფინანსებული მომსახურების (ვიზიტის) მაქსიმალური რაოდენობა თვეში შეადგენს ასევე 8-ს, მომსახურებაში ჩართვიდან (დაწყებიდან) მეორე </w:t>
      </w:r>
      <w:r w:rsidRPr="00031ACD">
        <w:rPr>
          <w:rFonts w:ascii="Sylfaen" w:eastAsia="Times New Roman" w:hAnsi="Sylfaen" w:cs="Sylfaen"/>
          <w:noProof/>
          <w:sz w:val="24"/>
          <w:szCs w:val="24"/>
          <w:lang w:val="ka-GE"/>
        </w:rPr>
        <w:lastRenderedPageBreak/>
        <w:t>წლის (შემდეგი თორმეტი თვის) განმავლობაში – 6-ს, მომსახურებაში ჩართვიდან (დაწყებიდან) მესამე (24 თვის შემდგომი) და შემდეგი წლების (თვეების) განმავლობაში 4-ს. ამასთან, ამ ქვეპუნქტით გათვალისწინებული პირობები ვრცელდება ამ პროგრამის ამოქმედებამდე, მ.შ. წინა წლებში მომსახურებაში ჩართულ ბენეფიციარებზეც;</w:t>
      </w:r>
    </w:p>
    <w:p w14:paraId="68D4C87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გასაწევი მომსახურება გულისხმობს:</w:t>
      </w:r>
    </w:p>
    <w:p w14:paraId="461BF7B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 3 წლამდე ასაკის ბავშვების ინდივიდუალურ მომსახურებას უპირატესად (უნდა აღემატებოდეს თვეში გასაწევი მომსახურების 50%-ს) ოჯახის პირობებში მშობლების/ძირითადი მომვლელების მონაწილეობით;</w:t>
      </w:r>
    </w:p>
    <w:p w14:paraId="39FB09F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დ.ბ) 3-დან 7 წლამდე ასაკის ბავშვების ინდივიდუალურ მომსახურებას ბუნებრივ გარემოში, რომელიც სახლის გარდა შეიძლება იყოს საბავშვო ბაღი, სკოლა ან სხვა ადგილი, სადაც ბავშვი ატარებს დროის დიდ ნაწილს და ჯგუფურ მომსახურებას, მათ შორის, წყვილებში. საჭიროებიდან გამომდინარე (არაუმეტეს თვეში გასაწევი მომსახურების 50%-ისა), ინდივიდუალური მომსახურება შესაძლებელია ასევე განხორციელდეს მიმწოდებელთან დაწესებულებაში, რაც გაწერილი იქნება ინდივიდუალურ გეგმაში. წყვილებში ან ჯგუფში მუშაობა არ უნდა აღემატებოდეს თვეში გასაწევი მომსახურების 50%-ს და უნდა მიმდინარეობდეს მიმწოდებელთან დაწესებულებაში მათი მშობლების/ძირითადი აღმზრდელების მონაწილეობით. ჯგუფში ბავშვების მაქსიმალური რაოდენობა არის 5, რომლებთანაც მუშაობს სულ ცოტა 2 პროფესიონალი ან პროფესიონალი და პარაპროფესიონალი.</w:t>
      </w:r>
    </w:p>
    <w:p w14:paraId="6EB909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ბავშვის განვითარების ინდივიდუალური გეგმის განსახორციელებლად მშობლის/მინდობით აღმზრდელის მომზადება (მათ შორის - შესაბამისი უნარ-ჩვევების განვითარება და სპეციფიკური ზრუნვის სწავლება);</w:t>
      </w:r>
    </w:p>
    <w:p w14:paraId="4BB1B1A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ბავშვისა და მისი გარემოს ხელახალი შეფასება ადრეული ინტერვენციის სტანდარტით განსაზღვრულ ვადებში. შეფასებიდან გამომდინარე, მიმწოდებელი მიმართავს მეურვეობა-მზრუნველობის ორგანოს და წარუდგენს დასკვნას მომსახურების გაგრძელების, შეწყვეტის ან ბავშვის სხვა მომსახურებაში გადამისამართების თაობაზე;</w:t>
      </w:r>
    </w:p>
    <w:p w14:paraId="7AFA598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ზ) ბავშვისა და ოჯახის დახმარება, რათა მათ მარტივად დატოვონ ადრეული განვითარების პროგრამა და ჩაერთონ სასწავლო დაწესებულებაში (საბავშვო ბაღში ან სკოლაში) სტანდარტით განსაზღვრულ ვადაში. გადასვლის გეგმის შემუშავება უნდა განხორციელდეს ოჯახთან და ახალი მომსახურების წარმომადგენლებთან თანამშრომლობით;</w:t>
      </w:r>
    </w:p>
    <w:p w14:paraId="71492013" w14:textId="56D05B5D"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თ)  პროფესიული ზედამხედველობა და მხარდაჭერა, რომელსაც ახორციელებს ბავშვთა ადრეული განვითარების ქვეპროგრამის მიმწოდებელ ორგანიზაციაში დასაქმებული ან/და მოწვეული </w:t>
      </w:r>
      <w:r w:rsidRPr="00031ACD">
        <w:rPr>
          <w:rFonts w:ascii="Sylfaen" w:eastAsia="Times New Roman" w:hAnsi="Sylfaen" w:cs="Sylfaen"/>
          <w:noProof/>
          <w:sz w:val="24"/>
          <w:szCs w:val="24"/>
          <w:lang w:val="ka-GE"/>
        </w:rPr>
        <w:lastRenderedPageBreak/>
        <w:t>პროფესიული ზედამხედველისათვის საჭირო კვალიფიკაციის მქონე სპეციალისტი</w:t>
      </w:r>
      <w:r w:rsidR="00045D87" w:rsidRPr="00031ACD">
        <w:rPr>
          <w:rFonts w:ascii="Sylfaen" w:eastAsia="Times New Roman" w:hAnsi="Sylfaen" w:cs="Sylfaen"/>
          <w:noProof/>
          <w:sz w:val="24"/>
          <w:szCs w:val="24"/>
          <w:lang w:val="ka-GE"/>
        </w:rPr>
        <w:t xml:space="preserve"> </w:t>
      </w:r>
      <w:r w:rsidR="00F874E4" w:rsidRPr="00031ACD">
        <w:rPr>
          <w:rFonts w:ascii="Sylfaen" w:eastAsia="Times New Roman" w:hAnsi="Sylfaen" w:cs="Sylfaen"/>
          <w:noProof/>
          <w:sz w:val="24"/>
          <w:szCs w:val="24"/>
          <w:lang w:val="ka-GE"/>
        </w:rPr>
        <w:t xml:space="preserve">(ამოქმედდეს </w:t>
      </w:r>
      <w:r w:rsidR="00135DC9" w:rsidRPr="00031ACD">
        <w:rPr>
          <w:rFonts w:ascii="Sylfaen" w:eastAsia="Times New Roman" w:hAnsi="Sylfaen" w:cs="Sylfaen"/>
          <w:noProof/>
          <w:sz w:val="24"/>
          <w:szCs w:val="24"/>
          <w:lang w:val="ka-GE"/>
        </w:rPr>
        <w:t xml:space="preserve">2020 წლის </w:t>
      </w:r>
      <w:r w:rsidR="00F874E4" w:rsidRPr="00031ACD">
        <w:rPr>
          <w:rFonts w:ascii="Sylfaen" w:eastAsia="Times New Roman" w:hAnsi="Sylfaen" w:cs="Sylfaen"/>
          <w:noProof/>
          <w:sz w:val="24"/>
          <w:szCs w:val="24"/>
          <w:lang w:val="ka-GE"/>
        </w:rPr>
        <w:t>1</w:t>
      </w:r>
      <w:r w:rsidR="0055751D" w:rsidRPr="00031ACD">
        <w:rPr>
          <w:rFonts w:ascii="Sylfaen" w:eastAsia="Times New Roman" w:hAnsi="Sylfaen" w:cs="Sylfaen"/>
          <w:noProof/>
          <w:sz w:val="24"/>
          <w:szCs w:val="24"/>
          <w:lang w:val="ka-GE"/>
        </w:rPr>
        <w:t xml:space="preserve"> მარტიდან</w:t>
      </w:r>
      <w:r w:rsidR="00F874E4" w:rsidRPr="00031ACD">
        <w:rPr>
          <w:rFonts w:ascii="Sylfaen" w:eastAsia="Times New Roman" w:hAnsi="Sylfaen" w:cs="Sylfaen"/>
          <w:noProof/>
          <w:sz w:val="24"/>
          <w:szCs w:val="24"/>
          <w:lang w:val="ka-GE"/>
        </w:rPr>
        <w:t>).</w:t>
      </w:r>
    </w:p>
    <w:p w14:paraId="1D60745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85ADAD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ქვეპროგრამის სამიზნე ჯგუფი </w:t>
      </w:r>
    </w:p>
    <w:p w14:paraId="7089F8F0" w14:textId="66708C59"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სამიზნე ჯგუფს განეკუთვნებიან დაბადებიდან შვიდ წლამდე ასაკის ბავშვები (შვიდი წლის შესრულების თვის ჩათვლით), რომლებსაც აქვთ ბავშვთა პედიატრის/ოჯახის ექიმის, ნევროლოგის ან სხვა ექიმ-სპეციალისტის მიერ გამოვლენილი განვითარების ეტაპების დაყოვნება (მსხვილი და ნატიფი მოტორიკის, კომუნიკაციისა და მეტყველების, სოციალურ-ემოციური და კოგნიტური სფეროების განვითარებისა და ადაპტური ქცევის პრობლემა), შეზღუდული შესაძლებლობა ან ამ მხრივ,  რისკი, რაც დადასტურებულია ამ პროგრამის</w:t>
      </w:r>
      <w:r w:rsidRPr="00031ACD">
        <w:rPr>
          <w:rFonts w:ascii="Sylfaen" w:hAnsi="Sylfaen" w:cs="Sylfaen"/>
          <w:noProof/>
          <w:sz w:val="24"/>
          <w:szCs w:val="24"/>
          <w:lang w:val="ka-GE"/>
        </w:rPr>
        <w:t xml:space="preserve"> </w:t>
      </w:r>
      <w:r w:rsidRPr="00031ACD">
        <w:rPr>
          <w:rFonts w:ascii="Sylfaen" w:eastAsia="Times New Roman" w:hAnsi="Sylfaen" w:cs="Sylfaen"/>
          <w:noProof/>
          <w:sz w:val="24"/>
          <w:szCs w:val="24"/>
          <w:lang w:val="ka-GE"/>
        </w:rPr>
        <w:t>№2 დანართში მოცემული ICD-10-ის დიაგნოზებით. ერთი თვის განმავლობაში ფინანსდება არაუმეტეს 14000 ვიზიტისა, ამ დანართის მე-2 მუხლის „გ“ ქვეპუნქტით გათვალისწინებული ლიმიტების შესაბამისად, ბენეფიციარის საცხოვრებელი ადგილისა და ტერიტორიული პრინციპის გათვალისწინებით</w:t>
      </w:r>
      <w:r w:rsidR="00045D87" w:rsidRPr="00031ACD">
        <w:rPr>
          <w:rFonts w:ascii="Sylfaen" w:eastAsia="Times New Roman" w:hAnsi="Sylfaen" w:cs="Sylfaen"/>
          <w:noProof/>
          <w:sz w:val="24"/>
          <w:szCs w:val="24"/>
          <w:lang w:val="ka-GE"/>
        </w:rPr>
        <w:t xml:space="preserve"> </w:t>
      </w:r>
      <w:r w:rsidR="0055751D" w:rsidRPr="00031ACD">
        <w:rPr>
          <w:rFonts w:ascii="Sylfaen" w:eastAsia="Times New Roman" w:hAnsi="Sylfaen" w:cs="Sylfaen"/>
          <w:noProof/>
          <w:sz w:val="24"/>
          <w:szCs w:val="24"/>
          <w:lang w:val="ka-GE"/>
        </w:rPr>
        <w:t>თანდართული ცხრილის თანახმად.</w:t>
      </w:r>
      <w:r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 xml:space="preserve">ამასთან, ბენეფიციარის/კანონიერი წარმომადგენლის განცხადების საფუძველზე, შესაძლებელია, ვაუჩერის </w:t>
      </w:r>
      <w:r w:rsidRPr="00031ACD">
        <w:rPr>
          <w:rFonts w:ascii="Sylfaen" w:eastAsia="Times New Roman" w:hAnsi="Sylfaen" w:cs="Sylfaen"/>
          <w:noProof/>
          <w:sz w:val="24"/>
          <w:szCs w:val="24"/>
          <w:lang w:val="ka-GE"/>
        </w:rPr>
        <w:t xml:space="preserve">ანაზღაურება </w:t>
      </w:r>
      <w:r w:rsidRPr="00031ACD">
        <w:rPr>
          <w:rFonts w:ascii="Sylfaen" w:eastAsia="Times New Roman" w:hAnsi="Sylfaen" w:cs="Sylfaen"/>
          <w:noProof/>
          <w:sz w:val="24"/>
          <w:szCs w:val="24"/>
        </w:rPr>
        <w:t>იმ ადმინისტრაციულ-ტერიტორიულ ერთეულ</w:t>
      </w:r>
      <w:r w:rsidRPr="00031ACD">
        <w:rPr>
          <w:rFonts w:ascii="Sylfaen" w:eastAsia="Times New Roman" w:hAnsi="Sylfaen" w:cs="Sylfaen"/>
          <w:noProof/>
          <w:sz w:val="24"/>
          <w:szCs w:val="24"/>
          <w:lang w:val="ka-GE"/>
        </w:rPr>
        <w:t>ში</w:t>
      </w:r>
      <w:r w:rsidRPr="00031ACD">
        <w:rPr>
          <w:rFonts w:ascii="Sylfaen" w:eastAsia="Times New Roman" w:hAnsi="Sylfaen" w:cs="Sylfaen"/>
          <w:noProof/>
          <w:sz w:val="24"/>
          <w:szCs w:val="24"/>
        </w:rPr>
        <w:t>, რომელი</w:t>
      </w:r>
      <w:r w:rsidRPr="00031ACD">
        <w:rPr>
          <w:rFonts w:ascii="Sylfaen" w:eastAsia="Times New Roman" w:hAnsi="Sylfaen" w:cs="Sylfaen"/>
          <w:noProof/>
          <w:sz w:val="24"/>
          <w:szCs w:val="24"/>
          <w:lang w:val="ka-GE"/>
        </w:rPr>
        <w:t>ც მითითებული აქვს მომსახურების მიმწოდებელ ორგანიზაციას რეგისტრაციის დროს</w:t>
      </w:r>
      <w:r w:rsidR="00045D87" w:rsidRPr="00031ACD">
        <w:rPr>
          <w:rFonts w:ascii="Sylfaen" w:eastAsia="Times New Roman" w:hAnsi="Sylfaen" w:cs="Sylfaen"/>
          <w:noProof/>
          <w:sz w:val="24"/>
          <w:szCs w:val="24"/>
          <w:lang w:val="ka-GE"/>
        </w:rPr>
        <w:t xml:space="preserve"> </w:t>
      </w:r>
      <w:r w:rsidR="0055751D" w:rsidRPr="00031ACD">
        <w:rPr>
          <w:rFonts w:ascii="Sylfaen" w:eastAsia="Times New Roman" w:hAnsi="Sylfaen" w:cs="Sylfaen"/>
          <w:noProof/>
          <w:sz w:val="24"/>
          <w:szCs w:val="24"/>
          <w:lang w:val="ka-GE"/>
        </w:rPr>
        <w:t>.</w:t>
      </w:r>
      <w:r w:rsidRPr="00031ACD">
        <w:rPr>
          <w:rFonts w:ascii="Sylfaen" w:eastAsia="Times New Roman" w:hAnsi="Sylfaen" w:cs="Sylfaen"/>
          <w:noProof/>
          <w:sz w:val="24"/>
          <w:szCs w:val="24"/>
          <w:lang w:val="ka-GE"/>
        </w:rPr>
        <w:t xml:space="preserve"> </w:t>
      </w:r>
    </w:p>
    <w:p w14:paraId="78200E0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p>
    <w:tbl>
      <w:tblPr>
        <w:tblW w:w="9700" w:type="dxa"/>
        <w:tblInd w:w="93" w:type="dxa"/>
        <w:tblLook w:val="04A0" w:firstRow="1" w:lastRow="0" w:firstColumn="1" w:lastColumn="0" w:noHBand="0" w:noVBand="1"/>
      </w:tblPr>
      <w:tblGrid>
        <w:gridCol w:w="5200"/>
        <w:gridCol w:w="4500"/>
      </w:tblGrid>
      <w:tr w:rsidR="00D016FC" w:rsidRPr="00031ACD" w14:paraId="4D2B4EAA" w14:textId="77777777" w:rsidTr="00D016FC">
        <w:trPr>
          <w:trHeight w:val="1305"/>
        </w:trPr>
        <w:tc>
          <w:tcPr>
            <w:tcW w:w="5200" w:type="dxa"/>
            <w:tcBorders>
              <w:top w:val="single" w:sz="4" w:space="0" w:color="auto"/>
              <w:left w:val="single" w:sz="4" w:space="0" w:color="auto"/>
              <w:bottom w:val="single" w:sz="4" w:space="0" w:color="auto"/>
              <w:right w:val="single" w:sz="4" w:space="0" w:color="auto"/>
            </w:tcBorders>
            <w:shd w:val="clear" w:color="auto" w:fill="auto"/>
            <w:hideMark/>
          </w:tcPr>
          <w:p w14:paraId="00C78368" w14:textId="77777777" w:rsidR="00D016FC" w:rsidRPr="00031ACD" w:rsidRDefault="00D016FC" w:rsidP="00D016FC">
            <w:pPr>
              <w:spacing w:after="0" w:line="240" w:lineRule="auto"/>
              <w:jc w:val="center"/>
              <w:rPr>
                <w:rFonts w:eastAsia="Times New Roman" w:cs="Times New Roman"/>
                <w:b/>
                <w:bCs/>
                <w:color w:val="000000"/>
              </w:rPr>
            </w:pPr>
            <w:r w:rsidRPr="00031ACD">
              <w:rPr>
                <w:rFonts w:ascii="Sylfaen" w:eastAsia="Times New Roman" w:hAnsi="Sylfaen" w:cs="Sylfaen"/>
                <w:b/>
                <w:bCs/>
                <w:color w:val="000000"/>
              </w:rPr>
              <w:t>ადმინისტრაციულ</w:t>
            </w:r>
            <w:r w:rsidRPr="00031ACD">
              <w:rPr>
                <w:rFonts w:eastAsia="Times New Roman" w:cs="Times New Roman"/>
                <w:b/>
                <w:bCs/>
                <w:color w:val="000000"/>
              </w:rPr>
              <w:t>-</w:t>
            </w:r>
            <w:r w:rsidRPr="00031ACD">
              <w:rPr>
                <w:rFonts w:ascii="Sylfaen" w:eastAsia="Times New Roman" w:hAnsi="Sylfaen" w:cs="Sylfaen"/>
                <w:b/>
                <w:bCs/>
                <w:color w:val="000000"/>
              </w:rPr>
              <w:t>ტერიტორიული</w:t>
            </w:r>
            <w:r w:rsidRPr="00031ACD">
              <w:rPr>
                <w:rFonts w:eastAsia="Times New Roman" w:cs="Times New Roman"/>
                <w:b/>
                <w:bCs/>
                <w:color w:val="000000"/>
              </w:rPr>
              <w:t xml:space="preserve"> </w:t>
            </w:r>
            <w:r w:rsidRPr="00031ACD">
              <w:rPr>
                <w:rFonts w:ascii="Sylfaen" w:eastAsia="Times New Roman" w:hAnsi="Sylfaen" w:cs="Sylfaen"/>
                <w:b/>
                <w:bCs/>
                <w:color w:val="000000"/>
              </w:rPr>
              <w:t>ერთეული</w:t>
            </w:r>
          </w:p>
        </w:tc>
        <w:tc>
          <w:tcPr>
            <w:tcW w:w="4500" w:type="dxa"/>
            <w:tcBorders>
              <w:top w:val="single" w:sz="4" w:space="0" w:color="auto"/>
              <w:left w:val="nil"/>
              <w:bottom w:val="single" w:sz="4" w:space="0" w:color="auto"/>
              <w:right w:val="single" w:sz="4" w:space="0" w:color="auto"/>
            </w:tcBorders>
            <w:shd w:val="clear" w:color="auto" w:fill="auto"/>
            <w:hideMark/>
          </w:tcPr>
          <w:p w14:paraId="0108E44F" w14:textId="77777777" w:rsidR="00D016FC" w:rsidRPr="00031ACD" w:rsidRDefault="00D016FC" w:rsidP="00D016FC">
            <w:pPr>
              <w:spacing w:after="0" w:line="240" w:lineRule="auto"/>
              <w:jc w:val="center"/>
              <w:rPr>
                <w:rFonts w:eastAsia="Times New Roman" w:cs="Times New Roman"/>
                <w:b/>
                <w:bCs/>
                <w:color w:val="000000"/>
              </w:rPr>
            </w:pPr>
            <w:r w:rsidRPr="00031ACD">
              <w:rPr>
                <w:rFonts w:ascii="Sylfaen" w:eastAsia="Times New Roman" w:hAnsi="Sylfaen" w:cs="Sylfaen"/>
                <w:b/>
                <w:bCs/>
                <w:color w:val="000000"/>
              </w:rPr>
              <w:t>ერთი</w:t>
            </w:r>
            <w:r w:rsidRPr="00031ACD">
              <w:rPr>
                <w:rFonts w:eastAsia="Times New Roman" w:cs="Times New Roman"/>
                <w:b/>
                <w:bCs/>
                <w:color w:val="000000"/>
              </w:rPr>
              <w:t xml:space="preserve"> </w:t>
            </w:r>
            <w:r w:rsidRPr="00031ACD">
              <w:rPr>
                <w:rFonts w:ascii="Sylfaen" w:eastAsia="Times New Roman" w:hAnsi="Sylfaen" w:cs="Sylfaen"/>
                <w:b/>
                <w:bCs/>
                <w:color w:val="000000"/>
              </w:rPr>
              <w:t>თვის</w:t>
            </w:r>
            <w:r w:rsidRPr="00031ACD">
              <w:rPr>
                <w:rFonts w:eastAsia="Times New Roman" w:cs="Times New Roman"/>
                <w:b/>
                <w:bCs/>
                <w:color w:val="000000"/>
              </w:rPr>
              <w:t xml:space="preserve"> </w:t>
            </w:r>
            <w:r w:rsidRPr="00031ACD">
              <w:rPr>
                <w:rFonts w:ascii="Sylfaen" w:eastAsia="Times New Roman" w:hAnsi="Sylfaen" w:cs="Sylfaen"/>
                <w:b/>
                <w:bCs/>
                <w:color w:val="000000"/>
              </w:rPr>
              <w:t>განმავლობაში</w:t>
            </w:r>
            <w:r w:rsidRPr="00031ACD">
              <w:rPr>
                <w:rFonts w:eastAsia="Times New Roman" w:cs="Times New Roman"/>
                <w:b/>
                <w:bCs/>
                <w:color w:val="000000"/>
              </w:rPr>
              <w:t xml:space="preserve"> </w:t>
            </w:r>
            <w:r w:rsidRPr="00031ACD">
              <w:rPr>
                <w:rFonts w:ascii="Sylfaen" w:eastAsia="Times New Roman" w:hAnsi="Sylfaen" w:cs="Sylfaen"/>
                <w:b/>
                <w:bCs/>
                <w:color w:val="000000"/>
              </w:rPr>
              <w:t>განსაზღვრული</w:t>
            </w:r>
            <w:r w:rsidRPr="00031ACD">
              <w:rPr>
                <w:rFonts w:eastAsia="Times New Roman" w:cs="Times New Roman"/>
                <w:b/>
                <w:bCs/>
                <w:color w:val="000000"/>
              </w:rPr>
              <w:t xml:space="preserve"> </w:t>
            </w:r>
            <w:r w:rsidRPr="00031ACD">
              <w:rPr>
                <w:rFonts w:ascii="Sylfaen" w:eastAsia="Times New Roman" w:hAnsi="Sylfaen" w:cs="Sylfaen"/>
                <w:b/>
                <w:bCs/>
                <w:color w:val="000000"/>
              </w:rPr>
              <w:t>ვიზიტების</w:t>
            </w:r>
            <w:r w:rsidRPr="00031ACD">
              <w:rPr>
                <w:rFonts w:eastAsia="Times New Roman" w:cs="Times New Roman"/>
                <w:b/>
                <w:bCs/>
                <w:color w:val="000000"/>
              </w:rPr>
              <w:t xml:space="preserve"> </w:t>
            </w:r>
            <w:r w:rsidRPr="00031ACD">
              <w:rPr>
                <w:rFonts w:ascii="Sylfaen" w:eastAsia="Times New Roman" w:hAnsi="Sylfaen" w:cs="Sylfaen"/>
                <w:b/>
                <w:bCs/>
                <w:color w:val="000000"/>
              </w:rPr>
              <w:t>რაოდენობა</w:t>
            </w:r>
            <w:r w:rsidRPr="00031ACD">
              <w:rPr>
                <w:rFonts w:eastAsia="Times New Roman" w:cs="Times New Roman"/>
                <w:b/>
                <w:bCs/>
                <w:color w:val="000000"/>
              </w:rPr>
              <w:t xml:space="preserve"> </w:t>
            </w:r>
          </w:p>
        </w:tc>
      </w:tr>
      <w:tr w:rsidR="00D016FC" w:rsidRPr="00031ACD" w14:paraId="65C2D65C" w14:textId="77777777" w:rsidTr="00D016FC">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175BC4B"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თბილისი</w:t>
            </w:r>
          </w:p>
        </w:tc>
        <w:tc>
          <w:tcPr>
            <w:tcW w:w="4500" w:type="dxa"/>
            <w:tcBorders>
              <w:top w:val="nil"/>
              <w:left w:val="nil"/>
              <w:bottom w:val="single" w:sz="4" w:space="0" w:color="auto"/>
              <w:right w:val="single" w:sz="4" w:space="0" w:color="auto"/>
            </w:tcBorders>
            <w:shd w:val="clear" w:color="auto" w:fill="auto"/>
            <w:noWrap/>
            <w:vAlign w:val="center"/>
            <w:hideMark/>
          </w:tcPr>
          <w:p w14:paraId="6CC53D05"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6760</w:t>
            </w:r>
          </w:p>
        </w:tc>
      </w:tr>
      <w:tr w:rsidR="00D016FC" w:rsidRPr="00031ACD" w14:paraId="0B798225" w14:textId="77777777" w:rsidTr="00D016FC">
        <w:trPr>
          <w:trHeight w:val="795"/>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7EA676D6"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ქუთაისი</w:t>
            </w:r>
          </w:p>
        </w:tc>
        <w:tc>
          <w:tcPr>
            <w:tcW w:w="4500" w:type="dxa"/>
            <w:tcBorders>
              <w:top w:val="nil"/>
              <w:left w:val="nil"/>
              <w:bottom w:val="single" w:sz="4" w:space="0" w:color="auto"/>
              <w:right w:val="single" w:sz="4" w:space="0" w:color="auto"/>
            </w:tcBorders>
            <w:shd w:val="clear" w:color="auto" w:fill="auto"/>
            <w:noWrap/>
            <w:vAlign w:val="center"/>
            <w:hideMark/>
          </w:tcPr>
          <w:p w14:paraId="5329F3C4"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1600</w:t>
            </w:r>
          </w:p>
        </w:tc>
      </w:tr>
      <w:tr w:rsidR="00D016FC" w:rsidRPr="00031ACD" w14:paraId="64FF197E" w14:textId="77777777" w:rsidTr="00D016FC">
        <w:trPr>
          <w:trHeight w:val="735"/>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4F82740C"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ზუგდიდი</w:t>
            </w:r>
          </w:p>
        </w:tc>
        <w:tc>
          <w:tcPr>
            <w:tcW w:w="4500" w:type="dxa"/>
            <w:tcBorders>
              <w:top w:val="nil"/>
              <w:left w:val="nil"/>
              <w:bottom w:val="single" w:sz="4" w:space="0" w:color="auto"/>
              <w:right w:val="single" w:sz="4" w:space="0" w:color="auto"/>
            </w:tcBorders>
            <w:shd w:val="clear" w:color="auto" w:fill="auto"/>
            <w:noWrap/>
            <w:vAlign w:val="center"/>
            <w:hideMark/>
          </w:tcPr>
          <w:p w14:paraId="5AAAC973"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520</w:t>
            </w:r>
          </w:p>
        </w:tc>
      </w:tr>
      <w:tr w:rsidR="00D016FC" w:rsidRPr="00031ACD" w14:paraId="42B57DA5" w14:textId="77777777" w:rsidTr="00D016FC">
        <w:trPr>
          <w:trHeight w:val="840"/>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2981D303"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ლაგოდეხი</w:t>
            </w:r>
          </w:p>
        </w:tc>
        <w:tc>
          <w:tcPr>
            <w:tcW w:w="4500" w:type="dxa"/>
            <w:tcBorders>
              <w:top w:val="nil"/>
              <w:left w:val="nil"/>
              <w:bottom w:val="single" w:sz="4" w:space="0" w:color="auto"/>
              <w:right w:val="single" w:sz="4" w:space="0" w:color="auto"/>
            </w:tcBorders>
            <w:shd w:val="clear" w:color="auto" w:fill="auto"/>
            <w:noWrap/>
            <w:vAlign w:val="center"/>
            <w:hideMark/>
          </w:tcPr>
          <w:p w14:paraId="7488E491"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120</w:t>
            </w:r>
          </w:p>
        </w:tc>
      </w:tr>
      <w:tr w:rsidR="00D016FC" w:rsidRPr="00031ACD" w14:paraId="42822940" w14:textId="77777777" w:rsidTr="00D016FC">
        <w:trPr>
          <w:trHeight w:val="900"/>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47A1FD3B"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ქობულეთი</w:t>
            </w:r>
          </w:p>
        </w:tc>
        <w:tc>
          <w:tcPr>
            <w:tcW w:w="4500" w:type="dxa"/>
            <w:tcBorders>
              <w:top w:val="nil"/>
              <w:left w:val="nil"/>
              <w:bottom w:val="single" w:sz="4" w:space="0" w:color="auto"/>
              <w:right w:val="single" w:sz="4" w:space="0" w:color="auto"/>
            </w:tcBorders>
            <w:shd w:val="clear" w:color="auto" w:fill="auto"/>
            <w:noWrap/>
            <w:vAlign w:val="center"/>
            <w:hideMark/>
          </w:tcPr>
          <w:p w14:paraId="2C7C958E"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440</w:t>
            </w:r>
          </w:p>
        </w:tc>
      </w:tr>
      <w:tr w:rsidR="00D016FC" w:rsidRPr="00031ACD" w14:paraId="6E4B6B99" w14:textId="77777777" w:rsidTr="00D016FC">
        <w:trPr>
          <w:trHeight w:val="810"/>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16754CBA"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ბათუმი</w:t>
            </w:r>
          </w:p>
        </w:tc>
        <w:tc>
          <w:tcPr>
            <w:tcW w:w="4500" w:type="dxa"/>
            <w:tcBorders>
              <w:top w:val="nil"/>
              <w:left w:val="nil"/>
              <w:bottom w:val="single" w:sz="4" w:space="0" w:color="auto"/>
              <w:right w:val="single" w:sz="4" w:space="0" w:color="auto"/>
            </w:tcBorders>
            <w:shd w:val="clear" w:color="auto" w:fill="auto"/>
            <w:noWrap/>
            <w:vAlign w:val="center"/>
            <w:hideMark/>
          </w:tcPr>
          <w:p w14:paraId="2D0D3232"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680</w:t>
            </w:r>
          </w:p>
        </w:tc>
      </w:tr>
      <w:tr w:rsidR="00D016FC" w:rsidRPr="00031ACD" w14:paraId="53EBC0DD" w14:textId="77777777" w:rsidTr="00D016FC">
        <w:trPr>
          <w:trHeight w:val="600"/>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5E6BB8B4"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მარნეული</w:t>
            </w:r>
          </w:p>
        </w:tc>
        <w:tc>
          <w:tcPr>
            <w:tcW w:w="4500" w:type="dxa"/>
            <w:tcBorders>
              <w:top w:val="nil"/>
              <w:left w:val="nil"/>
              <w:bottom w:val="single" w:sz="4" w:space="0" w:color="auto"/>
              <w:right w:val="single" w:sz="4" w:space="0" w:color="auto"/>
            </w:tcBorders>
            <w:shd w:val="clear" w:color="auto" w:fill="auto"/>
            <w:noWrap/>
            <w:vAlign w:val="center"/>
            <w:hideMark/>
          </w:tcPr>
          <w:p w14:paraId="6599AF6C"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280</w:t>
            </w:r>
          </w:p>
        </w:tc>
      </w:tr>
      <w:tr w:rsidR="00D016FC" w:rsidRPr="00031ACD" w14:paraId="66BCF387" w14:textId="77777777" w:rsidTr="00D016FC">
        <w:trPr>
          <w:trHeight w:val="600"/>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1652B714"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ახალციხე</w:t>
            </w:r>
          </w:p>
        </w:tc>
        <w:tc>
          <w:tcPr>
            <w:tcW w:w="4500" w:type="dxa"/>
            <w:tcBorders>
              <w:top w:val="nil"/>
              <w:left w:val="nil"/>
              <w:bottom w:val="single" w:sz="4" w:space="0" w:color="auto"/>
              <w:right w:val="single" w:sz="4" w:space="0" w:color="auto"/>
            </w:tcBorders>
            <w:shd w:val="clear" w:color="auto" w:fill="auto"/>
            <w:noWrap/>
            <w:vAlign w:val="center"/>
            <w:hideMark/>
          </w:tcPr>
          <w:p w14:paraId="7E46371B"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160</w:t>
            </w:r>
          </w:p>
        </w:tc>
      </w:tr>
      <w:tr w:rsidR="00D016FC" w:rsidRPr="00031ACD" w14:paraId="0596ABFC" w14:textId="77777777" w:rsidTr="00D016FC">
        <w:trPr>
          <w:trHeight w:val="780"/>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79D77175"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გორი</w:t>
            </w:r>
          </w:p>
        </w:tc>
        <w:tc>
          <w:tcPr>
            <w:tcW w:w="4500" w:type="dxa"/>
            <w:tcBorders>
              <w:top w:val="nil"/>
              <w:left w:val="nil"/>
              <w:bottom w:val="single" w:sz="4" w:space="0" w:color="auto"/>
              <w:right w:val="single" w:sz="4" w:space="0" w:color="auto"/>
            </w:tcBorders>
            <w:shd w:val="clear" w:color="auto" w:fill="auto"/>
            <w:noWrap/>
            <w:vAlign w:val="center"/>
            <w:hideMark/>
          </w:tcPr>
          <w:p w14:paraId="59289987"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720</w:t>
            </w:r>
          </w:p>
        </w:tc>
      </w:tr>
      <w:tr w:rsidR="00D016FC" w:rsidRPr="00031ACD" w14:paraId="2075E2B2" w14:textId="77777777" w:rsidTr="00D016FC">
        <w:trPr>
          <w:trHeight w:val="810"/>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00509128"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ბორჯომი</w:t>
            </w:r>
          </w:p>
        </w:tc>
        <w:tc>
          <w:tcPr>
            <w:tcW w:w="4500" w:type="dxa"/>
            <w:tcBorders>
              <w:top w:val="nil"/>
              <w:left w:val="nil"/>
              <w:bottom w:val="single" w:sz="4" w:space="0" w:color="auto"/>
              <w:right w:val="single" w:sz="4" w:space="0" w:color="auto"/>
            </w:tcBorders>
            <w:shd w:val="clear" w:color="auto" w:fill="auto"/>
            <w:noWrap/>
            <w:vAlign w:val="center"/>
            <w:hideMark/>
          </w:tcPr>
          <w:p w14:paraId="2DDD5E42"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320</w:t>
            </w:r>
          </w:p>
        </w:tc>
      </w:tr>
      <w:tr w:rsidR="00D016FC" w:rsidRPr="00031ACD" w14:paraId="270FAEA6" w14:textId="77777777" w:rsidTr="00D016FC">
        <w:trPr>
          <w:trHeight w:val="735"/>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65868AEC"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lastRenderedPageBreak/>
              <w:t>რუსთავი</w:t>
            </w:r>
          </w:p>
        </w:tc>
        <w:tc>
          <w:tcPr>
            <w:tcW w:w="4500" w:type="dxa"/>
            <w:tcBorders>
              <w:top w:val="nil"/>
              <w:left w:val="nil"/>
              <w:bottom w:val="single" w:sz="4" w:space="0" w:color="auto"/>
              <w:right w:val="single" w:sz="4" w:space="0" w:color="auto"/>
            </w:tcBorders>
            <w:shd w:val="clear" w:color="auto" w:fill="auto"/>
            <w:noWrap/>
            <w:vAlign w:val="center"/>
            <w:hideMark/>
          </w:tcPr>
          <w:p w14:paraId="758C6BC7"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640</w:t>
            </w:r>
          </w:p>
        </w:tc>
      </w:tr>
      <w:tr w:rsidR="00D016FC" w:rsidRPr="00031ACD" w14:paraId="0CC66D45" w14:textId="77777777" w:rsidTr="00D016FC">
        <w:trPr>
          <w:trHeight w:val="840"/>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1FABEBCD"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ზესტაფონი</w:t>
            </w:r>
          </w:p>
        </w:tc>
        <w:tc>
          <w:tcPr>
            <w:tcW w:w="4500" w:type="dxa"/>
            <w:tcBorders>
              <w:top w:val="nil"/>
              <w:left w:val="nil"/>
              <w:bottom w:val="single" w:sz="4" w:space="0" w:color="auto"/>
              <w:right w:val="single" w:sz="4" w:space="0" w:color="auto"/>
            </w:tcBorders>
            <w:shd w:val="clear" w:color="auto" w:fill="auto"/>
            <w:noWrap/>
            <w:vAlign w:val="center"/>
            <w:hideMark/>
          </w:tcPr>
          <w:p w14:paraId="2181D49E" w14:textId="54E8D22F" w:rsidR="00D016FC" w:rsidRPr="00031ACD" w:rsidRDefault="00A710A6" w:rsidP="00045D87">
            <w:pPr>
              <w:spacing w:after="0" w:line="240" w:lineRule="auto"/>
              <w:jc w:val="center"/>
              <w:rPr>
                <w:rFonts w:eastAsia="Times New Roman" w:cs="Times New Roman"/>
                <w:color w:val="000000"/>
              </w:rPr>
            </w:pPr>
            <w:r w:rsidRPr="00031ACD">
              <w:rPr>
                <w:rFonts w:eastAsia="Times New Roman" w:cs="Times New Roman"/>
                <w:color w:val="000000"/>
              </w:rPr>
              <w:t>320</w:t>
            </w:r>
          </w:p>
        </w:tc>
      </w:tr>
      <w:tr w:rsidR="00D016FC" w:rsidRPr="00031ACD" w14:paraId="2ADF4AB0" w14:textId="77777777" w:rsidTr="00D016FC">
        <w:trPr>
          <w:trHeight w:val="915"/>
        </w:trPr>
        <w:tc>
          <w:tcPr>
            <w:tcW w:w="5200" w:type="dxa"/>
            <w:tcBorders>
              <w:top w:val="nil"/>
              <w:left w:val="single" w:sz="4" w:space="0" w:color="auto"/>
              <w:bottom w:val="single" w:sz="4" w:space="0" w:color="auto"/>
              <w:right w:val="single" w:sz="4" w:space="0" w:color="auto"/>
            </w:tcBorders>
            <w:shd w:val="clear" w:color="000000" w:fill="FFFFFF"/>
            <w:vAlign w:val="bottom"/>
            <w:hideMark/>
          </w:tcPr>
          <w:p w14:paraId="335AA890"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ოზურგეთი</w:t>
            </w:r>
          </w:p>
        </w:tc>
        <w:tc>
          <w:tcPr>
            <w:tcW w:w="4500" w:type="dxa"/>
            <w:tcBorders>
              <w:top w:val="nil"/>
              <w:left w:val="nil"/>
              <w:bottom w:val="single" w:sz="4" w:space="0" w:color="auto"/>
              <w:right w:val="single" w:sz="4" w:space="0" w:color="auto"/>
            </w:tcBorders>
            <w:shd w:val="clear" w:color="auto" w:fill="auto"/>
            <w:noWrap/>
            <w:vAlign w:val="center"/>
            <w:hideMark/>
          </w:tcPr>
          <w:p w14:paraId="38017481"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160</w:t>
            </w:r>
          </w:p>
        </w:tc>
      </w:tr>
      <w:tr w:rsidR="00D016FC" w:rsidRPr="00031ACD" w14:paraId="5E9CF36B" w14:textId="77777777" w:rsidTr="00D016FC">
        <w:trPr>
          <w:trHeight w:val="600"/>
        </w:trPr>
        <w:tc>
          <w:tcPr>
            <w:tcW w:w="5200" w:type="dxa"/>
            <w:tcBorders>
              <w:top w:val="nil"/>
              <w:left w:val="single" w:sz="4" w:space="0" w:color="auto"/>
              <w:bottom w:val="single" w:sz="4" w:space="0" w:color="auto"/>
              <w:right w:val="single" w:sz="4" w:space="0" w:color="auto"/>
            </w:tcBorders>
            <w:shd w:val="clear" w:color="000000" w:fill="FFFFFF"/>
            <w:vAlign w:val="bottom"/>
            <w:hideMark/>
          </w:tcPr>
          <w:p w14:paraId="534102E6"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მესტია</w:t>
            </w:r>
          </w:p>
        </w:tc>
        <w:tc>
          <w:tcPr>
            <w:tcW w:w="4500" w:type="dxa"/>
            <w:tcBorders>
              <w:top w:val="nil"/>
              <w:left w:val="nil"/>
              <w:bottom w:val="single" w:sz="4" w:space="0" w:color="auto"/>
              <w:right w:val="single" w:sz="4" w:space="0" w:color="auto"/>
            </w:tcBorders>
            <w:shd w:val="clear" w:color="auto" w:fill="auto"/>
            <w:noWrap/>
            <w:vAlign w:val="center"/>
            <w:hideMark/>
          </w:tcPr>
          <w:p w14:paraId="00191DE8"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80</w:t>
            </w:r>
          </w:p>
        </w:tc>
      </w:tr>
      <w:tr w:rsidR="00D016FC" w:rsidRPr="00031ACD" w14:paraId="46B733C2" w14:textId="77777777" w:rsidTr="00D016FC">
        <w:trPr>
          <w:trHeight w:val="660"/>
        </w:trPr>
        <w:tc>
          <w:tcPr>
            <w:tcW w:w="5200" w:type="dxa"/>
            <w:tcBorders>
              <w:top w:val="nil"/>
              <w:left w:val="single" w:sz="4" w:space="0" w:color="auto"/>
              <w:bottom w:val="single" w:sz="4" w:space="0" w:color="auto"/>
              <w:right w:val="single" w:sz="4" w:space="0" w:color="auto"/>
            </w:tcBorders>
            <w:shd w:val="clear" w:color="000000" w:fill="FFFFFF"/>
            <w:vAlign w:val="bottom"/>
            <w:hideMark/>
          </w:tcPr>
          <w:p w14:paraId="46333B2B"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თელავი</w:t>
            </w:r>
          </w:p>
        </w:tc>
        <w:tc>
          <w:tcPr>
            <w:tcW w:w="4500" w:type="dxa"/>
            <w:tcBorders>
              <w:top w:val="nil"/>
              <w:left w:val="nil"/>
              <w:bottom w:val="single" w:sz="4" w:space="0" w:color="auto"/>
              <w:right w:val="single" w:sz="4" w:space="0" w:color="auto"/>
            </w:tcBorders>
            <w:shd w:val="clear" w:color="auto" w:fill="auto"/>
            <w:noWrap/>
            <w:vAlign w:val="center"/>
            <w:hideMark/>
          </w:tcPr>
          <w:p w14:paraId="3671CC4B"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960</w:t>
            </w:r>
          </w:p>
        </w:tc>
      </w:tr>
      <w:tr w:rsidR="00D016FC" w:rsidRPr="00031ACD" w14:paraId="187B3D02" w14:textId="77777777" w:rsidTr="00D016FC">
        <w:trPr>
          <w:trHeight w:val="735"/>
        </w:trPr>
        <w:tc>
          <w:tcPr>
            <w:tcW w:w="5200" w:type="dxa"/>
            <w:tcBorders>
              <w:top w:val="nil"/>
              <w:left w:val="single" w:sz="4" w:space="0" w:color="auto"/>
              <w:bottom w:val="single" w:sz="4" w:space="0" w:color="auto"/>
              <w:right w:val="single" w:sz="4" w:space="0" w:color="auto"/>
            </w:tcBorders>
            <w:shd w:val="clear" w:color="000000" w:fill="FFFFFF"/>
            <w:vAlign w:val="bottom"/>
            <w:hideMark/>
          </w:tcPr>
          <w:p w14:paraId="7D49837F"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გურჯაანი</w:t>
            </w:r>
          </w:p>
        </w:tc>
        <w:tc>
          <w:tcPr>
            <w:tcW w:w="4500" w:type="dxa"/>
            <w:tcBorders>
              <w:top w:val="nil"/>
              <w:left w:val="nil"/>
              <w:bottom w:val="single" w:sz="4" w:space="0" w:color="auto"/>
              <w:right w:val="single" w:sz="4" w:space="0" w:color="auto"/>
            </w:tcBorders>
            <w:shd w:val="clear" w:color="auto" w:fill="auto"/>
            <w:noWrap/>
            <w:vAlign w:val="center"/>
            <w:hideMark/>
          </w:tcPr>
          <w:p w14:paraId="0846A02B"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80</w:t>
            </w:r>
          </w:p>
        </w:tc>
      </w:tr>
      <w:tr w:rsidR="00D016FC" w:rsidRPr="00031ACD" w14:paraId="59FA4730" w14:textId="77777777" w:rsidTr="00D016FC">
        <w:trPr>
          <w:trHeight w:val="615"/>
        </w:trPr>
        <w:tc>
          <w:tcPr>
            <w:tcW w:w="5200" w:type="dxa"/>
            <w:tcBorders>
              <w:top w:val="nil"/>
              <w:left w:val="single" w:sz="4" w:space="0" w:color="auto"/>
              <w:bottom w:val="single" w:sz="4" w:space="0" w:color="auto"/>
              <w:right w:val="single" w:sz="4" w:space="0" w:color="auto"/>
            </w:tcBorders>
            <w:shd w:val="clear" w:color="000000" w:fill="FFFFFF"/>
            <w:vAlign w:val="bottom"/>
            <w:hideMark/>
          </w:tcPr>
          <w:p w14:paraId="4AE02FB9"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ახმეტა</w:t>
            </w:r>
          </w:p>
        </w:tc>
        <w:tc>
          <w:tcPr>
            <w:tcW w:w="4500" w:type="dxa"/>
            <w:tcBorders>
              <w:top w:val="nil"/>
              <w:left w:val="nil"/>
              <w:bottom w:val="single" w:sz="4" w:space="0" w:color="auto"/>
              <w:right w:val="single" w:sz="4" w:space="0" w:color="auto"/>
            </w:tcBorders>
            <w:shd w:val="clear" w:color="auto" w:fill="auto"/>
            <w:noWrap/>
            <w:vAlign w:val="center"/>
            <w:hideMark/>
          </w:tcPr>
          <w:p w14:paraId="15939650"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80</w:t>
            </w:r>
          </w:p>
        </w:tc>
      </w:tr>
      <w:tr w:rsidR="00D016FC" w:rsidRPr="00031ACD" w14:paraId="1D3D0728" w14:textId="77777777" w:rsidTr="00D016FC">
        <w:trPr>
          <w:trHeight w:val="600"/>
        </w:trPr>
        <w:tc>
          <w:tcPr>
            <w:tcW w:w="5200" w:type="dxa"/>
            <w:tcBorders>
              <w:top w:val="nil"/>
              <w:left w:val="single" w:sz="4" w:space="0" w:color="auto"/>
              <w:bottom w:val="single" w:sz="4" w:space="0" w:color="auto"/>
              <w:right w:val="single" w:sz="4" w:space="0" w:color="auto"/>
            </w:tcBorders>
            <w:shd w:val="clear" w:color="000000" w:fill="FFFFFF"/>
            <w:vAlign w:val="bottom"/>
            <w:hideMark/>
          </w:tcPr>
          <w:p w14:paraId="7189EB41" w14:textId="77777777" w:rsidR="00D016FC" w:rsidRPr="00031ACD" w:rsidRDefault="00D016FC" w:rsidP="00D016FC">
            <w:pPr>
              <w:spacing w:after="0" w:line="240" w:lineRule="auto"/>
              <w:jc w:val="center"/>
              <w:rPr>
                <w:rFonts w:eastAsia="Times New Roman" w:cs="Times New Roman"/>
                <w:color w:val="000000"/>
              </w:rPr>
            </w:pPr>
            <w:r w:rsidRPr="00031ACD">
              <w:rPr>
                <w:rFonts w:ascii="Sylfaen" w:eastAsia="Times New Roman" w:hAnsi="Sylfaen" w:cs="Sylfaen"/>
                <w:color w:val="000000"/>
              </w:rPr>
              <w:t>ყვარელი</w:t>
            </w:r>
          </w:p>
        </w:tc>
        <w:tc>
          <w:tcPr>
            <w:tcW w:w="4500" w:type="dxa"/>
            <w:tcBorders>
              <w:top w:val="nil"/>
              <w:left w:val="nil"/>
              <w:bottom w:val="single" w:sz="4" w:space="0" w:color="auto"/>
              <w:right w:val="single" w:sz="4" w:space="0" w:color="auto"/>
            </w:tcBorders>
            <w:shd w:val="clear" w:color="auto" w:fill="auto"/>
            <w:noWrap/>
            <w:vAlign w:val="center"/>
            <w:hideMark/>
          </w:tcPr>
          <w:p w14:paraId="53130F41" w14:textId="77777777" w:rsidR="00D016FC" w:rsidRPr="00031ACD" w:rsidRDefault="00D016FC" w:rsidP="00D016FC">
            <w:pPr>
              <w:spacing w:after="0" w:line="240" w:lineRule="auto"/>
              <w:jc w:val="center"/>
              <w:rPr>
                <w:rFonts w:eastAsia="Times New Roman" w:cs="Times New Roman"/>
                <w:color w:val="000000"/>
              </w:rPr>
            </w:pPr>
            <w:r w:rsidRPr="00031ACD">
              <w:rPr>
                <w:rFonts w:eastAsia="Times New Roman" w:cs="Times New Roman"/>
                <w:color w:val="000000"/>
              </w:rPr>
              <w:t>80</w:t>
            </w:r>
          </w:p>
        </w:tc>
      </w:tr>
      <w:tr w:rsidR="00D016FC" w:rsidRPr="00031ACD" w14:paraId="150746F2" w14:textId="77777777" w:rsidTr="00D016FC">
        <w:trPr>
          <w:trHeight w:val="735"/>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49485B81"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4500" w:type="dxa"/>
            <w:tcBorders>
              <w:top w:val="nil"/>
              <w:left w:val="nil"/>
              <w:bottom w:val="single" w:sz="4" w:space="0" w:color="auto"/>
              <w:right w:val="single" w:sz="4" w:space="0" w:color="auto"/>
            </w:tcBorders>
            <w:shd w:val="clear" w:color="auto" w:fill="auto"/>
            <w:noWrap/>
            <w:vAlign w:val="center"/>
            <w:hideMark/>
          </w:tcPr>
          <w:p w14:paraId="77EB32C2" w14:textId="77777777" w:rsidR="00D016FC" w:rsidRPr="00031ACD" w:rsidRDefault="00D016FC" w:rsidP="00D016FC">
            <w:pPr>
              <w:spacing w:after="0" w:line="240" w:lineRule="auto"/>
              <w:jc w:val="center"/>
              <w:rPr>
                <w:rFonts w:eastAsia="Times New Roman" w:cs="Times New Roman"/>
                <w:b/>
                <w:bCs/>
                <w:color w:val="000000"/>
              </w:rPr>
            </w:pPr>
            <w:r w:rsidRPr="00031ACD">
              <w:rPr>
                <w:rFonts w:eastAsia="Times New Roman" w:cs="Times New Roman"/>
                <w:b/>
                <w:bCs/>
                <w:color w:val="000000"/>
              </w:rPr>
              <w:t>14000</w:t>
            </w:r>
          </w:p>
        </w:tc>
      </w:tr>
    </w:tbl>
    <w:p w14:paraId="53397F2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FD0528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2. </w:t>
      </w:r>
      <w:r w:rsidRPr="00031ACD">
        <w:rPr>
          <w:rFonts w:ascii="Sylfaen" w:eastAsia="Times New Roman" w:hAnsi="Sylfaen" w:cs="Sylfaen"/>
          <w:noProof/>
          <w:sz w:val="24"/>
          <w:szCs w:val="24"/>
          <w:lang w:val="ka-GE"/>
        </w:rPr>
        <w:t>ქვეპროგრამით გათვალისწინებული მომსახურების მისაღებად, ამ მუხლის პირველი პუნქტით განსაზღვრული ბავშვის კანონიერი წარმომადგენელი/მინდობით აღმზრდელი განცხადებით მიმართავს მეურვეობა-მზრუნველობის ორგანოს შესაბამის ტერიტორიულ ორგანოს. განცხადებას თან უნდა ერთოდეს:</w:t>
      </w:r>
    </w:p>
    <w:p w14:paraId="55FA46C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პირის კანონიერი წარმომადგენლის/მინდობით აღმზრდელის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14:paraId="7D7A1C4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w:t>
      </w:r>
    </w:p>
    <w:p w14:paraId="509CB84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ბავშვის დაბადების მოწმობის ასლი;</w:t>
      </w:r>
    </w:p>
    <w:p w14:paraId="27562A7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ბავშვის ჯანმრთელობის მდგომარეობის შესახებ ცნობა (სამედიცინო დოკუმენტაცია ფორმა №IV-100/ა).</w:t>
      </w:r>
    </w:p>
    <w:p w14:paraId="2FA84404" w14:textId="482281FE"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eastAsia="Times New Roman" w:hAnsi="Sylfaen" w:cs="Sylfaen"/>
          <w:noProof/>
          <w:sz w:val="24"/>
          <w:szCs w:val="24"/>
          <w:lang w:val="ka-GE"/>
        </w:rPr>
        <w:t xml:space="preserve">ე) ამ მუხლის მე-6 </w:t>
      </w:r>
      <w:r w:rsidR="0061014F" w:rsidRPr="00031ACD">
        <w:rPr>
          <w:rFonts w:ascii="Sylfaen" w:eastAsia="Times New Roman" w:hAnsi="Sylfaen" w:cs="Sylfaen"/>
          <w:noProof/>
          <w:sz w:val="24"/>
          <w:szCs w:val="24"/>
          <w:lang w:val="ka-GE"/>
        </w:rPr>
        <w:t>პუნქტის „ზ</w:t>
      </w:r>
      <w:r w:rsidRPr="00031ACD">
        <w:rPr>
          <w:rFonts w:ascii="Sylfaen" w:eastAsia="Times New Roman" w:hAnsi="Sylfaen" w:cs="Sylfaen"/>
          <w:noProof/>
          <w:sz w:val="24"/>
          <w:szCs w:val="24"/>
          <w:lang w:val="ka-GE"/>
        </w:rPr>
        <w:t>“ ქვეპუნქტით გათვალისწინებულ შემთხვევებში, დამატებით, კანონიერი წარმომადგენლის ჯანმრთელობის მდგომარეობის შესახებ ცნობა (სამედიცინო დოკუმენტაცია ფორმა</w:t>
      </w:r>
      <w:r w:rsidRPr="00031ACD">
        <w:rPr>
          <w:rFonts w:ascii="Sylfaen" w:hAnsi="Sylfaen" w:cs="Sylfaen"/>
          <w:noProof/>
          <w:sz w:val="24"/>
          <w:szCs w:val="24"/>
          <w:lang w:val="ka-GE"/>
        </w:rPr>
        <w:t xml:space="preserve"> </w:t>
      </w:r>
      <w:r w:rsidRPr="00031ACD">
        <w:rPr>
          <w:rFonts w:ascii="Sylfaen" w:eastAsia="Times New Roman" w:hAnsi="Sylfaen" w:cs="Sylfaen"/>
          <w:noProof/>
          <w:sz w:val="24"/>
          <w:szCs w:val="24"/>
          <w:lang w:val="ka-GE"/>
        </w:rPr>
        <w:t xml:space="preserve">№IV-100/ა), რომლითაც დასტურდება, რომ მშობელი/მშობლები არის/არიან თანდაყოლილი სიყრუის მქონე პირ(ებ)ი. </w:t>
      </w:r>
    </w:p>
    <w:p w14:paraId="6546220C" w14:textId="4F1DE576"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3. </w:t>
      </w:r>
      <w:r w:rsidRPr="00031ACD">
        <w:rPr>
          <w:rFonts w:ascii="Sylfaen" w:eastAsia="Times New Roman" w:hAnsi="Sylfaen" w:cs="Sylfaen"/>
          <w:noProof/>
          <w:sz w:val="24"/>
          <w:szCs w:val="24"/>
          <w:lang w:val="ka-GE"/>
        </w:rPr>
        <w:t>ბავშვთა ადრ</w:t>
      </w:r>
      <w:r w:rsidR="00843F17" w:rsidRPr="00031ACD">
        <w:rPr>
          <w:rFonts w:ascii="Sylfaen" w:eastAsia="Times New Roman" w:hAnsi="Sylfaen" w:cs="Sylfaen"/>
          <w:noProof/>
          <w:sz w:val="24"/>
          <w:szCs w:val="24"/>
          <w:lang w:val="ka-GE"/>
        </w:rPr>
        <w:t>ეული განვითარების ქვეპროგრამის მომსახურების მიღების</w:t>
      </w:r>
      <w:r w:rsidRPr="00031ACD">
        <w:rPr>
          <w:rFonts w:ascii="Sylfaen" w:eastAsia="Times New Roman" w:hAnsi="Sylfaen" w:cs="Sylfaen"/>
          <w:noProof/>
          <w:sz w:val="24"/>
          <w:szCs w:val="24"/>
          <w:lang w:val="ka-GE"/>
        </w:rPr>
        <w:t xml:space="preserve"> მაძიებლების რეესტრი (ამ ქვეპროგრამაში შემდგომში – მაძიებლების რეესტრი) არის ბავშვთა ადრეული განვითარების მომსახურებაში მოთავსების მსურველ პირთა ერთიანი ცენტრალიზებული საინფორმაციო ბაზა, რომლის წარმოების წესს განსაზღვრავს მეურვეობა-მზრუნველობის ორგანოს ხელმძღვანელიხელმძღვანელი ინდივიდუალური ადმინისტრაციულ-სამართლებრივი აქტით.</w:t>
      </w:r>
    </w:p>
    <w:p w14:paraId="4E9502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031ACD">
        <w:rPr>
          <w:rFonts w:ascii="Sylfaen" w:eastAsia="Times New Roman" w:hAnsi="Sylfaen" w:cs="Sylfaen"/>
          <w:noProof/>
          <w:sz w:val="24"/>
          <w:szCs w:val="24"/>
          <w:lang w:val="ka-GE"/>
        </w:rPr>
        <w:lastRenderedPageBreak/>
        <w:t xml:space="preserve">4. უფლებამოსილი პირი ახორციელებს წარდგენილი დოკუმენტაციის შესწავლას/დედანთან შესაბამისობის შემოწმებას. </w:t>
      </w:r>
    </w:p>
    <w:p w14:paraId="459FD16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5. </w:t>
      </w:r>
      <w:r w:rsidRPr="00031ACD">
        <w:rPr>
          <w:rFonts w:ascii="Sylfaen" w:eastAsia="Times New Roman" w:hAnsi="Sylfaen" w:cs="Sylfaen"/>
          <w:noProof/>
          <w:sz w:val="24"/>
          <w:szCs w:val="24"/>
          <w:lang w:val="ka-GE"/>
        </w:rPr>
        <w:t>ქვეპროგრამით გათვალისწინებული მომსახურების მოსარგებლეთა შერჩევასა და შესაბამის გადაწყვეტილებას იღებს მეურვეობა-მზრუნველობის ორგანო.</w:t>
      </w:r>
    </w:p>
    <w:p w14:paraId="1F31A9E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6. მეურვეობა-მზრუნველობის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14:paraId="4F4EAC1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ბავშვები, რომელთა განცხადებები მომსახურებაში ჩართვის თაობაზე მეურვეობა-მზრუნველობის ორგანოში შემოსულია 2019  წლამდე;</w:t>
      </w:r>
    </w:p>
    <w:p w14:paraId="182D1DF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რეინტეგრაციის შემწეობის მიმღები ოჯახების ბავშვები;</w:t>
      </w:r>
    </w:p>
    <w:p w14:paraId="15E443C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ადრეული განვითარების მომსახურების მიწოდება;</w:t>
      </w:r>
    </w:p>
    <w:p w14:paraId="710842F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ბავშვები, რომლებიც განცხადების შეტანის დროს ამ მომსახურებით სარგებლობდნენ გასული 12 თვის განმავლობაში (მიუხედავად მომსახურებით სარგებლობის ვადისა);</w:t>
      </w:r>
    </w:p>
    <w:p w14:paraId="64FCECB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ბავშვები, რომელთა ასაკი განცხადების შეტანის დღისთვის არ აღემატება 3 წელს;</w:t>
      </w:r>
    </w:p>
    <w:p w14:paraId="5613231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იმპლანტირებული სასმენი (კოხლეარული) მოწყობილობის მქონე ბავშვები;</w:t>
      </w:r>
    </w:p>
    <w:p w14:paraId="3736230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hAnsi="Sylfaen" w:cs="Sylfaen"/>
          <w:noProof/>
          <w:position w:val="6"/>
          <w:sz w:val="24"/>
          <w:szCs w:val="24"/>
          <w:lang w:val="ka-GE"/>
        </w:rPr>
        <w:t>ზ</w:t>
      </w:r>
      <w:r w:rsidRPr="00031ACD">
        <w:rPr>
          <w:rFonts w:ascii="Sylfaen" w:hAnsi="Sylfaen" w:cs="Sylfaen"/>
          <w:noProof/>
          <w:sz w:val="24"/>
          <w:szCs w:val="24"/>
          <w:lang w:val="ka-GE"/>
        </w:rPr>
        <w:t xml:space="preserve">) </w:t>
      </w:r>
      <w:r w:rsidRPr="00031ACD">
        <w:rPr>
          <w:rFonts w:ascii="Sylfaen" w:eastAsia="Times New Roman" w:hAnsi="Sylfaen" w:cs="Sylfaen"/>
          <w:noProof/>
          <w:sz w:val="24"/>
          <w:szCs w:val="24"/>
          <w:lang w:val="ka-GE"/>
        </w:rPr>
        <w:t xml:space="preserve">ბავშვები, რომლებსაც ჰყავთ თანდაყოლილი სიყრუის მქონე მშობლები; </w:t>
      </w:r>
    </w:p>
    <w:p w14:paraId="32EB0FE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თ)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რომელთა ოჯახებს სარეიტინგო ქულა ყველაზე უფრო დაბალი აქვთ განცხადების წარდგენის დღისთვის;</w:t>
      </w:r>
    </w:p>
    <w:p w14:paraId="7ECCC4A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ი) განცხადების თარიღის რიგითობის მიხედვით;</w:t>
      </w:r>
    </w:p>
    <w:p w14:paraId="10A181C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 ამ პუნქტის ქვეპუნქტებში არსებული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14:paraId="1EFB946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7. ქვეპროგრამის მე-2 მუხლის „ვ“ ქვეპუნქტის შესაბამისად, მიმწოდებლის მიმართვისა და სათანადო დასკვნის წარდგენის საფუძველზე მეურვეობა-მზრუნველობის ორგანო ასევე იღებს გადაწყვეტილებას ბენეფიციარისთვის მომსახურეობის გაგრძელების, შეწყვეტის ან ბავშვის სხვა მომსახურებაში გადამისამართების თაობაზე.</w:t>
      </w:r>
    </w:p>
    <w:p w14:paraId="3479956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p>
    <w:p w14:paraId="376563A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14:paraId="47AD430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ბიუჯეტი განისაზღვრება  3 200 000 ლარით.</w:t>
      </w:r>
    </w:p>
    <w:p w14:paraId="30564D0C" w14:textId="78A7C77B"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eastAsia="Times New Roman" w:hAnsi="Sylfaen" w:cs="Sylfaen"/>
          <w:noProof/>
          <w:sz w:val="24"/>
          <w:szCs w:val="24"/>
          <w:lang w:val="ka-GE"/>
        </w:rPr>
        <w:lastRenderedPageBreak/>
        <w:t>2. ქვეპროგრამის ფარგლებში მიწოდებული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მომსახურების დაფინანსებისათვის და შედგება შესაბამისი თვეების ტალონებისაგან.</w:t>
      </w:r>
    </w:p>
    <w:p w14:paraId="79D6941B" w14:textId="41C7F345"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3. </w:t>
      </w:r>
      <w:r w:rsidRPr="00031ACD">
        <w:rPr>
          <w:rFonts w:ascii="Sylfaen" w:eastAsia="Times New Roman" w:hAnsi="Sylfaen" w:cs="Sylfaen"/>
          <w:noProof/>
          <w:sz w:val="24"/>
          <w:szCs w:val="24"/>
          <w:lang w:val="ka-GE"/>
        </w:rPr>
        <w:t xml:space="preserve">ქვეპროგრამით განსაზღვრული მომსახურების ღირებულების ასანაზღაურებლად მიმწოდებელი ვალდებულია, მომსახურების გაწევის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გასულ თვეში ქვეპროგრამით გათვალისწინებული მომსახურებით სარგებლობის მონაცემები გასული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ასევე მეურვეობა-მზრუნველობის ორგანოს უნდა წარუდგინოს  მომსახურების გაწევის  თვის   ტალონები.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 უნდა წარადგინოს შესაბამისი შეფასების დამადასტურებელი საბუთი, მეურვეობა-მზრუნველობის ორგანოსმიერ განსაზღვრული წესით.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დარღვევის შემთხვევაში, მაგრამ  არაუმეტეს 5 კალენდარული დღისა,  წარდგენილი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w:t>
      </w:r>
      <w:r w:rsidR="00F874E4"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lang w:val="ka-GE"/>
        </w:rPr>
        <w:t xml:space="preserve">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37FCCC5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4. ვაუჩერის ტალონები გაიცემა მეურვეობა-მზრუნველობის ორგანოს გადაწყვეტილებით, შესაბამისი ადმინისტრაციულ-ტერიტორიული ერთეულის მითითებით, გადაწყვეტილების მიღების მომდევნო თვიდან 12 თვეზე, მაგრამ არაუმეტეს ბავშვის 7 წლის ასაკის მიღწევის თვის ჩათვლით თვეებზე ან საჭიროებიდან გამომდინარე თვეებზე.</w:t>
      </w:r>
    </w:p>
    <w:p w14:paraId="7837FB3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5. ვაუჩერი გაიცემა (არაუგვიანეს მეურვეობა-მზრუნველობის ორგანოს მიერ გადაწყვეტილების მიღების  თვის  მომდევნო თვის 5 რიცხვის ჩათვლით) ბენეფიციარის კანონიერ წარმომადგენელზე/მინდობით აღმზრდელზე, რომელიც უზრუნველყოფს არაუგვიანეს მომსახურების მიღების მიმდინარე თვის 15 რიცხვის </w:t>
      </w:r>
      <w:r w:rsidRPr="00031ACD">
        <w:rPr>
          <w:rFonts w:ascii="Sylfaen" w:eastAsia="Times New Roman" w:hAnsi="Sylfaen" w:cs="Sylfaen"/>
          <w:noProof/>
          <w:sz w:val="24"/>
          <w:szCs w:val="24"/>
          <w:lang w:val="ka-GE"/>
        </w:rPr>
        <w:lastRenderedPageBreak/>
        <w:t>ჩათვლით მომსახურების მიმწოდებლისათვის ვაუჩერის შესაბამისი თვის ტალონის გადაცემას.</w:t>
      </w:r>
    </w:p>
    <w:p w14:paraId="420A1DA8" w14:textId="2ECC78BB"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6. ვაუჩერის ერთი თვის ტალონი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თვეში განხორციელებული მომსახურების (ვიზიტის) შესაბამისად, ამ დანართის მე-2 მუხლით განსაზღვრული პირობის გათვალისწინებით. ამასთან, ერთი მომსახურების (ვიზიტის) ღირებულებაა 19 ლარი</w:t>
      </w:r>
      <w:r w:rsidR="00135DC9" w:rsidRPr="00031ACD">
        <w:rPr>
          <w:rFonts w:ascii="Sylfaen" w:eastAsia="Times New Roman" w:hAnsi="Sylfaen" w:cs="Sylfaen"/>
          <w:noProof/>
          <w:sz w:val="24"/>
          <w:szCs w:val="24"/>
          <w:lang w:val="ka-GE"/>
        </w:rPr>
        <w:t>.</w:t>
      </w:r>
      <w:r w:rsidR="00F874E4" w:rsidRPr="00031ACD">
        <w:rPr>
          <w:rFonts w:ascii="Sylfaen" w:eastAsia="Times New Roman" w:hAnsi="Sylfaen" w:cs="Sylfaen"/>
          <w:noProof/>
          <w:sz w:val="24"/>
          <w:szCs w:val="24"/>
          <w:lang w:val="ka-GE"/>
        </w:rPr>
        <w:t xml:space="preserve"> </w:t>
      </w:r>
    </w:p>
    <w:p w14:paraId="19207D37" w14:textId="2F862E64" w:rsidR="00D016FC" w:rsidRPr="00031ACD" w:rsidRDefault="0055751D"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7</w:t>
      </w:r>
      <w:r w:rsidR="00D016FC" w:rsidRPr="00031ACD">
        <w:rPr>
          <w:rFonts w:ascii="Sylfaen" w:eastAsia="Times New Roman" w:hAnsi="Sylfaen" w:cs="Sylfaen"/>
          <w:noProof/>
          <w:sz w:val="24"/>
          <w:szCs w:val="24"/>
          <w:lang w:val="ka-GE"/>
        </w:rPr>
        <w:t>. პროფესიული ზედამხედველობის კომპონენტი ანაზღაურდება მეურვეობა-მზრუნველობის ორგანოს მიერ განსაზღვრული ფორმით მომსახურების მ</w:t>
      </w:r>
      <w:r w:rsidRPr="00031ACD">
        <w:rPr>
          <w:rFonts w:ascii="Sylfaen" w:eastAsia="Times New Roman" w:hAnsi="Sylfaen" w:cs="Sylfaen"/>
          <w:noProof/>
          <w:sz w:val="24"/>
          <w:szCs w:val="24"/>
          <w:lang w:val="ka-GE"/>
        </w:rPr>
        <w:t>ი</w:t>
      </w:r>
      <w:r w:rsidR="00D016FC" w:rsidRPr="00031ACD">
        <w:rPr>
          <w:rFonts w:ascii="Sylfaen" w:eastAsia="Times New Roman" w:hAnsi="Sylfaen" w:cs="Sylfaen"/>
          <w:noProof/>
          <w:sz w:val="24"/>
          <w:szCs w:val="24"/>
          <w:lang w:val="ka-GE"/>
        </w:rPr>
        <w:t>მწოდებლის მიერ მეურვეობა-მზრუნველობის ორგანოსთვის წარდგენილი შესრულებული სამუშაოს მიხედვით, ერთი თვის განმავლობაში განხორციელებული პროფესიული ზედამხედველობის შესაბამისად</w:t>
      </w:r>
      <w:r w:rsidRPr="00031ACD">
        <w:rPr>
          <w:rFonts w:ascii="Sylfaen" w:eastAsia="Times New Roman" w:hAnsi="Sylfaen" w:cs="Sylfaen"/>
          <w:noProof/>
          <w:sz w:val="24"/>
          <w:szCs w:val="24"/>
          <w:lang w:val="ka-GE"/>
        </w:rPr>
        <w:t>.</w:t>
      </w:r>
      <w:r w:rsidR="00D016FC" w:rsidRPr="00031ACD">
        <w:rPr>
          <w:rFonts w:ascii="Sylfaen" w:eastAsia="Times New Roman" w:hAnsi="Sylfaen" w:cs="Sylfaen"/>
          <w:noProof/>
          <w:sz w:val="24"/>
          <w:szCs w:val="24"/>
          <w:lang w:val="ka-GE"/>
        </w:rPr>
        <w:t xml:space="preserve"> ამასთან, ერთი ბენეფიციარისათვის პროფესიული ზედამხედველობა, რომელიც შეადგენს თვეში ერთ საათს</w:t>
      </w:r>
      <w:r w:rsidRPr="00031ACD">
        <w:rPr>
          <w:rFonts w:ascii="Sylfaen" w:eastAsia="Times New Roman" w:hAnsi="Sylfaen" w:cs="Sylfaen"/>
          <w:noProof/>
          <w:sz w:val="24"/>
          <w:szCs w:val="24"/>
          <w:lang w:val="ka-GE"/>
        </w:rPr>
        <w:t xml:space="preserve"> და არ არის დამოკიდებული ბენეფიციარის მიერ თვის განმავლობაში განხორციელებული ვიზიტების რაოდენობაზე</w:t>
      </w:r>
      <w:r w:rsidR="00A710A6" w:rsidRPr="00031ACD">
        <w:rPr>
          <w:rFonts w:ascii="Sylfaen" w:eastAsia="Times New Roman" w:hAnsi="Sylfaen" w:cs="Sylfaen"/>
          <w:noProof/>
          <w:sz w:val="24"/>
          <w:szCs w:val="24"/>
          <w:lang w:val="ka-GE"/>
        </w:rPr>
        <w:t>,</w:t>
      </w:r>
      <w:r w:rsidR="00D016FC" w:rsidRPr="00031ACD">
        <w:rPr>
          <w:rFonts w:ascii="Sylfaen" w:eastAsia="Times New Roman" w:hAnsi="Sylfaen" w:cs="Sylfaen"/>
          <w:noProof/>
          <w:sz w:val="24"/>
          <w:szCs w:val="24"/>
          <w:lang w:val="ka-GE"/>
        </w:rPr>
        <w:t xml:space="preserve"> ფინანსდება </w:t>
      </w:r>
      <w:r w:rsidRPr="00031ACD">
        <w:rPr>
          <w:rFonts w:ascii="Sylfaen" w:eastAsia="Times New Roman" w:hAnsi="Sylfaen" w:cs="Sylfaen"/>
          <w:noProof/>
          <w:sz w:val="24"/>
          <w:szCs w:val="24"/>
          <w:lang w:val="ka-GE"/>
        </w:rPr>
        <w:t xml:space="preserve">თვეში </w:t>
      </w:r>
      <w:r w:rsidR="00D016FC" w:rsidRPr="00031ACD">
        <w:rPr>
          <w:rFonts w:ascii="Sylfaen" w:eastAsia="Times New Roman" w:hAnsi="Sylfaen" w:cs="Sylfaen"/>
          <w:noProof/>
          <w:sz w:val="24"/>
          <w:szCs w:val="24"/>
          <w:lang w:val="ka-GE"/>
        </w:rPr>
        <w:t>20 ლარით</w:t>
      </w:r>
      <w:r w:rsidR="00A710A6" w:rsidRPr="00031ACD">
        <w:rPr>
          <w:rFonts w:ascii="Sylfaen" w:eastAsia="Times New Roman" w:hAnsi="Sylfaen" w:cs="Sylfaen"/>
          <w:noProof/>
          <w:sz w:val="24"/>
          <w:szCs w:val="24"/>
          <w:lang w:val="ka-GE"/>
        </w:rPr>
        <w:t xml:space="preserve"> </w:t>
      </w:r>
      <w:r w:rsidR="00D016FC" w:rsidRPr="00031ACD">
        <w:rPr>
          <w:rFonts w:ascii="Sylfaen" w:eastAsia="Times New Roman" w:hAnsi="Sylfaen" w:cs="Sylfaen"/>
          <w:noProof/>
          <w:sz w:val="24"/>
          <w:szCs w:val="24"/>
          <w:lang w:val="ka-GE"/>
        </w:rPr>
        <w:t>(</w:t>
      </w:r>
      <w:r w:rsidRPr="00031ACD">
        <w:rPr>
          <w:rFonts w:ascii="Sylfaen" w:eastAsia="Times New Roman" w:hAnsi="Sylfaen" w:cs="Sylfaen"/>
          <w:noProof/>
          <w:sz w:val="24"/>
          <w:szCs w:val="24"/>
          <w:lang w:val="ka-GE"/>
        </w:rPr>
        <w:t xml:space="preserve">ამოქმედდეს </w:t>
      </w:r>
      <w:r w:rsidR="00D016FC" w:rsidRPr="00031ACD">
        <w:rPr>
          <w:rFonts w:ascii="Sylfaen" w:eastAsia="Times New Roman" w:hAnsi="Sylfaen" w:cs="Sylfaen"/>
          <w:noProof/>
          <w:sz w:val="24"/>
          <w:szCs w:val="24"/>
          <w:lang w:val="ka-GE"/>
        </w:rPr>
        <w:t>2020 წლის 1 მარტიდან).</w:t>
      </w:r>
    </w:p>
    <w:p w14:paraId="0E706FE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8.  </w:t>
      </w:r>
      <w:r w:rsidRPr="00031ACD">
        <w:rPr>
          <w:rFonts w:ascii="Sylfaen" w:eastAsia="Times New Roman" w:hAnsi="Sylfaen" w:cs="Sylfaen"/>
          <w:noProof/>
          <w:sz w:val="24"/>
          <w:szCs w:val="24"/>
          <w:lang w:val="ka-GE"/>
        </w:rPr>
        <w:t>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0A81273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9.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ორგანოსა და სამინისტროს. ვაუჩერის გაუქმების შესახებ გადაწყვეტილებას იღებს მეურვეობა-მზრუნველობის ორგანო.</w:t>
      </w:r>
    </w:p>
    <w:p w14:paraId="17C9407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p>
    <w:p w14:paraId="50925E9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14:paraId="1A4299D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14:paraId="0814E40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247C1A3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ქვეპროგრამის განმახორციელებელი </w:t>
      </w:r>
    </w:p>
    <w:p w14:paraId="480567C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14:paraId="126AE3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29A99E0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1.3</w:t>
      </w:r>
    </w:p>
    <w:p w14:paraId="6B1F3BC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14:paraId="2845B3C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ბავშვთა რეაბილიტაცია/აბილიტაციის ქვეპროგრამა</w:t>
      </w:r>
    </w:p>
    <w:p w14:paraId="150E119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57C587D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ქვეპროგრამის ამოცანები </w:t>
      </w:r>
    </w:p>
    <w:p w14:paraId="4FF9804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ბავშვთა რეაბილიტაცია/აბილიტაციის ქვეპროგრამა „ბავშვის უფლებათა კოდექსით“ განსაზღვრული ბავშვის სოციალური განვითარების  ხელშემწყობი ქვეპროგრამაა, რომლის მიზანია ბავშვისა და ოჯახის გაძლიერება, ბავშვის ინკლუზიური განვითარების მხარდაჭერა</w:t>
      </w:r>
      <w:r w:rsidR="00CA41E6" w:rsidRPr="00031ACD">
        <w:rPr>
          <w:rFonts w:ascii="Sylfaen" w:eastAsia="Times New Roman" w:hAnsi="Sylfaen" w:cs="Sylfaen"/>
          <w:noProof/>
          <w:sz w:val="24"/>
          <w:szCs w:val="24"/>
          <w:lang w:val="ka-GE"/>
        </w:rPr>
        <w:t>,</w:t>
      </w:r>
      <w:r w:rsidRPr="00031ACD">
        <w:rPr>
          <w:rFonts w:ascii="Sylfaen" w:eastAsia="Times New Roman" w:hAnsi="Sylfaen" w:cs="Sylfaen"/>
          <w:noProof/>
          <w:sz w:val="24"/>
          <w:szCs w:val="24"/>
          <w:lang w:val="ka-GE"/>
        </w:rPr>
        <w:t xml:space="preserve"> სპეციფიკური რეაბილიტაცია, აბილიტაცია, ფიზ</w:t>
      </w:r>
      <w:r w:rsidR="00CA41E6" w:rsidRPr="00031ACD">
        <w:rPr>
          <w:rFonts w:ascii="Sylfaen" w:eastAsia="Times New Roman" w:hAnsi="Sylfaen" w:cs="Sylfaen"/>
          <w:noProof/>
          <w:sz w:val="24"/>
          <w:szCs w:val="24"/>
          <w:lang w:val="ka-GE"/>
        </w:rPr>
        <w:t>იკური ჯანმრთელობის გაუმჯობესება და</w:t>
      </w:r>
      <w:r w:rsidRPr="00031ACD">
        <w:rPr>
          <w:rFonts w:ascii="Sylfaen" w:eastAsia="Times New Roman" w:hAnsi="Sylfaen" w:cs="Sylfaen"/>
          <w:noProof/>
          <w:sz w:val="24"/>
          <w:szCs w:val="24"/>
          <w:lang w:val="ka-GE"/>
        </w:rPr>
        <w:t xml:space="preserve"> ადაპტა</w:t>
      </w:r>
      <w:r w:rsidR="00CA41E6" w:rsidRPr="00031ACD">
        <w:rPr>
          <w:rFonts w:ascii="Sylfaen" w:eastAsia="Times New Roman" w:hAnsi="Sylfaen" w:cs="Sylfaen"/>
          <w:noProof/>
          <w:sz w:val="24"/>
          <w:szCs w:val="24"/>
          <w:lang w:val="ka-GE"/>
        </w:rPr>
        <w:t>ციური შესაძლებლობების გაძლიერება.</w:t>
      </w:r>
    </w:p>
    <w:p w14:paraId="31BBD61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E116BE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ქვეპროგრამის ღონისძიებები </w:t>
      </w:r>
    </w:p>
    <w:p w14:paraId="4D65493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ღონისძიებები ბავშვთა რეაბილიტაცია/აბილიტაციის  ქვეპროგრამის  შემთხვევაში მოიცავს:</w:t>
      </w:r>
    </w:p>
    <w:p w14:paraId="41B5D98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ამ დანართის მე-3 მუხლის პირველი პუნქტის „ა“ ქვეპუნქტით გათვალისწინებული მიზნობრივი ჯგუფებისათვის ქვეპროგრამის ღონისძიებებში შედის:</w:t>
      </w:r>
    </w:p>
    <w:p w14:paraId="786806F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ა.ა) მეურვეობა-მზრუნველობის ორგანოს მიერ ინდივიდუალური ადმინისტრაციულ-სამართლებრივი აქტით დამტკიცებული ფორმის მიხედვით, შესაბამის სპეციალისტთა ინტერდისციპლინური გუნდის მიერ ინდივიდუალური რეაბილიტაციაა/აბილიტაციის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რომელიც ბენეფიციარის ინდივიდუალური საჭიროებებიდან  გამომდინარე,  მოიცავს ამ მუხლის პირველი პუნქტის „ბ“ ქვეპუნქტის მიხედვით განსაზღვრულ თერაპიულ ინტერვენციაში შემავალი სეანსების  ტიპების/სახეებისა და მათი რაოდენობის განსაზღვრას ერთი ათდღიანი კურსის განმავლობაში. აღნიშნული წლიური გეგმა დასტურდება გუნდის ყველა სპეციალისტისა და ბენეფიციარის მშობლის/კანონიერი წარმომადგენლის ხელმოწერით;</w:t>
      </w:r>
    </w:p>
    <w:p w14:paraId="49E0C8B0" w14:textId="12DB18CB"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ა.ბ) 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w:t>
      </w:r>
      <w:r w:rsidR="00045D87" w:rsidRPr="00031ACD">
        <w:rPr>
          <w:rFonts w:ascii="Sylfaen" w:eastAsia="Times New Roman" w:hAnsi="Sylfaen" w:cs="Sylfaen"/>
          <w:noProof/>
          <w:sz w:val="24"/>
          <w:szCs w:val="24"/>
          <w:lang w:val="ka-GE"/>
        </w:rPr>
        <w:t>, ხოლო</w:t>
      </w:r>
      <w:r w:rsidRPr="00031ACD">
        <w:rPr>
          <w:rFonts w:ascii="Sylfaen" w:eastAsia="Times New Roman" w:hAnsi="Sylfaen" w:cs="Sylfaen"/>
          <w:noProof/>
          <w:sz w:val="24"/>
          <w:szCs w:val="24"/>
          <w:lang w:val="ka-GE"/>
        </w:rPr>
        <w:t xml:space="preserve">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w:t>
      </w:r>
      <w:r w:rsidR="00242909" w:rsidRPr="00031ACD">
        <w:rPr>
          <w:rFonts w:ascii="Sylfaen" w:eastAsia="Times New Roman" w:hAnsi="Sylfaen" w:cs="Sylfaen"/>
          <w:noProof/>
          <w:sz w:val="24"/>
          <w:szCs w:val="24"/>
          <w:lang w:val="ka-GE"/>
        </w:rPr>
        <w:t>.</w:t>
      </w:r>
      <w:r w:rsidRPr="00031ACD">
        <w:rPr>
          <w:rFonts w:ascii="Sylfaen" w:eastAsia="Times New Roman" w:hAnsi="Sylfaen" w:cs="Sylfaen"/>
          <w:noProof/>
          <w:sz w:val="24"/>
          <w:szCs w:val="24"/>
          <w:lang w:val="ka-GE"/>
        </w:rPr>
        <w:t xml:space="preserve"> </w:t>
      </w:r>
      <w:r w:rsidR="007A3A98" w:rsidRPr="00031ACD">
        <w:rPr>
          <w:rFonts w:ascii="Sylfaen" w:eastAsia="Times New Roman" w:hAnsi="Sylfaen" w:cs="Sylfaen"/>
          <w:noProof/>
          <w:sz w:val="24"/>
          <w:szCs w:val="24"/>
          <w:lang w:val="ka-GE"/>
        </w:rPr>
        <w:t>ა</w:t>
      </w:r>
      <w:r w:rsidRPr="00031ACD">
        <w:rPr>
          <w:rFonts w:ascii="Sylfaen" w:eastAsia="Times New Roman" w:hAnsi="Sylfaen" w:cs="Sylfaen"/>
          <w:noProof/>
          <w:sz w:val="24"/>
          <w:szCs w:val="24"/>
          <w:lang w:val="ka-GE"/>
        </w:rPr>
        <w:t xml:space="preserve">გრეთვე, მშობელთა, მინდობით აღმზრდელთა, სააღმზრდელო დაწესებულების უფლებამოსილ პირთა ან კანონიერ წარმომადგენელთა განათლებისა და ტრენინგის 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w:t>
      </w:r>
      <w:r w:rsidRPr="00031ACD">
        <w:rPr>
          <w:rFonts w:ascii="Sylfaen" w:eastAsia="Times New Roman" w:hAnsi="Sylfaen" w:cs="Sylfaen"/>
          <w:noProof/>
          <w:sz w:val="24"/>
          <w:szCs w:val="24"/>
          <w:lang w:val="ka-GE"/>
        </w:rPr>
        <w:lastRenderedPageBreak/>
        <w:t>თაობაზე“ საქართველოს შრომის, ჯანმრთელობისა და სოციალური დაცვის მინისტრის 2008 წლის 18 დეკემბრის №278/ო ბრძანების შესაბამისად. ამასთან, მიმწოდებელს ბენეფიციარის საჭიროებიდან გამომდინარე, უნდა შეეძლოს შესაბამისი სპეციალისტების მიერ ამ პუნქტის შესაბამისად, თერაპიულ ინტერვენციაში შემავალი ყველა ტიპის თერაპიისა (მათ შორის,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და სეანსის ჩატარება.</w:t>
      </w:r>
    </w:p>
    <w:p w14:paraId="4F7FEB5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w:t>
      </w:r>
    </w:p>
    <w:p w14:paraId="797550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საჭიროების შემთხვევაში – ბავშვის მშობლის/კანონიერი წარმომადგენლის ფსიქოლოგიური დახმარება (სეანსი).</w:t>
      </w:r>
    </w:p>
    <w:p w14:paraId="249AAF2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ამ დანართის მე-3 მუხლის პირველი პუნქტის „ბ“ ქვეპუნქტით განსაზღვრული მიზნობრივი ჯგუფისათვის ქვეპროგრამა ითვალისწინებს სარეაბილიტაციო ღონისძიებებს, რაც მოიცავს: შესაბამისი სპეციალისტის კონსულტაციას, სამკურნალო მასაჟს, ფიზიოთერაპიულ მანიპულაციებს, ფიზიკურ თერაპიას.</w:t>
      </w:r>
    </w:p>
    <w:p w14:paraId="5D3D368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061424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ქვეპროგრამის სამიზნე ჯგუფი </w:t>
      </w:r>
    </w:p>
    <w:p w14:paraId="7E37FC2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სამიზნე ჯგუფებია:</w:t>
      </w:r>
    </w:p>
    <w:p w14:paraId="44D128A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პროგრამის N3 დანართში მოცემული დიაგნოზების მქონე 3 წლისა და მეტი ასაკის (მათ შორის, მინდობით აღზრდაში/სააღმზრდელო დაწესებულებაში მყოფი) შეზღუდული შესაძლებლობის სტატუსის მქონე ბავშვები, აგრეთვე ამავე მდგომარეობების მქონე 3 წლამდე ასაკის ბავშვები;</w:t>
      </w:r>
    </w:p>
    <w:p w14:paraId="271169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18 წლამდე ასაკის ბავშვები, რომლებიც იღებდნენ 2019 წლის პროგრამის N1.3 დანართის მე-3 მუხლის პირველი პუნქტის „ბ“ ქვეპუნქტით განსაზღვრული სამიზნე ჯგუფისათვის განკუთვნილ მომსახურებას.</w:t>
      </w:r>
    </w:p>
    <w:p w14:paraId="6205935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ამ დანართის მე-2 მუხლის პირველი პუნქტით განსაზღვრული ღონისძიებების შესაბამისი მომსახურების მიღების/მიწოდების მიზნებისათვის:</w:t>
      </w:r>
    </w:p>
    <w:p w14:paraId="0AF28BA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ამ მუხლის პირველი პუნქტის „ა“ ქვეპუნქტით განსაზღვრული სამიზნე ჯგუფის პირის კანონიერი წარმომადგენელი/მინდობით აღმზრდელი/სააღმზრდელო დაწესებულების უფლებამოსილი პირი განცხადებით მიმართავს მეურვეობა-მზრუნველობის ორგანოს. განცხადებას თან უნდა ერთოდეს ამ მუხლის პირველი პუნქტის „ა“ ქვეპუნქტით გათვალისწინებული პირის:</w:t>
      </w:r>
    </w:p>
    <w:p w14:paraId="15E3989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ა.ა) კანონიერი წარმომადგენლის/მინდობით აღმზრდელის/სააღმზრდელო დაწესებულების უფლებამოსილი პირის </w:t>
      </w:r>
      <w:r w:rsidRPr="00031ACD">
        <w:rPr>
          <w:rFonts w:ascii="Sylfaen" w:eastAsia="Times New Roman" w:hAnsi="Sylfaen" w:cs="Sylfaen"/>
          <w:noProof/>
          <w:sz w:val="24"/>
          <w:szCs w:val="24"/>
          <w:lang w:val="ka-GE"/>
        </w:rPr>
        <w:lastRenderedPageBreak/>
        <w:t>პირადობის დამადასტურებელი დოკუმენტის (საქართველოს მოქალაქის პირადობის მოწმობა ან პასპორტი) ასლი;</w:t>
      </w:r>
    </w:p>
    <w:p w14:paraId="5761074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 სააღმზრდელო დაწესებულების უფლებამოსილი პირის შემთხვევაში – დაწესებულების ხელმძღვანელის წერილობითი მიმართვა;</w:t>
      </w:r>
    </w:p>
    <w:p w14:paraId="4060503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ა.გ) დაბადების მოწმობის (პირადობის მოწმობა ან პასპორტი) ასლი;</w:t>
      </w:r>
    </w:p>
    <w:p w14:paraId="49F2DEC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ა.დ) ჯანმრთელობის მდგომარეობის შესახებ ცნობა (სამედიცინო დოკუმენტაცია ფორმა №IV-100/ა); </w:t>
      </w:r>
    </w:p>
    <w:p w14:paraId="0559F92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ა.ე) შშმ ბავშვის სტატუსის დამადასტურებელი მოწმობა და მისი ასლი, თუ პირი შეზღუდული შესაძლებლობის სტატუსის მქონე ბავშვია.</w:t>
      </w:r>
    </w:p>
    <w:p w14:paraId="67B7F3C1" w14:textId="404119C3" w:rsidR="00D016FC" w:rsidRPr="00031ACD" w:rsidRDefault="008F16C0"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w:t>
      </w:r>
      <w:r w:rsidRPr="00031ACD">
        <w:rPr>
          <w:rFonts w:ascii="Sylfaen" w:eastAsia="Times New Roman" w:hAnsi="Sylfaen" w:cs="Sylfaen"/>
          <w:noProof/>
          <w:sz w:val="24"/>
          <w:szCs w:val="24"/>
        </w:rPr>
        <w:t xml:space="preserve"> </w:t>
      </w:r>
      <w:r w:rsidR="00D016FC" w:rsidRPr="00031ACD">
        <w:rPr>
          <w:rFonts w:ascii="Sylfaen" w:eastAsia="Times New Roman" w:hAnsi="Sylfaen" w:cs="Sylfaen"/>
          <w:noProof/>
          <w:sz w:val="24"/>
          <w:szCs w:val="24"/>
          <w:lang w:val="ka-GE"/>
        </w:rPr>
        <w:t>პირის კანონიერი წარმომადგენლის/მინდობით აღმზრდელის/სააღმზრდელო დაწესებულების უფლებამოსილი პირის მიერ მეურვეობა-მზრუნველობის ორგანოსადმი მიმართვისა და ყველა მოთხოვნილი დოკუმენტის ჩაბარებიდან არაუმეტეს 30 კალენდარული დღის ვადაში, მეურვეობა-მზრუნველობის ორგანო დოკუმენტაციის საფუძველზე განსაზღვრავს პირის მომსახურებაში ჩართვის მიზანშეწონილობას და იღებს გადაწყვეტილებას პროგრამაში ჩართვის შესახებ, რეესტრის რიგითობის მიხედვით, რომლის წარმოების წესს განსაზღვრავს მეურვეობა-მზრუნველობის ორგანოს ხელმძღვანელი</w:t>
      </w:r>
      <w:r w:rsidR="00F96C2B" w:rsidRPr="00031ACD">
        <w:rPr>
          <w:rFonts w:ascii="Sylfaen" w:eastAsia="Times New Roman" w:hAnsi="Sylfaen" w:cs="Sylfaen"/>
          <w:noProof/>
          <w:sz w:val="24"/>
          <w:szCs w:val="24"/>
          <w:lang w:val="ka-GE"/>
        </w:rPr>
        <w:t xml:space="preserve">   </w:t>
      </w:r>
      <w:r w:rsidR="00D016FC" w:rsidRPr="00031ACD">
        <w:rPr>
          <w:rFonts w:ascii="Sylfaen" w:eastAsia="Times New Roman" w:hAnsi="Sylfaen" w:cs="Sylfaen"/>
          <w:noProof/>
          <w:sz w:val="24"/>
          <w:szCs w:val="24"/>
          <w:lang w:val="ka-GE"/>
        </w:rPr>
        <w:t>ინდივიდუალური ადმინისტრაციულ-სამართლებრივი აქტით. ამასთან, რეესტრში რჩება ყველა არსებული ინფორმაცია იმ მაძიებლების შესახებ, რომლებიც უკვე აღრიცხულნი არიან რეესტრში;</w:t>
      </w:r>
    </w:p>
    <w:p w14:paraId="170F21D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მეურვეობა-მზრუნველობის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14:paraId="3A92BA3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გ.ა) გადაუდებელი საჭიროების მქონე ბავშვები (ორთოპედიული ოპერაციის შემდგომი პერიოდი, რომელიც არ უნდა სცდებოდეს 1 წელს);</w:t>
      </w:r>
    </w:p>
    <w:p w14:paraId="29FF43F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გ.ბ) რეინტეგრაციის შემწეობის მიმღები ოჯახების ბავშვები;</w:t>
      </w:r>
    </w:p>
    <w:p w14:paraId="40DE84F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ამ პროგრამით გათვალისწინებული მომსახურების მიწოდება;</w:t>
      </w:r>
    </w:p>
    <w:p w14:paraId="339EC5D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გ.დ) ბავშვები, რომლებიც ამ მომსახურებით სარგებლობდნენ 2019 წლის განმავლობაში (მიუხედავად მომსახურებით სარგებლობის ვადისა);</w:t>
      </w:r>
    </w:p>
    <w:p w14:paraId="6D190DC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გ.ე) ბავშვები, რომელთა ასაკი განცხადების შეტანის დღისთვის არ აღემატება 5 წელს;</w:t>
      </w:r>
    </w:p>
    <w:p w14:paraId="7532F72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გ.ვ)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w:t>
      </w:r>
    </w:p>
    <w:p w14:paraId="3F40FE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გ.ზ) ამ პუნქტის „ბ“ ქვეპუნქტით გათვალისწინებული განცხადების თარიღის რიგითობის მიხედვით, ხოლო ერთიდაიგივე თარიღის შემთხვევაში უპირატესობა ენიჭება ოჯახებს, რომელთა სარეიტინგო ქულა ყველაზე უფრო დაბალი აქვთ განცხადების წარდგენის დღისთვის;</w:t>
      </w:r>
    </w:p>
    <w:p w14:paraId="3B823B8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გ.თ) ამ პუნქტის „გ.ა“-„გ.ზ“ ქვეპუნქტებში მოცემული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14:paraId="0E334054" w14:textId="260F91EC"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დ) ბენეფიციარმა მომსახურების მიმწოდებელს უნდა მიმართოს გადაწყვეტილების მიღების თარიღიდან არაუგვიანეს </w:t>
      </w:r>
      <w:r w:rsidR="00664117" w:rsidRPr="00031ACD">
        <w:rPr>
          <w:rFonts w:ascii="Sylfaen" w:eastAsia="Times New Roman" w:hAnsi="Sylfaen" w:cs="Sylfaen"/>
          <w:noProof/>
          <w:sz w:val="24"/>
          <w:szCs w:val="24"/>
          <w:lang w:val="ka-GE"/>
        </w:rPr>
        <w:t>60</w:t>
      </w:r>
      <w:r w:rsidR="00F96C2B" w:rsidRPr="00031ACD">
        <w:rPr>
          <w:rFonts w:ascii="Sylfaen" w:eastAsia="Times New Roman" w:hAnsi="Sylfaen" w:cs="Sylfaen"/>
          <w:noProof/>
          <w:sz w:val="24"/>
          <w:szCs w:val="24"/>
          <w:lang w:val="ka-GE"/>
        </w:rPr>
        <w:t xml:space="preserve"> კალენდარული დღისა</w:t>
      </w:r>
      <w:r w:rsidRPr="00031ACD">
        <w:rPr>
          <w:rFonts w:ascii="Sylfaen" w:eastAsia="Times New Roman" w:hAnsi="Sylfaen" w:cs="Sylfaen"/>
          <w:noProof/>
          <w:sz w:val="24"/>
          <w:szCs w:val="24"/>
          <w:lang w:val="ka-GE"/>
        </w:rPr>
        <w:t>.</w:t>
      </w:r>
      <w:r w:rsidR="00F96C2B" w:rsidRPr="00031ACD">
        <w:rPr>
          <w:rFonts w:ascii="Sylfaen" w:eastAsia="Times New Roman" w:hAnsi="Sylfaen" w:cs="Sylfaen"/>
          <w:noProof/>
          <w:sz w:val="24"/>
          <w:szCs w:val="24"/>
          <w:lang w:val="ka-GE"/>
        </w:rPr>
        <w:t xml:space="preserve">  მომსახურების მიმწოდებელთან ამ ვადის დარღვევით გამოცხადების შემთხვევაში  ბენეფიციარის მომსახურებაში ჩართვის შესახებ გადაწყვეტილება უქმდება. ამ </w:t>
      </w:r>
      <w:r w:rsidRPr="00031ACD">
        <w:rPr>
          <w:rFonts w:ascii="Sylfaen" w:eastAsia="Times New Roman" w:hAnsi="Sylfaen" w:cs="Sylfaen"/>
          <w:noProof/>
          <w:sz w:val="24"/>
          <w:szCs w:val="24"/>
          <w:lang w:val="ka-GE"/>
        </w:rPr>
        <w:t>შემთხვევაში ბენეფიციარის პროგრამაში ხელახლა ჩართვა უნდა მოხდეს ყველა აუცილებელი პროცედურის გავლით.</w:t>
      </w:r>
    </w:p>
    <w:p w14:paraId="5F37A184" w14:textId="3061EC3E"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ე) ბენეფიციარის მომსახურებაში ჩართვის შესახებ გადაწყვეტილება უქმდება ბენეფიციარის მიერ </w:t>
      </w:r>
      <w:r w:rsidR="00242909" w:rsidRPr="00031ACD">
        <w:rPr>
          <w:rFonts w:ascii="Sylfaen" w:eastAsia="Times New Roman" w:hAnsi="Sylfaen" w:cs="Sylfaen"/>
          <w:noProof/>
          <w:sz w:val="24"/>
          <w:szCs w:val="24"/>
          <w:lang w:val="ka-GE"/>
        </w:rPr>
        <w:t xml:space="preserve">არასაპატიო </w:t>
      </w:r>
      <w:r w:rsidRPr="00031ACD">
        <w:rPr>
          <w:rFonts w:ascii="Sylfaen" w:eastAsia="Times New Roman" w:hAnsi="Sylfaen" w:cs="Sylfaen"/>
          <w:noProof/>
          <w:sz w:val="24"/>
          <w:szCs w:val="24"/>
          <w:lang w:val="ka-GE"/>
        </w:rPr>
        <w:t xml:space="preserve">მიზეზით </w:t>
      </w:r>
      <w:r w:rsidR="00242909" w:rsidRPr="00031ACD">
        <w:rPr>
          <w:rFonts w:ascii="Sylfaen" w:eastAsia="Times New Roman" w:hAnsi="Sylfaen" w:cs="Sylfaen"/>
          <w:noProof/>
          <w:sz w:val="24"/>
          <w:szCs w:val="24"/>
          <w:lang w:val="ka-GE"/>
        </w:rPr>
        <w:t xml:space="preserve">(გარდა საავადმყოფოში, სანატორიუმში ან სხვა სტაციონარულ სამკურნალო დაწესებულებაში ყოფნისა) </w:t>
      </w:r>
      <w:r w:rsidRPr="00031ACD">
        <w:rPr>
          <w:rFonts w:ascii="Sylfaen" w:eastAsia="Times New Roman" w:hAnsi="Sylfaen" w:cs="Sylfaen"/>
          <w:noProof/>
          <w:sz w:val="24"/>
          <w:szCs w:val="24"/>
          <w:lang w:val="ka-GE"/>
        </w:rPr>
        <w:t>დაგეგმილ კურსზე ზედიზედ 30 კალენდარული დღის ვადაში გამოუცხადებლობის  შემთხვევაში. ამ შემთხვევაში, ბენეფიციარის პროგრამაში ხელახლა ჩართვა უნდა მოხდეს ყველა აუცილებელი პროცედურის გავლით. აღნიშნული შეზღუდვის, ისევე, როგორც რეაბილიტაციის პროგრამაში მონაწილეობის სხვა პარამეტრებისა და ინდივიდუალური რეაბილიტაცია/აბილიტაციის წლიური გეგმის შესახებ ბენეფიციარის მშობელი/კანონიერი წარმომადგენელი/მინდობით აღმზრდელი/სააღმზრდელო დაწესებულების უფლებამოსილი პირი ინფორმირებული უნდა იყოს მომსახურების მიმწოდებლის მიერ.</w:t>
      </w:r>
    </w:p>
    <w:p w14:paraId="743C3E5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p>
    <w:p w14:paraId="46304CF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14:paraId="4605BD4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ბიუჯეტი განისაზღვრება 3 440 000 ლარით.</w:t>
      </w:r>
    </w:p>
    <w:p w14:paraId="653C32CC" w14:textId="0A72B850"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eastAsia="Times New Roman" w:hAnsi="Sylfaen" w:cs="Sylfaen"/>
          <w:noProof/>
          <w:sz w:val="24"/>
          <w:szCs w:val="24"/>
          <w:lang w:val="ka-GE"/>
        </w:rPr>
        <w:t xml:space="preserve">2. ამ დანართის მე-2 მუხლის პირველი პუნქტით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 რომელიც ანაზღაურდება ბენეფიციარის 18 წლის ასაკის მიღწევის თვის ჩათვლით, მეურვეობა-მზრუნველობის ორგანოს მიერ განსაზღვრული ფორმით წარდგენილი შესრულებული სამუშაოს მიხედვით. ათდღიანი კურსი უნდა შედგებოდეს ჯამში 22 სეანსისგან, რომელიც უნდა მოიცავდეს ამ დანართის მე-2 მუხლის პირველი პუნქტით გათვალისწინებულ  ღონისძიებებს, ინდივიდუალური აბილიტაციის/რეაბილიტაციის გეგმის შესაბამისად. 30 კალენდარული დღის განმავლობაში უნდა ჩატარდეს ერთი ათდღიანი კურსი და კურსებს </w:t>
      </w:r>
      <w:r w:rsidRPr="00031ACD">
        <w:rPr>
          <w:rFonts w:ascii="Sylfaen" w:eastAsia="Times New Roman" w:hAnsi="Sylfaen" w:cs="Sylfaen"/>
          <w:noProof/>
          <w:sz w:val="24"/>
          <w:szCs w:val="24"/>
          <w:lang w:val="ka-GE"/>
        </w:rPr>
        <w:lastRenderedPageBreak/>
        <w:t>შორის შუალედი უნდა იყოს არანაკლებ 10 კალენდარული დღისა (გარდა გადაუდებელი საჭიროების მქონე შემთხვევისა (მაგალითად, პოსტოპერაციული პერიოდი ან  ოპერაციის შემდგომი პირველადი მიმართვა, რომელიც არ უნდა სცდებოდეს ოპერაციის ჩატარების თარიღიდან 1 წელს, რაც დასტურდება ინტერდისციპლინური გუნდის დასკვნით და შესაბამისი დოკუმენტაციით - ცნობა ჯანმრთელობის მდგომარეობის შესახებ ფორმა  №IV-100/ა).  იმ შემთხვევაში, თუ კურსის დაწყებიდან 30 კალენდარული დღის განმავლობაში ამ დანართის  მე-2 მუხლით განსაზღვრული ღონისძიებების შესაბამისი მომსახურების  მიმწოდებელი ორგანიზაციისაგან დამოუკიდებელი მიზეზებით არ ჩატარდა ერთი კურსით გათვალისწინებული 22 სეანსი, ჯამურად გადასარიცხი თანხის ოდენობა გამოიანგარიშება ჩატარებული სეანსების რაოდენობის ნამრავლით 15 ლარზე, მაგრამ არაუმეტეს 330 ლარისა.</w:t>
      </w:r>
    </w:p>
    <w:p w14:paraId="5175B7AA" w14:textId="3B837CE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3. </w:t>
      </w:r>
      <w:r w:rsidRPr="00031ACD">
        <w:rPr>
          <w:rFonts w:ascii="Sylfaen" w:eastAsia="Times New Roman" w:hAnsi="Sylfaen" w:cs="Sylfaen"/>
          <w:noProof/>
          <w:sz w:val="24"/>
          <w:szCs w:val="24"/>
          <w:lang w:val="ka-GE"/>
        </w:rPr>
        <w:t>ვაუჩერი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წარმომადგენლის/მინდობით აღმზრდელის/სააღმზრდელო დაწესებულების უფლებამოსილი პირის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მეურვეობა-მზრუნველობის ორგანოში წარდგენა. ინფორმაციის წარდგენის ფორმას განსაზღვრავს ზრუნვის მეურვეობა-მზრუნველობის ორგანო.</w:t>
      </w:r>
      <w:r w:rsidR="00A21115" w:rsidRPr="00031ACD">
        <w:rPr>
          <w:rFonts w:ascii="Sylfaen" w:eastAsia="Times New Roman" w:hAnsi="Sylfaen" w:cs="Sylfaen"/>
          <w:noProof/>
          <w:sz w:val="24"/>
          <w:szCs w:val="24"/>
          <w:lang w:val="ka-GE"/>
        </w:rPr>
        <w:t xml:space="preserve">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w:t>
      </w:r>
      <w:r w:rsidR="003317E4" w:rsidRPr="00031ACD">
        <w:rPr>
          <w:rFonts w:ascii="Sylfaen" w:eastAsia="Times New Roman" w:hAnsi="Sylfaen" w:cs="Sylfaen"/>
          <w:noProof/>
          <w:sz w:val="24"/>
          <w:szCs w:val="24"/>
          <w:lang w:val="ka-GE"/>
        </w:rPr>
        <w:t xml:space="preserve"> </w:t>
      </w:r>
      <w:r w:rsidR="00A21115" w:rsidRPr="00031ACD">
        <w:rPr>
          <w:rFonts w:ascii="Sylfaen" w:eastAsia="Times New Roman" w:hAnsi="Sylfaen" w:cs="Sylfaen"/>
          <w:noProof/>
          <w:sz w:val="24"/>
          <w:szCs w:val="24"/>
          <w:lang w:val="ka-GE"/>
        </w:rPr>
        <w:t>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2C13E2C1" w14:textId="31733CC0"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eastAsia="Times New Roman" w:hAnsi="Sylfaen" w:cs="Sylfaen"/>
          <w:noProof/>
          <w:sz w:val="24"/>
          <w:szCs w:val="24"/>
          <w:lang w:val="ka-GE"/>
        </w:rPr>
        <w:t>4. წლის განმავ</w:t>
      </w:r>
      <w:r w:rsidR="0059273A" w:rsidRPr="00031ACD">
        <w:rPr>
          <w:rFonts w:ascii="Sylfaen" w:eastAsia="Times New Roman" w:hAnsi="Sylfaen" w:cs="Sylfaen"/>
          <w:noProof/>
          <w:sz w:val="24"/>
          <w:szCs w:val="24"/>
          <w:lang w:val="ka-GE"/>
        </w:rPr>
        <w:t>ლობაში ფინანსდება  11 000 კურსი.</w:t>
      </w:r>
      <w:r w:rsidRPr="00031ACD">
        <w:rPr>
          <w:rFonts w:ascii="Sylfaen" w:eastAsia="Times New Roman" w:hAnsi="Sylfaen" w:cs="Sylfaen"/>
          <w:noProof/>
          <w:sz w:val="24"/>
          <w:szCs w:val="24"/>
          <w:lang w:val="ka-GE"/>
        </w:rPr>
        <w:t xml:space="preserve"> ამასთან, ერთ ბენეფიციარზე − არაუმეტეს 8 კურსისა. ბენეფიციარს შეუძლია, მიიღოს პროგრამით გათვალისწინებული მომსახურება ერთზე მეტ სერვისის მიმწოდებელ ორგანიზაციაში. სერვისის მიმწოდებლებს შორის ბენეფიციართა რეფერირებისა </w:t>
      </w:r>
      <w:r w:rsidR="0059273A" w:rsidRPr="00031ACD">
        <w:rPr>
          <w:rFonts w:ascii="Sylfaen" w:eastAsia="Times New Roman" w:hAnsi="Sylfaen" w:cs="Sylfaen"/>
          <w:noProof/>
          <w:sz w:val="24"/>
          <w:szCs w:val="24"/>
          <w:lang w:val="ka-GE"/>
        </w:rPr>
        <w:t>და ინდივიდუალური რეაბილიტაციის/</w:t>
      </w:r>
      <w:r w:rsidRPr="00031ACD">
        <w:rPr>
          <w:rFonts w:ascii="Sylfaen" w:eastAsia="Times New Roman" w:hAnsi="Sylfaen" w:cs="Sylfaen"/>
          <w:noProof/>
          <w:sz w:val="24"/>
          <w:szCs w:val="24"/>
          <w:lang w:val="ka-GE"/>
        </w:rPr>
        <w:t xml:space="preserve">აბილიტაციის გეგმის ცვლილების წესი მტკიცდება მეურვეობა-მზრუნველობის ორგანოს ხელმძღვანელის ბრძანებით. </w:t>
      </w:r>
    </w:p>
    <w:p w14:paraId="11EED27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5. </w:t>
      </w:r>
      <w:r w:rsidRPr="00031ACD">
        <w:rPr>
          <w:rFonts w:ascii="Sylfaen" w:eastAsia="Times New Roman" w:hAnsi="Sylfaen" w:cs="Sylfaen"/>
          <w:noProof/>
          <w:sz w:val="24"/>
          <w:szCs w:val="24"/>
          <w:lang w:val="ka-GE"/>
        </w:rPr>
        <w:t>ამ დანართის მე-2 მუხლის მე-2 პუნქტით განსაზღვრული ღონისძიებების შესაბამისი მომსახურების ანაზღაურებისათვის გამოიყენება არამატერიალიზებული ვაუჩერი. ამასთან:</w:t>
      </w:r>
    </w:p>
    <w:p w14:paraId="120CFC9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eastAsia="Times New Roman" w:hAnsi="Sylfaen" w:cs="Sylfaen"/>
          <w:noProof/>
          <w:sz w:val="24"/>
          <w:szCs w:val="24"/>
          <w:lang w:val="ka-GE"/>
        </w:rPr>
        <w:t xml:space="preserve">ა) გაწეული მომსახურება ანაზღაურდება მეურვეობა-მზრუნველობის ორგანოს მიერ განსაზღვრული ფორმით წარდგენილი </w:t>
      </w:r>
      <w:r w:rsidRPr="00031ACD">
        <w:rPr>
          <w:rFonts w:ascii="Sylfaen" w:eastAsia="Times New Roman" w:hAnsi="Sylfaen" w:cs="Sylfaen"/>
          <w:noProof/>
          <w:sz w:val="24"/>
          <w:szCs w:val="24"/>
          <w:lang w:val="ka-GE"/>
        </w:rPr>
        <w:lastRenderedPageBreak/>
        <w:t xml:space="preserve">შესრულებული სამუშაოს მიხედვით, არაუმეტეს თვეში 250 ლარის ოდენობით; </w:t>
      </w:r>
    </w:p>
    <w:p w14:paraId="1743132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მომსახურების ღირებულების ანაზღაურების აუცილებელი პირობაა ამ დანართის მე-5 მუხლით გათვალისწინებული მიმწოდებლის მიერ მეურვეობა-მზრუნველობის ორგანოში შესაბამისი ანგარიშის წარდგენა, რომლის ფორმასა და წარდგენის ვადებს განსაზღვრავს მეურვეობა-მზრუნველობის ორგანო.</w:t>
      </w:r>
    </w:p>
    <w:p w14:paraId="62CD623F" w14:textId="3E5B88C7" w:rsidR="00A21115" w:rsidRPr="00031ACD" w:rsidRDefault="00D016FC" w:rsidP="00A21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6. ამ დანართის მე-2 მუხლის მე-2 პუნქტით განსაზღვრული ღონისძიებები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მეურვეობა-მზრუნველობის ორგანოში წარდგენა. ინფორმაციის წარდგენის ფორმას განსაზღვრავს მეურვეობა-მზრუნველობის ორგანო.</w:t>
      </w:r>
      <w:r w:rsidR="00A21115" w:rsidRPr="00031ACD">
        <w:rPr>
          <w:rFonts w:ascii="Sylfaen" w:eastAsia="Times New Roman" w:hAnsi="Sylfaen" w:cs="Sylfaen"/>
          <w:noProof/>
          <w:sz w:val="24"/>
          <w:szCs w:val="24"/>
          <w:lang w:val="ka-GE"/>
        </w:rPr>
        <w:t xml:space="preserve">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0341D6DF" w14:textId="5E7FAAEE"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FDCE27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p>
    <w:p w14:paraId="27E96EB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14:paraId="414A224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ამ დანართის მე-2 მუხლით განსაზღვრული ღონისძიებების შესაბამისი მომსახურების მიმწოდებელია მეურვეობა-მზრუნველობის ორგანოში ამ დადგენილების №1 დანართის მე-3 მუხლის მოთხოვნათა გათვალისწინებით რეგისტრირებული პირი. </w:t>
      </w:r>
    </w:p>
    <w:p w14:paraId="5411BA8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472EE5B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7. ქვეპროგრამის განმახორციელებელი </w:t>
      </w:r>
    </w:p>
    <w:p w14:paraId="6D2EF77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14:paraId="3DD9731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5A211CC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1.4</w:t>
      </w:r>
    </w:p>
    <w:p w14:paraId="435A26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14:paraId="747B7B2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ომის მონაწილეთა რეაბილიტაციის ხელშეწყობის ქვეპროგრამა</w:t>
      </w:r>
    </w:p>
    <w:p w14:paraId="402FC58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14:paraId="03B9C7C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ქვეპროგრამის ამოცანა </w:t>
      </w:r>
    </w:p>
    <w:p w14:paraId="0930E65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ქვეპროგრამის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14:paraId="34009BE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p>
    <w:p w14:paraId="1669A4A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ქვეპროგრამის ღონისძიებები </w:t>
      </w:r>
    </w:p>
    <w:p w14:paraId="6DDEECF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ინდივიდუალური სამკურნალო-პროფილაქტიკური და სარეაბილიტაციო კურსის (შემდგომში – ინდივიდუალური კურსი) ფარგლებში, ქვეპროგრამის ღონისძიებებს საჭიროებისამებრ განეკუთვნება:</w:t>
      </w:r>
    </w:p>
    <w:p w14:paraId="1C36A0F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ექიმ-სპეციალისტ(ებ)თან კონსულტაცია;</w:t>
      </w:r>
    </w:p>
    <w:p w14:paraId="76C9214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ფიზიოთერაპიული და ლაბორატორიულ-ინსტრუმენტული კვლევების ჩატარება;</w:t>
      </w:r>
    </w:p>
    <w:p w14:paraId="1D0E97E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ბალნეოლოგიური პროცედურების ჩატარება;</w:t>
      </w:r>
    </w:p>
    <w:p w14:paraId="53E7581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სამკურნალო ფიზკულტურისა და მანუალური თერაპიის პროცედურების ჩატარება.</w:t>
      </w:r>
    </w:p>
    <w:p w14:paraId="6D2BEB0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48E583D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ქვეპროგრამის სამიზნე ჯგუფი </w:t>
      </w:r>
    </w:p>
    <w:p w14:paraId="27FF2CB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სამიზნე ჯგუფს განეკუთვნება 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w:t>
      </w:r>
    </w:p>
    <w:p w14:paraId="0363340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ქვეპროგრამაში ჩართვის მიზნით, ამ მუხლის პირველი პუნქტით გათვალისწინებული პირი განცხადებით მიმართავს ამ დანართის მე-5 მუხლით განსაზღვრულ მიმწოდებელს. განცხადებას თან უნდა ერთოდეს:</w:t>
      </w:r>
    </w:p>
    <w:p w14:paraId="0FCF0E2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პირადობის დამადასტურებელი დოკუმენტის (საქართველოს მოქალაქის პირადობის მოწმობა ან პასპორტი) და მისი ასლი;</w:t>
      </w:r>
    </w:p>
    <w:p w14:paraId="155F282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მეურვეობა-მზრუნველობის ორგანოს მიერ გაცემული ცნობა, რომ პირს მიმდინარე წელს არ უსარგებლია ამ ქვეპროგრამით გათვალისწინებული მომსახურებით (ინდივიდუალური კურსით);</w:t>
      </w:r>
    </w:p>
    <w:p w14:paraId="7E93C07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შშმ პირის სტატუსის დამადასტურებელი საბუთის ასლი (შშმ პირის შემთხვევაში);</w:t>
      </w:r>
    </w:p>
    <w:p w14:paraId="054BC22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ომის მონაწილის სტატუსის დამადასტურებელი დოკუმენტი ან ცნობა.</w:t>
      </w:r>
    </w:p>
    <w:p w14:paraId="4664A7C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ამ ქვეპროგრამის მომსახურების მაძიებლები რეგისტრირებული უნდა იყვნენ სსიპ – ვეტერანების საქმეთა სახელმწიფო სამსახურის საინფორმაციო ბაზაში.</w:t>
      </w:r>
    </w:p>
    <w:p w14:paraId="1E85C4C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4. პირის ქვეპროგრამაში ჩართვის შესახებ გადაწყვეტილებას იღებს ამ დანართის მე-5 მუხლით განსაზღვრული მომსახურების მიმწოდებელი. ამასთან, მომსახურების მიმწოდებელი უფლებამოსილია, მეურვეობა-მზრუნველობის ორგანოსგან გამოითხოვოს ინფორმაცია ქვეპროგრამის ბიუჯეტის ფარგლებში დარჩენილი ასათვისებელი რესურსის თაობაზე.</w:t>
      </w:r>
    </w:p>
    <w:p w14:paraId="0CD9E7D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E9F369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14:paraId="5CFED7E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lastRenderedPageBreak/>
        <w:t xml:space="preserve">1. </w:t>
      </w:r>
      <w:r w:rsidRPr="00031ACD">
        <w:rPr>
          <w:rFonts w:ascii="Sylfaen" w:eastAsia="Times New Roman" w:hAnsi="Sylfaen" w:cs="Sylfaen"/>
          <w:noProof/>
          <w:sz w:val="24"/>
          <w:szCs w:val="24"/>
          <w:lang w:val="ka-GE"/>
        </w:rPr>
        <w:t>ქვეპროგრამის ბიუჯეტი განისაზღვრება 20 000 ლარით.</w:t>
      </w:r>
    </w:p>
    <w:p w14:paraId="37ADEC4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2020 წლის განმავლობაში ერთ პირზე გათვალისწინებულია არაუმეტეს ერთი ინდივიდუალური კურსის ღირებულების დაფინანსება.</w:t>
      </w:r>
    </w:p>
    <w:p w14:paraId="264EF39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ინდივიდუალური კურსით გათვალისწინებული მომსახურებების ღირებულების ასანაზღაურებლად გამოიყენება არამატერიალიზებული ვაუჩერი. ამასთან, ანაზღაურება ხორციელდება ფაქტობრივი ხარჯის მიხედვით, არაუმეტეს 250 ლარის ოდენობით.</w:t>
      </w:r>
    </w:p>
    <w:p w14:paraId="7A7A985E" w14:textId="77777777" w:rsidR="00BE6C11" w:rsidRPr="00031ACD" w:rsidRDefault="00D016FC" w:rsidP="00BE6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4. დაფინანსების მისაღებად, მიმწოდებელი დასრულებული ინდივიდუალური კურსის შესახებ ზრუნვის მეურვეობა-მზრუნველობის ორგანოს მიერ დადგენილი ფორმის ანგარიშს აწვდის ზრუნვის მეურვეობა-მზრუნველობის ორგანოს, არაუგვიანეს ინდივიდუალური კურსის დასრულების თვის მომდევნო თვის 5 რიცხვის ჩათვლით, რომელიც უზრუნველყოფს ამავე თვის ამოწურვამდე შესაბამისი ვაუჩერის დაფინანსებას ამ მუხლის მე-3 პუნქტის პირობათა გათვალისწინებით. </w:t>
      </w:r>
    </w:p>
    <w:p w14:paraId="682BFC4A" w14:textId="77777777" w:rsidR="00BE6C11" w:rsidRPr="00031ACD" w:rsidRDefault="00BE6C11" w:rsidP="00BE6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7A590BB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5.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დამატებითი ინფორმაციის ქვეპროგრამის განმახორციელებელთან წარდგენა, ამ უკანასკნელის მიერ მოთხოვნილი ფორმით.</w:t>
      </w:r>
    </w:p>
    <w:p w14:paraId="4522830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8099BF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14:paraId="03B0B58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ქვეპროგრამით გათვალისწინებული მომსახურების მიმწოდებელია პირი, რომელმაც გაიარა რეგისტრაცია მეურვეობა-მზრუნველობის ორგანოში, ამ დადგენილების №1 დანართის მე-3 მუხლის მოთხოვნათა გათვალისწინებით.</w:t>
      </w:r>
    </w:p>
    <w:p w14:paraId="2D301C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29B7113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ქვეპროგრამის განმახორციელებელი </w:t>
      </w:r>
    </w:p>
    <w:p w14:paraId="6F1D58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14:paraId="53CFA28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5F9C25F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1.5</w:t>
      </w:r>
    </w:p>
    <w:p w14:paraId="046A0CD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14:paraId="737A605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დღის ცენტრებში  მომსახურებით უზრუნველყოფის  ქვეპროგრამა</w:t>
      </w:r>
    </w:p>
    <w:p w14:paraId="38CF3FE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01D347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მუხლი 1. ქვეპროგრამის ამოცანა</w:t>
      </w:r>
    </w:p>
    <w:p w14:paraId="216237C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Cs/>
          <w:noProof/>
          <w:sz w:val="24"/>
          <w:szCs w:val="24"/>
          <w:lang w:val="ka-GE"/>
        </w:rPr>
        <w:lastRenderedPageBreak/>
        <w:t xml:space="preserve">1. ქვეპროგრამა წარმოადგენს </w:t>
      </w:r>
      <w:r w:rsidRPr="00031ACD">
        <w:rPr>
          <w:rFonts w:ascii="Sylfaen" w:eastAsia="Times New Roman" w:hAnsi="Sylfaen" w:cs="Sylfaen"/>
          <w:noProof/>
          <w:sz w:val="24"/>
          <w:szCs w:val="24"/>
          <w:lang w:val="ka-GE"/>
        </w:rPr>
        <w:t>„ბავშვის უფლებათა კოდექსით“ განსაზღვრული ოჯახის</w:t>
      </w:r>
      <w:r w:rsidRPr="00031ACD">
        <w:rPr>
          <w:rFonts w:ascii="Sylfaen" w:eastAsia="Times New Roman" w:hAnsi="Sylfaen" w:cs="Sylfaen"/>
          <w:noProof/>
          <w:sz w:val="24"/>
          <w:szCs w:val="24"/>
        </w:rPr>
        <w:t>/</w:t>
      </w:r>
      <w:r w:rsidRPr="00031ACD">
        <w:rPr>
          <w:rFonts w:ascii="Sylfaen" w:eastAsia="Times New Roman" w:hAnsi="Sylfaen" w:cs="Sylfaen"/>
          <w:noProof/>
          <w:sz w:val="24"/>
          <w:szCs w:val="24"/>
          <w:lang w:val="ka-GE"/>
        </w:rPr>
        <w:t>ბავშვის მხარდამჭერი ღონისძიებას, რომლის მიზანია</w:t>
      </w:r>
      <w:r w:rsidRPr="00031ACD">
        <w:rPr>
          <w:rFonts w:ascii="Sylfaen" w:eastAsia="Times New Roman" w:hAnsi="Sylfaen" w:cs="Sylfaen"/>
          <w:noProof/>
          <w:sz w:val="24"/>
          <w:szCs w:val="24"/>
        </w:rPr>
        <w:t xml:space="preserve"> </w:t>
      </w:r>
      <w:r w:rsidRPr="00031ACD">
        <w:rPr>
          <w:rFonts w:ascii="Sylfaen" w:eastAsia="Times New Roman" w:hAnsi="Sylfaen" w:cs="Sylfaen"/>
          <w:sz w:val="24"/>
          <w:szCs w:val="24"/>
        </w:rPr>
        <w:t>ბავშვის მიტოვების ან ოჯახისგან განცალკევების პრევენცი</w:t>
      </w:r>
      <w:r w:rsidRPr="00031ACD">
        <w:rPr>
          <w:rFonts w:ascii="Sylfaen" w:eastAsia="Times New Roman" w:hAnsi="Sylfaen" w:cs="Sylfaen"/>
          <w:sz w:val="24"/>
          <w:szCs w:val="24"/>
          <w:lang w:val="ka-GE"/>
        </w:rPr>
        <w:t>ა.</w:t>
      </w:r>
    </w:p>
    <w:p w14:paraId="50027DA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ქვეპროგრამის ამოცანაა სამიზნე ჯგუფის ოჯახების მხარდაჭერა და ბენეფიციართა სოციალური ინკლუზია.</w:t>
      </w:r>
    </w:p>
    <w:p w14:paraId="58BD3170" w14:textId="77777777" w:rsidR="00D016FC" w:rsidRPr="00031ACD" w:rsidRDefault="00D016FC" w:rsidP="00785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6D1E7B5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ქვეპროგრამის ღონისძიებები </w:t>
      </w:r>
    </w:p>
    <w:p w14:paraId="456F8B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ღონისძიებებში შედის:</w:t>
      </w:r>
    </w:p>
    <w:p w14:paraId="440386D4" w14:textId="77777777" w:rsidR="00785663" w:rsidRPr="00031ACD" w:rsidRDefault="00D016FC" w:rsidP="00785663">
      <w:pPr>
        <w:ind w:firstLine="720"/>
        <w:jc w:val="both"/>
        <w:rPr>
          <w:rFonts w:ascii="Sylfaen" w:hAnsi="Sylfaen"/>
          <w:bCs/>
          <w:sz w:val="24"/>
          <w:szCs w:val="24"/>
          <w:lang w:val="ka-GE"/>
        </w:rPr>
      </w:pPr>
      <w:r w:rsidRPr="00031ACD">
        <w:rPr>
          <w:rFonts w:ascii="Sylfaen" w:eastAsia="Times New Roman" w:hAnsi="Sylfaen" w:cs="Sylfaen"/>
          <w:noProof/>
          <w:sz w:val="24"/>
          <w:szCs w:val="24"/>
          <w:lang w:val="ka-GE"/>
        </w:rPr>
        <w:t xml:space="preserve">ა) </w:t>
      </w:r>
      <w:r w:rsidRPr="00031ACD">
        <w:rPr>
          <w:rFonts w:ascii="Sylfaen" w:hAnsi="Sylfaen"/>
          <w:bCs/>
          <w:sz w:val="24"/>
          <w:szCs w:val="24"/>
          <w:lang w:val="ka-GE"/>
        </w:rPr>
        <w:t xml:space="preserve"> </w:t>
      </w:r>
      <w:r w:rsidRPr="00031ACD">
        <w:rPr>
          <w:rFonts w:ascii="Sylfaen" w:hAnsi="Sylfaen"/>
          <w:bCs/>
          <w:sz w:val="24"/>
          <w:szCs w:val="24"/>
        </w:rPr>
        <w:t>ყოველდღიური (შაბათ-კვირისა და უქმე დღეების გარდა), 6 საათი</w:t>
      </w:r>
      <w:r w:rsidRPr="00031ACD">
        <w:rPr>
          <w:rFonts w:ascii="Sylfaen" w:hAnsi="Sylfaen"/>
          <w:bCs/>
          <w:sz w:val="24"/>
          <w:szCs w:val="24"/>
          <w:lang w:val="ka-GE"/>
        </w:rPr>
        <w:t>ანი</w:t>
      </w:r>
      <w:r w:rsidR="0059273A" w:rsidRPr="00031ACD">
        <w:rPr>
          <w:rFonts w:ascii="Sylfaen" w:hAnsi="Sylfaen"/>
          <w:bCs/>
          <w:sz w:val="24"/>
          <w:szCs w:val="24"/>
          <w:lang w:val="ka-GE"/>
        </w:rPr>
        <w:t xml:space="preserve"> </w:t>
      </w:r>
      <w:r w:rsidRPr="00031ACD">
        <w:rPr>
          <w:rFonts w:ascii="Sylfaen" w:hAnsi="Sylfaen"/>
          <w:bCs/>
          <w:sz w:val="24"/>
          <w:szCs w:val="24"/>
        </w:rPr>
        <w:t>მომსახურება</w:t>
      </w:r>
      <w:r w:rsidRPr="00031ACD">
        <w:rPr>
          <w:rFonts w:ascii="Sylfaen" w:hAnsi="Sylfaen"/>
          <w:bCs/>
          <w:sz w:val="24"/>
          <w:szCs w:val="24"/>
          <w:lang w:val="ka-GE"/>
        </w:rPr>
        <w:t xml:space="preserve">. </w:t>
      </w:r>
      <w:r w:rsidRPr="00031ACD">
        <w:rPr>
          <w:rFonts w:ascii="Sylfaen" w:hAnsi="Sylfaen"/>
          <w:bCs/>
          <w:sz w:val="24"/>
          <w:szCs w:val="24"/>
        </w:rPr>
        <w:t xml:space="preserve">ამასთან, ბენეფიციარებისათვის ცენტრში გატარებული მინიმალური დრო არ უნდა იყოს 3 საათზე ნაკლები; </w:t>
      </w:r>
      <w:r w:rsidRPr="00031ACD">
        <w:rPr>
          <w:bCs/>
          <w:sz w:val="24"/>
          <w:szCs w:val="24"/>
        </w:rPr>
        <w:t xml:space="preserve">6 </w:t>
      </w:r>
      <w:r w:rsidRPr="00031ACD">
        <w:rPr>
          <w:rFonts w:ascii="Sylfaen" w:hAnsi="Sylfaen"/>
          <w:bCs/>
          <w:sz w:val="24"/>
          <w:szCs w:val="24"/>
        </w:rPr>
        <w:t>საათამდე</w:t>
      </w:r>
      <w:r w:rsidRPr="00031ACD">
        <w:rPr>
          <w:bCs/>
          <w:sz w:val="24"/>
          <w:szCs w:val="24"/>
        </w:rPr>
        <w:t xml:space="preserve"> </w:t>
      </w:r>
      <w:r w:rsidRPr="00031ACD">
        <w:rPr>
          <w:rFonts w:ascii="Sylfaen" w:hAnsi="Sylfaen"/>
          <w:bCs/>
          <w:sz w:val="24"/>
          <w:szCs w:val="24"/>
        </w:rPr>
        <w:t>მომსახურებისას</w:t>
      </w:r>
      <w:r w:rsidRPr="00031ACD">
        <w:rPr>
          <w:bCs/>
          <w:sz w:val="24"/>
          <w:szCs w:val="24"/>
        </w:rPr>
        <w:t xml:space="preserve"> </w:t>
      </w:r>
      <w:r w:rsidRPr="00031ACD">
        <w:rPr>
          <w:rFonts w:ascii="Sylfaen" w:hAnsi="Sylfaen"/>
          <w:bCs/>
          <w:sz w:val="24"/>
          <w:szCs w:val="24"/>
          <w:lang w:val="ka-GE"/>
        </w:rPr>
        <w:t xml:space="preserve">უნდა მოხდეს ბენეფიციართა უზრუნველყოფა </w:t>
      </w:r>
      <w:r w:rsidRPr="00031ACD">
        <w:rPr>
          <w:rFonts w:ascii="Sylfaen" w:hAnsi="Sylfaen"/>
          <w:bCs/>
          <w:sz w:val="24"/>
          <w:szCs w:val="24"/>
        </w:rPr>
        <w:t>ორჯერადი</w:t>
      </w:r>
      <w:r w:rsidRPr="00031ACD">
        <w:rPr>
          <w:bCs/>
          <w:sz w:val="24"/>
          <w:szCs w:val="24"/>
        </w:rPr>
        <w:t xml:space="preserve"> </w:t>
      </w:r>
      <w:r w:rsidRPr="00031ACD">
        <w:rPr>
          <w:rFonts w:ascii="Sylfaen" w:hAnsi="Sylfaen"/>
          <w:bCs/>
          <w:sz w:val="24"/>
          <w:szCs w:val="24"/>
        </w:rPr>
        <w:t>ჯანსაღი</w:t>
      </w:r>
      <w:r w:rsidRPr="00031ACD">
        <w:rPr>
          <w:bCs/>
          <w:sz w:val="24"/>
          <w:szCs w:val="24"/>
        </w:rPr>
        <w:t xml:space="preserve"> </w:t>
      </w:r>
      <w:r w:rsidRPr="00031ACD">
        <w:rPr>
          <w:rFonts w:ascii="Sylfaen" w:hAnsi="Sylfaen"/>
          <w:bCs/>
          <w:sz w:val="24"/>
          <w:szCs w:val="24"/>
        </w:rPr>
        <w:t>კვებით</w:t>
      </w:r>
      <w:r w:rsidRPr="00031ACD">
        <w:rPr>
          <w:bCs/>
          <w:sz w:val="24"/>
          <w:szCs w:val="24"/>
        </w:rPr>
        <w:t xml:space="preserve">, </w:t>
      </w:r>
      <w:r w:rsidRPr="00031ACD">
        <w:rPr>
          <w:rFonts w:ascii="Sylfaen" w:hAnsi="Sylfaen"/>
          <w:bCs/>
          <w:sz w:val="24"/>
          <w:szCs w:val="24"/>
        </w:rPr>
        <w:t>რომელთაგან</w:t>
      </w:r>
      <w:r w:rsidRPr="00031ACD">
        <w:rPr>
          <w:bCs/>
          <w:sz w:val="24"/>
          <w:szCs w:val="24"/>
        </w:rPr>
        <w:t xml:space="preserve"> </w:t>
      </w:r>
      <w:r w:rsidRPr="00031ACD">
        <w:rPr>
          <w:rFonts w:ascii="Sylfaen" w:hAnsi="Sylfaen"/>
          <w:bCs/>
          <w:sz w:val="24"/>
          <w:szCs w:val="24"/>
        </w:rPr>
        <w:t>ერთ</w:t>
      </w:r>
      <w:r w:rsidRPr="00031ACD">
        <w:rPr>
          <w:bCs/>
          <w:sz w:val="24"/>
          <w:szCs w:val="24"/>
        </w:rPr>
        <w:t>-</w:t>
      </w:r>
      <w:r w:rsidRPr="00031ACD">
        <w:rPr>
          <w:rFonts w:ascii="Sylfaen" w:hAnsi="Sylfaen"/>
          <w:bCs/>
          <w:sz w:val="24"/>
          <w:szCs w:val="24"/>
        </w:rPr>
        <w:t>ერთი</w:t>
      </w:r>
      <w:r w:rsidRPr="00031ACD">
        <w:rPr>
          <w:bCs/>
          <w:sz w:val="24"/>
          <w:szCs w:val="24"/>
        </w:rPr>
        <w:t xml:space="preserve"> </w:t>
      </w:r>
      <w:r w:rsidRPr="00031ACD">
        <w:rPr>
          <w:rFonts w:ascii="Sylfaen" w:hAnsi="Sylfaen"/>
          <w:bCs/>
          <w:sz w:val="24"/>
          <w:szCs w:val="24"/>
        </w:rPr>
        <w:t>უნდა</w:t>
      </w:r>
      <w:r w:rsidRPr="00031ACD">
        <w:rPr>
          <w:bCs/>
          <w:sz w:val="24"/>
          <w:szCs w:val="24"/>
        </w:rPr>
        <w:t xml:space="preserve"> </w:t>
      </w:r>
      <w:r w:rsidRPr="00031ACD">
        <w:rPr>
          <w:rFonts w:ascii="Sylfaen" w:hAnsi="Sylfaen"/>
          <w:bCs/>
          <w:sz w:val="24"/>
          <w:szCs w:val="24"/>
        </w:rPr>
        <w:t>იყოს</w:t>
      </w:r>
      <w:r w:rsidRPr="00031ACD">
        <w:rPr>
          <w:bCs/>
          <w:sz w:val="24"/>
          <w:szCs w:val="24"/>
        </w:rPr>
        <w:t xml:space="preserve"> </w:t>
      </w:r>
      <w:r w:rsidRPr="00031ACD">
        <w:rPr>
          <w:rFonts w:ascii="Sylfaen" w:hAnsi="Sylfaen"/>
          <w:bCs/>
          <w:sz w:val="24"/>
          <w:szCs w:val="24"/>
        </w:rPr>
        <w:t>სამკომპონენტიანი</w:t>
      </w:r>
      <w:r w:rsidRPr="00031ACD">
        <w:rPr>
          <w:bCs/>
          <w:sz w:val="24"/>
          <w:szCs w:val="24"/>
        </w:rPr>
        <w:t xml:space="preserve"> </w:t>
      </w:r>
      <w:r w:rsidRPr="00031ACD">
        <w:rPr>
          <w:rFonts w:ascii="Sylfaen" w:hAnsi="Sylfaen"/>
          <w:bCs/>
          <w:sz w:val="24"/>
          <w:szCs w:val="24"/>
        </w:rPr>
        <w:t>სადილი</w:t>
      </w:r>
      <w:r w:rsidRPr="00031ACD">
        <w:rPr>
          <w:bCs/>
          <w:sz w:val="24"/>
          <w:szCs w:val="24"/>
        </w:rPr>
        <w:t xml:space="preserve">, </w:t>
      </w:r>
      <w:r w:rsidRPr="00031ACD">
        <w:rPr>
          <w:rFonts w:ascii="Sylfaen" w:hAnsi="Sylfaen"/>
          <w:bCs/>
          <w:sz w:val="24"/>
          <w:szCs w:val="24"/>
        </w:rPr>
        <w:t>ხოლო</w:t>
      </w:r>
      <w:r w:rsidRPr="00031ACD">
        <w:rPr>
          <w:bCs/>
          <w:sz w:val="24"/>
          <w:szCs w:val="24"/>
        </w:rPr>
        <w:t xml:space="preserve"> 3 </w:t>
      </w:r>
      <w:r w:rsidRPr="00031ACD">
        <w:rPr>
          <w:rFonts w:ascii="Sylfaen" w:hAnsi="Sylfaen"/>
          <w:bCs/>
          <w:sz w:val="24"/>
          <w:szCs w:val="24"/>
        </w:rPr>
        <w:t>საათამდე</w:t>
      </w:r>
      <w:r w:rsidRPr="00031ACD">
        <w:rPr>
          <w:bCs/>
          <w:sz w:val="24"/>
          <w:szCs w:val="24"/>
        </w:rPr>
        <w:t xml:space="preserve"> </w:t>
      </w:r>
      <w:r w:rsidRPr="00031ACD">
        <w:rPr>
          <w:rFonts w:ascii="Sylfaen" w:hAnsi="Sylfaen"/>
          <w:bCs/>
          <w:sz w:val="24"/>
          <w:szCs w:val="24"/>
        </w:rPr>
        <w:t>მომსახურებისას</w:t>
      </w:r>
      <w:r w:rsidRPr="00031ACD">
        <w:rPr>
          <w:bCs/>
          <w:sz w:val="24"/>
          <w:szCs w:val="24"/>
        </w:rPr>
        <w:t xml:space="preserve"> </w:t>
      </w:r>
      <w:r w:rsidRPr="00031ACD">
        <w:rPr>
          <w:rFonts w:ascii="Sylfaen" w:hAnsi="Sylfaen"/>
          <w:bCs/>
          <w:sz w:val="24"/>
          <w:szCs w:val="24"/>
        </w:rPr>
        <w:t>ერთჯერადი</w:t>
      </w:r>
      <w:r w:rsidRPr="00031ACD">
        <w:rPr>
          <w:bCs/>
          <w:sz w:val="24"/>
          <w:szCs w:val="24"/>
        </w:rPr>
        <w:t xml:space="preserve"> </w:t>
      </w:r>
      <w:r w:rsidRPr="00031ACD">
        <w:rPr>
          <w:rFonts w:ascii="Sylfaen" w:hAnsi="Sylfaen"/>
          <w:bCs/>
          <w:sz w:val="24"/>
          <w:szCs w:val="24"/>
        </w:rPr>
        <w:t>ჯანსაღი</w:t>
      </w:r>
      <w:r w:rsidRPr="00031ACD">
        <w:rPr>
          <w:bCs/>
          <w:sz w:val="24"/>
          <w:szCs w:val="24"/>
        </w:rPr>
        <w:t xml:space="preserve"> </w:t>
      </w:r>
      <w:r w:rsidRPr="00031ACD">
        <w:rPr>
          <w:rFonts w:ascii="Sylfaen" w:hAnsi="Sylfaen"/>
          <w:bCs/>
          <w:sz w:val="24"/>
          <w:szCs w:val="24"/>
          <w:lang w:val="ka-GE"/>
        </w:rPr>
        <w:t>კვებით;</w:t>
      </w:r>
    </w:p>
    <w:p w14:paraId="08456147" w14:textId="5658455C" w:rsidR="00D016FC" w:rsidRPr="00031ACD" w:rsidRDefault="00D016FC" w:rsidP="00785663">
      <w:pPr>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ასაკის გათვალისწინებით ბენეფიციართა  საჭიროებების (შემეცნებითი, ემოციური და ფიზიკური) გამოვლენა და მათი დაკმაყოფილება;</w:t>
      </w:r>
    </w:p>
    <w:p w14:paraId="68B199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ბენეფიციართა საყოფაცხოვრებო და სახელობო-პროფესიული უნარ-ჩვევების განვითარების ხელშეწყობა;</w:t>
      </w:r>
    </w:p>
    <w:p w14:paraId="004FA4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ბენეფიციარების კულტურულ და სპორტულ-გამაჯანსაღებელ ღონისძიებებში ჩართვის უზრუნველყოფა;</w:t>
      </w:r>
    </w:p>
    <w:p w14:paraId="0A5B34D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ბენეფიციარებისათვის დროის სწორი ორგანიზების, ეფექტიანი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 უნარ-ჩვევების სწავლება;</w:t>
      </w:r>
    </w:p>
    <w:p w14:paraId="6806B65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საჭიროების შემთხვევაში – პირველადი გადაუდებელი სამედიცინო და ფსიქოლოგიური მომსახურების ორგანიზება.</w:t>
      </w:r>
    </w:p>
    <w:p w14:paraId="648DB2C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შშმ პირების (მათ შორის, შეზღუდული შესაძლებლობის სტატუსის მქონე ბავშვების) შემთხვევაში, დღის ცენტრის მომსახურება დამატებით მოიცავს:</w:t>
      </w:r>
    </w:p>
    <w:p w14:paraId="2B0FAFD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ა) იმ დღის ცენტრებში, რომლებშიც შესაძლებელია, ბენეფიციართა ასაკობრივ ჯგუფებად დაყოფასა (6-დან 15 წლამდე, 15-დან 18 წლამდე, 18-დან 45 წლამდე და 45 წლის ზემოთ ასაკის) და მათთვის ამავე მუხლით განსაზღვრული მომსახურების  ასაკობრივი ჯგუფების შესაბამისად მიწოდების უზრუნველყოფას. (ამასთან, იმ შემთხვევაში, თუ ცალკეული ასაკობრივი ჯგუფის ბენეფიციართა რაოდენობა არ აღემატება სამ პირს, მაშინ, მათი განთავსება   უზრუნველყოფილი უნდა იქნეს  მოსაზღვრე ასაკობრივ ჯგუფში); </w:t>
      </w:r>
    </w:p>
    <w:p w14:paraId="13DAA70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ბ) დღის ცენტრის ფუნქციონირების პროგრამის (კურიკულუმის) წარმოებას;</w:t>
      </w:r>
    </w:p>
    <w:p w14:paraId="46456C3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ექვსთვიანი ინდივიდუალური მომსახურების/ზრუნვის  გეგმის შედგენას მულტიდისციპლინური გუნდის მიერ, რომლის შედგენაში ჩართულნი არიან: პედაგოგი ან/და ფსიქოლოგი ან/და ოკუპაციური თერაპევტი, დამხმარე ასისტენტი და ბენეფიციარი/მისი კანონიერი წარმოამდგენელი (მიუხედავად  მომსახურების მიმწოდებლის შესაძლო ცვლილებისა), გეგმის განხორციელებასა და განახლებას;</w:t>
      </w:r>
    </w:p>
    <w:p w14:paraId="7054485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დამოუკიდებელი ცხოვრებისთვის საჭირო უნარებისა და სოციალური ინკლუზიის განვითარების ხელშეწყობას;</w:t>
      </w:r>
    </w:p>
    <w:p w14:paraId="6C677EA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ბენეფიციართა ფუნქციური, აკადემიური უნარების განვითარებას;</w:t>
      </w:r>
    </w:p>
    <w:p w14:paraId="5972B91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საგანმანათლებლო, განმავითარებელი აქტივობების ხელშეწყობას;</w:t>
      </w:r>
    </w:p>
    <w:p w14:paraId="21337AE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ზ) ფიზიკური გარემოს ადაპტირებასა და შესაბამისი მატერიალურ-ტექნიკური ბაზით აღჭურვას (მათ შორის ადაპტური ავეჯი/ნივთები);</w:t>
      </w:r>
    </w:p>
    <w:p w14:paraId="4EFEB7B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თ) ბენეფიციართა ცენტრებში მიყვანისა და შინ დაბრუნების ორგანიზებას.</w:t>
      </w:r>
    </w:p>
    <w:p w14:paraId="1CDA285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შშმ პირთა (შშმ ბავშვთა) დღის ცენტრების მომსახურება  ასაკობრივი ჯგუფებისთვის დამატებით მოიცავს:</w:t>
      </w:r>
    </w:p>
    <w:p w14:paraId="7849808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6-დან 15 წლამდე ასაკის შშმ ბენეფიციარებისთვის:</w:t>
      </w:r>
    </w:p>
    <w:p w14:paraId="36D53B8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ა.ა) მშობელთა ჩართულობის ხელშეწყობის გეგმის შედგენა-განხორციელებას;</w:t>
      </w:r>
    </w:p>
    <w:p w14:paraId="2D59543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ა.ბ) სკოლაში ინკლუზიის ხელშეწყობასა და სკოლაში ჩარიცხული ბავშვების შესახებ მეურვეობა-მზრუნველობის ორგანოსთვის ინფორმაციის მიწოდების უზრუნველყოფას მეურვეობა-მზრუნველობის ორგანოს მიერ დადგენილი ფორმითა და დროის ინტერვალით  (ამ ღონისძიების განხორციელება აუცილებელია ბენეფიციართა ასაკობრივ ჯგუფებად დაყოფის შეუძლებლობის შემთხვევაშიც).</w:t>
      </w:r>
    </w:p>
    <w:p w14:paraId="5701190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15 - დან 18 წლამდე ასაკის შშმ ბენეფიციარებისთვის:</w:t>
      </w:r>
    </w:p>
    <w:p w14:paraId="6029E0D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ბ.ა) პროფესიული უნარ-ჩვევების და ფუნქციურ-აკადემიური უნარების განვითარებას;</w:t>
      </w:r>
    </w:p>
    <w:p w14:paraId="41A41E0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ბ.ბ) ინკლუზიური პროფესიული განათლების მხარდამჭერი აქტივობების დაგეგმვა-განხორციელებას;</w:t>
      </w:r>
    </w:p>
    <w:p w14:paraId="5021D98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ბ.გ) მშობელთა ჩართულობის ხელშეწყობის გეგმის შედგენა-განხორციელებას.</w:t>
      </w:r>
    </w:p>
    <w:p w14:paraId="3DA2CCB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გ)  18 - დან 45 წლამდე შშმ პირების შემთხვევაში:</w:t>
      </w:r>
    </w:p>
    <w:p w14:paraId="2995271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გ.ა) პიროვნული განვითარების, გარემოსთან ადაპტაციის, სოციალური ინტეგრაციის, წინარე და პროფესიული უნარ-ჩვევების შეძენა-განვითარებას;</w:t>
      </w:r>
    </w:p>
    <w:p w14:paraId="5A0921D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გ.ბ) პროფესიულ, საგანმანათლებლო და ინკლუზიურ-პროფესიული განათლების ხვედრითი წილის გაზრდასა  და ხელშეწყობას.</w:t>
      </w:r>
    </w:p>
    <w:p w14:paraId="2B647E2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45 წელს ზემოთ შშმ ბენეფიციარების შემთხვევაში - დამოუკიდებელი ცხოვრების უნარ-ჩვევების შენარჩუნების პარალელურად,  პიროვნული ჰარმონიზაციისა და ცხოვრების ხარისხის უზრუნველყოფას.</w:t>
      </w:r>
    </w:p>
    <w:p w14:paraId="4947EBA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18 წლისა და მეტი ასაკის ფსიქიკური ჯანმრთლობის პრობლემების მქონე ბენეფიციარებისთვის, დღის ცენტრი დამატებით მოიცავს:</w:t>
      </w:r>
    </w:p>
    <w:p w14:paraId="6728C8A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ე.ა) ბენეფიციარის  ფსიქოსოციალური ფუნქციონირების შეფასებას;</w:t>
      </w:r>
    </w:p>
    <w:p w14:paraId="22A5833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ე.ბ)  პაციენტის ინდივიდუალური  და ჯგუფური ფსიქოგანათლებას;</w:t>
      </w:r>
    </w:p>
    <w:p w14:paraId="42A857D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ე.გ) ოჯახის წევრების/მზრუნველების ფსიქოგანათლებას;</w:t>
      </w:r>
    </w:p>
    <w:p w14:paraId="4F3F5C3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ე.დ) ინდივიდულაურ  და ჯგუფური თერაპიას;</w:t>
      </w:r>
    </w:p>
    <w:p w14:paraId="4CC1031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ე.ე) სოციალურ უნარ-ჩვევათა დასწავლა/აღდგენას – ინდივიდუალური  და ჯგუფური  თერაპიების  სახით;</w:t>
      </w:r>
    </w:p>
    <w:p w14:paraId="23A07F2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ე.ვ) კომუნიკაციური უნარ-ჩვევების დასწავლას.</w:t>
      </w:r>
    </w:p>
    <w:p w14:paraId="5F3A769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4.  მძიმე და ღრმა გონებრივი განვითარების შეფერხების მქონე შეზღუდული შესაძლებლობის ბავშვების მომსახურების მიმწოდებლად დარეგისტრირებული დღის ცენტრის მომსახურება  დამატებით მოიცავს:</w:t>
      </w:r>
    </w:p>
    <w:p w14:paraId="60E4A25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ბენეფიციარის ფსიქომოტორული განვითარებისა და სოციალური უნარების შეფასებას სპეციალური მეთოდოლოგიით, რომელიც მოიცავს შეფასების ინსტრუმენტსა და ბავშვთან მუშაობის გზამკვლევს;</w:t>
      </w:r>
    </w:p>
    <w:p w14:paraId="3E3517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ბენეფიციართა ვერბალური/ალტერნატიული კომუნიკაციის განვითარების ხელშეწყობას;</w:t>
      </w:r>
    </w:p>
    <w:p w14:paraId="15C8352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თვითმომსახურების უნარ-ჩვევების შეძენა-განვითარებას;</w:t>
      </w:r>
    </w:p>
    <w:p w14:paraId="3CABFE6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ბენეფიციარის დახმარებას კვების, საპირფარეშოს, პირადი ჰიგიენის დაცვის პროცესში;</w:t>
      </w:r>
    </w:p>
    <w:p w14:paraId="2D4B51B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ბენეფიციართა ქცევითი დარღვევების შეფასებასა და ქცევის მართვის სპეციალიზებული გეგმის შემუშავებას და განხორციელებას;</w:t>
      </w:r>
    </w:p>
    <w:p w14:paraId="3D8BB2D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ბავშვის ქცევის სწორად მართვის მიზნით მშობლებისთვის შესაბამისი რეკომენდაციების მიწოდებას (რთული ქცევის მართვის პროგრამაში მონაწილეობენ დღის ცენტრის თანამშრომლები, მშობლები, ბენეფიციარის განვითარების პროცესში ჩართული სხვა პირები. რთული ქცევის მართვის პროგრამა დგება ქცევის გამოვლენიდან 30 დღეში. პროგრამის გადასინჯვა ხორციელდება 3 თვეში ერთხელ);</w:t>
      </w:r>
    </w:p>
    <w:p w14:paraId="3358297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ზ) 6 - დან 15 წლამდე  მძიმე და ღრმა გონებრივი განვითარების შეფერხების მქონე შეზღუდული შესაძლებლობის ბავშვების შემთხვევაში - განვითარების სტიმულირებასა და ფუნქციურ-აკადემიური უნარების განვითარებას;</w:t>
      </w:r>
    </w:p>
    <w:p w14:paraId="583B616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თ) 15 - დან 18 წლამდე ბენეფიციართა მძიმე და ღრმა გონებრივი განვითარების შეფერხების მქონე შეზღუდული შესაძლებლობის ბენეფიციარებისთვის აქცენტი კეთდება დამოუკიდებლად ცხოვრებისა და კომუნიკაციის უნარების განვითარებაზე.</w:t>
      </w:r>
    </w:p>
    <w:p w14:paraId="79151FA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3A6B7AE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ქვეპროგრამის სამიზნე ჯგუფები </w:t>
      </w:r>
    </w:p>
    <w:p w14:paraId="485766F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სამიზნე ჯგუფებია:</w:t>
      </w:r>
    </w:p>
    <w:p w14:paraId="5C1599D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031ACD">
        <w:rPr>
          <w:rFonts w:ascii="Sylfaen" w:eastAsia="Times New Roman" w:hAnsi="Sylfaen" w:cs="Sylfaen"/>
          <w:noProof/>
          <w:sz w:val="24"/>
          <w:szCs w:val="24"/>
          <w:lang w:val="ka-GE"/>
        </w:rPr>
        <w:t xml:space="preserve">ა) 6-დან 18 წლამდე ასაკის მიტოვების რისკის ქვეშ მყოფი ბავშვი, რომელიც არ განეკუთვნება შეზღუდული შესაძლებლობის სტატუსის მქონე ბავშვის კატეგორიას და რომლის ოჯახიც რეგისტრირებულია სოციალურად დაუცველი ოჯახების მონაცემთა ერთიან ბაზაში. ამასთან, ოჯახის სოციალურ-ეკონომიკური შეფასებით დადგენილი სარეიტინგო ქულა დღის ცენტრის მომსახურებაში ბავშვის ჩართვის შესახებ განცხადების წარდგენის დღისთვის  არ უნდა აღემატებოდეს 100 000-ს. ასევე ამავე ასაკობრივი ჯგუფის ბავშვები, რომლებიც არ განეკუთვნებიან შეზღუდული შესაძლებლობის სტატუსის მქონე ბავშვთა კატეგორიას და რომელთა ოჯახებიც იღებენ რეინტეგრაციის შემწეობას ან იმყოფებიან ნათესაურ მინდობით აღზრდაში.  ერთდროულად ამ ქვეპუნქტით განსაზღვრული ბენეფიციარების რაოდენობა არ უნდა აღემატებოდეს 619-ს; </w:t>
      </w:r>
    </w:p>
    <w:p w14:paraId="43BAFEC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31ACD">
        <w:rPr>
          <w:rFonts w:ascii="Sylfaen" w:eastAsia="Times New Roman" w:hAnsi="Sylfaen" w:cs="Sylfaen"/>
          <w:noProof/>
          <w:sz w:val="24"/>
          <w:szCs w:val="24"/>
        </w:rPr>
        <w:t>ბ) 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ერთდროულად ამ ქვეპუნქტით განსაზღვრული ბენეფიციარების რაოდენობა არ უნდა აღემატებოდეს  10</w:t>
      </w:r>
      <w:r w:rsidRPr="00031ACD">
        <w:rPr>
          <w:rFonts w:ascii="Sylfaen" w:eastAsia="Times New Roman" w:hAnsi="Sylfaen" w:cs="Sylfaen"/>
          <w:noProof/>
          <w:sz w:val="24"/>
          <w:szCs w:val="24"/>
          <w:lang w:val="ka-GE"/>
        </w:rPr>
        <w:t>59</w:t>
      </w:r>
      <w:r w:rsidRPr="00031ACD">
        <w:rPr>
          <w:rFonts w:ascii="Sylfaen" w:eastAsia="Times New Roman" w:hAnsi="Sylfaen" w:cs="Sylfaen"/>
          <w:noProof/>
          <w:sz w:val="24"/>
          <w:szCs w:val="24"/>
        </w:rPr>
        <w:t xml:space="preserve">-ს; </w:t>
      </w:r>
    </w:p>
    <w:p w14:paraId="77CE05CA" w14:textId="6098C049"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031ACD">
        <w:rPr>
          <w:rFonts w:ascii="Sylfaen" w:eastAsia="Times New Roman" w:hAnsi="Sylfaen" w:cs="Sylfaen"/>
          <w:noProof/>
          <w:sz w:val="24"/>
          <w:szCs w:val="24"/>
        </w:rPr>
        <w:t xml:space="preserve">გ) შეზღუდული შესაძლებლობის მქონე პირი. ერთდროულად ამ ქვეპუნქტით განსაზღვრული ბენეფიციარების რაოდენობა არ უნდა აღემატებოდეს  </w:t>
      </w:r>
      <w:r w:rsidR="00135DC9" w:rsidRPr="00031ACD">
        <w:rPr>
          <w:rFonts w:ascii="Sylfaen" w:eastAsia="Times New Roman" w:hAnsi="Sylfaen" w:cs="Sylfaen"/>
          <w:noProof/>
          <w:sz w:val="24"/>
          <w:szCs w:val="24"/>
          <w:lang w:val="ka-GE"/>
        </w:rPr>
        <w:t>781</w:t>
      </w:r>
      <w:r w:rsidRPr="00031ACD">
        <w:rPr>
          <w:rFonts w:ascii="Sylfaen" w:eastAsia="Times New Roman" w:hAnsi="Sylfaen" w:cs="Sylfaen"/>
          <w:noProof/>
          <w:sz w:val="24"/>
          <w:szCs w:val="24"/>
        </w:rPr>
        <w:t xml:space="preserve">-ს; </w:t>
      </w:r>
    </w:p>
    <w:p w14:paraId="35C1183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დ)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ამ ქვეპუნქტით განსაზღვრული ბენეფიციარების რაოდენობა არ უნდა აღემატებოდეს 58-ს. ამასთან, ამ ქვეპუნქტით განსაზღვრულ სამიზნე ჯგუფის ბენეფიციარებს არ შეუძლიათ ერთდროულად ისარგებლონ ამ პუნქტის „ბ“ ქვეპუნქტით განსაზღვრული სამიზნე ჯგუფისთვის გათვალისწინებული მომსახურებით.</w:t>
      </w:r>
    </w:p>
    <w:p w14:paraId="4BCB876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ქვეპროგრამით გათვალისწინებული მომსახურების მისაღებად შესაბამის მიმწოდებელთან პირის მოთავსებისა და გაყვანის საკითხები რეგულირდება „სოციალური დახმარების შესახებ“ საქართველოს კანონისა და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გათვალისწინებით.</w:t>
      </w:r>
    </w:p>
    <w:p w14:paraId="5A16001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190F2AE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4. ქვეპროგრამის ბიუჯეტი და დაფინანსება </w:t>
      </w:r>
    </w:p>
    <w:p w14:paraId="75ECEB7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 xml:space="preserve">ქვეპროგრამის ბიუჯეტი განისაზღვრება   </w:t>
      </w:r>
      <w:r w:rsidRPr="00031ACD">
        <w:rPr>
          <w:rFonts w:ascii="Sylfaen" w:eastAsia="Times New Roman" w:hAnsi="Sylfaen" w:cs="Sylfaen"/>
          <w:noProof/>
          <w:sz w:val="24"/>
          <w:szCs w:val="24"/>
          <w:lang w:val="ka-GE"/>
        </w:rPr>
        <w:t xml:space="preserve"> 6 300 000 </w:t>
      </w:r>
      <w:r w:rsidRPr="00031ACD">
        <w:rPr>
          <w:rFonts w:ascii="Sylfaen" w:eastAsia="Times New Roman" w:hAnsi="Sylfaen" w:cs="Sylfaen"/>
          <w:noProof/>
          <w:sz w:val="24"/>
          <w:szCs w:val="24"/>
        </w:rPr>
        <w:t>ლარით.</w:t>
      </w:r>
    </w:p>
    <w:p w14:paraId="1D129D2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ქვეპროგრამის დაფინანსების წესი და პირობები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დადგენილებით.</w:t>
      </w:r>
    </w:p>
    <w:p w14:paraId="6E24E34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3. დღის ცენტრების მომსახურების მისაღებად ბენეფიციარისათვის განკუთვნილი ვაუჩერის ტალონები გაიცემა მომსახურების მიღების მიზანშეწონილობის შესახებ გადაწყვეტილების მიღების მომდევნო თვიდან 12 თვეზე ან  საჭიროებიდან გამომდინარე, თვეებზე, მაგრამ არაუმეტეს ბავშვის, მათ შორის, შშმ ბავშვის 18 წლის ასაკის მიღწევის თვის ჩათვლით თვეებზე, ხოლო შშმ პირებზე, (მათ შორის, შშმ ბავშვებზე) შშმ </w:t>
      </w:r>
      <w:r w:rsidRPr="00031ACD">
        <w:rPr>
          <w:rFonts w:ascii="Sylfaen" w:eastAsia="Times New Roman" w:hAnsi="Sylfaen" w:cs="Sylfaen"/>
          <w:noProof/>
          <w:sz w:val="24"/>
          <w:szCs w:val="24"/>
        </w:rPr>
        <w:lastRenderedPageBreak/>
        <w:t>სტატუსის მოქმედების ვადით.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ვაუჩერი გადაეცემა ბენეფიციარს ან მის კანონიერ წარმომადგენელს/მინდობით აღმზრდელს, არაუგვიანეს გადაწყვეტილების მიღების მომდევნო თვის 5 რიცხვის ჩათვლით, რომელიც უზრუნველყოფს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w:t>
      </w:r>
    </w:p>
    <w:p w14:paraId="182FCE0C" w14:textId="02943C1C"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4. ვაუჩერის ერთ ტალონზე თვეში ასანაზღაურებელი თანხა შშმ პირთა (მ.შ. ბავშვთა) დღის ცენტრში შეადგენს </w:t>
      </w:r>
      <w:r w:rsidRPr="00031ACD">
        <w:rPr>
          <w:rFonts w:ascii="Sylfaen" w:eastAsia="Times New Roman" w:hAnsi="Sylfaen" w:cs="Sylfaen"/>
          <w:noProof/>
          <w:sz w:val="24"/>
          <w:szCs w:val="24"/>
          <w:lang w:val="ka-GE"/>
        </w:rPr>
        <w:t>336</w:t>
      </w:r>
      <w:r w:rsidRPr="00031ACD">
        <w:rPr>
          <w:rFonts w:ascii="Sylfaen" w:eastAsia="Times New Roman" w:hAnsi="Sylfaen" w:cs="Sylfaen"/>
          <w:noProof/>
          <w:sz w:val="24"/>
          <w:szCs w:val="24"/>
        </w:rPr>
        <w:t xml:space="preserve">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w:t>
      </w:r>
      <w:r w:rsidRPr="00031ACD">
        <w:rPr>
          <w:rFonts w:ascii="Sylfaen" w:eastAsia="Times New Roman" w:hAnsi="Sylfaen" w:cs="Sylfaen"/>
          <w:noProof/>
          <w:sz w:val="24"/>
          <w:szCs w:val="24"/>
          <w:lang w:val="ka-GE"/>
        </w:rPr>
        <w:t xml:space="preserve">525 </w:t>
      </w:r>
      <w:r w:rsidRPr="00031ACD">
        <w:rPr>
          <w:rFonts w:ascii="Sylfaen" w:eastAsia="Times New Roman" w:hAnsi="Sylfaen" w:cs="Sylfaen"/>
          <w:noProof/>
          <w:sz w:val="24"/>
          <w:szCs w:val="24"/>
        </w:rPr>
        <w:t xml:space="preserve">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w:t>
      </w:r>
      <w:r w:rsidR="00242909" w:rsidRPr="00031ACD">
        <w:rPr>
          <w:rFonts w:ascii="Sylfaen" w:eastAsia="Times New Roman" w:hAnsi="Sylfaen" w:cs="Sylfaen"/>
          <w:noProof/>
          <w:sz w:val="24"/>
          <w:szCs w:val="24"/>
          <w:lang w:val="ka-GE"/>
        </w:rPr>
        <w:t xml:space="preserve">, რომელიც შეადგენს დღეში 8 ლარს, </w:t>
      </w:r>
      <w:r w:rsidRPr="00031ACD">
        <w:rPr>
          <w:rFonts w:ascii="Sylfaen" w:eastAsia="Times New Roman" w:hAnsi="Sylfaen" w:cs="Sylfaen"/>
          <w:noProof/>
          <w:sz w:val="24"/>
          <w:szCs w:val="24"/>
        </w:rPr>
        <w:t xml:space="preserve">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(შაბათ-კვირისა და უქმე დღეების გამოკლებით) რაოდენობაზე. ამასთან:</w:t>
      </w:r>
    </w:p>
    <w:p w14:paraId="7D005F1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თუ ბენეფიციარის (ბენეფიციარების) მიერ ნებისმიერი მიზეზით გაცდენილ (გარდა არდადეგებისა) დღეთა რაოდენობა  12 ან მეტია, ვაუჩერით დაფინანსებული მომსახურების ასანაზღაურებელი თანხა გამოიანგარიშება ბენეფიციარის მიერ მიღებული მომსახურების დღეების ნამრავლით    1</w:t>
      </w:r>
      <w:r w:rsidRPr="00031ACD">
        <w:rPr>
          <w:rFonts w:ascii="Sylfaen" w:eastAsia="Times New Roman" w:hAnsi="Sylfaen" w:cs="Sylfaen"/>
          <w:noProof/>
          <w:sz w:val="24"/>
          <w:szCs w:val="24"/>
          <w:lang w:val="ka-GE"/>
        </w:rPr>
        <w:t>6</w:t>
      </w:r>
      <w:r w:rsidRPr="00031ACD">
        <w:rPr>
          <w:rFonts w:ascii="Sylfaen" w:eastAsia="Times New Roman" w:hAnsi="Sylfaen" w:cs="Sylfaen"/>
          <w:noProof/>
          <w:sz w:val="24"/>
          <w:szCs w:val="24"/>
        </w:rPr>
        <w:t xml:space="preserve"> ლარზე – შშმ პირთა (მ.შ. ბავშვთა) დღის ცენტრის შემთხვევაში, 2</w:t>
      </w:r>
      <w:r w:rsidRPr="00031ACD">
        <w:rPr>
          <w:rFonts w:ascii="Sylfaen" w:eastAsia="Times New Roman" w:hAnsi="Sylfaen" w:cs="Sylfaen"/>
          <w:noProof/>
          <w:sz w:val="24"/>
          <w:szCs w:val="24"/>
          <w:lang w:val="ka-GE"/>
        </w:rPr>
        <w:t xml:space="preserve">5 </w:t>
      </w:r>
      <w:r w:rsidRPr="00031ACD">
        <w:rPr>
          <w:rFonts w:ascii="Sylfaen" w:eastAsia="Times New Roman" w:hAnsi="Sylfaen" w:cs="Sylfaen"/>
          <w:noProof/>
          <w:sz w:val="24"/>
          <w:szCs w:val="24"/>
        </w:rPr>
        <w:t xml:space="preserve">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 6-დან 18 წლამდე ასაკის მიტოვების რისკის ქვეშ მყოფ ბავშვთა დღის ცენტრის შემთხვევაში, გაცდენილ დღეთა რაოდენობა 5-ზე მეტია,  ვაუჩერით დაფინანსებული მომსახურების ასანაზღაურებელი თანხა გაიანგარიშება ბენეფიციარის მიერ მიღებული მომსახურების დღეების ნამრავლით  დღიური ანაზღაურების ოდენობაზე;</w:t>
      </w:r>
    </w:p>
    <w:p w14:paraId="124E3461" w14:textId="349A3799" w:rsidR="00D016FC" w:rsidRPr="00031ACD" w:rsidRDefault="00CA41E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rPr>
        <w:t>ბ</w:t>
      </w:r>
      <w:r w:rsidR="00D016FC" w:rsidRPr="00031ACD">
        <w:rPr>
          <w:rFonts w:ascii="Sylfaen" w:eastAsia="Times New Roman" w:hAnsi="Sylfaen" w:cs="Sylfaen"/>
          <w:noProof/>
          <w:sz w:val="24"/>
          <w:szCs w:val="24"/>
        </w:rPr>
        <w:t xml:space="preserve">) მიმწოდებელი ვალდებულია არაუგვიანეს მომსახურების გაწევის მომდევნო თვის </w:t>
      </w:r>
      <w:r w:rsidR="00BE6C11" w:rsidRPr="00031ACD">
        <w:rPr>
          <w:rFonts w:ascii="Sylfaen" w:eastAsia="Times New Roman" w:hAnsi="Sylfaen" w:cs="Sylfaen"/>
          <w:noProof/>
          <w:sz w:val="24"/>
          <w:szCs w:val="24"/>
        </w:rPr>
        <w:t xml:space="preserve">10 </w:t>
      </w:r>
      <w:r w:rsidR="00D016FC" w:rsidRPr="00031ACD">
        <w:rPr>
          <w:rFonts w:ascii="Sylfaen" w:eastAsia="Times New Roman" w:hAnsi="Sylfaen" w:cs="Sylfaen"/>
          <w:noProof/>
          <w:sz w:val="24"/>
          <w:szCs w:val="24"/>
        </w:rPr>
        <w:t xml:space="preserve">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დღის ცენტრის მომსახურებით სარგებლობის მონაცემები, რაც დადასტურებული უნდა იყოს ბენეფიციარის ან მისი კანონიერი წარმომადგენლის/მინდობით აღმზრდელის ხელმოწერით.  ასევე,  მეურვეობა-მზრუნველობის ორგანოს უნდა წარუდგინოს  მომსახურების გაწევის  წინა თვის   ტალონები. ვაუჩერი ანაზღაურებას ექვემდებარება მომსახურების გაწევის მომდევნო თვის 20  რიცხვის </w:t>
      </w:r>
      <w:r w:rsidR="00D016FC" w:rsidRPr="00031ACD">
        <w:rPr>
          <w:rFonts w:ascii="Sylfaen" w:eastAsia="Times New Roman" w:hAnsi="Sylfaen" w:cs="Sylfaen"/>
          <w:noProof/>
          <w:sz w:val="24"/>
          <w:szCs w:val="24"/>
        </w:rPr>
        <w:lastRenderedPageBreak/>
        <w:t xml:space="preserve">ჩათვლით. </w:t>
      </w:r>
      <w:r w:rsidR="00D016FC" w:rsidRPr="00031ACD">
        <w:rPr>
          <w:rFonts w:ascii="Sylfaen" w:eastAsia="Times New Roman" w:hAnsi="Sylfaen" w:cs="Sylfaen"/>
          <w:noProof/>
          <w:sz w:val="24"/>
          <w:szCs w:val="24"/>
          <w:lang w:val="ka-GE"/>
        </w:rPr>
        <w:t>ამასთან, მომსახურების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14:paraId="5D3C3A7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6A9CB1A9" w14:textId="1AE5BE0B" w:rsidR="00D016FC" w:rsidRPr="00031ACD" w:rsidRDefault="00CA41E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w:t>
      </w:r>
      <w:r w:rsidR="00D016FC" w:rsidRPr="00031ACD">
        <w:rPr>
          <w:rFonts w:ascii="Sylfaen" w:eastAsia="Times New Roman" w:hAnsi="Sylfaen" w:cs="Sylfaen"/>
          <w:noProof/>
          <w:sz w:val="24"/>
          <w:szCs w:val="24"/>
        </w:rPr>
        <w:t>) დღის ცენტრის მომსახურება ბენეფიციარებს სტაბილურად მიეწოდებათ ყოველდღიურად შაბათ -კვირისა და უქმე დღეების გარდა. ასევე, დასაშვებია მუშაობის დროებითი წყვეტა არდადეგები</w:t>
      </w:r>
      <w:r w:rsidR="0059273A" w:rsidRPr="00031ACD">
        <w:rPr>
          <w:rFonts w:ascii="Sylfaen" w:eastAsia="Times New Roman" w:hAnsi="Sylfaen" w:cs="Sylfaen"/>
          <w:noProof/>
          <w:sz w:val="24"/>
          <w:szCs w:val="24"/>
        </w:rPr>
        <w:t>ს სახით - წლის განმავლობაში არა</w:t>
      </w:r>
      <w:r w:rsidR="00D016FC" w:rsidRPr="00031ACD">
        <w:rPr>
          <w:rFonts w:ascii="Sylfaen" w:eastAsia="Times New Roman" w:hAnsi="Sylfaen" w:cs="Sylfaen"/>
          <w:noProof/>
          <w:sz w:val="24"/>
          <w:szCs w:val="24"/>
        </w:rPr>
        <w:t xml:space="preserve">უმეტეს ერთდროულად 30 კალენდარული დღისა.  მიმწოდებლის მიერ გამოცხადებული არდადეგების დღეები არ ანაზღაურდება;         </w:t>
      </w:r>
    </w:p>
    <w:p w14:paraId="1858A1F3" w14:textId="77777777" w:rsidR="00D016FC" w:rsidRPr="00031ACD" w:rsidRDefault="00CA41E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w:t>
      </w:r>
      <w:r w:rsidR="00D016FC" w:rsidRPr="00031ACD">
        <w:rPr>
          <w:rFonts w:ascii="Sylfaen" w:eastAsia="Times New Roman" w:hAnsi="Sylfaen" w:cs="Sylfaen"/>
          <w:noProof/>
          <w:sz w:val="24"/>
          <w:szCs w:val="24"/>
        </w:rPr>
        <w:t>)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63BB0E24" w14:textId="77777777" w:rsidR="00242909" w:rsidRPr="00031ACD" w:rsidRDefault="00CA41E6"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ე</w:t>
      </w:r>
      <w:r w:rsidR="00D016FC" w:rsidRPr="00031ACD">
        <w:rPr>
          <w:rFonts w:ascii="Sylfaen" w:eastAsia="Times New Roman" w:hAnsi="Sylfaen" w:cs="Sylfaen"/>
          <w:noProof/>
          <w:sz w:val="24"/>
          <w:szCs w:val="24"/>
        </w:rPr>
        <w:t xml:space="preserve">) მიტოვების რისკის ქვეშ მყოფი ბავშვების დღის ცენტრის მომსახურების მიმწოდებელმა  ორგანიზაციამ მეურვეობა-მზრუნველობის ორგანოს უნდა აცნობოს თითოეული კონკრეტული ისეთი შემთხვევის თაობაზე, როდესაც ბენეფიციარზე გაცემული ვაუჩერი წარდგენილ იქნა ბენეფიციარის მიერ, მაგრამ შესაბამისი მომსახურებით არ უსარგებლია იმავე პერიოდში.  ორგანიზაციის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ვაუჩერის გაუქმების შესახებ გადაწყვეტილებას იღებს მეურვეობა-მზრუნველობის ორგანო; </w:t>
      </w:r>
    </w:p>
    <w:p w14:paraId="1B499CEE" w14:textId="1B53B9E2" w:rsidR="00D016FC" w:rsidRPr="00031ACD" w:rsidRDefault="00242909"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ვ</w:t>
      </w:r>
      <w:r w:rsidR="00D016FC" w:rsidRPr="00031ACD">
        <w:rPr>
          <w:rFonts w:ascii="Sylfaen" w:eastAsia="Times New Roman" w:hAnsi="Sylfaen" w:cs="Sylfaen"/>
          <w:noProof/>
          <w:sz w:val="24"/>
          <w:szCs w:val="24"/>
        </w:rPr>
        <w:t>) შშმ ბავშვთა/პირთა დღის ცენტრების შემთხვევაში,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ორგანოსა და სამინისტროს. ვაუჩერის გაუქმების შესახებ გადაწყვეტილებას იღებს მეურვეობა-მზრუნველობის ორგანო.</w:t>
      </w:r>
    </w:p>
    <w:p w14:paraId="72160C0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eastAsia="Times New Roman" w:hAnsi="Sylfaen" w:cs="Sylfaen"/>
          <w:noProof/>
          <w:sz w:val="24"/>
          <w:szCs w:val="24"/>
        </w:rPr>
        <w:t xml:space="preserve">5. ვაუჩერის გაცემა წარმოებს არაუმეტეს შესაბამის ადმინისტრაციულ-ტერიტორიულ ერთეულებში რეგისტრირებულ მიმწოდებელთა მომსახურების შესაძლებლობის ჯამური ლიმიტისა და </w:t>
      </w:r>
      <w:r w:rsidRPr="00031ACD">
        <w:rPr>
          <w:rFonts w:ascii="Sylfaen" w:eastAsia="Times New Roman" w:hAnsi="Sylfaen" w:cs="Sylfaen"/>
          <w:noProof/>
          <w:sz w:val="24"/>
          <w:szCs w:val="24"/>
        </w:rPr>
        <w:lastRenderedPageBreak/>
        <w:t xml:space="preserve">ჩამოთვლილ ადმინისტრაციულ-ტერიტორიულ ერთეულებში სამიზნე ჯგუფების მიხედვით დაწესებული, ერთდროულად მოქმედი ვაუჩერების შემდეგი ლიმიტებისა, რომელთა ცენტრალიზებულ კოორდინაციას ახორციელებს მეურვეობა-მზრუნველობის ორგანო.  ვაუჩერი მოქმედებს მხოლოდ იმ ადმინისტრაციულ-ტერიტორიულ (მუნიციპალურ) ერთეულში,  რომელშიც იქნა იგი გაცემული. ამასთან, ბენეფიციარის/კანონიერი წარმომადგენლის განცხადების საფუძველზე, შესაძლებელია, ვაუჩერის გაცემა იმ ადმინისტრაციულ-ტერიტორიული ერთეულისთვის, რომელისთვისაც იქნა იგი მოთხოვნილი. ადმინისტრაციულ-ტერიტორიულ ერთეულში ვაუჩერის გაცემის დროს პრიორიტეტი ენიჭებათ იმ ადმინისტრაციულ-ტერიტორიულ ერთეულში მცხოვრებ ბენეფიციარებს,  რომელშიც ხორციელდება დღის ცენტრებში მომსახურების უზრუნველყოფის  ქვეპროგრამა. </w:t>
      </w:r>
    </w:p>
    <w:p w14:paraId="52D88A3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p>
    <w:tbl>
      <w:tblPr>
        <w:tblW w:w="9560" w:type="dxa"/>
        <w:tblInd w:w="93" w:type="dxa"/>
        <w:tblLook w:val="04A0" w:firstRow="1" w:lastRow="0" w:firstColumn="1" w:lastColumn="0" w:noHBand="0" w:noVBand="1"/>
      </w:tblPr>
      <w:tblGrid>
        <w:gridCol w:w="3375"/>
        <w:gridCol w:w="1519"/>
        <w:gridCol w:w="1902"/>
        <w:gridCol w:w="1519"/>
        <w:gridCol w:w="1519"/>
      </w:tblGrid>
      <w:tr w:rsidR="00D016FC" w:rsidRPr="00031ACD" w14:paraId="31537DC1" w14:textId="77777777" w:rsidTr="00D016FC">
        <w:trPr>
          <w:trHeight w:val="2235"/>
        </w:trPr>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C1F66" w14:textId="77777777" w:rsidR="00D016FC" w:rsidRPr="00031ACD" w:rsidRDefault="00D016FC" w:rsidP="00D016FC">
            <w:pPr>
              <w:spacing w:after="0" w:line="240" w:lineRule="auto"/>
              <w:jc w:val="center"/>
              <w:rPr>
                <w:rFonts w:eastAsia="Times New Roman" w:cs="Times New Roman"/>
                <w:b/>
                <w:bCs/>
                <w:color w:val="000000"/>
                <w:sz w:val="18"/>
                <w:szCs w:val="18"/>
              </w:rPr>
            </w:pPr>
            <w:r w:rsidRPr="00031ACD">
              <w:rPr>
                <w:rFonts w:ascii="Sylfaen" w:eastAsia="Times New Roman" w:hAnsi="Sylfaen" w:cs="Sylfaen"/>
                <w:b/>
                <w:bCs/>
                <w:color w:val="000000"/>
                <w:sz w:val="18"/>
                <w:szCs w:val="18"/>
              </w:rPr>
              <w:t>ადმინისტრაციულ</w:t>
            </w:r>
            <w:r w:rsidRPr="00031ACD">
              <w:rPr>
                <w:rFonts w:eastAsia="Times New Roman" w:cs="Times New Roman"/>
                <w:b/>
                <w:bCs/>
                <w:color w:val="000000"/>
                <w:sz w:val="18"/>
                <w:szCs w:val="18"/>
              </w:rPr>
              <w:t>-</w:t>
            </w:r>
            <w:r w:rsidRPr="00031ACD">
              <w:rPr>
                <w:rFonts w:ascii="Sylfaen" w:eastAsia="Times New Roman" w:hAnsi="Sylfaen" w:cs="Sylfaen"/>
                <w:b/>
                <w:bCs/>
                <w:color w:val="000000"/>
                <w:sz w:val="18"/>
                <w:szCs w:val="18"/>
              </w:rPr>
              <w:t>ტერიტორიული</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ერთეული</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158D72B6" w14:textId="77777777" w:rsidR="00D016FC" w:rsidRPr="00031ACD" w:rsidRDefault="00D016FC" w:rsidP="00D016FC">
            <w:pPr>
              <w:spacing w:after="0" w:line="240" w:lineRule="auto"/>
              <w:jc w:val="center"/>
              <w:rPr>
                <w:rFonts w:eastAsia="Times New Roman" w:cs="Times New Roman"/>
                <w:b/>
                <w:bCs/>
                <w:color w:val="000000"/>
                <w:sz w:val="18"/>
                <w:szCs w:val="18"/>
              </w:rPr>
            </w:pPr>
            <w:r w:rsidRPr="00031ACD">
              <w:rPr>
                <w:rFonts w:ascii="Sylfaen" w:eastAsia="Times New Roman" w:hAnsi="Sylfaen" w:cs="Sylfaen"/>
                <w:b/>
                <w:bCs/>
                <w:color w:val="000000"/>
                <w:sz w:val="18"/>
                <w:szCs w:val="18"/>
              </w:rPr>
              <w:t>ამ</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დანართის</w:t>
            </w:r>
            <w:r w:rsidRPr="00031ACD">
              <w:rPr>
                <w:rFonts w:eastAsia="Times New Roman" w:cs="Times New Roman"/>
                <w:b/>
                <w:bCs/>
                <w:color w:val="000000"/>
                <w:sz w:val="18"/>
                <w:szCs w:val="18"/>
              </w:rPr>
              <w:br/>
            </w:r>
            <w:r w:rsidRPr="00031ACD">
              <w:rPr>
                <w:rFonts w:ascii="Sylfaen" w:eastAsia="Times New Roman" w:hAnsi="Sylfaen" w:cs="Sylfaen"/>
                <w:b/>
                <w:bCs/>
                <w:color w:val="000000"/>
                <w:sz w:val="18"/>
                <w:szCs w:val="18"/>
              </w:rPr>
              <w:t>მე</w:t>
            </w:r>
            <w:r w:rsidRPr="00031ACD">
              <w:rPr>
                <w:rFonts w:eastAsia="Times New Roman" w:cs="Times New Roman"/>
                <w:b/>
                <w:bCs/>
                <w:color w:val="000000"/>
                <w:sz w:val="18"/>
                <w:szCs w:val="18"/>
              </w:rPr>
              <w:t xml:space="preserve">-3 </w:t>
            </w:r>
            <w:r w:rsidRPr="00031ACD">
              <w:rPr>
                <w:rFonts w:ascii="Sylfaen" w:eastAsia="Times New Roman" w:hAnsi="Sylfaen" w:cs="Sylfaen"/>
                <w:b/>
                <w:bCs/>
                <w:color w:val="000000"/>
                <w:sz w:val="18"/>
                <w:szCs w:val="18"/>
              </w:rPr>
              <w:t>მუხლის</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პირველი</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პუნქტის</w:t>
            </w:r>
            <w:r w:rsidRPr="00031ACD">
              <w:rPr>
                <w:rFonts w:eastAsia="Times New Roman" w:cs="Times New Roman"/>
                <w:b/>
                <w:bCs/>
                <w:color w:val="000000"/>
                <w:sz w:val="18"/>
                <w:szCs w:val="18"/>
              </w:rPr>
              <w:t xml:space="preserve"> </w:t>
            </w:r>
            <w:r w:rsidRPr="00031ACD">
              <w:rPr>
                <w:rFonts w:eastAsia="Times New Roman"/>
                <w:b/>
                <w:bCs/>
                <w:color w:val="000000"/>
                <w:sz w:val="18"/>
                <w:szCs w:val="18"/>
              </w:rPr>
              <w:t>„</w:t>
            </w:r>
            <w:r w:rsidRPr="00031ACD">
              <w:rPr>
                <w:rFonts w:ascii="Sylfaen" w:eastAsia="Times New Roman" w:hAnsi="Sylfaen" w:cs="Sylfaen"/>
                <w:b/>
                <w:bCs/>
                <w:color w:val="000000"/>
                <w:sz w:val="18"/>
                <w:szCs w:val="18"/>
              </w:rPr>
              <w:t>ა</w:t>
            </w:r>
            <w:r w:rsidRPr="00031ACD">
              <w:rPr>
                <w:rFonts w:eastAsia="Times New Roman"/>
                <w:b/>
                <w:bCs/>
                <w:color w:val="000000"/>
                <w:sz w:val="18"/>
                <w:szCs w:val="18"/>
              </w:rPr>
              <w:t>“</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ქვეპუნქტით</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განსაზღვრული</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პირები</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6E765DBF" w14:textId="77777777" w:rsidR="00D016FC" w:rsidRPr="00031ACD" w:rsidRDefault="00D016FC" w:rsidP="00D016FC">
            <w:pPr>
              <w:spacing w:after="0" w:line="240" w:lineRule="auto"/>
              <w:jc w:val="center"/>
              <w:rPr>
                <w:rFonts w:eastAsia="Times New Roman" w:cs="Times New Roman"/>
                <w:b/>
                <w:bCs/>
                <w:color w:val="000000"/>
                <w:sz w:val="18"/>
                <w:szCs w:val="18"/>
              </w:rPr>
            </w:pPr>
            <w:r w:rsidRPr="00031ACD">
              <w:rPr>
                <w:rFonts w:ascii="Sylfaen" w:eastAsia="Times New Roman" w:hAnsi="Sylfaen" w:cs="Sylfaen"/>
                <w:b/>
                <w:bCs/>
                <w:color w:val="000000"/>
                <w:sz w:val="18"/>
                <w:szCs w:val="18"/>
              </w:rPr>
              <w:t>ამ</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დანართის</w:t>
            </w:r>
            <w:r w:rsidRPr="00031ACD">
              <w:rPr>
                <w:rFonts w:eastAsia="Times New Roman" w:cs="Times New Roman"/>
                <w:b/>
                <w:bCs/>
                <w:color w:val="000000"/>
                <w:sz w:val="18"/>
                <w:szCs w:val="18"/>
              </w:rPr>
              <w:br/>
            </w:r>
            <w:r w:rsidRPr="00031ACD">
              <w:rPr>
                <w:rFonts w:ascii="Sylfaen" w:eastAsia="Times New Roman" w:hAnsi="Sylfaen" w:cs="Sylfaen"/>
                <w:b/>
                <w:bCs/>
                <w:color w:val="000000"/>
                <w:sz w:val="18"/>
                <w:szCs w:val="18"/>
              </w:rPr>
              <w:t>მე</w:t>
            </w:r>
            <w:r w:rsidRPr="00031ACD">
              <w:rPr>
                <w:rFonts w:eastAsia="Times New Roman" w:cs="Times New Roman"/>
                <w:b/>
                <w:bCs/>
                <w:color w:val="000000"/>
                <w:sz w:val="18"/>
                <w:szCs w:val="18"/>
              </w:rPr>
              <w:t xml:space="preserve">-3 </w:t>
            </w:r>
            <w:r w:rsidRPr="00031ACD">
              <w:rPr>
                <w:rFonts w:ascii="Sylfaen" w:eastAsia="Times New Roman" w:hAnsi="Sylfaen" w:cs="Sylfaen"/>
                <w:b/>
                <w:bCs/>
                <w:color w:val="000000"/>
                <w:sz w:val="18"/>
                <w:szCs w:val="18"/>
              </w:rPr>
              <w:t>მუხლის</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პირველი</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პუნქტის</w:t>
            </w:r>
            <w:r w:rsidRPr="00031ACD">
              <w:rPr>
                <w:rFonts w:eastAsia="Times New Roman" w:cs="Times New Roman"/>
                <w:b/>
                <w:bCs/>
                <w:color w:val="000000"/>
                <w:sz w:val="18"/>
                <w:szCs w:val="18"/>
              </w:rPr>
              <w:t xml:space="preserve"> </w:t>
            </w:r>
            <w:r w:rsidRPr="00031ACD">
              <w:rPr>
                <w:rFonts w:eastAsia="Times New Roman"/>
                <w:b/>
                <w:bCs/>
                <w:color w:val="000000"/>
                <w:sz w:val="18"/>
                <w:szCs w:val="18"/>
              </w:rPr>
              <w:t>„</w:t>
            </w:r>
            <w:r w:rsidRPr="00031ACD">
              <w:rPr>
                <w:rFonts w:ascii="Sylfaen" w:eastAsia="Times New Roman" w:hAnsi="Sylfaen" w:cs="Sylfaen"/>
                <w:b/>
                <w:bCs/>
                <w:color w:val="000000"/>
                <w:sz w:val="18"/>
                <w:szCs w:val="18"/>
              </w:rPr>
              <w:t>ბ</w:t>
            </w:r>
            <w:r w:rsidRPr="00031ACD">
              <w:rPr>
                <w:rFonts w:eastAsia="Times New Roman"/>
                <w:b/>
                <w:bCs/>
                <w:color w:val="000000"/>
                <w:sz w:val="18"/>
                <w:szCs w:val="18"/>
              </w:rPr>
              <w:t>“</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ქვეპუნქტით</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განსაზღვრული</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პირები</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4DF759FA" w14:textId="77777777" w:rsidR="00D016FC" w:rsidRPr="00031ACD" w:rsidRDefault="00D016FC" w:rsidP="00D016FC">
            <w:pPr>
              <w:spacing w:after="0" w:line="240" w:lineRule="auto"/>
              <w:jc w:val="center"/>
              <w:rPr>
                <w:rFonts w:eastAsia="Times New Roman" w:cs="Times New Roman"/>
                <w:b/>
                <w:bCs/>
                <w:color w:val="000000"/>
                <w:sz w:val="18"/>
                <w:szCs w:val="18"/>
              </w:rPr>
            </w:pPr>
            <w:r w:rsidRPr="00031ACD">
              <w:rPr>
                <w:rFonts w:ascii="Sylfaen" w:eastAsia="Times New Roman" w:hAnsi="Sylfaen" w:cs="Sylfaen"/>
                <w:b/>
                <w:bCs/>
                <w:color w:val="000000"/>
                <w:sz w:val="18"/>
                <w:szCs w:val="18"/>
              </w:rPr>
              <w:t>ამ</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დანართის</w:t>
            </w:r>
            <w:r w:rsidRPr="00031ACD">
              <w:rPr>
                <w:rFonts w:eastAsia="Times New Roman" w:cs="Times New Roman"/>
                <w:b/>
                <w:bCs/>
                <w:color w:val="000000"/>
                <w:sz w:val="18"/>
                <w:szCs w:val="18"/>
              </w:rPr>
              <w:br/>
            </w:r>
            <w:r w:rsidRPr="00031ACD">
              <w:rPr>
                <w:rFonts w:ascii="Sylfaen" w:eastAsia="Times New Roman" w:hAnsi="Sylfaen" w:cs="Sylfaen"/>
                <w:b/>
                <w:bCs/>
                <w:color w:val="000000"/>
                <w:sz w:val="18"/>
                <w:szCs w:val="18"/>
              </w:rPr>
              <w:t>მე</w:t>
            </w:r>
            <w:r w:rsidRPr="00031ACD">
              <w:rPr>
                <w:rFonts w:eastAsia="Times New Roman" w:cs="Times New Roman"/>
                <w:b/>
                <w:bCs/>
                <w:color w:val="000000"/>
                <w:sz w:val="18"/>
                <w:szCs w:val="18"/>
              </w:rPr>
              <w:t xml:space="preserve">-3 </w:t>
            </w:r>
            <w:r w:rsidRPr="00031ACD">
              <w:rPr>
                <w:rFonts w:ascii="Sylfaen" w:eastAsia="Times New Roman" w:hAnsi="Sylfaen" w:cs="Sylfaen"/>
                <w:b/>
                <w:bCs/>
                <w:color w:val="000000"/>
                <w:sz w:val="18"/>
                <w:szCs w:val="18"/>
              </w:rPr>
              <w:t>მუხლის</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პირველი</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პუნქტის</w:t>
            </w:r>
            <w:r w:rsidRPr="00031ACD">
              <w:rPr>
                <w:rFonts w:eastAsia="Times New Roman" w:cs="Times New Roman"/>
                <w:b/>
                <w:bCs/>
                <w:color w:val="000000"/>
                <w:sz w:val="18"/>
                <w:szCs w:val="18"/>
              </w:rPr>
              <w:br/>
              <w:t>„</w:t>
            </w:r>
            <w:r w:rsidRPr="00031ACD">
              <w:rPr>
                <w:rFonts w:ascii="Sylfaen" w:eastAsia="Times New Roman" w:hAnsi="Sylfaen" w:cs="Sylfaen"/>
                <w:b/>
                <w:bCs/>
                <w:color w:val="000000"/>
                <w:sz w:val="18"/>
                <w:szCs w:val="18"/>
              </w:rPr>
              <w:t>გ</w:t>
            </w:r>
            <w:r w:rsidRPr="00031ACD">
              <w:rPr>
                <w:rFonts w:eastAsia="Times New Roman"/>
                <w:b/>
                <w:bCs/>
                <w:color w:val="000000"/>
                <w:sz w:val="18"/>
                <w:szCs w:val="18"/>
              </w:rPr>
              <w:t>“</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ქვეპუნქტით</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განსაზღვრული</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პირები</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2543B3BF" w14:textId="77777777" w:rsidR="00D016FC" w:rsidRPr="00031ACD" w:rsidRDefault="00D016FC" w:rsidP="00D016FC">
            <w:pPr>
              <w:spacing w:after="0" w:line="240" w:lineRule="auto"/>
              <w:jc w:val="center"/>
              <w:rPr>
                <w:rFonts w:eastAsia="Times New Roman" w:cs="Times New Roman"/>
                <w:b/>
                <w:bCs/>
                <w:color w:val="000000"/>
                <w:sz w:val="18"/>
                <w:szCs w:val="18"/>
              </w:rPr>
            </w:pPr>
            <w:r w:rsidRPr="00031ACD">
              <w:rPr>
                <w:rFonts w:ascii="Sylfaen" w:eastAsia="Times New Roman" w:hAnsi="Sylfaen" w:cs="Sylfaen"/>
                <w:b/>
                <w:bCs/>
                <w:color w:val="000000"/>
                <w:sz w:val="18"/>
                <w:szCs w:val="18"/>
              </w:rPr>
              <w:t>ამ</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დანართის</w:t>
            </w:r>
            <w:r w:rsidRPr="00031ACD">
              <w:rPr>
                <w:rFonts w:eastAsia="Times New Roman" w:cs="Times New Roman"/>
                <w:b/>
                <w:bCs/>
                <w:color w:val="000000"/>
                <w:sz w:val="18"/>
                <w:szCs w:val="18"/>
              </w:rPr>
              <w:br/>
            </w:r>
            <w:r w:rsidRPr="00031ACD">
              <w:rPr>
                <w:rFonts w:ascii="Sylfaen" w:eastAsia="Times New Roman" w:hAnsi="Sylfaen" w:cs="Sylfaen"/>
                <w:b/>
                <w:bCs/>
                <w:color w:val="000000"/>
                <w:sz w:val="18"/>
                <w:szCs w:val="18"/>
              </w:rPr>
              <w:t>მე</w:t>
            </w:r>
            <w:r w:rsidRPr="00031ACD">
              <w:rPr>
                <w:rFonts w:eastAsia="Times New Roman" w:cs="Times New Roman"/>
                <w:b/>
                <w:bCs/>
                <w:color w:val="000000"/>
                <w:sz w:val="18"/>
                <w:szCs w:val="18"/>
              </w:rPr>
              <w:t xml:space="preserve">-3 </w:t>
            </w:r>
            <w:r w:rsidRPr="00031ACD">
              <w:rPr>
                <w:rFonts w:ascii="Sylfaen" w:eastAsia="Times New Roman" w:hAnsi="Sylfaen" w:cs="Sylfaen"/>
                <w:b/>
                <w:bCs/>
                <w:color w:val="000000"/>
                <w:sz w:val="18"/>
                <w:szCs w:val="18"/>
              </w:rPr>
              <w:t>მუხლის</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პირველი</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პუნქტის</w:t>
            </w:r>
            <w:r w:rsidRPr="00031ACD">
              <w:rPr>
                <w:rFonts w:eastAsia="Times New Roman" w:cs="Times New Roman"/>
                <w:b/>
                <w:bCs/>
                <w:color w:val="000000"/>
                <w:sz w:val="18"/>
                <w:szCs w:val="18"/>
              </w:rPr>
              <w:t xml:space="preserve"> </w:t>
            </w:r>
            <w:r w:rsidRPr="00031ACD">
              <w:rPr>
                <w:rFonts w:eastAsia="Times New Roman"/>
                <w:b/>
                <w:bCs/>
                <w:color w:val="000000"/>
                <w:sz w:val="18"/>
                <w:szCs w:val="18"/>
              </w:rPr>
              <w:t>„</w:t>
            </w:r>
            <w:r w:rsidRPr="00031ACD">
              <w:rPr>
                <w:rFonts w:ascii="Sylfaen" w:eastAsia="Times New Roman" w:hAnsi="Sylfaen" w:cs="Sylfaen"/>
                <w:b/>
                <w:bCs/>
                <w:color w:val="000000"/>
                <w:sz w:val="18"/>
                <w:szCs w:val="18"/>
              </w:rPr>
              <w:t>დ</w:t>
            </w:r>
            <w:r w:rsidRPr="00031ACD">
              <w:rPr>
                <w:rFonts w:eastAsia="Times New Roman"/>
                <w:b/>
                <w:bCs/>
                <w:color w:val="000000"/>
                <w:sz w:val="18"/>
                <w:szCs w:val="18"/>
              </w:rPr>
              <w:t>“</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ქვეპუნქტით</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განსაზღვრული</w:t>
            </w:r>
            <w:r w:rsidRPr="00031ACD">
              <w:rPr>
                <w:rFonts w:eastAsia="Times New Roman" w:cs="Times New Roman"/>
                <w:b/>
                <w:bCs/>
                <w:color w:val="000000"/>
                <w:sz w:val="18"/>
                <w:szCs w:val="18"/>
              </w:rPr>
              <w:t xml:space="preserve"> </w:t>
            </w:r>
            <w:r w:rsidRPr="00031ACD">
              <w:rPr>
                <w:rFonts w:ascii="Sylfaen" w:eastAsia="Times New Roman" w:hAnsi="Sylfaen" w:cs="Sylfaen"/>
                <w:b/>
                <w:bCs/>
                <w:color w:val="000000"/>
                <w:sz w:val="18"/>
                <w:szCs w:val="18"/>
              </w:rPr>
              <w:t>პირები</w:t>
            </w:r>
          </w:p>
        </w:tc>
      </w:tr>
      <w:tr w:rsidR="00D016FC" w:rsidRPr="00031ACD" w14:paraId="4D9EE8D0"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6B0C2702"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თბილისი</w:t>
            </w:r>
          </w:p>
        </w:tc>
        <w:tc>
          <w:tcPr>
            <w:tcW w:w="1475" w:type="dxa"/>
            <w:tcBorders>
              <w:top w:val="nil"/>
              <w:left w:val="nil"/>
              <w:bottom w:val="single" w:sz="4" w:space="0" w:color="auto"/>
              <w:right w:val="single" w:sz="4" w:space="0" w:color="auto"/>
            </w:tcBorders>
            <w:shd w:val="clear" w:color="auto" w:fill="auto"/>
            <w:vAlign w:val="center"/>
            <w:hideMark/>
          </w:tcPr>
          <w:p w14:paraId="4C416605"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292</w:t>
            </w:r>
          </w:p>
        </w:tc>
        <w:tc>
          <w:tcPr>
            <w:tcW w:w="1902" w:type="dxa"/>
            <w:tcBorders>
              <w:top w:val="nil"/>
              <w:left w:val="nil"/>
              <w:bottom w:val="single" w:sz="4" w:space="0" w:color="auto"/>
              <w:right w:val="single" w:sz="4" w:space="0" w:color="auto"/>
            </w:tcBorders>
            <w:shd w:val="clear" w:color="auto" w:fill="auto"/>
            <w:noWrap/>
            <w:vAlign w:val="center"/>
            <w:hideMark/>
          </w:tcPr>
          <w:p w14:paraId="03F3B60C"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242</w:t>
            </w:r>
          </w:p>
        </w:tc>
        <w:tc>
          <w:tcPr>
            <w:tcW w:w="1475" w:type="dxa"/>
            <w:tcBorders>
              <w:top w:val="nil"/>
              <w:left w:val="nil"/>
              <w:bottom w:val="single" w:sz="4" w:space="0" w:color="auto"/>
              <w:right w:val="single" w:sz="4" w:space="0" w:color="auto"/>
            </w:tcBorders>
            <w:shd w:val="clear" w:color="auto" w:fill="auto"/>
            <w:noWrap/>
            <w:vAlign w:val="bottom"/>
            <w:hideMark/>
          </w:tcPr>
          <w:p w14:paraId="379B90E0"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431</w:t>
            </w:r>
          </w:p>
        </w:tc>
        <w:tc>
          <w:tcPr>
            <w:tcW w:w="1333" w:type="dxa"/>
            <w:tcBorders>
              <w:top w:val="nil"/>
              <w:left w:val="nil"/>
              <w:bottom w:val="single" w:sz="4" w:space="0" w:color="auto"/>
              <w:right w:val="single" w:sz="4" w:space="0" w:color="auto"/>
            </w:tcBorders>
            <w:shd w:val="clear" w:color="auto" w:fill="auto"/>
            <w:noWrap/>
            <w:vAlign w:val="bottom"/>
            <w:hideMark/>
          </w:tcPr>
          <w:p w14:paraId="6611A2C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42</w:t>
            </w:r>
          </w:p>
        </w:tc>
      </w:tr>
      <w:tr w:rsidR="00D016FC" w:rsidRPr="00031ACD" w14:paraId="06B44CFD"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64564DB3"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ქ</w:t>
            </w:r>
            <w:r w:rsidRPr="00031ACD">
              <w:rPr>
                <w:rFonts w:eastAsia="Times New Roman" w:cs="Times New Roman"/>
                <w:color w:val="000000"/>
              </w:rPr>
              <w:t xml:space="preserve">. </w:t>
            </w:r>
            <w:r w:rsidRPr="00031ACD">
              <w:rPr>
                <w:rFonts w:ascii="Sylfaen" w:eastAsia="Times New Roman" w:hAnsi="Sylfaen" w:cs="Sylfaen"/>
                <w:color w:val="000000"/>
              </w:rPr>
              <w:t>ქუთაისი</w:t>
            </w:r>
          </w:p>
        </w:tc>
        <w:tc>
          <w:tcPr>
            <w:tcW w:w="1475" w:type="dxa"/>
            <w:tcBorders>
              <w:top w:val="nil"/>
              <w:left w:val="nil"/>
              <w:bottom w:val="single" w:sz="4" w:space="0" w:color="auto"/>
              <w:right w:val="single" w:sz="4" w:space="0" w:color="auto"/>
            </w:tcBorders>
            <w:shd w:val="clear" w:color="auto" w:fill="auto"/>
            <w:vAlign w:val="bottom"/>
            <w:hideMark/>
          </w:tcPr>
          <w:p w14:paraId="5DEFB992"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55</w:t>
            </w:r>
          </w:p>
        </w:tc>
        <w:tc>
          <w:tcPr>
            <w:tcW w:w="1902" w:type="dxa"/>
            <w:tcBorders>
              <w:top w:val="nil"/>
              <w:left w:val="nil"/>
              <w:bottom w:val="single" w:sz="4" w:space="0" w:color="auto"/>
              <w:right w:val="single" w:sz="4" w:space="0" w:color="auto"/>
            </w:tcBorders>
            <w:shd w:val="clear" w:color="auto" w:fill="auto"/>
            <w:noWrap/>
            <w:vAlign w:val="center"/>
            <w:hideMark/>
          </w:tcPr>
          <w:p w14:paraId="50AF054F"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75</w:t>
            </w:r>
          </w:p>
        </w:tc>
        <w:tc>
          <w:tcPr>
            <w:tcW w:w="1475" w:type="dxa"/>
            <w:tcBorders>
              <w:top w:val="nil"/>
              <w:left w:val="nil"/>
              <w:bottom w:val="single" w:sz="4" w:space="0" w:color="auto"/>
              <w:right w:val="single" w:sz="4" w:space="0" w:color="auto"/>
            </w:tcBorders>
            <w:shd w:val="clear" w:color="auto" w:fill="auto"/>
            <w:noWrap/>
            <w:vAlign w:val="bottom"/>
            <w:hideMark/>
          </w:tcPr>
          <w:p w14:paraId="656B776C"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70</w:t>
            </w:r>
          </w:p>
        </w:tc>
        <w:tc>
          <w:tcPr>
            <w:tcW w:w="1333" w:type="dxa"/>
            <w:tcBorders>
              <w:top w:val="nil"/>
              <w:left w:val="nil"/>
              <w:bottom w:val="single" w:sz="4" w:space="0" w:color="auto"/>
              <w:right w:val="single" w:sz="4" w:space="0" w:color="auto"/>
            </w:tcBorders>
            <w:shd w:val="clear" w:color="auto" w:fill="auto"/>
            <w:noWrap/>
            <w:vAlign w:val="bottom"/>
            <w:hideMark/>
          </w:tcPr>
          <w:p w14:paraId="66D14E43"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16</w:t>
            </w:r>
          </w:p>
        </w:tc>
      </w:tr>
      <w:tr w:rsidR="00D016FC" w:rsidRPr="00031ACD" w14:paraId="51F07D81"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4DFA47EC"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ქ</w:t>
            </w:r>
            <w:r w:rsidRPr="00031ACD">
              <w:rPr>
                <w:rFonts w:eastAsia="Times New Roman" w:cs="Times New Roman"/>
                <w:color w:val="000000"/>
              </w:rPr>
              <w:t xml:space="preserve">. </w:t>
            </w:r>
            <w:r w:rsidRPr="00031ACD">
              <w:rPr>
                <w:rFonts w:ascii="Sylfaen" w:eastAsia="Times New Roman" w:hAnsi="Sylfaen" w:cs="Sylfaen"/>
                <w:color w:val="000000"/>
              </w:rPr>
              <w:t>რუსთავი</w:t>
            </w:r>
          </w:p>
        </w:tc>
        <w:tc>
          <w:tcPr>
            <w:tcW w:w="1475" w:type="dxa"/>
            <w:tcBorders>
              <w:top w:val="nil"/>
              <w:left w:val="nil"/>
              <w:bottom w:val="single" w:sz="4" w:space="0" w:color="auto"/>
              <w:right w:val="single" w:sz="4" w:space="0" w:color="auto"/>
            </w:tcBorders>
            <w:shd w:val="clear" w:color="auto" w:fill="auto"/>
            <w:vAlign w:val="center"/>
            <w:hideMark/>
          </w:tcPr>
          <w:p w14:paraId="15A6038D"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29</w:t>
            </w:r>
          </w:p>
        </w:tc>
        <w:tc>
          <w:tcPr>
            <w:tcW w:w="1902" w:type="dxa"/>
            <w:tcBorders>
              <w:top w:val="nil"/>
              <w:left w:val="nil"/>
              <w:bottom w:val="single" w:sz="4" w:space="0" w:color="auto"/>
              <w:right w:val="single" w:sz="4" w:space="0" w:color="auto"/>
            </w:tcBorders>
            <w:shd w:val="clear" w:color="auto" w:fill="auto"/>
            <w:noWrap/>
            <w:vAlign w:val="center"/>
            <w:hideMark/>
          </w:tcPr>
          <w:p w14:paraId="1CE2F165"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15</w:t>
            </w:r>
          </w:p>
        </w:tc>
        <w:tc>
          <w:tcPr>
            <w:tcW w:w="1475" w:type="dxa"/>
            <w:tcBorders>
              <w:top w:val="nil"/>
              <w:left w:val="nil"/>
              <w:bottom w:val="single" w:sz="4" w:space="0" w:color="auto"/>
              <w:right w:val="single" w:sz="4" w:space="0" w:color="auto"/>
            </w:tcBorders>
            <w:shd w:val="clear" w:color="auto" w:fill="auto"/>
            <w:noWrap/>
            <w:vAlign w:val="bottom"/>
            <w:hideMark/>
          </w:tcPr>
          <w:p w14:paraId="495379DF"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44</w:t>
            </w:r>
          </w:p>
        </w:tc>
        <w:tc>
          <w:tcPr>
            <w:tcW w:w="1333" w:type="dxa"/>
            <w:tcBorders>
              <w:top w:val="nil"/>
              <w:left w:val="nil"/>
              <w:bottom w:val="single" w:sz="4" w:space="0" w:color="auto"/>
              <w:right w:val="single" w:sz="4" w:space="0" w:color="auto"/>
            </w:tcBorders>
            <w:shd w:val="clear" w:color="auto" w:fill="auto"/>
            <w:noWrap/>
            <w:vAlign w:val="bottom"/>
            <w:hideMark/>
          </w:tcPr>
          <w:p w14:paraId="2277331C"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6C0F6735"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120BB0E2"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ქ</w:t>
            </w:r>
            <w:r w:rsidRPr="00031ACD">
              <w:rPr>
                <w:rFonts w:eastAsia="Times New Roman" w:cs="Times New Roman"/>
                <w:color w:val="000000"/>
              </w:rPr>
              <w:t xml:space="preserve">. </w:t>
            </w:r>
            <w:r w:rsidRPr="00031ACD">
              <w:rPr>
                <w:rFonts w:ascii="Sylfaen" w:eastAsia="Times New Roman" w:hAnsi="Sylfaen" w:cs="Sylfaen"/>
                <w:color w:val="000000"/>
              </w:rPr>
              <w:t>ბათუმი</w:t>
            </w:r>
          </w:p>
        </w:tc>
        <w:tc>
          <w:tcPr>
            <w:tcW w:w="1475" w:type="dxa"/>
            <w:tcBorders>
              <w:top w:val="nil"/>
              <w:left w:val="nil"/>
              <w:bottom w:val="single" w:sz="4" w:space="0" w:color="auto"/>
              <w:right w:val="single" w:sz="4" w:space="0" w:color="auto"/>
            </w:tcBorders>
            <w:shd w:val="clear" w:color="auto" w:fill="auto"/>
            <w:vAlign w:val="center"/>
            <w:hideMark/>
          </w:tcPr>
          <w:p w14:paraId="658D7A9B"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7FA58876"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50</w:t>
            </w:r>
          </w:p>
        </w:tc>
        <w:tc>
          <w:tcPr>
            <w:tcW w:w="1475" w:type="dxa"/>
            <w:tcBorders>
              <w:top w:val="nil"/>
              <w:left w:val="nil"/>
              <w:bottom w:val="single" w:sz="4" w:space="0" w:color="auto"/>
              <w:right w:val="single" w:sz="4" w:space="0" w:color="auto"/>
            </w:tcBorders>
            <w:shd w:val="clear" w:color="auto" w:fill="auto"/>
            <w:noWrap/>
            <w:vAlign w:val="bottom"/>
            <w:hideMark/>
          </w:tcPr>
          <w:p w14:paraId="0C711640"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696F40A2"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5A866E56"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25F74CB9"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გორის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1B472169"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70</w:t>
            </w:r>
          </w:p>
        </w:tc>
        <w:tc>
          <w:tcPr>
            <w:tcW w:w="1902" w:type="dxa"/>
            <w:tcBorders>
              <w:top w:val="nil"/>
              <w:left w:val="nil"/>
              <w:bottom w:val="single" w:sz="4" w:space="0" w:color="auto"/>
              <w:right w:val="single" w:sz="4" w:space="0" w:color="auto"/>
            </w:tcBorders>
            <w:shd w:val="clear" w:color="auto" w:fill="auto"/>
            <w:noWrap/>
            <w:vAlign w:val="center"/>
            <w:hideMark/>
          </w:tcPr>
          <w:p w14:paraId="12D98892"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30</w:t>
            </w:r>
          </w:p>
        </w:tc>
        <w:tc>
          <w:tcPr>
            <w:tcW w:w="1475" w:type="dxa"/>
            <w:tcBorders>
              <w:top w:val="nil"/>
              <w:left w:val="nil"/>
              <w:bottom w:val="single" w:sz="4" w:space="0" w:color="auto"/>
              <w:right w:val="single" w:sz="4" w:space="0" w:color="auto"/>
            </w:tcBorders>
            <w:shd w:val="clear" w:color="auto" w:fill="auto"/>
            <w:noWrap/>
            <w:vAlign w:val="bottom"/>
            <w:hideMark/>
          </w:tcPr>
          <w:p w14:paraId="3E591132"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30</w:t>
            </w:r>
          </w:p>
        </w:tc>
        <w:tc>
          <w:tcPr>
            <w:tcW w:w="1333" w:type="dxa"/>
            <w:tcBorders>
              <w:top w:val="nil"/>
              <w:left w:val="nil"/>
              <w:bottom w:val="single" w:sz="4" w:space="0" w:color="auto"/>
              <w:right w:val="single" w:sz="4" w:space="0" w:color="auto"/>
            </w:tcBorders>
            <w:shd w:val="clear" w:color="auto" w:fill="auto"/>
            <w:noWrap/>
            <w:vAlign w:val="bottom"/>
            <w:hideMark/>
          </w:tcPr>
          <w:p w14:paraId="79F581EE"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0B82F68D"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7243C237"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ქარელის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2C7EA42E"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10</w:t>
            </w:r>
          </w:p>
        </w:tc>
        <w:tc>
          <w:tcPr>
            <w:tcW w:w="1902" w:type="dxa"/>
            <w:tcBorders>
              <w:top w:val="nil"/>
              <w:left w:val="nil"/>
              <w:bottom w:val="single" w:sz="4" w:space="0" w:color="auto"/>
              <w:right w:val="single" w:sz="4" w:space="0" w:color="auto"/>
            </w:tcBorders>
            <w:shd w:val="clear" w:color="auto" w:fill="auto"/>
            <w:noWrap/>
            <w:vAlign w:val="center"/>
            <w:hideMark/>
          </w:tcPr>
          <w:p w14:paraId="116D3747"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25</w:t>
            </w:r>
          </w:p>
        </w:tc>
        <w:tc>
          <w:tcPr>
            <w:tcW w:w="1475" w:type="dxa"/>
            <w:tcBorders>
              <w:top w:val="nil"/>
              <w:left w:val="nil"/>
              <w:bottom w:val="single" w:sz="4" w:space="0" w:color="auto"/>
              <w:right w:val="single" w:sz="4" w:space="0" w:color="auto"/>
            </w:tcBorders>
            <w:shd w:val="clear" w:color="auto" w:fill="auto"/>
            <w:noWrap/>
            <w:vAlign w:val="bottom"/>
            <w:hideMark/>
          </w:tcPr>
          <w:p w14:paraId="25EE6BF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46B0E661"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77CB9E79"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3A39347F"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თერჯოლის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3F9FCB9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70526FCA"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26</w:t>
            </w:r>
          </w:p>
        </w:tc>
        <w:tc>
          <w:tcPr>
            <w:tcW w:w="1475" w:type="dxa"/>
            <w:tcBorders>
              <w:top w:val="nil"/>
              <w:left w:val="nil"/>
              <w:bottom w:val="single" w:sz="4" w:space="0" w:color="auto"/>
              <w:right w:val="single" w:sz="4" w:space="0" w:color="auto"/>
            </w:tcBorders>
            <w:shd w:val="clear" w:color="auto" w:fill="auto"/>
            <w:noWrap/>
            <w:vAlign w:val="bottom"/>
            <w:hideMark/>
          </w:tcPr>
          <w:p w14:paraId="259795F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4360E8B1"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6333B75A"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598B6F6F"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სამტრედიის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553EC951"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64BE1A04"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16</w:t>
            </w:r>
          </w:p>
        </w:tc>
        <w:tc>
          <w:tcPr>
            <w:tcW w:w="1475" w:type="dxa"/>
            <w:tcBorders>
              <w:top w:val="nil"/>
              <w:left w:val="nil"/>
              <w:bottom w:val="single" w:sz="4" w:space="0" w:color="auto"/>
              <w:right w:val="single" w:sz="4" w:space="0" w:color="auto"/>
            </w:tcBorders>
            <w:shd w:val="clear" w:color="auto" w:fill="auto"/>
            <w:noWrap/>
            <w:vAlign w:val="bottom"/>
            <w:hideMark/>
          </w:tcPr>
          <w:p w14:paraId="6BF8F360"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489DA79B"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7D7F82E4"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520DF3ED"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ზესტაფონის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7C53AB14"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15</w:t>
            </w:r>
          </w:p>
        </w:tc>
        <w:tc>
          <w:tcPr>
            <w:tcW w:w="1902" w:type="dxa"/>
            <w:tcBorders>
              <w:top w:val="nil"/>
              <w:left w:val="nil"/>
              <w:bottom w:val="single" w:sz="4" w:space="0" w:color="auto"/>
              <w:right w:val="single" w:sz="4" w:space="0" w:color="auto"/>
            </w:tcBorders>
            <w:shd w:val="clear" w:color="auto" w:fill="auto"/>
            <w:noWrap/>
            <w:vAlign w:val="center"/>
            <w:hideMark/>
          </w:tcPr>
          <w:p w14:paraId="30D71242"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40</w:t>
            </w:r>
          </w:p>
        </w:tc>
        <w:tc>
          <w:tcPr>
            <w:tcW w:w="1475" w:type="dxa"/>
            <w:tcBorders>
              <w:top w:val="nil"/>
              <w:left w:val="nil"/>
              <w:bottom w:val="single" w:sz="4" w:space="0" w:color="auto"/>
              <w:right w:val="single" w:sz="4" w:space="0" w:color="auto"/>
            </w:tcBorders>
            <w:shd w:val="clear" w:color="auto" w:fill="auto"/>
            <w:noWrap/>
            <w:vAlign w:val="center"/>
            <w:hideMark/>
          </w:tcPr>
          <w:p w14:paraId="45E42858"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30</w:t>
            </w:r>
          </w:p>
        </w:tc>
        <w:tc>
          <w:tcPr>
            <w:tcW w:w="1333" w:type="dxa"/>
            <w:tcBorders>
              <w:top w:val="nil"/>
              <w:left w:val="nil"/>
              <w:bottom w:val="single" w:sz="4" w:space="0" w:color="auto"/>
              <w:right w:val="single" w:sz="4" w:space="0" w:color="auto"/>
            </w:tcBorders>
            <w:shd w:val="clear" w:color="auto" w:fill="auto"/>
            <w:noWrap/>
            <w:vAlign w:val="bottom"/>
            <w:hideMark/>
          </w:tcPr>
          <w:p w14:paraId="5CECA4E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4D7443C7"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1FCD5586"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ოზურგეთის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2356B05A"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30</w:t>
            </w:r>
          </w:p>
        </w:tc>
        <w:tc>
          <w:tcPr>
            <w:tcW w:w="1902" w:type="dxa"/>
            <w:tcBorders>
              <w:top w:val="nil"/>
              <w:left w:val="nil"/>
              <w:bottom w:val="single" w:sz="4" w:space="0" w:color="auto"/>
              <w:right w:val="single" w:sz="4" w:space="0" w:color="auto"/>
            </w:tcBorders>
            <w:shd w:val="clear" w:color="auto" w:fill="auto"/>
            <w:noWrap/>
            <w:vAlign w:val="center"/>
            <w:hideMark/>
          </w:tcPr>
          <w:p w14:paraId="4FB828CA"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25</w:t>
            </w:r>
          </w:p>
        </w:tc>
        <w:tc>
          <w:tcPr>
            <w:tcW w:w="1475" w:type="dxa"/>
            <w:tcBorders>
              <w:top w:val="nil"/>
              <w:left w:val="nil"/>
              <w:bottom w:val="single" w:sz="4" w:space="0" w:color="auto"/>
              <w:right w:val="single" w:sz="4" w:space="0" w:color="auto"/>
            </w:tcBorders>
            <w:shd w:val="clear" w:color="auto" w:fill="auto"/>
            <w:noWrap/>
            <w:vAlign w:val="bottom"/>
            <w:hideMark/>
          </w:tcPr>
          <w:p w14:paraId="67019AC8"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439BDCD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0D906FD8"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0059060F"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თელავის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724A1BF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20203E4F"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23</w:t>
            </w:r>
          </w:p>
        </w:tc>
        <w:tc>
          <w:tcPr>
            <w:tcW w:w="1475" w:type="dxa"/>
            <w:tcBorders>
              <w:top w:val="nil"/>
              <w:left w:val="nil"/>
              <w:bottom w:val="single" w:sz="4" w:space="0" w:color="auto"/>
              <w:right w:val="single" w:sz="4" w:space="0" w:color="auto"/>
            </w:tcBorders>
            <w:shd w:val="clear" w:color="auto" w:fill="auto"/>
            <w:noWrap/>
            <w:vAlign w:val="center"/>
            <w:hideMark/>
          </w:tcPr>
          <w:p w14:paraId="10032190"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38</w:t>
            </w:r>
          </w:p>
        </w:tc>
        <w:tc>
          <w:tcPr>
            <w:tcW w:w="1333" w:type="dxa"/>
            <w:tcBorders>
              <w:top w:val="nil"/>
              <w:left w:val="nil"/>
              <w:bottom w:val="single" w:sz="4" w:space="0" w:color="auto"/>
              <w:right w:val="single" w:sz="4" w:space="0" w:color="auto"/>
            </w:tcBorders>
            <w:shd w:val="clear" w:color="auto" w:fill="auto"/>
            <w:noWrap/>
            <w:vAlign w:val="bottom"/>
            <w:hideMark/>
          </w:tcPr>
          <w:p w14:paraId="632B4204"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3FC539C4"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791F6385"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გურჯაანის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4439CC0B"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78559D08"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14</w:t>
            </w:r>
          </w:p>
        </w:tc>
        <w:tc>
          <w:tcPr>
            <w:tcW w:w="1475" w:type="dxa"/>
            <w:tcBorders>
              <w:top w:val="nil"/>
              <w:left w:val="nil"/>
              <w:bottom w:val="single" w:sz="4" w:space="0" w:color="auto"/>
              <w:right w:val="single" w:sz="4" w:space="0" w:color="auto"/>
            </w:tcBorders>
            <w:shd w:val="clear" w:color="auto" w:fill="auto"/>
            <w:noWrap/>
            <w:vAlign w:val="bottom"/>
            <w:hideMark/>
          </w:tcPr>
          <w:p w14:paraId="07763059"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33</w:t>
            </w:r>
          </w:p>
        </w:tc>
        <w:tc>
          <w:tcPr>
            <w:tcW w:w="1333" w:type="dxa"/>
            <w:tcBorders>
              <w:top w:val="nil"/>
              <w:left w:val="nil"/>
              <w:bottom w:val="single" w:sz="4" w:space="0" w:color="auto"/>
              <w:right w:val="single" w:sz="4" w:space="0" w:color="auto"/>
            </w:tcBorders>
            <w:shd w:val="clear" w:color="auto" w:fill="auto"/>
            <w:noWrap/>
            <w:vAlign w:val="bottom"/>
            <w:hideMark/>
          </w:tcPr>
          <w:p w14:paraId="5C29844C"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3F470783"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0C45EC19"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ქ</w:t>
            </w:r>
            <w:r w:rsidRPr="00031ACD">
              <w:rPr>
                <w:rFonts w:eastAsia="Times New Roman" w:cs="Times New Roman"/>
                <w:color w:val="000000"/>
              </w:rPr>
              <w:t xml:space="preserve">. </w:t>
            </w:r>
            <w:r w:rsidRPr="00031ACD">
              <w:rPr>
                <w:rFonts w:ascii="Sylfaen" w:eastAsia="Times New Roman" w:hAnsi="Sylfaen" w:cs="Sylfaen"/>
                <w:color w:val="000000"/>
              </w:rPr>
              <w:t>ფოთი</w:t>
            </w:r>
          </w:p>
        </w:tc>
        <w:tc>
          <w:tcPr>
            <w:tcW w:w="1475" w:type="dxa"/>
            <w:tcBorders>
              <w:top w:val="nil"/>
              <w:left w:val="nil"/>
              <w:bottom w:val="single" w:sz="4" w:space="0" w:color="auto"/>
              <w:right w:val="single" w:sz="4" w:space="0" w:color="auto"/>
            </w:tcBorders>
            <w:shd w:val="clear" w:color="auto" w:fill="auto"/>
            <w:vAlign w:val="center"/>
            <w:hideMark/>
          </w:tcPr>
          <w:p w14:paraId="717F310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3788D15B"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25</w:t>
            </w:r>
          </w:p>
        </w:tc>
        <w:tc>
          <w:tcPr>
            <w:tcW w:w="1475" w:type="dxa"/>
            <w:tcBorders>
              <w:top w:val="nil"/>
              <w:left w:val="nil"/>
              <w:bottom w:val="single" w:sz="4" w:space="0" w:color="auto"/>
              <w:right w:val="single" w:sz="4" w:space="0" w:color="auto"/>
            </w:tcBorders>
            <w:shd w:val="clear" w:color="auto" w:fill="auto"/>
            <w:noWrap/>
            <w:vAlign w:val="bottom"/>
            <w:hideMark/>
          </w:tcPr>
          <w:p w14:paraId="16D4549F"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6ABF12F4"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26E27F7E"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22F80382"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ზუგდიდის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1FAB60AE"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25</w:t>
            </w:r>
          </w:p>
        </w:tc>
        <w:tc>
          <w:tcPr>
            <w:tcW w:w="1902" w:type="dxa"/>
            <w:tcBorders>
              <w:top w:val="nil"/>
              <w:left w:val="nil"/>
              <w:bottom w:val="single" w:sz="4" w:space="0" w:color="auto"/>
              <w:right w:val="single" w:sz="4" w:space="0" w:color="auto"/>
            </w:tcBorders>
            <w:shd w:val="clear" w:color="auto" w:fill="auto"/>
            <w:noWrap/>
            <w:vAlign w:val="center"/>
            <w:hideMark/>
          </w:tcPr>
          <w:p w14:paraId="0CA8AD82"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14</w:t>
            </w:r>
          </w:p>
        </w:tc>
        <w:tc>
          <w:tcPr>
            <w:tcW w:w="1475" w:type="dxa"/>
            <w:tcBorders>
              <w:top w:val="nil"/>
              <w:left w:val="nil"/>
              <w:bottom w:val="single" w:sz="4" w:space="0" w:color="auto"/>
              <w:right w:val="single" w:sz="4" w:space="0" w:color="auto"/>
            </w:tcBorders>
            <w:shd w:val="clear" w:color="auto" w:fill="auto"/>
            <w:noWrap/>
            <w:vAlign w:val="bottom"/>
            <w:hideMark/>
          </w:tcPr>
          <w:p w14:paraId="3E1513D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49A7011D"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1C21E7E1"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5A41C2F6"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ჩხოროწყუს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27E14E6E"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098A9D7E"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14:paraId="25C8A1D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1CF5C8B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4C6760F8"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5BC95C95"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მცხეთის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56F1A2A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0EFA01C4"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45</w:t>
            </w:r>
          </w:p>
        </w:tc>
        <w:tc>
          <w:tcPr>
            <w:tcW w:w="1475" w:type="dxa"/>
            <w:tcBorders>
              <w:top w:val="nil"/>
              <w:left w:val="nil"/>
              <w:bottom w:val="single" w:sz="4" w:space="0" w:color="auto"/>
              <w:right w:val="single" w:sz="4" w:space="0" w:color="auto"/>
            </w:tcBorders>
            <w:shd w:val="clear" w:color="auto" w:fill="auto"/>
            <w:noWrap/>
            <w:vAlign w:val="bottom"/>
            <w:hideMark/>
          </w:tcPr>
          <w:p w14:paraId="282283E9"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28</w:t>
            </w:r>
          </w:p>
        </w:tc>
        <w:tc>
          <w:tcPr>
            <w:tcW w:w="1333" w:type="dxa"/>
            <w:tcBorders>
              <w:top w:val="nil"/>
              <w:left w:val="nil"/>
              <w:bottom w:val="single" w:sz="4" w:space="0" w:color="auto"/>
              <w:right w:val="single" w:sz="4" w:space="0" w:color="auto"/>
            </w:tcBorders>
            <w:shd w:val="clear" w:color="auto" w:fill="auto"/>
            <w:noWrap/>
            <w:vAlign w:val="bottom"/>
            <w:hideMark/>
          </w:tcPr>
          <w:p w14:paraId="4F2B54F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51662E44"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34FFF0BF"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წყალტუბოს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59C3A361"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24</w:t>
            </w:r>
          </w:p>
        </w:tc>
        <w:tc>
          <w:tcPr>
            <w:tcW w:w="1902" w:type="dxa"/>
            <w:tcBorders>
              <w:top w:val="nil"/>
              <w:left w:val="nil"/>
              <w:bottom w:val="single" w:sz="4" w:space="0" w:color="auto"/>
              <w:right w:val="single" w:sz="4" w:space="0" w:color="auto"/>
            </w:tcBorders>
            <w:shd w:val="clear" w:color="auto" w:fill="auto"/>
            <w:noWrap/>
            <w:vAlign w:val="bottom"/>
            <w:hideMark/>
          </w:tcPr>
          <w:p w14:paraId="415FB1D4"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F35F9F2"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24C269EB"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6650A325"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5809D4FF"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ჭიათურის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0C3D22DE"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45</w:t>
            </w:r>
          </w:p>
        </w:tc>
        <w:tc>
          <w:tcPr>
            <w:tcW w:w="1902" w:type="dxa"/>
            <w:tcBorders>
              <w:top w:val="nil"/>
              <w:left w:val="nil"/>
              <w:bottom w:val="single" w:sz="4" w:space="0" w:color="auto"/>
              <w:right w:val="single" w:sz="4" w:space="0" w:color="auto"/>
            </w:tcBorders>
            <w:shd w:val="clear" w:color="auto" w:fill="auto"/>
            <w:noWrap/>
            <w:vAlign w:val="center"/>
            <w:hideMark/>
          </w:tcPr>
          <w:p w14:paraId="206F452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7BD1DAB"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5D2818E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2113400F"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3E8FAFFD"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ლანჩხუთის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295F45D1"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24</w:t>
            </w:r>
          </w:p>
        </w:tc>
        <w:tc>
          <w:tcPr>
            <w:tcW w:w="1902" w:type="dxa"/>
            <w:tcBorders>
              <w:top w:val="nil"/>
              <w:left w:val="nil"/>
              <w:bottom w:val="single" w:sz="4" w:space="0" w:color="auto"/>
              <w:right w:val="single" w:sz="4" w:space="0" w:color="auto"/>
            </w:tcBorders>
            <w:shd w:val="clear" w:color="auto" w:fill="auto"/>
            <w:noWrap/>
            <w:vAlign w:val="center"/>
            <w:hideMark/>
          </w:tcPr>
          <w:p w14:paraId="470632A6"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3D1EE55"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37B11F8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7E0DDC66"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7A8D33E5"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ჩოხატაურის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160CDE1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06B0E29D"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14:paraId="4AF254BC"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4DA996E0"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0795B5AC"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74CD2AC4"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წალენჯიხის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7DEE88D3"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43040EF2"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15</w:t>
            </w:r>
          </w:p>
        </w:tc>
        <w:tc>
          <w:tcPr>
            <w:tcW w:w="1475" w:type="dxa"/>
            <w:tcBorders>
              <w:top w:val="nil"/>
              <w:left w:val="nil"/>
              <w:bottom w:val="single" w:sz="4" w:space="0" w:color="auto"/>
              <w:right w:val="single" w:sz="4" w:space="0" w:color="auto"/>
            </w:tcBorders>
            <w:shd w:val="clear" w:color="auto" w:fill="auto"/>
            <w:noWrap/>
            <w:vAlign w:val="bottom"/>
            <w:hideMark/>
          </w:tcPr>
          <w:p w14:paraId="0DBE435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572A29E2"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36E7DEC1"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1567308C"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საჩხერის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32BE3304"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45B7F738"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18</w:t>
            </w:r>
          </w:p>
        </w:tc>
        <w:tc>
          <w:tcPr>
            <w:tcW w:w="1475" w:type="dxa"/>
            <w:tcBorders>
              <w:top w:val="nil"/>
              <w:left w:val="nil"/>
              <w:bottom w:val="single" w:sz="4" w:space="0" w:color="auto"/>
              <w:right w:val="single" w:sz="4" w:space="0" w:color="auto"/>
            </w:tcBorders>
            <w:shd w:val="clear" w:color="auto" w:fill="auto"/>
            <w:noWrap/>
            <w:vAlign w:val="bottom"/>
            <w:hideMark/>
          </w:tcPr>
          <w:p w14:paraId="3D94063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72BF7B3E"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32D9F6EF"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785954DF"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ქ</w:t>
            </w:r>
            <w:r w:rsidRPr="00031ACD">
              <w:rPr>
                <w:rFonts w:eastAsia="Times New Roman" w:cs="Times New Roman"/>
                <w:color w:val="000000"/>
              </w:rPr>
              <w:t xml:space="preserve">. </w:t>
            </w:r>
            <w:r w:rsidRPr="00031ACD">
              <w:rPr>
                <w:rFonts w:ascii="Sylfaen" w:eastAsia="Times New Roman" w:hAnsi="Sylfaen" w:cs="Sylfaen"/>
                <w:color w:val="000000"/>
              </w:rPr>
              <w:t>წნორი</w:t>
            </w:r>
          </w:p>
        </w:tc>
        <w:tc>
          <w:tcPr>
            <w:tcW w:w="1475" w:type="dxa"/>
            <w:tcBorders>
              <w:top w:val="nil"/>
              <w:left w:val="nil"/>
              <w:bottom w:val="single" w:sz="4" w:space="0" w:color="auto"/>
              <w:right w:val="single" w:sz="4" w:space="0" w:color="auto"/>
            </w:tcBorders>
            <w:shd w:val="clear" w:color="auto" w:fill="auto"/>
            <w:vAlign w:val="center"/>
            <w:hideMark/>
          </w:tcPr>
          <w:p w14:paraId="1619E926"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7B120D46"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19</w:t>
            </w:r>
          </w:p>
        </w:tc>
        <w:tc>
          <w:tcPr>
            <w:tcW w:w="1475" w:type="dxa"/>
            <w:tcBorders>
              <w:top w:val="nil"/>
              <w:left w:val="nil"/>
              <w:bottom w:val="single" w:sz="4" w:space="0" w:color="auto"/>
              <w:right w:val="single" w:sz="4" w:space="0" w:color="auto"/>
            </w:tcBorders>
            <w:shd w:val="clear" w:color="auto" w:fill="auto"/>
            <w:noWrap/>
            <w:vAlign w:val="bottom"/>
            <w:hideMark/>
          </w:tcPr>
          <w:p w14:paraId="7E9438A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174E532F"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59F8770D"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6EE305E3"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ბორჯომის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1665D838"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5C248E78"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30</w:t>
            </w:r>
          </w:p>
        </w:tc>
        <w:tc>
          <w:tcPr>
            <w:tcW w:w="1475" w:type="dxa"/>
            <w:tcBorders>
              <w:top w:val="nil"/>
              <w:left w:val="nil"/>
              <w:bottom w:val="single" w:sz="4" w:space="0" w:color="auto"/>
              <w:right w:val="single" w:sz="4" w:space="0" w:color="auto"/>
            </w:tcBorders>
            <w:shd w:val="clear" w:color="auto" w:fill="auto"/>
            <w:noWrap/>
            <w:vAlign w:val="bottom"/>
            <w:hideMark/>
          </w:tcPr>
          <w:p w14:paraId="017A7F4B"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10</w:t>
            </w:r>
          </w:p>
        </w:tc>
        <w:tc>
          <w:tcPr>
            <w:tcW w:w="1333" w:type="dxa"/>
            <w:tcBorders>
              <w:top w:val="nil"/>
              <w:left w:val="nil"/>
              <w:bottom w:val="single" w:sz="4" w:space="0" w:color="auto"/>
              <w:right w:val="single" w:sz="4" w:space="0" w:color="auto"/>
            </w:tcBorders>
            <w:shd w:val="clear" w:color="auto" w:fill="auto"/>
            <w:noWrap/>
            <w:vAlign w:val="bottom"/>
            <w:hideMark/>
          </w:tcPr>
          <w:p w14:paraId="537210B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71FF52B6"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2BFC1DF7"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კასპის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02166A52"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30F97A3F"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14:paraId="6DD38E0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67FD0D9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6A14C4C6"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6B150FCB"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სენაკის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220BCC5E"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39AC0219"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15</w:t>
            </w:r>
          </w:p>
        </w:tc>
        <w:tc>
          <w:tcPr>
            <w:tcW w:w="1475" w:type="dxa"/>
            <w:tcBorders>
              <w:top w:val="nil"/>
              <w:left w:val="nil"/>
              <w:bottom w:val="single" w:sz="4" w:space="0" w:color="auto"/>
              <w:right w:val="single" w:sz="4" w:space="0" w:color="auto"/>
            </w:tcBorders>
            <w:shd w:val="clear" w:color="auto" w:fill="auto"/>
            <w:noWrap/>
            <w:vAlign w:val="bottom"/>
            <w:hideMark/>
          </w:tcPr>
          <w:p w14:paraId="16D94BA8"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333" w:type="dxa"/>
            <w:tcBorders>
              <w:top w:val="nil"/>
              <w:left w:val="nil"/>
              <w:bottom w:val="single" w:sz="4" w:space="0" w:color="auto"/>
              <w:right w:val="single" w:sz="4" w:space="0" w:color="auto"/>
            </w:tcBorders>
            <w:shd w:val="clear" w:color="auto" w:fill="auto"/>
            <w:noWrap/>
            <w:vAlign w:val="bottom"/>
            <w:hideMark/>
          </w:tcPr>
          <w:p w14:paraId="293825F4"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5787F888"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39CDD68B"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ვანის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28AC5A94"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771BAF90"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10</w:t>
            </w:r>
          </w:p>
        </w:tc>
        <w:tc>
          <w:tcPr>
            <w:tcW w:w="1475" w:type="dxa"/>
            <w:tcBorders>
              <w:top w:val="nil"/>
              <w:left w:val="nil"/>
              <w:bottom w:val="single" w:sz="4" w:space="0" w:color="auto"/>
              <w:right w:val="single" w:sz="4" w:space="0" w:color="auto"/>
            </w:tcBorders>
            <w:shd w:val="clear" w:color="auto" w:fill="auto"/>
            <w:noWrap/>
            <w:vAlign w:val="bottom"/>
            <w:hideMark/>
          </w:tcPr>
          <w:p w14:paraId="7C2B124F" w14:textId="62A76096" w:rsidR="00D016FC" w:rsidRPr="00031ACD" w:rsidRDefault="00D016FC" w:rsidP="00D016FC">
            <w:pPr>
              <w:spacing w:after="0" w:line="240" w:lineRule="auto"/>
              <w:jc w:val="right"/>
              <w:rPr>
                <w:rFonts w:eastAsia="Times New Roman" w:cs="Times New Roman"/>
                <w:color w:val="000000"/>
              </w:rPr>
            </w:pPr>
          </w:p>
        </w:tc>
        <w:tc>
          <w:tcPr>
            <w:tcW w:w="1333" w:type="dxa"/>
            <w:tcBorders>
              <w:top w:val="nil"/>
              <w:left w:val="nil"/>
              <w:bottom w:val="single" w:sz="4" w:space="0" w:color="auto"/>
              <w:right w:val="single" w:sz="4" w:space="0" w:color="auto"/>
            </w:tcBorders>
            <w:shd w:val="clear" w:color="auto" w:fill="auto"/>
            <w:noWrap/>
            <w:vAlign w:val="bottom"/>
            <w:hideMark/>
          </w:tcPr>
          <w:p w14:paraId="1B6A493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33CCB5CF"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165657AB"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ხარაგაულის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096E01EF"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5C4CD3E3"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14:paraId="0A698FCC"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0EBE40E8"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1FCFF60C"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4F67A283"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ხონის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55D24D0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7FE23D1D"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13</w:t>
            </w:r>
          </w:p>
        </w:tc>
        <w:tc>
          <w:tcPr>
            <w:tcW w:w="1475" w:type="dxa"/>
            <w:tcBorders>
              <w:top w:val="nil"/>
              <w:left w:val="nil"/>
              <w:bottom w:val="single" w:sz="4" w:space="0" w:color="auto"/>
              <w:right w:val="single" w:sz="4" w:space="0" w:color="auto"/>
            </w:tcBorders>
            <w:shd w:val="clear" w:color="auto" w:fill="auto"/>
            <w:noWrap/>
            <w:vAlign w:val="bottom"/>
            <w:hideMark/>
          </w:tcPr>
          <w:p w14:paraId="254F827D"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14</w:t>
            </w:r>
          </w:p>
        </w:tc>
        <w:tc>
          <w:tcPr>
            <w:tcW w:w="1333" w:type="dxa"/>
            <w:tcBorders>
              <w:top w:val="nil"/>
              <w:left w:val="nil"/>
              <w:bottom w:val="single" w:sz="4" w:space="0" w:color="auto"/>
              <w:right w:val="single" w:sz="4" w:space="0" w:color="auto"/>
            </w:tcBorders>
            <w:shd w:val="clear" w:color="auto" w:fill="auto"/>
            <w:noWrap/>
            <w:vAlign w:val="bottom"/>
            <w:hideMark/>
          </w:tcPr>
          <w:p w14:paraId="764DC01C"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36E87B31"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081EF837"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ახმეტის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2724FEE5"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5153516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4670828"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15</w:t>
            </w:r>
          </w:p>
        </w:tc>
        <w:tc>
          <w:tcPr>
            <w:tcW w:w="1333" w:type="dxa"/>
            <w:tcBorders>
              <w:top w:val="nil"/>
              <w:left w:val="nil"/>
              <w:bottom w:val="single" w:sz="4" w:space="0" w:color="auto"/>
              <w:right w:val="single" w:sz="4" w:space="0" w:color="auto"/>
            </w:tcBorders>
            <w:shd w:val="clear" w:color="auto" w:fill="auto"/>
            <w:noWrap/>
            <w:vAlign w:val="bottom"/>
            <w:hideMark/>
          </w:tcPr>
          <w:p w14:paraId="7FB0A64B"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3B140489" w14:textId="77777777" w:rsidTr="00D016FC">
        <w:trPr>
          <w:trHeight w:val="600"/>
        </w:trPr>
        <w:tc>
          <w:tcPr>
            <w:tcW w:w="3375" w:type="dxa"/>
            <w:tcBorders>
              <w:top w:val="nil"/>
              <w:left w:val="single" w:sz="4" w:space="0" w:color="auto"/>
              <w:bottom w:val="single" w:sz="4" w:space="0" w:color="auto"/>
              <w:right w:val="single" w:sz="4" w:space="0" w:color="auto"/>
            </w:tcBorders>
            <w:shd w:val="clear" w:color="auto" w:fill="auto"/>
            <w:vAlign w:val="bottom"/>
            <w:hideMark/>
          </w:tcPr>
          <w:p w14:paraId="0FCAC8AB"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სიღნაღის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r w:rsidRPr="00031ACD">
              <w:rPr>
                <w:rFonts w:eastAsia="Times New Roman" w:cs="Times New Roman"/>
                <w:color w:val="000000"/>
              </w:rPr>
              <w:t xml:space="preserve"> </w:t>
            </w:r>
            <w:r w:rsidRPr="00031ACD">
              <w:rPr>
                <w:rFonts w:ascii="Sylfaen" w:eastAsia="Times New Roman" w:hAnsi="Sylfaen" w:cs="Sylfaen"/>
                <w:color w:val="000000"/>
              </w:rPr>
              <w:t>გარდა</w:t>
            </w:r>
            <w:r w:rsidRPr="00031ACD">
              <w:rPr>
                <w:rFonts w:eastAsia="Times New Roman" w:cs="Times New Roman"/>
                <w:color w:val="000000"/>
              </w:rPr>
              <w:t xml:space="preserve"> </w:t>
            </w:r>
            <w:r w:rsidRPr="00031ACD">
              <w:rPr>
                <w:rFonts w:ascii="Sylfaen" w:eastAsia="Times New Roman" w:hAnsi="Sylfaen" w:cs="Sylfaen"/>
                <w:color w:val="000000"/>
              </w:rPr>
              <w:t>ქ</w:t>
            </w:r>
            <w:r w:rsidRPr="00031ACD">
              <w:rPr>
                <w:rFonts w:eastAsia="Times New Roman" w:cs="Times New Roman"/>
                <w:color w:val="000000"/>
              </w:rPr>
              <w:t xml:space="preserve">. </w:t>
            </w:r>
            <w:r w:rsidRPr="00031ACD">
              <w:rPr>
                <w:rFonts w:ascii="Sylfaen" w:eastAsia="Times New Roman" w:hAnsi="Sylfaen" w:cs="Sylfaen"/>
                <w:color w:val="000000"/>
              </w:rPr>
              <w:t>წნორისა</w:t>
            </w:r>
          </w:p>
        </w:tc>
        <w:tc>
          <w:tcPr>
            <w:tcW w:w="1475" w:type="dxa"/>
            <w:tcBorders>
              <w:top w:val="nil"/>
              <w:left w:val="nil"/>
              <w:bottom w:val="single" w:sz="4" w:space="0" w:color="auto"/>
              <w:right w:val="single" w:sz="4" w:space="0" w:color="auto"/>
            </w:tcBorders>
            <w:shd w:val="clear" w:color="auto" w:fill="auto"/>
            <w:vAlign w:val="center"/>
            <w:hideMark/>
          </w:tcPr>
          <w:p w14:paraId="7180EEA2"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7A4FA4A0"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11</w:t>
            </w:r>
          </w:p>
        </w:tc>
        <w:tc>
          <w:tcPr>
            <w:tcW w:w="1475" w:type="dxa"/>
            <w:tcBorders>
              <w:top w:val="nil"/>
              <w:left w:val="nil"/>
              <w:bottom w:val="single" w:sz="4" w:space="0" w:color="auto"/>
              <w:right w:val="single" w:sz="4" w:space="0" w:color="auto"/>
            </w:tcBorders>
            <w:shd w:val="clear" w:color="auto" w:fill="auto"/>
            <w:noWrap/>
            <w:vAlign w:val="bottom"/>
            <w:hideMark/>
          </w:tcPr>
          <w:p w14:paraId="5C6B7DFE"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22CD5A75"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00EE2454"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09FEC0EF"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მარნეული</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0D3C370B"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vAlign w:val="center"/>
            <w:hideMark/>
          </w:tcPr>
          <w:p w14:paraId="5A184689"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vAlign w:val="center"/>
            <w:hideMark/>
          </w:tcPr>
          <w:p w14:paraId="7056CFAE"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4D6A453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71188A82"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4AF459B8"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ლაგოდეხის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1B22D252"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21EB5700"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14:paraId="5C75723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20AB924E"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082B1416"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558684B4"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ხაშურის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249DC163"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5310BE31"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14:paraId="445D45B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4948C7F0"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1D6C9EA7"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77AE57EC"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lastRenderedPageBreak/>
              <w:t>ბოლნისის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766FE0F5"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3D160A52"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14:paraId="1196B43F"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5D8DA12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57B7B586"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6B0F30B3"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საგარეჯოს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40CC4088"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76D484D5"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15</w:t>
            </w:r>
          </w:p>
        </w:tc>
        <w:tc>
          <w:tcPr>
            <w:tcW w:w="1475" w:type="dxa"/>
            <w:tcBorders>
              <w:top w:val="nil"/>
              <w:left w:val="nil"/>
              <w:bottom w:val="single" w:sz="4" w:space="0" w:color="auto"/>
              <w:right w:val="single" w:sz="4" w:space="0" w:color="auto"/>
            </w:tcBorders>
            <w:shd w:val="clear" w:color="auto" w:fill="auto"/>
            <w:noWrap/>
            <w:vAlign w:val="bottom"/>
            <w:hideMark/>
          </w:tcPr>
          <w:p w14:paraId="51F8E101"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53DCC67E"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23068137"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3DBBC925"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მესტიის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682066C2"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3E1303E8"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10</w:t>
            </w:r>
          </w:p>
        </w:tc>
        <w:tc>
          <w:tcPr>
            <w:tcW w:w="1475" w:type="dxa"/>
            <w:tcBorders>
              <w:top w:val="nil"/>
              <w:left w:val="nil"/>
              <w:bottom w:val="single" w:sz="4" w:space="0" w:color="auto"/>
              <w:right w:val="single" w:sz="4" w:space="0" w:color="auto"/>
            </w:tcBorders>
            <w:shd w:val="clear" w:color="auto" w:fill="auto"/>
            <w:noWrap/>
            <w:vAlign w:val="bottom"/>
            <w:hideMark/>
          </w:tcPr>
          <w:p w14:paraId="7A89B68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102CD57B"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3238A33C"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4B97D0EE"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შუახევის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1A370BE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4CD0AE21"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30</w:t>
            </w:r>
          </w:p>
        </w:tc>
        <w:tc>
          <w:tcPr>
            <w:tcW w:w="1475" w:type="dxa"/>
            <w:tcBorders>
              <w:top w:val="nil"/>
              <w:left w:val="nil"/>
              <w:bottom w:val="single" w:sz="4" w:space="0" w:color="auto"/>
              <w:right w:val="single" w:sz="4" w:space="0" w:color="auto"/>
            </w:tcBorders>
            <w:shd w:val="clear" w:color="auto" w:fill="auto"/>
            <w:noWrap/>
            <w:vAlign w:val="bottom"/>
            <w:hideMark/>
          </w:tcPr>
          <w:p w14:paraId="7CB50293"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4730B265"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57C0C4BB"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41DB06C5"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აბაშის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0A9F8278"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245CF356"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8</w:t>
            </w:r>
          </w:p>
        </w:tc>
        <w:tc>
          <w:tcPr>
            <w:tcW w:w="1475" w:type="dxa"/>
            <w:tcBorders>
              <w:top w:val="nil"/>
              <w:left w:val="nil"/>
              <w:bottom w:val="single" w:sz="4" w:space="0" w:color="auto"/>
              <w:right w:val="single" w:sz="4" w:space="0" w:color="auto"/>
            </w:tcBorders>
            <w:shd w:val="clear" w:color="auto" w:fill="auto"/>
            <w:noWrap/>
            <w:vAlign w:val="bottom"/>
            <w:hideMark/>
          </w:tcPr>
          <w:p w14:paraId="1CEFF77F"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8</w:t>
            </w:r>
          </w:p>
        </w:tc>
        <w:tc>
          <w:tcPr>
            <w:tcW w:w="1333" w:type="dxa"/>
            <w:tcBorders>
              <w:top w:val="nil"/>
              <w:left w:val="nil"/>
              <w:bottom w:val="single" w:sz="4" w:space="0" w:color="auto"/>
              <w:right w:val="single" w:sz="4" w:space="0" w:color="auto"/>
            </w:tcBorders>
            <w:shd w:val="clear" w:color="auto" w:fill="auto"/>
            <w:noWrap/>
            <w:vAlign w:val="bottom"/>
            <w:hideMark/>
          </w:tcPr>
          <w:p w14:paraId="3CF68107"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7A522A61" w14:textId="77777777" w:rsidTr="00D016FC">
        <w:trPr>
          <w:trHeight w:val="39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194815F3"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ამბროლაურის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7D7EC0D9"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02B9402B"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14:paraId="17DF6480"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701F42CA"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7923898C"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3D30B3C4"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ბაღდათის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106D28AB"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vAlign w:val="center"/>
            <w:hideMark/>
          </w:tcPr>
          <w:p w14:paraId="46BDE004"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D47E69F"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10</w:t>
            </w:r>
          </w:p>
        </w:tc>
        <w:tc>
          <w:tcPr>
            <w:tcW w:w="1333" w:type="dxa"/>
            <w:tcBorders>
              <w:top w:val="nil"/>
              <w:left w:val="nil"/>
              <w:bottom w:val="single" w:sz="4" w:space="0" w:color="auto"/>
              <w:right w:val="single" w:sz="4" w:space="0" w:color="auto"/>
            </w:tcBorders>
            <w:shd w:val="clear" w:color="auto" w:fill="auto"/>
            <w:noWrap/>
            <w:vAlign w:val="bottom"/>
            <w:hideMark/>
          </w:tcPr>
          <w:p w14:paraId="4A67548D"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7772352B" w14:textId="77777777" w:rsidTr="00D016FC">
        <w:trPr>
          <w:trHeight w:val="300"/>
        </w:trPr>
        <w:tc>
          <w:tcPr>
            <w:tcW w:w="3375" w:type="dxa"/>
            <w:tcBorders>
              <w:top w:val="nil"/>
              <w:left w:val="single" w:sz="4" w:space="0" w:color="auto"/>
              <w:bottom w:val="single" w:sz="4" w:space="0" w:color="auto"/>
              <w:right w:val="single" w:sz="4" w:space="0" w:color="auto"/>
            </w:tcBorders>
            <w:shd w:val="clear" w:color="auto" w:fill="auto"/>
            <w:vAlign w:val="center"/>
            <w:hideMark/>
          </w:tcPr>
          <w:p w14:paraId="6360C860" w14:textId="77777777" w:rsidR="00D016FC" w:rsidRPr="00031ACD" w:rsidRDefault="00D016FC" w:rsidP="00D016FC">
            <w:pPr>
              <w:spacing w:after="0" w:line="240" w:lineRule="auto"/>
              <w:rPr>
                <w:rFonts w:eastAsia="Times New Roman" w:cs="Times New Roman"/>
                <w:color w:val="000000"/>
              </w:rPr>
            </w:pPr>
            <w:r w:rsidRPr="00031ACD">
              <w:rPr>
                <w:rFonts w:ascii="Sylfaen" w:eastAsia="Times New Roman" w:hAnsi="Sylfaen" w:cs="Sylfaen"/>
                <w:color w:val="000000"/>
              </w:rPr>
              <w:t>ხობის</w:t>
            </w:r>
            <w:r w:rsidRPr="00031ACD">
              <w:rPr>
                <w:rFonts w:eastAsia="Times New Roman" w:cs="Times New Roman"/>
                <w:color w:val="000000"/>
              </w:rPr>
              <w:t xml:space="preserve"> </w:t>
            </w:r>
            <w:r w:rsidRPr="00031ACD">
              <w:rPr>
                <w:rFonts w:ascii="Sylfaen" w:eastAsia="Times New Roman" w:hAnsi="Sylfaen" w:cs="Sylfaen"/>
                <w:color w:val="000000"/>
              </w:rPr>
              <w:t>მუნიციპალიტეტი</w:t>
            </w:r>
          </w:p>
        </w:tc>
        <w:tc>
          <w:tcPr>
            <w:tcW w:w="1475" w:type="dxa"/>
            <w:tcBorders>
              <w:top w:val="nil"/>
              <w:left w:val="nil"/>
              <w:bottom w:val="single" w:sz="4" w:space="0" w:color="auto"/>
              <w:right w:val="single" w:sz="4" w:space="0" w:color="auto"/>
            </w:tcBorders>
            <w:shd w:val="clear" w:color="auto" w:fill="auto"/>
            <w:vAlign w:val="center"/>
            <w:hideMark/>
          </w:tcPr>
          <w:p w14:paraId="12F40948"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902" w:type="dxa"/>
            <w:tcBorders>
              <w:top w:val="nil"/>
              <w:left w:val="nil"/>
              <w:bottom w:val="single" w:sz="4" w:space="0" w:color="auto"/>
              <w:right w:val="single" w:sz="4" w:space="0" w:color="auto"/>
            </w:tcBorders>
            <w:shd w:val="clear" w:color="auto" w:fill="auto"/>
            <w:noWrap/>
            <w:vAlign w:val="center"/>
            <w:hideMark/>
          </w:tcPr>
          <w:p w14:paraId="3714D30B" w14:textId="77777777" w:rsidR="00D016FC" w:rsidRPr="00031ACD" w:rsidRDefault="00D016FC" w:rsidP="00D016FC">
            <w:pPr>
              <w:spacing w:after="0" w:line="240" w:lineRule="auto"/>
              <w:jc w:val="right"/>
              <w:rPr>
                <w:rFonts w:eastAsia="Times New Roman" w:cs="Times New Roman"/>
                <w:color w:val="000000"/>
              </w:rPr>
            </w:pPr>
            <w:r w:rsidRPr="00031ACD">
              <w:rPr>
                <w:rFonts w:eastAsia="Times New Roman" w:cs="Times New Roman"/>
                <w:color w:val="000000"/>
              </w:rPr>
              <w:t>20</w:t>
            </w:r>
          </w:p>
        </w:tc>
        <w:tc>
          <w:tcPr>
            <w:tcW w:w="1475" w:type="dxa"/>
            <w:tcBorders>
              <w:top w:val="nil"/>
              <w:left w:val="nil"/>
              <w:bottom w:val="single" w:sz="4" w:space="0" w:color="auto"/>
              <w:right w:val="single" w:sz="4" w:space="0" w:color="auto"/>
            </w:tcBorders>
            <w:shd w:val="clear" w:color="auto" w:fill="auto"/>
            <w:noWrap/>
            <w:vAlign w:val="bottom"/>
            <w:hideMark/>
          </w:tcPr>
          <w:p w14:paraId="34F11634"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c>
          <w:tcPr>
            <w:tcW w:w="1333" w:type="dxa"/>
            <w:tcBorders>
              <w:top w:val="nil"/>
              <w:left w:val="nil"/>
              <w:bottom w:val="single" w:sz="4" w:space="0" w:color="auto"/>
              <w:right w:val="single" w:sz="4" w:space="0" w:color="auto"/>
            </w:tcBorders>
            <w:shd w:val="clear" w:color="auto" w:fill="auto"/>
            <w:noWrap/>
            <w:vAlign w:val="bottom"/>
            <w:hideMark/>
          </w:tcPr>
          <w:p w14:paraId="1FED8E20" w14:textId="77777777" w:rsidR="00D016FC" w:rsidRPr="00031ACD" w:rsidRDefault="00D016FC" w:rsidP="00D016FC">
            <w:pPr>
              <w:spacing w:after="0" w:line="240" w:lineRule="auto"/>
              <w:rPr>
                <w:rFonts w:eastAsia="Times New Roman" w:cs="Times New Roman"/>
                <w:color w:val="000000"/>
              </w:rPr>
            </w:pPr>
            <w:r w:rsidRPr="00031ACD">
              <w:rPr>
                <w:rFonts w:eastAsia="Times New Roman" w:cs="Times New Roman"/>
                <w:color w:val="000000"/>
              </w:rPr>
              <w:t> </w:t>
            </w:r>
          </w:p>
        </w:tc>
      </w:tr>
      <w:tr w:rsidR="00D016FC" w:rsidRPr="00031ACD" w14:paraId="7B26C297" w14:textId="77777777" w:rsidTr="00D016FC">
        <w:trPr>
          <w:trHeight w:val="315"/>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736EA0C3" w14:textId="77777777" w:rsidR="00D016FC" w:rsidRPr="00031ACD" w:rsidRDefault="00D016FC" w:rsidP="00D016FC">
            <w:pPr>
              <w:spacing w:after="0" w:line="240" w:lineRule="auto"/>
              <w:rPr>
                <w:rFonts w:eastAsia="Times New Roman" w:cs="Times New Roman"/>
                <w:b/>
                <w:bCs/>
                <w:color w:val="000000"/>
                <w:sz w:val="24"/>
                <w:szCs w:val="24"/>
              </w:rPr>
            </w:pPr>
            <w:r w:rsidRPr="00031ACD">
              <w:rPr>
                <w:rFonts w:ascii="Sylfaen" w:eastAsia="Times New Roman" w:hAnsi="Sylfaen" w:cs="Sylfaen"/>
                <w:b/>
                <w:bCs/>
                <w:color w:val="000000"/>
                <w:sz w:val="24"/>
                <w:szCs w:val="24"/>
              </w:rPr>
              <w:t>სულ</w:t>
            </w:r>
            <w:r w:rsidRPr="00031ACD">
              <w:rPr>
                <w:rFonts w:eastAsia="Times New Roman" w:cs="Times New Roman"/>
                <w:b/>
                <w:bCs/>
                <w:color w:val="000000"/>
                <w:sz w:val="24"/>
                <w:szCs w:val="24"/>
              </w:rPr>
              <w:t xml:space="preserve"> </w:t>
            </w:r>
          </w:p>
        </w:tc>
        <w:tc>
          <w:tcPr>
            <w:tcW w:w="1475" w:type="dxa"/>
            <w:tcBorders>
              <w:top w:val="nil"/>
              <w:left w:val="nil"/>
              <w:bottom w:val="single" w:sz="4" w:space="0" w:color="auto"/>
              <w:right w:val="single" w:sz="4" w:space="0" w:color="auto"/>
            </w:tcBorders>
            <w:shd w:val="clear" w:color="auto" w:fill="auto"/>
            <w:vAlign w:val="center"/>
            <w:hideMark/>
          </w:tcPr>
          <w:p w14:paraId="761A59A3" w14:textId="77777777" w:rsidR="00D016FC" w:rsidRPr="00031ACD" w:rsidRDefault="00D016FC" w:rsidP="00D016FC">
            <w:pPr>
              <w:spacing w:after="0" w:line="240" w:lineRule="auto"/>
              <w:jc w:val="right"/>
              <w:rPr>
                <w:rFonts w:eastAsia="Times New Roman" w:cs="Times New Roman"/>
                <w:b/>
                <w:bCs/>
                <w:color w:val="000000"/>
                <w:sz w:val="24"/>
                <w:szCs w:val="24"/>
              </w:rPr>
            </w:pPr>
            <w:r w:rsidRPr="00031ACD">
              <w:rPr>
                <w:rFonts w:eastAsia="Times New Roman" w:cs="Times New Roman"/>
                <w:b/>
                <w:bCs/>
                <w:color w:val="000000"/>
                <w:sz w:val="24"/>
                <w:szCs w:val="24"/>
              </w:rPr>
              <w:t>619</w:t>
            </w:r>
          </w:p>
        </w:tc>
        <w:tc>
          <w:tcPr>
            <w:tcW w:w="1902" w:type="dxa"/>
            <w:tcBorders>
              <w:top w:val="nil"/>
              <w:left w:val="nil"/>
              <w:bottom w:val="single" w:sz="4" w:space="0" w:color="auto"/>
              <w:right w:val="single" w:sz="4" w:space="0" w:color="auto"/>
            </w:tcBorders>
            <w:shd w:val="clear" w:color="auto" w:fill="auto"/>
            <w:vAlign w:val="center"/>
            <w:hideMark/>
          </w:tcPr>
          <w:p w14:paraId="6BEDCBB5" w14:textId="77777777" w:rsidR="00D016FC" w:rsidRPr="00031ACD" w:rsidRDefault="00D016FC" w:rsidP="00D016FC">
            <w:pPr>
              <w:spacing w:after="0" w:line="240" w:lineRule="auto"/>
              <w:jc w:val="right"/>
              <w:rPr>
                <w:rFonts w:eastAsia="Times New Roman" w:cs="Times New Roman"/>
                <w:b/>
                <w:bCs/>
                <w:color w:val="000000"/>
                <w:sz w:val="24"/>
                <w:szCs w:val="24"/>
              </w:rPr>
            </w:pPr>
            <w:r w:rsidRPr="00031ACD">
              <w:rPr>
                <w:rFonts w:eastAsia="Times New Roman" w:cs="Times New Roman"/>
                <w:b/>
                <w:bCs/>
                <w:color w:val="000000"/>
                <w:sz w:val="24"/>
                <w:szCs w:val="24"/>
              </w:rPr>
              <w:t>1059</w:t>
            </w:r>
          </w:p>
        </w:tc>
        <w:tc>
          <w:tcPr>
            <w:tcW w:w="1475" w:type="dxa"/>
            <w:tcBorders>
              <w:top w:val="nil"/>
              <w:left w:val="nil"/>
              <w:bottom w:val="single" w:sz="4" w:space="0" w:color="auto"/>
              <w:right w:val="single" w:sz="4" w:space="0" w:color="auto"/>
            </w:tcBorders>
            <w:shd w:val="clear" w:color="auto" w:fill="auto"/>
            <w:vAlign w:val="center"/>
            <w:hideMark/>
          </w:tcPr>
          <w:p w14:paraId="1CACC495" w14:textId="0DDC975C" w:rsidR="00D016FC" w:rsidRPr="00031ACD" w:rsidRDefault="00135DC9" w:rsidP="00D016FC">
            <w:pPr>
              <w:spacing w:after="0" w:line="240" w:lineRule="auto"/>
              <w:jc w:val="right"/>
              <w:rPr>
                <w:rFonts w:ascii="Sylfaen" w:eastAsia="Times New Roman" w:hAnsi="Sylfaen" w:cs="Times New Roman"/>
                <w:b/>
                <w:bCs/>
                <w:color w:val="000000"/>
                <w:sz w:val="24"/>
                <w:szCs w:val="24"/>
                <w:lang w:val="ka-GE"/>
              </w:rPr>
            </w:pPr>
            <w:r w:rsidRPr="00031ACD">
              <w:rPr>
                <w:rFonts w:eastAsia="Times New Roman" w:cs="Times New Roman"/>
                <w:b/>
                <w:bCs/>
                <w:color w:val="000000"/>
                <w:sz w:val="24"/>
                <w:szCs w:val="24"/>
              </w:rPr>
              <w:t>781</w:t>
            </w:r>
          </w:p>
        </w:tc>
        <w:tc>
          <w:tcPr>
            <w:tcW w:w="1333" w:type="dxa"/>
            <w:tcBorders>
              <w:top w:val="nil"/>
              <w:left w:val="nil"/>
              <w:bottom w:val="single" w:sz="4" w:space="0" w:color="auto"/>
              <w:right w:val="single" w:sz="4" w:space="0" w:color="auto"/>
            </w:tcBorders>
            <w:shd w:val="clear" w:color="auto" w:fill="auto"/>
            <w:vAlign w:val="center"/>
            <w:hideMark/>
          </w:tcPr>
          <w:p w14:paraId="2AFE5C46" w14:textId="77777777" w:rsidR="00D016FC" w:rsidRPr="00031ACD" w:rsidRDefault="00D016FC" w:rsidP="00D016FC">
            <w:pPr>
              <w:spacing w:after="0" w:line="240" w:lineRule="auto"/>
              <w:jc w:val="right"/>
              <w:rPr>
                <w:rFonts w:eastAsia="Times New Roman" w:cs="Times New Roman"/>
                <w:b/>
                <w:bCs/>
                <w:color w:val="000000"/>
                <w:sz w:val="24"/>
                <w:szCs w:val="24"/>
              </w:rPr>
            </w:pPr>
            <w:r w:rsidRPr="00031ACD">
              <w:rPr>
                <w:rFonts w:eastAsia="Times New Roman" w:cs="Times New Roman"/>
                <w:b/>
                <w:bCs/>
                <w:color w:val="000000"/>
                <w:sz w:val="24"/>
                <w:szCs w:val="24"/>
              </w:rPr>
              <w:t>58</w:t>
            </w:r>
          </w:p>
        </w:tc>
      </w:tr>
    </w:tbl>
    <w:p w14:paraId="190420E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14:paraId="4E6F161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16B001F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r w:rsidRPr="00031ACD">
        <w:rPr>
          <w:rFonts w:ascii="Sylfaen" w:hAnsi="Sylfaen" w:cs="Sylfaen"/>
          <w:noProof/>
          <w:sz w:val="24"/>
          <w:szCs w:val="24"/>
        </w:rPr>
        <w:t xml:space="preserve"> </w:t>
      </w:r>
    </w:p>
    <w:p w14:paraId="7949549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14:paraId="0D3F5DE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14:paraId="5303401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3EBF6B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6. ქვეპროგრამის განმახორციელებელი </w:t>
      </w:r>
    </w:p>
    <w:p w14:paraId="50884A9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14:paraId="17A1C26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14:paraId="33AC54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sidRPr="00031ACD">
        <w:rPr>
          <w:rFonts w:ascii="Sylfaen" w:eastAsia="Times New Roman" w:hAnsi="Sylfaen" w:cs="Sylfaen"/>
          <w:noProof/>
          <w:sz w:val="24"/>
          <w:szCs w:val="24"/>
        </w:rPr>
        <w:t>დანართი 1.6</w:t>
      </w:r>
    </w:p>
    <w:p w14:paraId="753711C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14:paraId="5CB1099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დამხმარე საშუალებებით უზრუნველყოფის ქვეპროგრამა</w:t>
      </w:r>
    </w:p>
    <w:p w14:paraId="0EC9655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p>
    <w:p w14:paraId="5F413D4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1. ქვეპროგრამის ამოცანა </w:t>
      </w:r>
    </w:p>
    <w:p w14:paraId="64D9A17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ქვეპროგრამის ამოცანაა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0C15358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24B3D60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2. ქვეპროგრამით გათვალისწინებული კომპონენტები </w:t>
      </w:r>
    </w:p>
    <w:p w14:paraId="2225F3A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ქვეპროგრამით გათვალისწინებული კომპონენტებია:</w:t>
      </w:r>
    </w:p>
    <w:p w14:paraId="2500265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სავარძელ-ეტლებით უზრუნველყოფისა და შშმ პირთა დასაქმების ხელშეწყობის კომპონენტი;</w:t>
      </w:r>
    </w:p>
    <w:p w14:paraId="11CC33B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საპროთეზო-ორთოპედიული საშუალებებით უზრუნველყოფის კომპონენტი;</w:t>
      </w:r>
    </w:p>
    <w:p w14:paraId="61E9F33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სმენის აპარატებით უზრუნველყოფის კომპონენტი;</w:t>
      </w:r>
    </w:p>
    <w:p w14:paraId="6723593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14:paraId="5223937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ე) კოხლეარული იმპლანტით უზრუნველყოფის კომპონენტი;</w:t>
      </w:r>
    </w:p>
    <w:p w14:paraId="39DC097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ვ)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14:paraId="496371D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071348F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3. დამხმარე საშუალებებით უზრუნველყოფის ქვეპროგრამის ფარგლებში შეძენილი ან დაფინანსებული დამხმარე საშუალებების განაწილების წესი </w:t>
      </w:r>
    </w:p>
    <w:p w14:paraId="09E3930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ამ დადგენილების 1.6.1, 1.6.2, 1.6.3, 1.6.4,  1.6.5 და 1.6.6 დანართებით გათვალისწინებული კომპონენტების ფარგლებში, ასევე წინა წლებში შესყიდული და/ან ვაუჩერით დაფინანსებული, აგრეთვე დონორული ან სხვა წყაროებიდან მიღებული დამხმარე საშუალებების ბენეფიციარებისათვის განაწილების ან შესაბამისი ვაუჩერების გაცემის მიზნით, მეურვეობა-მზრუნველობის ორგანოს ხელმძღვანელის ინდივიდუალური ადმინისტრაციულ-სამართლებრივი აქტით – ბრძანებით მეურვეობა-მზრუნველობის ორგანოში იქმნება სპეციალური კომისია (შემდგომში – კომისია).</w:t>
      </w:r>
    </w:p>
    <w:p w14:paraId="7A8C8F8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კომისია განიხილავს ამ დადგენილების 1.6.1, 1.6.2, 1.6.3, 1.6.4, 1.6.5 და 1.6.6 დანართებით გათვალისწინებული დამხმარე საშუალებებით დაკმაყოფილების თაობაზე მოქალაქეთა განცხადებებს მოთხოვნილ დოკუმენტაციასთან ერთად და იღებს გადაწყვეტილებას განმცხადებლის დაკმაყოფილების ან მისთვის უარის თქმის შესახებ  ამ მუხლით დადგენილი წესის შესაბამისად.</w:t>
      </w:r>
    </w:p>
    <w:p w14:paraId="7D6BA8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3. ამ დადგენილების 1.6.1, 1.6.2 (გარდა ორთეზისა), 1.6.3,  1.6.4 და 1.6.5 დანართებით გათვალისწინებული დამხმარე საშუალებებით დაკმაყოფილებისათვის უარის თქმის საფუძველია, თუ წინა წლების სახელმწიფო პროგრამის ფარგლებში მიღებული ანალოგიური დამხმარე საშუალებების საგარანტიო ვადა არ არის ამოწურული.</w:t>
      </w:r>
    </w:p>
    <w:p w14:paraId="261BE65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4. კომისიის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14:paraId="1760D18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5. კომისიის სამდივნო კომისიის მიერ მიღებული გადაწყვეტილების თაობაზე წერილობითი ფორმით აცნობებს შესაბამის განმცხადებელს გადაწყვეტილების მიღებიდან 7 კალენდარული დღის განმავლობაში. ამასთან, კომისიის მიერ დამხმარე საშუალებით დაკმაყოფილების შესახებ მიღებული გადაწყვეტილების დროს, წერილობით შეტყობინებაში აგრეთვე მიეთითება:</w:t>
      </w:r>
    </w:p>
    <w:p w14:paraId="78520E4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მატერიალიზებული ვაუჩერით დაფინანსების შემთხვევაში – ვაუჩერის მისაღებად მეურვეობა-მზრუნველობის ორგანოსადმი მიმართვის ვადა, შესაბამისი საქონლის (მომსახურების) ყველა მიმწოდებელი პირის რეკვიზიტები და ამ პირისადმი მიმართვის ვადა;</w:t>
      </w:r>
    </w:p>
    <w:p w14:paraId="7EFB11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ბ) დამხმარე საშუალების შესყიდვის/მიღების შემთხვევაში – შესაბამისი საქონლის (მომსახურების) მიმწოდებელი პირის რეკვიზიტები და ამ პირისადმი მიმართვის ვადა.</w:t>
      </w:r>
    </w:p>
    <w:p w14:paraId="00D026D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6. თუ განმცხადებელი კომისიის სამდივნოს მიერ გაგზავნილ წერილობით შეტყობინებაში მითითებულ ვადაში არ მიმართავს მეურვეობა-მზრუნველობის ორგანოს და/ან შესაბამისი საქონლის (მომსახურების) მიმწოდებელს, დამხმარე საშუალებით დაკმაყოფილების თაობაზე კომისიის მიერ მიღებული შესაბამისი გადაწყვეტილება ითვლება გაუქმებულად.</w:t>
      </w:r>
    </w:p>
    <w:p w14:paraId="4C6F31C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7. დამხმარე საშუალებით დაკმაყოფილების უპირატესი უფლებით სარგებლობენ შესაბამისი დამხმარე საშუალების მიღების უფლების მქონე პირები, შემდეგი რიგითობით:</w:t>
      </w:r>
    </w:p>
    <w:p w14:paraId="60D50B5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ა) სპეციალიზებულ სადღეღამისო დაწესებულებებში მცხოვრები ბენეფიციარები. ამ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w:t>
      </w:r>
      <w:r w:rsidRPr="00031ACD">
        <w:rPr>
          <w:rFonts w:ascii="Sylfaen" w:eastAsia="Times New Roman" w:hAnsi="Sylfaen" w:cs="Sylfaen"/>
          <w:noProof/>
          <w:sz w:val="24"/>
          <w:szCs w:val="24"/>
          <w:lang w:val="ka-GE"/>
        </w:rPr>
        <w:t xml:space="preserve"> ბენეფიციარის კანონიერი წარმომადგენლის ან შესაბამისი სპეციალიზებული დაწესებულების</w:t>
      </w:r>
      <w:r w:rsidRPr="00031ACD">
        <w:rPr>
          <w:rFonts w:ascii="Sylfaen" w:hAnsi="Sylfaen"/>
          <w:lang w:val="ka-GE"/>
        </w:rPr>
        <w:t xml:space="preserve"> </w:t>
      </w:r>
      <w:r w:rsidRPr="00031ACD">
        <w:rPr>
          <w:rFonts w:ascii="Sylfaen" w:eastAsia="Times New Roman" w:hAnsi="Sylfaen" w:cs="Sylfaen"/>
          <w:noProof/>
          <w:sz w:val="24"/>
          <w:szCs w:val="24"/>
        </w:rPr>
        <w:t>მიერ მეურვეობა-მზრუნველობის ორგანოსადმი მიმართვა. დამხმარე საშუალების (გარდა მექანიკური სავარძელ-ეტლისა, პროთეზისა, ყავარჯნის, ხელჯოხ-ყავარჯნის, თვალის პროთეზის, უსინათლოთა ხელჯოხისა</w:t>
      </w:r>
      <w:r w:rsidRPr="00031ACD">
        <w:rPr>
          <w:rFonts w:ascii="Sylfaen" w:eastAsia="Times New Roman" w:hAnsi="Sylfaen" w:cs="Sylfaen"/>
          <w:noProof/>
          <w:sz w:val="24"/>
          <w:szCs w:val="24"/>
          <w:lang w:val="ka-GE"/>
        </w:rPr>
        <w:t>,</w:t>
      </w:r>
      <w:r w:rsidRPr="00031ACD">
        <w:rPr>
          <w:rFonts w:ascii="Sylfaen" w:eastAsia="Times New Roman" w:hAnsi="Sylfaen" w:cs="Sylfaen"/>
          <w:noProof/>
          <w:sz w:val="24"/>
          <w:szCs w:val="24"/>
        </w:rPr>
        <w:t>გადასაადგილებელი ჩარჩოს</w:t>
      </w:r>
      <w:r w:rsidRPr="00031ACD">
        <w:rPr>
          <w:rFonts w:ascii="Sylfaen" w:eastAsia="Times New Roman" w:hAnsi="Sylfaen" w:cs="Sylfaen"/>
          <w:noProof/>
          <w:sz w:val="24"/>
          <w:szCs w:val="24"/>
          <w:lang w:val="ka-GE"/>
        </w:rPr>
        <w:t xml:space="preserve">;  მხოლოდ </w:t>
      </w:r>
      <w:r w:rsidRPr="00031ACD">
        <w:rPr>
          <w:rFonts w:ascii="Sylfaen" w:eastAsia="Times New Roman" w:hAnsi="Sylfaen" w:cs="Sylfaen"/>
          <w:noProof/>
          <w:sz w:val="24"/>
          <w:szCs w:val="24"/>
        </w:rPr>
        <w:t>5 წლამდე ასაკის სმენადაქვეითებული ბავშვებისა</w:t>
      </w:r>
      <w:r w:rsidRPr="00031ACD">
        <w:rPr>
          <w:rFonts w:ascii="Sylfaen" w:eastAsia="Times New Roman" w:hAnsi="Sylfaen" w:cs="Sylfaen"/>
          <w:noProof/>
          <w:sz w:val="24"/>
          <w:szCs w:val="24"/>
          <w:lang w:val="ka-GE"/>
        </w:rPr>
        <w:t xml:space="preserve"> და </w:t>
      </w:r>
      <w:r w:rsidRPr="00031ACD">
        <w:rPr>
          <w:rFonts w:ascii="Sylfaen" w:eastAsia="Times New Roman" w:hAnsi="Sylfaen" w:cs="Sylfaen"/>
          <w:noProof/>
          <w:sz w:val="24"/>
          <w:szCs w:val="24"/>
        </w:rPr>
        <w:t xml:space="preserve"> </w:t>
      </w:r>
      <w:r w:rsidRPr="00031ACD">
        <w:rPr>
          <w:rFonts w:ascii="Sylfaen" w:eastAsia="Times New Roman" w:hAnsi="Sylfaen" w:cs="Sylfaen"/>
          <w:noProof/>
          <w:sz w:val="24"/>
          <w:szCs w:val="24"/>
          <w:lang w:val="ka-GE"/>
        </w:rPr>
        <w:t>ხანდაზმული   ბენეფიციარებისთვის - სმენის აპარატისა</w:t>
      </w:r>
      <w:r w:rsidRPr="00031ACD">
        <w:rPr>
          <w:rFonts w:ascii="Sylfaen" w:eastAsia="Times New Roman" w:hAnsi="Sylfaen" w:cs="Sylfaen"/>
          <w:noProof/>
          <w:sz w:val="24"/>
          <w:szCs w:val="24"/>
        </w:rPr>
        <w:t>) მოთხოვნის შესახებ მიმართვას თან უნდა ერთ</w:t>
      </w:r>
      <w:r w:rsidRPr="00031ACD">
        <w:rPr>
          <w:rFonts w:ascii="Sylfaen" w:eastAsia="Times New Roman" w:hAnsi="Sylfaen" w:cs="Sylfaen"/>
          <w:noProof/>
          <w:sz w:val="24"/>
          <w:szCs w:val="24"/>
          <w:lang w:val="ka-GE"/>
        </w:rPr>
        <w:t>ვ</w:t>
      </w:r>
      <w:r w:rsidRPr="00031ACD">
        <w:rPr>
          <w:rFonts w:ascii="Sylfaen" w:eastAsia="Times New Roman" w:hAnsi="Sylfaen" w:cs="Sylfaen"/>
          <w:noProof/>
          <w:sz w:val="24"/>
          <w:szCs w:val="24"/>
        </w:rPr>
        <w:t>ოდეს სამედიცინო</w:t>
      </w:r>
      <w:r w:rsidRPr="00031ACD">
        <w:rPr>
          <w:rFonts w:ascii="Sylfaen" w:eastAsia="Times New Roman" w:hAnsi="Sylfaen" w:cs="Sylfaen"/>
          <w:noProof/>
          <w:sz w:val="24"/>
          <w:szCs w:val="24"/>
          <w:lang w:val="ka-GE"/>
        </w:rPr>
        <w:t>-</w:t>
      </w:r>
      <w:r w:rsidRPr="00031ACD">
        <w:rPr>
          <w:rFonts w:ascii="Sylfaen" w:eastAsia="Times New Roman" w:hAnsi="Sylfaen" w:cs="Sylfaen"/>
          <w:noProof/>
          <w:sz w:val="24"/>
          <w:szCs w:val="24"/>
        </w:rPr>
        <w:t xml:space="preserve">სოციალური ექსპერტიზის შემოწმების აქტი – ფორმა №IV-50/2, რომელშიც მითითებული იქნება შესაბამისი დამხმარე საშუალების საჭიროება და პირადობის დამადასტურებელი დოკუმენტის ასლი (პირადობის მოწმობის ან 18 წლამდე ასაკის პირის შემთხვევაში – პირადობის </w:t>
      </w:r>
      <w:r w:rsidRPr="00031ACD">
        <w:rPr>
          <w:rFonts w:ascii="Sylfaen" w:eastAsia="Times New Roman" w:hAnsi="Sylfaen" w:cs="Sylfaen"/>
          <w:noProof/>
          <w:sz w:val="24"/>
          <w:szCs w:val="24"/>
          <w:lang w:val="ka-GE"/>
        </w:rPr>
        <w:t>დამადასტურებელი დოკუმენტის</w:t>
      </w:r>
      <w:r w:rsidRPr="00031ACD">
        <w:rPr>
          <w:rFonts w:ascii="Sylfaen" w:eastAsia="Times New Roman" w:hAnsi="Sylfaen" w:cs="Sylfaen"/>
          <w:noProof/>
          <w:sz w:val="24"/>
          <w:szCs w:val="24"/>
        </w:rPr>
        <w:t xml:space="preserve"> არქონისას – დაბადების მოწმობის ასლი). განსაკუთრებულ შემთხვევაში, როდესაც არსებობს პირის პირადობის დამადასტურებელი დოკუმენტის ასლის ან/და სამედიცინო სოციალური ექსპერტიზის შემოწმების აქტის – ფორმა №IV-50/2 წარდგენის დამაბრკოლებელი გარემოება, დასაშვებია ამ პირის სასარგებლოდ, დამხმარე საშუალების მოთხოვნის შესახებ, ხელმძღვანელი</w:t>
      </w:r>
      <w:r w:rsidRPr="00031ACD">
        <w:rPr>
          <w:rFonts w:ascii="Sylfaen" w:eastAsia="Times New Roman" w:hAnsi="Sylfaen" w:cs="Sylfaen"/>
          <w:noProof/>
          <w:sz w:val="24"/>
          <w:szCs w:val="24"/>
          <w:lang w:val="ka-GE"/>
        </w:rPr>
        <w:t xml:space="preserve"> ბენეფიციარის კანონიერი წარმომადგენლის ან სპეციალიზებული დაწესებულების</w:t>
      </w:r>
      <w:r w:rsidRPr="00031ACD">
        <w:rPr>
          <w:rFonts w:ascii="Sylfaen" w:eastAsia="Times New Roman" w:hAnsi="Sylfaen" w:cs="Sylfaen"/>
          <w:noProof/>
          <w:sz w:val="24"/>
          <w:szCs w:val="24"/>
        </w:rPr>
        <w:t xml:space="preserve"> მიმართვის დაკმაყოფილება სამედიცინო დოკუმენტაცია ფორმა №IV-100/ა-ს საფუძველზე, სადაც მითითებული იქნება შესაბამისი დამხმარე საშუალების საჭიროება;</w:t>
      </w:r>
    </w:p>
    <w:p w14:paraId="6821C7F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ბ) საქართველოს იუსტიციის სამინისტროს პენიტენციურ დაწესებულებაში მყოფი პირები (გარდა ელექტრო სავარძელ-ეტლის მოთხოვნის შემთხვევისა). დამხმარე საშუალებით დაკმაყოფილების შესახებ გადაწყვეტილების მიღების საფუძველს წარმოადგენს </w:t>
      </w:r>
      <w:r w:rsidRPr="00031ACD">
        <w:rPr>
          <w:rFonts w:ascii="Sylfaen" w:eastAsia="Times New Roman" w:hAnsi="Sylfaen" w:cs="Sylfaen"/>
          <w:noProof/>
          <w:sz w:val="24"/>
          <w:szCs w:val="24"/>
        </w:rPr>
        <w:lastRenderedPageBreak/>
        <w:t>საქართველოს იუსტიციის სამინისტროს მიერ მეურვეობა-მზრუნველობის ორგანოსადმი მიმართვა. დამხმარე საშუალების (გარდა ყავარჯნის, ხელჯოხ-ყავარჯნის, უსინათლოთა ხელჯოხისა და გადასაადგილებელი ჩარჩოს) მოთხოვნის შესახებ მიმართვას თან უნდა ერთოდეს სამედიცინო სოციალური ექსპერტიზის შემოწმების აქტი − ფორმა №IV-50/2, აგრეთვე პირადობის დამადასტურებელი დოკუმენტის ასლი, ხოლო 18 წლამდე ასაკის პირის შემთხვევაში – დაბადების მოწმობის ასლი (პირადობისარქონისას), გამონაკლის შემთხვევებში (დაბადების მოწმობისა და პირადობის მოწმობის არქონისას) პირის იდენტიფიცირებისათვის გამოიყენება შესაბამისი პენიტენციური დაწესებულების მიერ გაცემული ცნობა ამ პენიტენციურ დაწესებულებაში პირის იდენტიფიკაციისათვის გამოყენებული ნომრის (ან სხვა რეკვიზიტების) მითითებით;</w:t>
      </w:r>
    </w:p>
    <w:p w14:paraId="730094F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 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14:paraId="785F797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დ</w:t>
      </w:r>
      <w:r w:rsidRPr="00031ACD">
        <w:rPr>
          <w:rFonts w:ascii="Sylfaen" w:eastAsia="Times New Roman" w:hAnsi="Sylfaen" w:cs="Sylfaen"/>
          <w:noProof/>
          <w:sz w:val="24"/>
          <w:szCs w:val="24"/>
        </w:rPr>
        <w:t>) ამ დადგენილების დანართი 1.6.5-ით გათვალისწინებული კოხლეარული იმპლანტით უზრუნველყოფის კომპონენტის ფარგლებში:</w:t>
      </w:r>
    </w:p>
    <w:p w14:paraId="01C454E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დ</w:t>
      </w:r>
      <w:r w:rsidRPr="00031ACD">
        <w:rPr>
          <w:rFonts w:ascii="Sylfaen" w:eastAsia="Times New Roman" w:hAnsi="Sylfaen" w:cs="Sylfaen"/>
          <w:noProof/>
          <w:sz w:val="24"/>
          <w:szCs w:val="24"/>
        </w:rPr>
        <w:t>.ა) შესაბამისი კომპონენტით გათვალისწინებული სამიზნე ჯგუფის 5-დან 6 წლამდე ასაკის ბავშვები;</w:t>
      </w:r>
    </w:p>
    <w:p w14:paraId="63F9E7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დ</w:t>
      </w:r>
      <w:r w:rsidRPr="00031ACD">
        <w:rPr>
          <w:rFonts w:ascii="Sylfaen" w:eastAsia="Times New Roman" w:hAnsi="Sylfaen" w:cs="Sylfaen"/>
          <w:noProof/>
          <w:sz w:val="24"/>
          <w:szCs w:val="24"/>
        </w:rPr>
        <w:t>.ბ) შესაბამისი კომპონენტით გათვალისწინებული სამიზნე ჯგუფის 6 წლამდე ასაკის ბავშვები;</w:t>
      </w:r>
    </w:p>
    <w:p w14:paraId="0522B6D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დ</w:t>
      </w:r>
      <w:r w:rsidRPr="00031ACD">
        <w:rPr>
          <w:rFonts w:ascii="Sylfaen" w:eastAsia="Times New Roman" w:hAnsi="Sylfaen" w:cs="Sylfaen"/>
          <w:noProof/>
          <w:sz w:val="24"/>
          <w:szCs w:val="24"/>
        </w:rPr>
        <w:t>.გ) მაძიებლები, ამავე მუხლის მე-7 პუნქტით განსაზღვრული თანმიმდევრობით.</w:t>
      </w:r>
    </w:p>
    <w:p w14:paraId="1FCD5F6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ე</w:t>
      </w:r>
      <w:r w:rsidRPr="00031ACD">
        <w:rPr>
          <w:rFonts w:ascii="Sylfaen" w:eastAsia="Times New Roman" w:hAnsi="Sylfaen" w:cs="Sylfaen"/>
          <w:noProof/>
          <w:sz w:val="24"/>
          <w:szCs w:val="24"/>
        </w:rPr>
        <w:t>) 18 წლამდე ასაკის „სოციალურად დაუცველი ოჯახების მონაცემთა ერთიან ბაზაში“ რეგისტრირებული იმ ოჯახების წევრი შშმ ბავშვები, რომელთა სარეიტინგო ქულა არ აღემატება 70 000-ს;</w:t>
      </w:r>
    </w:p>
    <w:p w14:paraId="24D0B6B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ვ</w:t>
      </w:r>
      <w:r w:rsidRPr="00031ACD">
        <w:rPr>
          <w:rFonts w:ascii="Sylfaen" w:eastAsia="Times New Roman" w:hAnsi="Sylfaen" w:cs="Sylfaen"/>
          <w:noProof/>
          <w:sz w:val="24"/>
          <w:szCs w:val="24"/>
        </w:rPr>
        <w:t>) 18 წლამდე ასაკის შშმ ბავშვები;</w:t>
      </w:r>
    </w:p>
    <w:p w14:paraId="75FEB0A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ზ</w:t>
      </w:r>
      <w:r w:rsidRPr="00031ACD">
        <w:rPr>
          <w:rFonts w:ascii="Sylfaen" w:eastAsia="Times New Roman" w:hAnsi="Sylfaen" w:cs="Sylfaen"/>
          <w:noProof/>
          <w:sz w:val="24"/>
          <w:szCs w:val="24"/>
        </w:rPr>
        <w:t>) „სოციალურად დაუცველი ოჯახების მონაცემთა ერთიან ბაზაში“ რეგისტრირებული იმ ოჯახების წევრი შშმ პირები, რომელთა სარეიტინგო ქულა არ აღემატება 70 000-ს, შემდეგი თანმიმდევრობით:</w:t>
      </w:r>
    </w:p>
    <w:p w14:paraId="46CC8BA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ზ</w:t>
      </w:r>
      <w:r w:rsidRPr="00031ACD">
        <w:rPr>
          <w:rFonts w:ascii="Sylfaen" w:eastAsia="Times New Roman" w:hAnsi="Sylfaen" w:cs="Sylfaen"/>
          <w:noProof/>
          <w:sz w:val="24"/>
          <w:szCs w:val="24"/>
        </w:rPr>
        <w:t>.ა) მკვეთრად გამოხატული შეზღუდული შესაძლებლობის სტატუსის მქონე პირები;</w:t>
      </w:r>
    </w:p>
    <w:p w14:paraId="301759E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ზ</w:t>
      </w:r>
      <w:r w:rsidRPr="00031ACD">
        <w:rPr>
          <w:rFonts w:ascii="Sylfaen" w:eastAsia="Times New Roman" w:hAnsi="Sylfaen" w:cs="Sylfaen"/>
          <w:noProof/>
          <w:sz w:val="24"/>
          <w:szCs w:val="24"/>
        </w:rPr>
        <w:t>.ბ) მნიშვნელოვნად გამოხატული შეზღუდული შესაძლებლობის სტატუსის მქონე პირები;</w:t>
      </w:r>
    </w:p>
    <w:p w14:paraId="0AE15FB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ზ</w:t>
      </w:r>
      <w:r w:rsidRPr="00031ACD">
        <w:rPr>
          <w:rFonts w:ascii="Sylfaen" w:eastAsia="Times New Roman" w:hAnsi="Sylfaen" w:cs="Sylfaen"/>
          <w:noProof/>
          <w:sz w:val="24"/>
          <w:szCs w:val="24"/>
        </w:rPr>
        <w:t>.გ) ზომიერად გამოხატული შეზღუდული შესაძლებლობის სტატუსის მქონე პირები;</w:t>
      </w:r>
    </w:p>
    <w:p w14:paraId="0320E28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ზ</w:t>
      </w:r>
      <w:r w:rsidRPr="00031ACD">
        <w:rPr>
          <w:rFonts w:ascii="Sylfaen" w:eastAsia="Times New Roman" w:hAnsi="Sylfaen" w:cs="Sylfaen"/>
          <w:noProof/>
          <w:sz w:val="24"/>
          <w:szCs w:val="24"/>
        </w:rPr>
        <w:t>.დ) ასაკით პენსიონერები.</w:t>
      </w:r>
    </w:p>
    <w:p w14:paraId="1F9FAEC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თ</w:t>
      </w:r>
      <w:r w:rsidRPr="00031ACD">
        <w:rPr>
          <w:rFonts w:ascii="Sylfaen" w:eastAsia="Times New Roman" w:hAnsi="Sylfaen" w:cs="Sylfaen"/>
          <w:noProof/>
          <w:sz w:val="24"/>
          <w:szCs w:val="24"/>
        </w:rPr>
        <w:t>) მკვეთრად გამოხატული შეზღუდული შესაძლებლობის სტატუსის მქონე პირები;</w:t>
      </w:r>
    </w:p>
    <w:p w14:paraId="4C01290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ი</w:t>
      </w:r>
      <w:r w:rsidRPr="00031ACD">
        <w:rPr>
          <w:rFonts w:ascii="Sylfaen" w:eastAsia="Times New Roman" w:hAnsi="Sylfaen" w:cs="Sylfaen"/>
          <w:noProof/>
          <w:sz w:val="24"/>
          <w:szCs w:val="24"/>
        </w:rPr>
        <w:t>) მნიშვნელოვნად გამოხატული შეზღუდული შესაძლებლობის სტატუსის მქონე პირები;</w:t>
      </w:r>
    </w:p>
    <w:p w14:paraId="638F60A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lastRenderedPageBreak/>
        <w:t>კ</w:t>
      </w:r>
      <w:r w:rsidRPr="00031ACD">
        <w:rPr>
          <w:rFonts w:ascii="Sylfaen" w:eastAsia="Times New Roman" w:hAnsi="Sylfaen" w:cs="Sylfaen"/>
          <w:noProof/>
          <w:sz w:val="24"/>
          <w:szCs w:val="24"/>
        </w:rPr>
        <w:t>) ზომიერად გამოხატული შეზღუდული შესაძლებლობის სტატუსის მქონე პირები;</w:t>
      </w:r>
    </w:p>
    <w:p w14:paraId="0E7CF87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ლ</w:t>
      </w:r>
      <w:r w:rsidRPr="00031ACD">
        <w:rPr>
          <w:rFonts w:ascii="Sylfaen" w:eastAsia="Times New Roman" w:hAnsi="Sylfaen" w:cs="Sylfaen"/>
          <w:noProof/>
          <w:sz w:val="24"/>
          <w:szCs w:val="24"/>
        </w:rPr>
        <w:t>) ასაკით პენსიონერები;</w:t>
      </w:r>
    </w:p>
    <w:p w14:paraId="6B53928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მ</w:t>
      </w:r>
      <w:r w:rsidRPr="00031ACD">
        <w:rPr>
          <w:rFonts w:ascii="Sylfaen" w:eastAsia="Times New Roman" w:hAnsi="Sylfaen" w:cs="Sylfaen"/>
          <w:noProof/>
          <w:sz w:val="24"/>
          <w:szCs w:val="24"/>
        </w:rPr>
        <w:t>) ბენეფიციარები, მიუხედავად ამ პუნქტით განსაზღვრული რიგითობისა (გარდა 25 წლამდე ასაკის და სპეციალიზებულ სადღეღამისო დაწესებულებებში მცხოვრები ბენეფიციარების), რომლებსაც ანალოგიური დამხმარე საშუალება მიღებული აქვთ 201</w:t>
      </w:r>
      <w:r w:rsidRPr="00031ACD">
        <w:rPr>
          <w:rFonts w:ascii="Sylfaen" w:eastAsia="Times New Roman" w:hAnsi="Sylfaen" w:cs="Sylfaen"/>
          <w:noProof/>
          <w:sz w:val="24"/>
          <w:szCs w:val="24"/>
          <w:lang w:val="ka-GE"/>
        </w:rPr>
        <w:t>8</w:t>
      </w:r>
      <w:r w:rsidRPr="00031ACD">
        <w:rPr>
          <w:rFonts w:ascii="Sylfaen" w:eastAsia="Times New Roman" w:hAnsi="Sylfaen" w:cs="Sylfaen"/>
          <w:noProof/>
          <w:sz w:val="24"/>
          <w:szCs w:val="24"/>
        </w:rPr>
        <w:t xml:space="preserve"> ან 201</w:t>
      </w:r>
      <w:r w:rsidRPr="00031ACD">
        <w:rPr>
          <w:rFonts w:ascii="Sylfaen" w:eastAsia="Times New Roman" w:hAnsi="Sylfaen" w:cs="Sylfaen"/>
          <w:noProof/>
          <w:sz w:val="24"/>
          <w:szCs w:val="24"/>
          <w:lang w:val="ka-GE"/>
        </w:rPr>
        <w:t>9</w:t>
      </w:r>
      <w:r w:rsidRPr="00031ACD">
        <w:rPr>
          <w:rFonts w:ascii="Sylfaen" w:eastAsia="Times New Roman" w:hAnsi="Sylfaen" w:cs="Sylfaen"/>
          <w:noProof/>
          <w:sz w:val="24"/>
          <w:szCs w:val="24"/>
        </w:rPr>
        <w:t xml:space="preserve"> წლების (ელექტროეტლის შემთხვევაში - ასევე,  2015</w:t>
      </w:r>
      <w:r w:rsidRPr="00031ACD">
        <w:rPr>
          <w:rFonts w:ascii="Sylfaen" w:eastAsia="Times New Roman" w:hAnsi="Sylfaen" w:cs="Sylfaen"/>
          <w:noProof/>
          <w:sz w:val="24"/>
          <w:szCs w:val="24"/>
          <w:lang w:val="ka-GE"/>
        </w:rPr>
        <w:t>,</w:t>
      </w:r>
      <w:r w:rsidRPr="00031ACD">
        <w:rPr>
          <w:rFonts w:ascii="Sylfaen" w:eastAsia="Times New Roman" w:hAnsi="Sylfaen" w:cs="Sylfaen"/>
          <w:noProof/>
          <w:sz w:val="24"/>
          <w:szCs w:val="24"/>
        </w:rPr>
        <w:t xml:space="preserve"> 2016</w:t>
      </w:r>
      <w:r w:rsidRPr="00031ACD">
        <w:rPr>
          <w:rFonts w:ascii="Sylfaen" w:eastAsia="Times New Roman" w:hAnsi="Sylfaen" w:cs="Sylfaen"/>
          <w:noProof/>
          <w:sz w:val="24"/>
          <w:szCs w:val="24"/>
          <w:lang w:val="ka-GE"/>
        </w:rPr>
        <w:t xml:space="preserve"> და 2017</w:t>
      </w:r>
      <w:r w:rsidRPr="00031ACD">
        <w:rPr>
          <w:rFonts w:ascii="Sylfaen" w:eastAsia="Times New Roman" w:hAnsi="Sylfaen" w:cs="Sylfaen"/>
          <w:noProof/>
          <w:sz w:val="24"/>
          <w:szCs w:val="24"/>
        </w:rPr>
        <w:t xml:space="preserve"> წლის) სახელმწიფო პროგრამის ფარგლებში;</w:t>
      </w:r>
    </w:p>
    <w:p w14:paraId="0028A3C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ნ</w:t>
      </w:r>
      <w:r w:rsidRPr="00031ACD">
        <w:rPr>
          <w:rFonts w:ascii="Sylfaen" w:eastAsia="Times New Roman" w:hAnsi="Sylfaen" w:cs="Sylfaen"/>
          <w:noProof/>
          <w:sz w:val="24"/>
          <w:szCs w:val="24"/>
        </w:rPr>
        <w:t>) ამ პუნქტის ქვეპუნქტებში არსებული ერთიდაიმავე პრიორიტეტული კატეგორიების არსებობის შემთხვევაში, უპირატესობა ენიჭება იმავე ქვეპუნქტში ჩამოთვლილ მომდევნო ქვეპუნქტს.</w:t>
      </w:r>
    </w:p>
    <w:p w14:paraId="321FCA4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89F0BF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sidRPr="00031ACD">
        <w:rPr>
          <w:rFonts w:ascii="Sylfaen" w:eastAsia="Times New Roman" w:hAnsi="Sylfaen" w:cs="Sylfaen"/>
          <w:noProof/>
          <w:sz w:val="24"/>
          <w:szCs w:val="24"/>
        </w:rPr>
        <w:t>დანართი 1.6.1</w:t>
      </w:r>
    </w:p>
    <w:p w14:paraId="589AB7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14:paraId="42751F1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სავარძელ-ეტლებით უზრუნველყოფისა და შშმ პირთა</w:t>
      </w:r>
    </w:p>
    <w:p w14:paraId="223787F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დასაქმების ხელშეწყობის კომპონენტი</w:t>
      </w:r>
    </w:p>
    <w:p w14:paraId="4767957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6BDE2A2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1. კომპონენტის ამოცანა </w:t>
      </w:r>
    </w:p>
    <w:p w14:paraId="450338C3" w14:textId="4A315539"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კომპონენტის ამოცანაა სამიზნე ჯგუფის ინდივიდუალურად ადაპტირებადი მექანიკური</w:t>
      </w:r>
      <w:r w:rsidRPr="00031ACD">
        <w:rPr>
          <w:rFonts w:ascii="Sylfaen" w:eastAsia="Times New Roman" w:hAnsi="Sylfaen" w:cs="Sylfaen"/>
          <w:noProof/>
          <w:sz w:val="24"/>
          <w:szCs w:val="24"/>
          <w:lang w:val="ka-GE"/>
        </w:rPr>
        <w:t xml:space="preserve"> და</w:t>
      </w:r>
      <w:r w:rsidRPr="00031ACD">
        <w:rPr>
          <w:rFonts w:ascii="Sylfaen" w:eastAsia="Times New Roman" w:hAnsi="Sylfaen" w:cs="Sylfaen"/>
          <w:noProof/>
          <w:sz w:val="24"/>
          <w:szCs w:val="24"/>
        </w:rPr>
        <w:t xml:space="preserve"> ელექტრო</w:t>
      </w:r>
      <w:r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სავარძელ-ეტლებით უზრუნველყოფა, შშმ პირების დასაქმებისა და სავარძელ-ეტლების ადგილობრივი წარმოების ხელშეწყობა.</w:t>
      </w:r>
    </w:p>
    <w:p w14:paraId="27A565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0F36EFA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2. კომპონენტის ღონისძიებები </w:t>
      </w:r>
    </w:p>
    <w:p w14:paraId="4995A4E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კომპონენტის ღონისძიებებში შედის:</w:t>
      </w:r>
    </w:p>
    <w:p w14:paraId="0CE4F33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სავარძელ-ეტლების ბენეფიციარზე გაცემა და ინდივიდუალური საჭიროების გათვალისწინებით მორგება საჯდომის სიგანის, საზურგის სიმაღლის, ფეხის დასადების მიხედვით;</w:t>
      </w:r>
    </w:p>
    <w:p w14:paraId="465333A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საჭიროების შემთხვევაში – სავარძელ-ეტლთან ერთად ნაწოლებისგან დამცავი სპეციალური ბალიშის გაცემა;</w:t>
      </w:r>
    </w:p>
    <w:p w14:paraId="00F1BA7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სავარძელ-ეტლების გამოყენებასთან დაკავშირებული სარეკომენდაციო-საკონსულტაციო და ტექნიკური მომსახურების გაწევა;</w:t>
      </w:r>
    </w:p>
    <w:p w14:paraId="548AC8B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გაცემული სავარძელ-ეტლების საგარანტიო მომსახურება მინიმუმ 24 თვის განმავლობაში;</w:t>
      </w:r>
    </w:p>
    <w:p w14:paraId="6B43B0E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ე) საგარანტიო მომსახურების ვადის ამოწურვამდე გაცემული სავარძელ-ეტლის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14:paraId="1EE6AD1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 ელექტრო სავარძელ-ეტლის შემთხვევაში, დამატებით:</w:t>
      </w:r>
    </w:p>
    <w:p w14:paraId="128A378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ვ.ა) ელექტრო სავარძელ-ეტლის ინდივიდუალური საჭიროების გათვალისწინებით მორგება და გადაცემა ხორციელდება ბენეფიციარის საცხოვრებელ ადგილზე;</w:t>
      </w:r>
    </w:p>
    <w:p w14:paraId="5B80DB0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ვ.ბ) მენჯისა და გვერდითა დამჭერების, მხრების ქამრის, ფეხის დამჭერი ქამრის, თავის დამჭერის, ტერფის კორექტორის, მაგიდისა და ხელის დასადების დამონტაჟება. მართვის პულტი უნდა მონტაჟდებოდეს ბენეფიციარის შესაძლებლობისა და საჭიროებების მიხედვით. ასევე სავარძელ-ეტლების გამოყენებასთან დაკავშირებული ტრენინგების ჩატარება;</w:t>
      </w:r>
    </w:p>
    <w:p w14:paraId="79609DF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ვ.გ) ელექტრო სავარძელ-ეტლი უნდა იყოს დასაკეცი და მისი მასა არ უნდა აღემატებოდეს 45 კგ-ს;</w:t>
      </w:r>
    </w:p>
    <w:p w14:paraId="0A9842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ვ.დ) ძრავის სიმძლავრე არანაკლებ 180 W;</w:t>
      </w:r>
    </w:p>
    <w:p w14:paraId="0E383C1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ვ.ე) დატვირთვის მასა არანაკლებ 110 კგ;</w:t>
      </w:r>
    </w:p>
    <w:p w14:paraId="1E65191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ვ.ვ) ელექტრო სავარძელ-ეტლის სახელმძღვანელოს ბენეფიციარისთვის გადაცემა.</w:t>
      </w:r>
    </w:p>
    <w:p w14:paraId="5C9A086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1C42022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ზ</w:t>
      </w:r>
      <w:r w:rsidRPr="00031ACD">
        <w:rPr>
          <w:rFonts w:ascii="Sylfaen" w:eastAsia="Times New Roman" w:hAnsi="Sylfaen" w:cs="Sylfaen"/>
          <w:noProof/>
          <w:sz w:val="24"/>
          <w:szCs w:val="24"/>
        </w:rPr>
        <w:t>) 20</w:t>
      </w:r>
      <w:r w:rsidRPr="00031ACD">
        <w:rPr>
          <w:rFonts w:ascii="Sylfaen" w:eastAsia="Times New Roman" w:hAnsi="Sylfaen" w:cs="Sylfaen"/>
          <w:noProof/>
          <w:sz w:val="24"/>
          <w:szCs w:val="24"/>
          <w:lang w:val="ka-GE"/>
        </w:rPr>
        <w:t>20</w:t>
      </w:r>
      <w:r w:rsidRPr="00031ACD">
        <w:rPr>
          <w:rFonts w:ascii="Sylfaen" w:eastAsia="Times New Roman" w:hAnsi="Sylfaen" w:cs="Sylfaen"/>
          <w:noProof/>
          <w:sz w:val="24"/>
          <w:szCs w:val="24"/>
        </w:rPr>
        <w:t xml:space="preserve"> წლის პროგრამის ფარგლებში, ერთ პირზე გაიცემა მხოლოდ ერთი მექანიკური ან</w:t>
      </w:r>
      <w:r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 xml:space="preserve"> ელექტრო</w:t>
      </w:r>
      <w:r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სავარძელ-ეტლი.</w:t>
      </w:r>
    </w:p>
    <w:p w14:paraId="2B599A1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27792AD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3. კომპონენტის სამიზნე ჯგუფი </w:t>
      </w:r>
    </w:p>
    <w:p w14:paraId="6E6E373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 xml:space="preserve">კომპონენტის სამიზნე ჯგუფს განეკუთვნებიან სავარძელ-ეტლის საჭიროების მქონე  პირები, მათ შორის, შშმ პირები და  6-დან 18 წლამდე  შშმ ბავშვები. </w:t>
      </w:r>
    </w:p>
    <w:p w14:paraId="1548945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2. </w:t>
      </w:r>
      <w:r w:rsidRPr="00031ACD">
        <w:rPr>
          <w:rFonts w:ascii="Sylfaen" w:eastAsia="Times New Roman" w:hAnsi="Sylfaen" w:cs="Sylfaen"/>
          <w:noProof/>
          <w:sz w:val="24"/>
          <w:szCs w:val="24"/>
        </w:rPr>
        <w:t>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წარმომადგენელი/მინდობით აღმზრდელი განცხადებით მიმართავს მეურვეობა-მზრუნველობის ორგანოს. განცხადებას თან უნდა ერთოდეს:</w:t>
      </w:r>
    </w:p>
    <w:p w14:paraId="1C6FAE5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ა) პირის პირადობის დამადასტურებელი დოკუმენტი, 18 წლამდე ასაკის პირის შემთხვევაში კი – დაბადების მოწმობის ასლი (პირადობის </w:t>
      </w:r>
      <w:r w:rsidRPr="00031ACD">
        <w:rPr>
          <w:rFonts w:ascii="Sylfaen" w:eastAsia="Times New Roman" w:hAnsi="Sylfaen" w:cs="Sylfaen"/>
          <w:noProof/>
          <w:sz w:val="24"/>
          <w:szCs w:val="24"/>
          <w:lang w:val="ka-GE"/>
        </w:rPr>
        <w:t>დამადასტურებელი დოკუემნტის</w:t>
      </w:r>
      <w:r w:rsidRPr="00031ACD">
        <w:rPr>
          <w:rFonts w:ascii="Sylfaen" w:eastAsia="Times New Roman" w:hAnsi="Sylfaen" w:cs="Sylfaen"/>
          <w:noProof/>
          <w:sz w:val="24"/>
          <w:szCs w:val="24"/>
        </w:rPr>
        <w:t xml:space="preserve"> არქონისას);</w:t>
      </w:r>
    </w:p>
    <w:p w14:paraId="0380063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შშმ პირის (მათ შორის, შშმ ბავშვის) სტატუსის დამადასტურებელი საბუთი და მისი ასლი;</w:t>
      </w:r>
    </w:p>
    <w:p w14:paraId="617A3D5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 სავარძელ-ეტლის საჭიროება, ხოლო 6-დან 14 წლამდე ასაკის ბავშვის შემთხვევაში - ელექტრო სავარძელ-ეტლის საჭიროებასთან ერთად მითითებული უნდა იყოს  ელექტრო სავარძელ-ეტლით დამოუკიდებლად სარგებლობის უნარების შეფასების შედეგები;</w:t>
      </w:r>
    </w:p>
    <w:p w14:paraId="298F637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31ACD">
        <w:rPr>
          <w:rFonts w:ascii="Sylfaen" w:eastAsia="Times New Roman" w:hAnsi="Sylfaen" w:cs="Sylfaen"/>
          <w:noProof/>
          <w:sz w:val="24"/>
          <w:szCs w:val="24"/>
        </w:rPr>
        <w:t xml:space="preserve">დ) მექანიკური სავარძელ-ეტლის  მოთხოვნის შემთხვევაში − დამხმარე საშუალების გაცემა შესაძლებელია სამედიცინო </w:t>
      </w:r>
      <w:r w:rsidRPr="00031ACD">
        <w:rPr>
          <w:rFonts w:ascii="Sylfaen" w:eastAsia="Times New Roman" w:hAnsi="Sylfaen" w:cs="Sylfaen"/>
          <w:noProof/>
          <w:sz w:val="24"/>
          <w:szCs w:val="24"/>
        </w:rPr>
        <w:lastRenderedPageBreak/>
        <w:t>დოკუმენტაციის ფორმა</w:t>
      </w:r>
      <w:r w:rsidRPr="00031ACD">
        <w:rPr>
          <w:rFonts w:ascii="Sylfaen" w:hAnsi="Sylfaen" w:cs="Sylfaen"/>
          <w:noProof/>
          <w:sz w:val="24"/>
          <w:szCs w:val="24"/>
        </w:rPr>
        <w:t xml:space="preserve"> </w:t>
      </w:r>
      <w:r w:rsidRPr="00031ACD">
        <w:rPr>
          <w:rFonts w:ascii="Sylfaen" w:eastAsia="Times New Roman" w:hAnsi="Sylfaen" w:cs="Sylfaen"/>
          <w:noProof/>
          <w:sz w:val="24"/>
          <w:szCs w:val="24"/>
        </w:rPr>
        <w:t>№IV-100/ა-ის საფუძველზეც, რომლის მიხედვით აღნიშნული დამხმარე საშუალების მაძიებლის სამედიცინო დიაგნოზი შეესაბამება ამავე დადგენილებით დამტკიცებული პროგრამის</w:t>
      </w:r>
      <w:r w:rsidRPr="00031ACD">
        <w:rPr>
          <w:rFonts w:ascii="Sylfaen" w:hAnsi="Sylfaen" w:cs="Sylfaen"/>
          <w:noProof/>
          <w:sz w:val="24"/>
          <w:szCs w:val="24"/>
        </w:rPr>
        <w:t xml:space="preserve"> </w:t>
      </w:r>
      <w:r w:rsidRPr="00031ACD">
        <w:rPr>
          <w:rFonts w:ascii="Sylfaen" w:eastAsia="Times New Roman" w:hAnsi="Sylfaen" w:cs="Sylfaen"/>
          <w:noProof/>
          <w:sz w:val="24"/>
          <w:szCs w:val="24"/>
        </w:rPr>
        <w:t xml:space="preserve">№4 დანართით განსაზღვრულ ჩამონათვალს. ამასთან, მითითებული იქნება ამ კომპონენტით გათვალისწინებული მექანიკური სავარძელ-ეტლის საჭიროება. ამასთან, მექანიკური სავარძელ-ეტლის მოთხოვნის შემთხვევაში, ამ პუნქტის „ბ“ და „გ“ ქვეპუნქტებით მოთხოვნილი დოკუმენტაციის წარდგენა არ არის საჭირო; </w:t>
      </w:r>
    </w:p>
    <w:p w14:paraId="75EDBCEF" w14:textId="124CA76E" w:rsidR="00D016FC" w:rsidRPr="00031ACD" w:rsidRDefault="0059273A"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ე</w:t>
      </w:r>
      <w:r w:rsidR="00D016FC" w:rsidRPr="00031ACD">
        <w:rPr>
          <w:rFonts w:ascii="Sylfaen" w:eastAsia="Times New Roman" w:hAnsi="Sylfaen" w:cs="Sylfaen"/>
          <w:noProof/>
          <w:sz w:val="24"/>
          <w:szCs w:val="24"/>
        </w:rPr>
        <w:t>) თუ განმცხადებელი პირის კანონიერი წარმომადგენელია/მინდობით აღმზრდელია, განცხადებას ასევე თან უნდა ერთოდეს:</w:t>
      </w:r>
    </w:p>
    <w:p w14:paraId="3C7610BD" w14:textId="56E9DAD8" w:rsidR="00D016FC" w:rsidRPr="00031ACD" w:rsidRDefault="0059273A"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ე</w:t>
      </w:r>
      <w:r w:rsidR="00D016FC" w:rsidRPr="00031ACD">
        <w:rPr>
          <w:rFonts w:ascii="Sylfaen" w:eastAsia="Times New Roman" w:hAnsi="Sylfaen" w:cs="Sylfaen"/>
          <w:noProof/>
          <w:sz w:val="24"/>
          <w:szCs w:val="24"/>
        </w:rPr>
        <w:t>.ა)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14:paraId="186CFC80" w14:textId="3CD9EF49" w:rsidR="00D016FC" w:rsidRPr="00031ACD" w:rsidRDefault="0059273A"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ე</w:t>
      </w:r>
      <w:r w:rsidR="00D016FC" w:rsidRPr="00031ACD">
        <w:rPr>
          <w:rFonts w:ascii="Sylfaen" w:eastAsia="Times New Roman" w:hAnsi="Sylfaen" w:cs="Sylfaen"/>
          <w:noProof/>
          <w:sz w:val="24"/>
          <w:szCs w:val="24"/>
        </w:rPr>
        <w:t>.ბ)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14:paraId="281F8C2C" w14:textId="79F6F0D2" w:rsidR="00D016FC" w:rsidRPr="00031ACD" w:rsidRDefault="0059273A"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lang w:val="ka-GE"/>
        </w:rPr>
        <w:t>ვ</w:t>
      </w:r>
      <w:r w:rsidR="00D016FC" w:rsidRPr="00031ACD">
        <w:rPr>
          <w:rFonts w:ascii="Sylfaen" w:eastAsia="Times New Roman" w:hAnsi="Sylfaen" w:cs="Sylfaen"/>
          <w:noProof/>
          <w:sz w:val="24"/>
          <w:szCs w:val="24"/>
        </w:rPr>
        <w:t>) ვეტერანის სტატუსის დამადასტურებელი დოკუმენტი ან ცნობა (ასეთის არსებობის შემთხვევაში).</w:t>
      </w:r>
    </w:p>
    <w:p w14:paraId="5D514D5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14:paraId="13122A1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3AE5F33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4. კომპონენტის ბიუჯეტი და დაფინანსება </w:t>
      </w:r>
    </w:p>
    <w:p w14:paraId="22AFB78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 xml:space="preserve">კომპონენტის ბიუჯეტი განისაზღვრება </w:t>
      </w:r>
      <w:r w:rsidRPr="00031ACD">
        <w:rPr>
          <w:rFonts w:ascii="Sylfaen" w:eastAsia="Times New Roman" w:hAnsi="Sylfaen" w:cs="Sylfaen"/>
          <w:noProof/>
          <w:sz w:val="24"/>
          <w:szCs w:val="24"/>
          <w:lang w:val="ka-GE"/>
        </w:rPr>
        <w:t xml:space="preserve"> 934 200</w:t>
      </w:r>
      <w:r w:rsidRPr="00031ACD">
        <w:rPr>
          <w:rFonts w:ascii="Sylfaen" w:eastAsia="Times New Roman" w:hAnsi="Sylfaen" w:cs="Sylfaen"/>
          <w:noProof/>
          <w:sz w:val="24"/>
          <w:szCs w:val="24"/>
        </w:rPr>
        <w:t xml:space="preserve"> ლარით, მათ შორის, ელექტრო სავარძელ-ეტლებისთვის – </w:t>
      </w:r>
      <w:r w:rsidRPr="00031ACD">
        <w:rPr>
          <w:rFonts w:ascii="Sylfaen" w:eastAsia="Times New Roman" w:hAnsi="Sylfaen" w:cs="Sylfaen"/>
          <w:noProof/>
          <w:sz w:val="24"/>
          <w:szCs w:val="24"/>
          <w:lang w:val="ka-GE"/>
        </w:rPr>
        <w:t xml:space="preserve">574200 </w:t>
      </w:r>
      <w:r w:rsidRPr="00031ACD">
        <w:rPr>
          <w:rFonts w:ascii="Sylfaen" w:eastAsia="Times New Roman" w:hAnsi="Sylfaen" w:cs="Sylfaen"/>
          <w:noProof/>
          <w:sz w:val="24"/>
          <w:szCs w:val="24"/>
        </w:rPr>
        <w:t xml:space="preserve"> ლარით</w:t>
      </w:r>
      <w:r w:rsidRPr="00031ACD">
        <w:rPr>
          <w:rFonts w:ascii="Sylfaen" w:eastAsia="Times New Roman" w:hAnsi="Sylfaen" w:cs="Sylfaen"/>
          <w:noProof/>
          <w:sz w:val="24"/>
          <w:szCs w:val="24"/>
          <w:lang w:val="ka-GE"/>
        </w:rPr>
        <w:t xml:space="preserve">, </w:t>
      </w:r>
    </w:p>
    <w:p w14:paraId="4A1FB0B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14:paraId="6BADB4D5" w14:textId="3943FA9D" w:rsidR="00BE6C11" w:rsidRPr="00031ACD" w:rsidRDefault="00D016FC" w:rsidP="00BE6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rPr>
        <w:t>3.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w:t>
      </w:r>
      <w:r w:rsidR="00BE6C11" w:rsidRPr="00031ACD">
        <w:rPr>
          <w:rFonts w:ascii="Sylfaen" w:eastAsia="Times New Roman" w:hAnsi="Sylfaen" w:cs="Sylfaen"/>
          <w:noProof/>
          <w:sz w:val="24"/>
          <w:szCs w:val="24"/>
        </w:rPr>
        <w:t xml:space="preserve"> </w:t>
      </w:r>
      <w:r w:rsidR="00BE6C11" w:rsidRPr="00031ACD">
        <w:rPr>
          <w:rFonts w:ascii="Sylfaen" w:eastAsia="Times New Roman" w:hAnsi="Sylfaen" w:cs="Sylfaen"/>
          <w:noProof/>
          <w:sz w:val="24"/>
          <w:szCs w:val="24"/>
          <w:lang w:val="ka-GE"/>
        </w:rPr>
        <w:t xml:space="preserve">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w:t>
      </w:r>
      <w:r w:rsidR="00BE6C11" w:rsidRPr="00031ACD">
        <w:rPr>
          <w:rFonts w:ascii="Sylfaen" w:eastAsia="Times New Roman" w:hAnsi="Sylfaen" w:cs="Sylfaen"/>
          <w:noProof/>
          <w:sz w:val="24"/>
          <w:szCs w:val="24"/>
          <w:lang w:val="ka-GE"/>
        </w:rPr>
        <w:lastRenderedPageBreak/>
        <w:t>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r w:rsidR="00D16ED2" w:rsidRPr="00031ACD">
        <w:rPr>
          <w:rFonts w:ascii="Sylfaen" w:eastAsia="Times New Roman" w:hAnsi="Sylfaen" w:cs="Sylfaen"/>
          <w:noProof/>
          <w:sz w:val="24"/>
          <w:szCs w:val="24"/>
          <w:lang w:val="ka-GE"/>
        </w:rPr>
        <w:t>.</w:t>
      </w:r>
    </w:p>
    <w:p w14:paraId="082190E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0AC19F2E" w14:textId="77777777" w:rsidR="00D016FC" w:rsidRPr="00031ACD" w:rsidRDefault="00D016FC" w:rsidP="00CA4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მექანიკური სავარძელ-ეტლის შემთხვევაში შეადგენს </w:t>
      </w:r>
      <w:r w:rsidRPr="00031ACD">
        <w:rPr>
          <w:rFonts w:ascii="Sylfaen" w:eastAsia="Times New Roman" w:hAnsi="Sylfaen" w:cs="Sylfaen"/>
          <w:noProof/>
          <w:sz w:val="24"/>
          <w:szCs w:val="24"/>
          <w:lang w:val="ka-GE"/>
        </w:rPr>
        <w:t>720</w:t>
      </w:r>
      <w:r w:rsidRPr="00031ACD">
        <w:rPr>
          <w:rFonts w:ascii="Sylfaen" w:eastAsia="Times New Roman" w:hAnsi="Sylfaen" w:cs="Sylfaen"/>
          <w:noProof/>
          <w:sz w:val="24"/>
          <w:szCs w:val="24"/>
        </w:rPr>
        <w:t xml:space="preserve"> ლარს, ხოლო ელექტროსავარძელ-ეტლის შემთხვევაში – </w:t>
      </w:r>
      <w:r w:rsidRPr="00031ACD">
        <w:rPr>
          <w:rFonts w:ascii="Sylfaen" w:eastAsia="Times New Roman" w:hAnsi="Sylfaen" w:cs="Sylfaen"/>
          <w:noProof/>
          <w:sz w:val="24"/>
          <w:szCs w:val="24"/>
          <w:lang w:val="ka-GE"/>
        </w:rPr>
        <w:t>4785</w:t>
      </w:r>
      <w:r w:rsidRPr="00031ACD">
        <w:rPr>
          <w:rFonts w:ascii="Sylfaen" w:eastAsia="Times New Roman" w:hAnsi="Sylfaen" w:cs="Sylfaen"/>
          <w:noProof/>
          <w:sz w:val="24"/>
          <w:szCs w:val="24"/>
        </w:rPr>
        <w:t xml:space="preserve"> ლარს</w:t>
      </w:r>
      <w:r w:rsidR="00CA41E6" w:rsidRPr="00031ACD">
        <w:rPr>
          <w:rFonts w:ascii="Sylfaen" w:eastAsia="Times New Roman" w:hAnsi="Sylfaen" w:cs="Sylfaen"/>
          <w:noProof/>
          <w:sz w:val="24"/>
          <w:szCs w:val="24"/>
          <w:lang w:val="ka-GE"/>
        </w:rPr>
        <w:t>.</w:t>
      </w:r>
    </w:p>
    <w:p w14:paraId="41045B5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6. სავარძელ-ეტლის 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14:paraId="5F30D1D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ვაუჩერის დაფინანსების ლიმიტის 100%-ის ფარგლებში საქონლის (მომსახურების) – მექანიკური სავარძელ-ეტლის ფაქტობრივი ღირებულების 100%-ით ფინანსდებიან:</w:t>
      </w:r>
    </w:p>
    <w:p w14:paraId="6EEF695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ა.ა) შეზღუდული შესაძლებლობის სტატუსის მქონე ბავშვები;</w:t>
      </w:r>
    </w:p>
    <w:p w14:paraId="71A923F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14:paraId="00D4BFC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14:paraId="7CCDE61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ა.დ) პენიტენციურ დაწესებულებებში მყოფი პირები;</w:t>
      </w:r>
    </w:p>
    <w:p w14:paraId="020023E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14:paraId="5A6DE80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 მექანიკური სავარძელ-ეტლის ფაქტობრივი ღირებულების 90%-ით;</w:t>
      </w:r>
    </w:p>
    <w:p w14:paraId="456B143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ელექტრო სავარძელ-ეტლის</w:t>
      </w:r>
      <w:r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საჭიროების მქონე ბენეფიციარები დაფინანსდებიან ვაუჩერის დაფინანსების ლიმიტის 100%-ის ფარგლებში საქონლის (მომსახურების) – ელექტრო</w:t>
      </w:r>
      <w:r w:rsidRPr="00031ACD">
        <w:rPr>
          <w:rFonts w:ascii="Sylfaen" w:eastAsia="Times New Roman" w:hAnsi="Sylfaen" w:cs="Sylfaen"/>
          <w:noProof/>
          <w:sz w:val="24"/>
          <w:szCs w:val="24"/>
          <w:lang w:val="ka-GE"/>
        </w:rPr>
        <w:t xml:space="preserve"> </w:t>
      </w:r>
      <w:r w:rsidRPr="00031ACD">
        <w:rPr>
          <w:rFonts w:ascii="Sylfaen" w:hAnsi="Sylfaen" w:cs="Sylfaen"/>
          <w:b/>
          <w:sz w:val="20"/>
          <w:szCs w:val="20"/>
        </w:rPr>
        <w:t xml:space="preserve"> </w:t>
      </w:r>
      <w:r w:rsidRPr="00031ACD">
        <w:rPr>
          <w:rFonts w:ascii="Sylfaen" w:eastAsia="Times New Roman" w:hAnsi="Sylfaen" w:cs="Sylfaen"/>
          <w:noProof/>
          <w:sz w:val="24"/>
          <w:szCs w:val="24"/>
        </w:rPr>
        <w:t>სავარძელ-ეტლის ფაქტობრივი ღირებულების 100%-ით</w:t>
      </w:r>
    </w:p>
    <w:p w14:paraId="37F41B6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14:paraId="2ACC6E4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7FAF592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lastRenderedPageBreak/>
        <w:t xml:space="preserve">მუხლი 5. კომპონენტით გათვალისწინებული საქონლის (მომსახურების) მიმწოდებელი </w:t>
      </w:r>
    </w:p>
    <w:p w14:paraId="04FD2D2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კომპონენტით გათვალისწინებული საქონლის (მომსახურების) – სავარძელ-ეტლის მიმწოდებელია მეურვეობა-მზრუნველობის ორგანოში ამ დადგენილების №1 დანართის მე-3 მუხლის მოთხოვნათა გათვალისწინებით რეგისტრირებული პირი, რომელიც დამატებით უნდა აკმაყოფილებდეს შემდეგ პირობებს:</w:t>
      </w:r>
    </w:p>
    <w:p w14:paraId="7FBAEDB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საქართველოში აწარმოებს სავარძელ-ეტლს, სადაც დასაქმებულ შშმ პირთა პროცენტული წილი დასაქმებულთა საერთო რაოდენობის 50%-ს აღემატება და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w:t>
      </w:r>
    </w:p>
    <w:p w14:paraId="413F560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ბენეფიციარის საჭიროების განსაზღვრისათვის, სავარძელ-ეტლის მორგებისა და შესაბამისი ტრენინგის ჩატარებისთვის ჰყავს სერტიფიცირებული თანამშრომელი და წარადგენს შესაბამისი კვალიფიკაციის დამადასტურებელ დოკუმენტებს და ტრენინგის შინაარსს;</w:t>
      </w:r>
    </w:p>
    <w:p w14:paraId="35D5549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სარგებლობაში/საკუთრებაში გააჩნია მომსახურების გაწევის შესაბამისი ტექნიკური ბაზა და მეურვეობა-მზრუნველობის ორგანოში წარადგენს შესაბამის დამადასტურებელ დოკუმენტებს.</w:t>
      </w:r>
    </w:p>
    <w:p w14:paraId="541B08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2C16D3E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6. კომპონენტის განმახორციელებელი </w:t>
      </w:r>
    </w:p>
    <w:p w14:paraId="02CC78C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კომპონენტს განახორციელებს მეურვეობა-მზრუნველობის ორგანო.</w:t>
      </w:r>
    </w:p>
    <w:p w14:paraId="79410ED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14:paraId="4FE2B3E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sidRPr="00031ACD">
        <w:rPr>
          <w:rFonts w:ascii="Sylfaen" w:eastAsia="Times New Roman" w:hAnsi="Sylfaen" w:cs="Sylfaen"/>
          <w:noProof/>
          <w:sz w:val="24"/>
          <w:szCs w:val="24"/>
        </w:rPr>
        <w:t>დანართი 1.6.2</w:t>
      </w:r>
    </w:p>
    <w:p w14:paraId="471BBFF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14:paraId="0EA1336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საპროთეზო-ორთოპედიული საშუალებებით უზრუნველყოფის კომპონენტი</w:t>
      </w:r>
    </w:p>
    <w:p w14:paraId="593E2F9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1B3A12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1. კომპონენტის ამოცანა </w:t>
      </w:r>
    </w:p>
    <w:p w14:paraId="2339EF9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კომპონენტის ამოცანაა საპროთეზო-ორთოპედიული საშუალებებით უზრუნველყოფის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14:paraId="00AA5ED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2303FFF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2. კომპონენტის ღონისძიებები </w:t>
      </w:r>
    </w:p>
    <w:p w14:paraId="6B7EAB1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კომპონენტის ღონისძიებებში შედის:</w:t>
      </w:r>
    </w:p>
    <w:p w14:paraId="7576CEA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ქვედა კიდურის ყველა დონის ამპუტირების შემთხვევაში – ქვედა კიდურების პროთეზების შერჩევა, დამზადება და მორგება;</w:t>
      </w:r>
    </w:p>
    <w:p w14:paraId="69E3134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ზედა კიდურის ყველა დონის ამპუტირების შემთხვევაში – პროთეზის შერჩევა, დამზადება და მორგება;</w:t>
      </w:r>
    </w:p>
    <w:p w14:paraId="47670AD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გ) ორთეზების შერჩევა, დამზადება და მორგება;</w:t>
      </w:r>
    </w:p>
    <w:p w14:paraId="5718C77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თვალის პროთეზის (სტანდარტული ან ინდივიდუალური) შერჩევა/დამზადება და მორგება (თვალის ღრუს ეგზოპროთეზირება);</w:t>
      </w:r>
    </w:p>
    <w:p w14:paraId="6CA8A10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ე) საპროთეზო-ორთოპედიული ნაწარმის მიღებიდან 12 თვის განმავლობაში (თუ ამ დანართის მე-4 მუხლის მე-5 პუნქტით სხვა რამ არ არის გათვალისწინებული)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ფიზიოლოგიურ ცვლილებას, დაავადებას ან ტრავმით გამოწვეულ ცვლილებას, წინასწარ განზრახულ დაზიანებას ან არადანიშნულებისამებრ გამოყენებას, ხოლო თვალის პროთეზის შემთხვევაში, 24 თვის განმავლობაში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ტრავმით გამოწვეულ ცვლილებას, წინასწარ განზრახულ დაზიანებას ან გაუფრთხილებლობას;</w:t>
      </w:r>
    </w:p>
    <w:p w14:paraId="1C376FD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 ინდივიდუალური ტრენინგებისა და სპეციალური სწავლების ჩატარება ბენეფიციართათვის გადაცემული საპროთეზო-ორთოპედიული ნაწარმის უსაფრთხო და შეძლებისდაგვარად ხანგრძლივი ექსპლუატაციის მიზნით.</w:t>
      </w:r>
    </w:p>
    <w:p w14:paraId="15CAC90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1F8FBCC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3. კომპონენტის სამიზნე ჯგუფი </w:t>
      </w:r>
    </w:p>
    <w:p w14:paraId="684B16C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კომპონენტის სამიზნე ჯგუფს განეკუთვნება:</w:t>
      </w:r>
    </w:p>
    <w:p w14:paraId="23B6D33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საპროთეზო-ორთოპედიული ნაწარმის საჭიროების მქონე შშმ პირები (მათ შორის, შშმ ბავშვები);</w:t>
      </w:r>
    </w:p>
    <w:p w14:paraId="37D20B3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ანოფთალმი</w:t>
      </w:r>
      <w:r w:rsidRPr="00031ACD">
        <w:rPr>
          <w:rFonts w:ascii="Sylfaen" w:eastAsia="Times New Roman" w:hAnsi="Sylfaen" w:cs="Sylfaen"/>
          <w:noProof/>
          <w:sz w:val="24"/>
          <w:szCs w:val="24"/>
          <w:lang w:val="ka-GE"/>
        </w:rPr>
        <w:t>ი</w:t>
      </w:r>
      <w:r w:rsidRPr="00031ACD">
        <w:rPr>
          <w:rFonts w:ascii="Sylfaen" w:eastAsia="Times New Roman" w:hAnsi="Sylfaen" w:cs="Sylfaen"/>
          <w:noProof/>
          <w:sz w:val="24"/>
          <w:szCs w:val="24"/>
        </w:rPr>
        <w:t>ს (ICDკოდი-10- Q11.1) და მიკროფთალმი</w:t>
      </w:r>
      <w:r w:rsidRPr="00031ACD">
        <w:rPr>
          <w:rFonts w:ascii="Sylfaen" w:eastAsia="Times New Roman" w:hAnsi="Sylfaen" w:cs="Sylfaen"/>
          <w:noProof/>
          <w:sz w:val="24"/>
          <w:szCs w:val="24"/>
          <w:lang w:val="ka-GE"/>
        </w:rPr>
        <w:t>ი</w:t>
      </w:r>
      <w:r w:rsidRPr="00031ACD">
        <w:rPr>
          <w:rFonts w:ascii="Sylfaen" w:eastAsia="Times New Roman" w:hAnsi="Sylfaen" w:cs="Sylfaen"/>
          <w:noProof/>
          <w:sz w:val="24"/>
          <w:szCs w:val="24"/>
        </w:rPr>
        <w:t>ს (ICD-10კოდი- Q11.2) მქონე პირები.</w:t>
      </w:r>
    </w:p>
    <w:p w14:paraId="10064C0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14:paraId="5CA0523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14:paraId="0D7F948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შშმ პირის (მათ შორის, შშმ ბავშვის) სტატუსის დამადასტურებელი საბუთი და მისი ასლი (გარდა თვალის პროთეზისა და 3 წლამდე ასაკის ბავშვების ორთეზის საჭიროებისას);</w:t>
      </w:r>
    </w:p>
    <w:p w14:paraId="7271B28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გ) თვალის პროთეზის შემთხვევაში პირზე გაცემული სამედიცინო ფორმა 100/ა, ხოლო სხვა საპროთეზო-ორთოპედიული ნაწარმის შემთხვევაში  - პირზე გაცემული სამედიცინო სოციალური ექსპერტიზის შემოწმების აქტი – ფორმა №IV-50/2 (ან პირზე გაცემული სამედიცინო ფორმა 100/ა), რომელშიც მითითებული იქნება ამ კომპონენტით </w:t>
      </w:r>
      <w:r w:rsidRPr="00031ACD">
        <w:rPr>
          <w:rFonts w:ascii="Sylfaen" w:eastAsia="Times New Roman" w:hAnsi="Sylfaen" w:cs="Sylfaen"/>
          <w:noProof/>
          <w:sz w:val="24"/>
          <w:szCs w:val="24"/>
        </w:rPr>
        <w:lastRenderedPageBreak/>
        <w:t>გათვალისწინებული საპროთეზო-ორთოპედიული საშუალების საჭიროება შესაბამისი საქონლის (მომსახურების) სახეობის მითითებით;</w:t>
      </w:r>
    </w:p>
    <w:p w14:paraId="0EDA69F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14:paraId="6C20E87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14:paraId="45825FF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14:paraId="35A764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დ.გ) ვეტერანის სტატუსის დამადასტურებელი დოკუმენტი ან ცნობა (ასეთის არსებობის შემთხვევაში).</w:t>
      </w:r>
    </w:p>
    <w:p w14:paraId="71BC464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14:paraId="5EE109C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7A40039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4. კომპონენტის ბიუჯეტი და დაფინანსება </w:t>
      </w:r>
    </w:p>
    <w:p w14:paraId="04D750F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 xml:space="preserve">კომპონენტის ბიუჯეტი განისაზღვრება </w:t>
      </w:r>
      <w:r w:rsidRPr="00031ACD">
        <w:rPr>
          <w:rFonts w:ascii="Sylfaen" w:eastAsia="Times New Roman" w:hAnsi="Sylfaen" w:cs="Sylfaen"/>
          <w:noProof/>
          <w:sz w:val="24"/>
          <w:szCs w:val="24"/>
          <w:lang w:val="ka-GE"/>
        </w:rPr>
        <w:t xml:space="preserve">2 682 000 </w:t>
      </w:r>
      <w:r w:rsidRPr="00031ACD">
        <w:rPr>
          <w:rFonts w:ascii="Sylfaen" w:eastAsia="Times New Roman" w:hAnsi="Sylfaen" w:cs="Sylfaen"/>
          <w:noProof/>
          <w:sz w:val="24"/>
          <w:szCs w:val="24"/>
        </w:rPr>
        <w:t>ლარით, მათ შორის,  თვალის პროთეზირებისთვის არაუმეტეს − 14 000 ლარით.</w:t>
      </w:r>
    </w:p>
    <w:p w14:paraId="534AC12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კომპონენტის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საქონლის/მომსახურების დაფინანსებისათვის.</w:t>
      </w:r>
    </w:p>
    <w:p w14:paraId="1E09DCCC" w14:textId="097F8E16" w:rsidR="00BE6C11" w:rsidRPr="00031ACD" w:rsidRDefault="00D016FC" w:rsidP="00BE6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rPr>
        <w:t>3. კომპონენტის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მომსახურების მიწოდების დასრულების მომდევნო თვის ამოწურვამდე.</w:t>
      </w:r>
      <w:r w:rsidR="00BE6C11" w:rsidRPr="00031ACD">
        <w:rPr>
          <w:rFonts w:ascii="Sylfaen" w:eastAsia="Times New Roman" w:hAnsi="Sylfaen" w:cs="Sylfaen"/>
          <w:noProof/>
          <w:sz w:val="24"/>
          <w:szCs w:val="24"/>
        </w:rPr>
        <w:t xml:space="preserve"> </w:t>
      </w:r>
      <w:r w:rsidR="00BE6C11" w:rsidRPr="00031ACD">
        <w:rPr>
          <w:rFonts w:ascii="Sylfaen" w:eastAsia="Times New Roman" w:hAnsi="Sylfaen" w:cs="Sylfaen"/>
          <w:noProof/>
          <w:sz w:val="24"/>
          <w:szCs w:val="24"/>
          <w:lang w:val="ka-GE"/>
        </w:rPr>
        <w:t>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r w:rsidR="00D16ED2" w:rsidRPr="00031ACD">
        <w:rPr>
          <w:rFonts w:ascii="Sylfaen" w:eastAsia="Times New Roman" w:hAnsi="Sylfaen" w:cs="Sylfaen"/>
          <w:noProof/>
          <w:sz w:val="24"/>
          <w:szCs w:val="24"/>
          <w:lang w:val="ka-GE"/>
        </w:rPr>
        <w:t>.</w:t>
      </w:r>
    </w:p>
    <w:p w14:paraId="61F2F9B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w:t>
      </w:r>
      <w:r w:rsidRPr="00031ACD">
        <w:rPr>
          <w:rFonts w:ascii="Sylfaen" w:eastAsia="Times New Roman" w:hAnsi="Sylfaen" w:cs="Sylfaen"/>
          <w:noProof/>
          <w:sz w:val="24"/>
          <w:szCs w:val="24"/>
        </w:rPr>
        <w:lastRenderedPageBreak/>
        <w:t>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4163AC2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5. კომპონენტის ფარგლებში გათვალისწინებული საქონლის (მომსახურების) ღირებულების ანაზღაურებისათვის განკუთვნილი ვაუჩერის დაფინანსების ლიმიტები საქონლის (მომსახურების) შესაბამისი სახეობების მიხედვით განისაზღვრება შემდეგი ცხრილის შესაბამისად:</w:t>
      </w:r>
    </w:p>
    <w:p w14:paraId="27CFAAC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 </w:t>
      </w:r>
    </w:p>
    <w:p w14:paraId="64D896D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rPr>
      </w:pPr>
      <w:r w:rsidRPr="00031ACD">
        <w:rPr>
          <w:rFonts w:ascii="Sylfaen" w:hAnsi="Sylfaen" w:cs="Sylfaen"/>
          <w:noProof/>
          <w:color w:val="333333"/>
          <w:sz w:val="24"/>
          <w:szCs w:val="24"/>
        </w:rPr>
        <w:t> </w:t>
      </w:r>
    </w:p>
    <w:tbl>
      <w:tblPr>
        <w:tblW w:w="0" w:type="auto"/>
        <w:tblInd w:w="-8" w:type="dxa"/>
        <w:tblLayout w:type="fixed"/>
        <w:tblCellMar>
          <w:left w:w="15" w:type="dxa"/>
          <w:right w:w="15" w:type="dxa"/>
        </w:tblCellMar>
        <w:tblLook w:val="0000" w:firstRow="0" w:lastRow="0" w:firstColumn="0" w:lastColumn="0" w:noHBand="0" w:noVBand="0"/>
      </w:tblPr>
      <w:tblGrid>
        <w:gridCol w:w="6975"/>
        <w:gridCol w:w="2055"/>
      </w:tblGrid>
      <w:tr w:rsidR="00D016FC" w:rsidRPr="00031ACD" w14:paraId="2EC863AE" w14:textId="77777777" w:rsidTr="00D016FC">
        <w:trPr>
          <w:trHeight w:val="495"/>
        </w:trPr>
        <w:tc>
          <w:tcPr>
            <w:tcW w:w="6975" w:type="dxa"/>
            <w:tcBorders>
              <w:top w:val="single" w:sz="6" w:space="0" w:color="auto"/>
              <w:left w:val="single" w:sz="6" w:space="0" w:color="auto"/>
              <w:bottom w:val="single" w:sz="6" w:space="0" w:color="auto"/>
              <w:right w:val="single" w:sz="6" w:space="0" w:color="auto"/>
            </w:tcBorders>
            <w:vAlign w:val="center"/>
          </w:tcPr>
          <w:p w14:paraId="641FDFE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031ACD">
              <w:rPr>
                <w:rFonts w:ascii="Sylfaen" w:eastAsia="Times New Roman" w:hAnsi="Sylfaen" w:cs="Sylfaen"/>
                <w:b/>
                <w:bCs/>
                <w:noProof/>
                <w:sz w:val="20"/>
                <w:szCs w:val="20"/>
              </w:rPr>
              <w:t>კომპონენტით</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გათვალისწინებული</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საქონლის</w:t>
            </w:r>
          </w:p>
          <w:p w14:paraId="35DD1E9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031ACD">
              <w:rPr>
                <w:rFonts w:ascii="Sylfaen" w:hAnsi="Sylfaen" w:cs="Sylfaen"/>
                <w:b/>
                <w:bCs/>
                <w:noProof/>
                <w:sz w:val="20"/>
                <w:szCs w:val="20"/>
              </w:rPr>
              <w:t>(</w:t>
            </w:r>
            <w:r w:rsidRPr="00031ACD">
              <w:rPr>
                <w:rFonts w:ascii="Sylfaen" w:eastAsia="Times New Roman" w:hAnsi="Sylfaen" w:cs="Sylfaen"/>
                <w:b/>
                <w:bCs/>
                <w:noProof/>
                <w:sz w:val="20"/>
                <w:szCs w:val="20"/>
              </w:rPr>
              <w:t>მომსახურების) სახეობა</w:t>
            </w:r>
          </w:p>
        </w:tc>
        <w:tc>
          <w:tcPr>
            <w:tcW w:w="2055" w:type="dxa"/>
            <w:tcBorders>
              <w:top w:val="single" w:sz="6" w:space="0" w:color="auto"/>
              <w:left w:val="single" w:sz="6" w:space="0" w:color="auto"/>
              <w:bottom w:val="single" w:sz="6" w:space="0" w:color="auto"/>
              <w:right w:val="single" w:sz="6" w:space="0" w:color="auto"/>
            </w:tcBorders>
            <w:vAlign w:val="center"/>
          </w:tcPr>
          <w:p w14:paraId="7EEB953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031ACD">
              <w:rPr>
                <w:rFonts w:ascii="Sylfaen" w:eastAsia="Times New Roman" w:hAnsi="Sylfaen" w:cs="Sylfaen"/>
                <w:b/>
                <w:bCs/>
                <w:noProof/>
                <w:sz w:val="20"/>
                <w:szCs w:val="20"/>
              </w:rPr>
              <w:t>დაფინანსების</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ლიმიტი</w:t>
            </w:r>
            <w:r w:rsidRPr="00031ACD">
              <w:rPr>
                <w:rFonts w:ascii="Sylfaen" w:hAnsi="Sylfaen" w:cs="Sylfaen"/>
                <w:noProof/>
                <w:sz w:val="20"/>
                <w:szCs w:val="20"/>
              </w:rPr>
              <w:br/>
            </w:r>
            <w:r w:rsidRPr="00031ACD">
              <w:rPr>
                <w:rFonts w:ascii="Sylfaen" w:hAnsi="Sylfaen" w:cs="Sylfaen"/>
                <w:b/>
                <w:bCs/>
                <w:noProof/>
                <w:sz w:val="20"/>
                <w:szCs w:val="20"/>
              </w:rPr>
              <w:t>(</w:t>
            </w:r>
            <w:r w:rsidRPr="00031ACD">
              <w:rPr>
                <w:rFonts w:ascii="Sylfaen" w:eastAsia="Times New Roman" w:hAnsi="Sylfaen" w:cs="Sylfaen"/>
                <w:b/>
                <w:bCs/>
                <w:noProof/>
                <w:sz w:val="20"/>
                <w:szCs w:val="20"/>
              </w:rPr>
              <w:t>ლარებით)</w:t>
            </w:r>
          </w:p>
        </w:tc>
      </w:tr>
      <w:tr w:rsidR="00D016FC" w:rsidRPr="00031ACD" w14:paraId="265A0594" w14:textId="77777777" w:rsidTr="00D016FC">
        <w:trPr>
          <w:trHeight w:val="225"/>
        </w:trPr>
        <w:tc>
          <w:tcPr>
            <w:tcW w:w="6975" w:type="dxa"/>
            <w:tcBorders>
              <w:top w:val="single" w:sz="6" w:space="0" w:color="auto"/>
              <w:left w:val="single" w:sz="6" w:space="0" w:color="auto"/>
              <w:bottom w:val="single" w:sz="6" w:space="0" w:color="auto"/>
              <w:right w:val="single" w:sz="6" w:space="0" w:color="auto"/>
            </w:tcBorders>
            <w:vAlign w:val="center"/>
          </w:tcPr>
          <w:p w14:paraId="58A4D80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I. </w:t>
            </w:r>
            <w:r w:rsidRPr="00031ACD">
              <w:rPr>
                <w:rFonts w:ascii="Sylfaen" w:eastAsia="Times New Roman" w:hAnsi="Sylfaen" w:cs="Sylfaen"/>
                <w:b/>
                <w:bCs/>
                <w:noProof/>
                <w:sz w:val="20"/>
                <w:szCs w:val="20"/>
              </w:rPr>
              <w:t>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14:paraId="4701AD1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1368D003" w14:textId="77777777" w:rsidTr="00D016FC">
        <w:trPr>
          <w:trHeight w:val="270"/>
        </w:trPr>
        <w:tc>
          <w:tcPr>
            <w:tcW w:w="6975" w:type="dxa"/>
            <w:tcBorders>
              <w:top w:val="single" w:sz="6" w:space="0" w:color="auto"/>
              <w:left w:val="single" w:sz="6" w:space="0" w:color="auto"/>
              <w:bottom w:val="single" w:sz="6" w:space="0" w:color="auto"/>
              <w:right w:val="single" w:sz="6" w:space="0" w:color="auto"/>
            </w:tcBorders>
            <w:vAlign w:val="center"/>
          </w:tcPr>
          <w:p w14:paraId="6694B76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1. </w:t>
            </w:r>
            <w:r w:rsidRPr="00031ACD">
              <w:rPr>
                <w:rFonts w:ascii="Sylfaen" w:eastAsia="Times New Roman" w:hAnsi="Sylfaen" w:cs="Sylfaen"/>
                <w:b/>
                <w:bCs/>
                <w:noProof/>
                <w:sz w:val="20"/>
                <w:szCs w:val="20"/>
              </w:rPr>
              <w:t>ქვედა</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კიდურის</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14:paraId="724D1D4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4C2B5CBA" w14:textId="77777777" w:rsidTr="00D016FC">
        <w:trPr>
          <w:trHeight w:val="360"/>
        </w:trPr>
        <w:tc>
          <w:tcPr>
            <w:tcW w:w="6975" w:type="dxa"/>
            <w:tcBorders>
              <w:top w:val="single" w:sz="6" w:space="0" w:color="auto"/>
              <w:left w:val="single" w:sz="6" w:space="0" w:color="auto"/>
              <w:bottom w:val="single" w:sz="6" w:space="0" w:color="auto"/>
              <w:right w:val="single" w:sz="6" w:space="0" w:color="auto"/>
            </w:tcBorders>
            <w:vAlign w:val="center"/>
          </w:tcPr>
          <w:p w14:paraId="3700C4F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hAnsi="Sylfaen" w:cs="Sylfaen"/>
                <w:noProof/>
                <w:sz w:val="20"/>
                <w:szCs w:val="20"/>
              </w:rPr>
              <w:t xml:space="preserve">1.1. </w:t>
            </w:r>
            <w:r w:rsidRPr="00031ACD">
              <w:rPr>
                <w:rFonts w:ascii="Sylfaen" w:eastAsia="Times New Roman" w:hAnsi="Sylfaen" w:cs="Sylfaen"/>
                <w:noProof/>
                <w:sz w:val="20"/>
                <w:szCs w:val="20"/>
              </w:rPr>
              <w:t>პროთეზი ტერფის ნაწილობრივი ამპუტაციისას და კოჭ-წვივის სახსარში ამოსახსვრისას ლამინირებით</w:t>
            </w:r>
          </w:p>
        </w:tc>
        <w:tc>
          <w:tcPr>
            <w:tcW w:w="2055" w:type="dxa"/>
            <w:tcBorders>
              <w:top w:val="single" w:sz="6" w:space="0" w:color="auto"/>
              <w:left w:val="single" w:sz="6" w:space="0" w:color="auto"/>
              <w:bottom w:val="single" w:sz="6" w:space="0" w:color="auto"/>
              <w:right w:val="single" w:sz="6" w:space="0" w:color="auto"/>
            </w:tcBorders>
            <w:vAlign w:val="center"/>
          </w:tcPr>
          <w:p w14:paraId="3390918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1000</w:t>
            </w:r>
          </w:p>
        </w:tc>
      </w:tr>
      <w:tr w:rsidR="00D016FC" w:rsidRPr="00031ACD" w14:paraId="0357A349"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36913B5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1.2. </w:t>
            </w:r>
            <w:r w:rsidRPr="00031ACD">
              <w:rPr>
                <w:rFonts w:ascii="Sylfaen" w:eastAsia="Times New Roman" w:hAnsi="Sylfaen" w:cs="Sylfaen"/>
                <w:b/>
                <w:bCs/>
                <w:noProof/>
                <w:sz w:val="20"/>
                <w:szCs w:val="20"/>
              </w:rPr>
              <w:t>მუხლს</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ქვედა</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14:paraId="7C9F38E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492A1A94" w14:textId="77777777" w:rsidTr="00D016FC">
        <w:trPr>
          <w:trHeight w:val="480"/>
        </w:trPr>
        <w:tc>
          <w:tcPr>
            <w:tcW w:w="6975" w:type="dxa"/>
            <w:tcBorders>
              <w:top w:val="single" w:sz="6" w:space="0" w:color="auto"/>
              <w:left w:val="single" w:sz="6" w:space="0" w:color="auto"/>
              <w:bottom w:val="single" w:sz="6" w:space="0" w:color="auto"/>
              <w:right w:val="single" w:sz="6" w:space="0" w:color="auto"/>
            </w:tcBorders>
            <w:vAlign w:val="center"/>
          </w:tcPr>
          <w:p w14:paraId="541FCA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hAnsi="Sylfaen" w:cs="Sylfaen"/>
                <w:noProof/>
                <w:sz w:val="20"/>
                <w:szCs w:val="20"/>
              </w:rPr>
              <w:t xml:space="preserve">1.2.1. </w:t>
            </w:r>
            <w:r w:rsidRPr="00031ACD">
              <w:rPr>
                <w:rFonts w:ascii="Sylfaen" w:eastAsia="Times New Roman" w:hAnsi="Sylfaen" w:cs="Sylfaen"/>
                <w:noProof/>
                <w:sz w:val="20"/>
                <w:szCs w:val="20"/>
              </w:rPr>
              <w:t>მუხლს ქვედა მოდულური პროთეზი ლამინაციური ბუდით, 2 სილიკონ ლაინერით, საჭიროების შემთხვევაში – ჩამკეტით. 18-თვიანი გარანტიით</w:t>
            </w:r>
          </w:p>
        </w:tc>
        <w:tc>
          <w:tcPr>
            <w:tcW w:w="2055" w:type="dxa"/>
            <w:tcBorders>
              <w:top w:val="single" w:sz="6" w:space="0" w:color="auto"/>
              <w:left w:val="single" w:sz="6" w:space="0" w:color="auto"/>
              <w:bottom w:val="single" w:sz="6" w:space="0" w:color="auto"/>
              <w:right w:val="single" w:sz="6" w:space="0" w:color="auto"/>
            </w:tcBorders>
            <w:vAlign w:val="center"/>
          </w:tcPr>
          <w:p w14:paraId="629D574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2900</w:t>
            </w:r>
          </w:p>
        </w:tc>
      </w:tr>
      <w:tr w:rsidR="00D016FC" w:rsidRPr="00031ACD" w14:paraId="62846C1C" w14:textId="77777777" w:rsidTr="00D016FC">
        <w:trPr>
          <w:trHeight w:val="480"/>
        </w:trPr>
        <w:tc>
          <w:tcPr>
            <w:tcW w:w="6975" w:type="dxa"/>
            <w:tcBorders>
              <w:top w:val="single" w:sz="6" w:space="0" w:color="auto"/>
              <w:left w:val="single" w:sz="6" w:space="0" w:color="auto"/>
              <w:bottom w:val="single" w:sz="6" w:space="0" w:color="auto"/>
              <w:right w:val="single" w:sz="6" w:space="0" w:color="auto"/>
            </w:tcBorders>
            <w:vAlign w:val="center"/>
          </w:tcPr>
          <w:p w14:paraId="6F4A8D2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1.2.2. მუხლს ქვედა მოდულური პროთეზი ლამინაციური ბუდით სილიკონ ლაინერის გარეშე </w:t>
            </w:r>
          </w:p>
        </w:tc>
        <w:tc>
          <w:tcPr>
            <w:tcW w:w="2055" w:type="dxa"/>
            <w:tcBorders>
              <w:top w:val="single" w:sz="6" w:space="0" w:color="auto"/>
              <w:left w:val="single" w:sz="6" w:space="0" w:color="auto"/>
              <w:bottom w:val="single" w:sz="6" w:space="0" w:color="auto"/>
              <w:right w:val="single" w:sz="6" w:space="0" w:color="auto"/>
            </w:tcBorders>
            <w:vAlign w:val="center"/>
          </w:tcPr>
          <w:p w14:paraId="1A163F3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1790</w:t>
            </w:r>
          </w:p>
        </w:tc>
      </w:tr>
      <w:tr w:rsidR="00D016FC" w:rsidRPr="00031ACD" w14:paraId="6C84E448" w14:textId="77777777" w:rsidTr="00D016FC">
        <w:trPr>
          <w:trHeight w:val="435"/>
        </w:trPr>
        <w:tc>
          <w:tcPr>
            <w:tcW w:w="6975" w:type="dxa"/>
            <w:tcBorders>
              <w:top w:val="single" w:sz="6" w:space="0" w:color="auto"/>
              <w:left w:val="single" w:sz="6" w:space="0" w:color="auto"/>
              <w:bottom w:val="single" w:sz="6" w:space="0" w:color="auto"/>
              <w:right w:val="single" w:sz="6" w:space="0" w:color="auto"/>
            </w:tcBorders>
            <w:vAlign w:val="center"/>
          </w:tcPr>
          <w:p w14:paraId="0D34586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1.2.3. მუხლს ქვედა პროთეზი ხის კვანძით – ხის მიმღებით, ტყავის ან ლითონის მიმღებით და ლითონის კარკასით</w:t>
            </w:r>
          </w:p>
        </w:tc>
        <w:tc>
          <w:tcPr>
            <w:tcW w:w="2055" w:type="dxa"/>
            <w:tcBorders>
              <w:top w:val="single" w:sz="6" w:space="0" w:color="auto"/>
              <w:left w:val="single" w:sz="6" w:space="0" w:color="auto"/>
              <w:bottom w:val="single" w:sz="6" w:space="0" w:color="auto"/>
              <w:right w:val="single" w:sz="6" w:space="0" w:color="auto"/>
            </w:tcBorders>
            <w:vAlign w:val="center"/>
          </w:tcPr>
          <w:p w14:paraId="2C30F07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1500</w:t>
            </w:r>
          </w:p>
        </w:tc>
      </w:tr>
      <w:tr w:rsidR="00D016FC" w:rsidRPr="00031ACD" w14:paraId="202CF02A"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4136981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1.3. </w:t>
            </w:r>
            <w:r w:rsidRPr="00031ACD">
              <w:rPr>
                <w:rFonts w:ascii="Sylfaen" w:eastAsia="Times New Roman" w:hAnsi="Sylfaen" w:cs="Sylfaen"/>
                <w:b/>
                <w:bCs/>
                <w:noProof/>
                <w:sz w:val="20"/>
                <w:szCs w:val="20"/>
              </w:rPr>
              <w:t>პროთეზი</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მენჯ-ბარძაყის</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ამოსახსვრისას</w:t>
            </w:r>
          </w:p>
        </w:tc>
        <w:tc>
          <w:tcPr>
            <w:tcW w:w="2055" w:type="dxa"/>
            <w:tcBorders>
              <w:top w:val="single" w:sz="6" w:space="0" w:color="auto"/>
              <w:left w:val="single" w:sz="6" w:space="0" w:color="auto"/>
              <w:bottom w:val="single" w:sz="6" w:space="0" w:color="auto"/>
              <w:right w:val="single" w:sz="6" w:space="0" w:color="auto"/>
            </w:tcBorders>
            <w:vAlign w:val="center"/>
          </w:tcPr>
          <w:p w14:paraId="66748C0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1CD30368" w14:textId="77777777" w:rsidTr="00D016FC">
        <w:trPr>
          <w:trHeight w:val="405"/>
        </w:trPr>
        <w:tc>
          <w:tcPr>
            <w:tcW w:w="6975" w:type="dxa"/>
            <w:tcBorders>
              <w:top w:val="single" w:sz="6" w:space="0" w:color="auto"/>
              <w:left w:val="single" w:sz="6" w:space="0" w:color="auto"/>
              <w:bottom w:val="single" w:sz="6" w:space="0" w:color="auto"/>
              <w:right w:val="single" w:sz="6" w:space="0" w:color="auto"/>
            </w:tcBorders>
            <w:vAlign w:val="center"/>
          </w:tcPr>
          <w:p w14:paraId="77064C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hAnsi="Sylfaen" w:cs="Sylfaen"/>
                <w:noProof/>
                <w:sz w:val="20"/>
                <w:szCs w:val="20"/>
              </w:rPr>
              <w:t xml:space="preserve">1.3.1. </w:t>
            </w:r>
            <w:r w:rsidRPr="00031ACD">
              <w:rPr>
                <w:rFonts w:ascii="Sylfaen" w:eastAsia="Times New Roman" w:hAnsi="Sylfaen" w:cs="Sylfaen"/>
                <w:noProof/>
                <w:sz w:val="20"/>
                <w:szCs w:val="20"/>
              </w:rPr>
              <w:t>მოდულური პროთეზი მენჯ-ბარძაყის ამოსახსვრისას ლამინაციური ბუდით 2-წლიანი გარანტიით</w:t>
            </w:r>
          </w:p>
        </w:tc>
        <w:tc>
          <w:tcPr>
            <w:tcW w:w="2055" w:type="dxa"/>
            <w:tcBorders>
              <w:top w:val="single" w:sz="6" w:space="0" w:color="auto"/>
              <w:left w:val="single" w:sz="6" w:space="0" w:color="auto"/>
              <w:bottom w:val="single" w:sz="6" w:space="0" w:color="auto"/>
              <w:right w:val="single" w:sz="6" w:space="0" w:color="auto"/>
            </w:tcBorders>
            <w:vAlign w:val="center"/>
          </w:tcPr>
          <w:p w14:paraId="47A8410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3300</w:t>
            </w:r>
          </w:p>
        </w:tc>
      </w:tr>
      <w:tr w:rsidR="00D016FC" w:rsidRPr="00031ACD" w14:paraId="05924231"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6636752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1.4. </w:t>
            </w:r>
            <w:r w:rsidRPr="00031ACD">
              <w:rPr>
                <w:rFonts w:ascii="Sylfaen" w:eastAsia="Times New Roman" w:hAnsi="Sylfaen" w:cs="Sylfaen"/>
                <w:b/>
                <w:bCs/>
                <w:noProof/>
                <w:sz w:val="20"/>
                <w:szCs w:val="20"/>
              </w:rPr>
              <w:t>მუხლს</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ზედა</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14:paraId="5239919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02B27502" w14:textId="77777777" w:rsidTr="00D016FC">
        <w:trPr>
          <w:trHeight w:val="435"/>
        </w:trPr>
        <w:tc>
          <w:tcPr>
            <w:tcW w:w="6975" w:type="dxa"/>
            <w:tcBorders>
              <w:top w:val="single" w:sz="6" w:space="0" w:color="auto"/>
              <w:left w:val="single" w:sz="6" w:space="0" w:color="auto"/>
              <w:bottom w:val="single" w:sz="6" w:space="0" w:color="auto"/>
              <w:right w:val="single" w:sz="6" w:space="0" w:color="auto"/>
            </w:tcBorders>
            <w:vAlign w:val="center"/>
          </w:tcPr>
          <w:p w14:paraId="5702157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hAnsi="Sylfaen" w:cs="Sylfaen"/>
                <w:noProof/>
                <w:sz w:val="20"/>
                <w:szCs w:val="20"/>
              </w:rPr>
              <w:t xml:space="preserve">1.4.1. </w:t>
            </w:r>
            <w:r w:rsidRPr="00031ACD">
              <w:rPr>
                <w:rFonts w:ascii="Sylfaen" w:eastAsia="Times New Roman" w:hAnsi="Sylfaen" w:cs="Sylfaen"/>
                <w:noProof/>
                <w:sz w:val="20"/>
                <w:szCs w:val="20"/>
              </w:rPr>
              <w:t>მუხლს ზედა მოდულური პროთეზი ლამინაციური ბუდით, მუხლის სახსრით, 2 სილიკონ ლაინერით, საჭიროების შემთხვევაში, ჩამკეტით, 18 თვიანი გარანტიით</w:t>
            </w:r>
          </w:p>
        </w:tc>
        <w:tc>
          <w:tcPr>
            <w:tcW w:w="2055" w:type="dxa"/>
            <w:tcBorders>
              <w:top w:val="single" w:sz="6" w:space="0" w:color="auto"/>
              <w:left w:val="single" w:sz="6" w:space="0" w:color="auto"/>
              <w:bottom w:val="single" w:sz="6" w:space="0" w:color="auto"/>
              <w:right w:val="single" w:sz="6" w:space="0" w:color="auto"/>
            </w:tcBorders>
            <w:vAlign w:val="center"/>
          </w:tcPr>
          <w:p w14:paraId="05FE2A8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3950</w:t>
            </w:r>
          </w:p>
        </w:tc>
      </w:tr>
      <w:tr w:rsidR="00D016FC" w:rsidRPr="00031ACD" w14:paraId="19A58688" w14:textId="77777777" w:rsidTr="00D016FC">
        <w:trPr>
          <w:trHeight w:val="435"/>
        </w:trPr>
        <w:tc>
          <w:tcPr>
            <w:tcW w:w="6975" w:type="dxa"/>
            <w:tcBorders>
              <w:top w:val="single" w:sz="6" w:space="0" w:color="auto"/>
              <w:left w:val="single" w:sz="6" w:space="0" w:color="auto"/>
              <w:bottom w:val="single" w:sz="6" w:space="0" w:color="auto"/>
              <w:right w:val="single" w:sz="6" w:space="0" w:color="auto"/>
            </w:tcBorders>
            <w:vAlign w:val="center"/>
          </w:tcPr>
          <w:p w14:paraId="133F79C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1.4.2. მუხლს ზედა მოდულური პროთეზი ლამინაციური ბუდით სილიკონ ლაინერის გარეშე</w:t>
            </w:r>
          </w:p>
        </w:tc>
        <w:tc>
          <w:tcPr>
            <w:tcW w:w="2055" w:type="dxa"/>
            <w:tcBorders>
              <w:top w:val="single" w:sz="6" w:space="0" w:color="auto"/>
              <w:left w:val="single" w:sz="6" w:space="0" w:color="auto"/>
              <w:bottom w:val="single" w:sz="6" w:space="0" w:color="auto"/>
              <w:right w:val="single" w:sz="6" w:space="0" w:color="auto"/>
            </w:tcBorders>
            <w:vAlign w:val="center"/>
          </w:tcPr>
          <w:p w14:paraId="052FE65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2780</w:t>
            </w:r>
          </w:p>
        </w:tc>
      </w:tr>
      <w:tr w:rsidR="00D016FC" w:rsidRPr="00031ACD" w14:paraId="4C5910BB" w14:textId="77777777" w:rsidTr="00D016FC">
        <w:trPr>
          <w:trHeight w:val="375"/>
        </w:trPr>
        <w:tc>
          <w:tcPr>
            <w:tcW w:w="6975" w:type="dxa"/>
            <w:tcBorders>
              <w:top w:val="single" w:sz="6" w:space="0" w:color="auto"/>
              <w:left w:val="single" w:sz="6" w:space="0" w:color="auto"/>
              <w:bottom w:val="single" w:sz="6" w:space="0" w:color="auto"/>
              <w:right w:val="single" w:sz="6" w:space="0" w:color="auto"/>
            </w:tcBorders>
            <w:vAlign w:val="center"/>
          </w:tcPr>
          <w:p w14:paraId="7E26D5D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1.4.3. მუხლს ზედა პროთეზი ხის კვანძით – ხის მიმღებით, ტყავის ან ლითონის მიმღებით და ლითონის კარკასით</w:t>
            </w:r>
          </w:p>
        </w:tc>
        <w:tc>
          <w:tcPr>
            <w:tcW w:w="2055" w:type="dxa"/>
            <w:tcBorders>
              <w:top w:val="single" w:sz="6" w:space="0" w:color="auto"/>
              <w:left w:val="single" w:sz="6" w:space="0" w:color="auto"/>
              <w:bottom w:val="single" w:sz="6" w:space="0" w:color="auto"/>
              <w:right w:val="single" w:sz="6" w:space="0" w:color="auto"/>
            </w:tcBorders>
            <w:vAlign w:val="center"/>
          </w:tcPr>
          <w:p w14:paraId="32E6690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1500</w:t>
            </w:r>
          </w:p>
        </w:tc>
      </w:tr>
      <w:tr w:rsidR="00D016FC" w:rsidRPr="00031ACD" w14:paraId="0654C7C4"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0FE3BD3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2. </w:t>
            </w:r>
            <w:r w:rsidRPr="00031ACD">
              <w:rPr>
                <w:rFonts w:ascii="Sylfaen" w:eastAsia="Times New Roman" w:hAnsi="Sylfaen" w:cs="Sylfaen"/>
                <w:b/>
                <w:bCs/>
                <w:noProof/>
                <w:sz w:val="20"/>
                <w:szCs w:val="20"/>
              </w:rPr>
              <w:t>ზედა</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კიდურის</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14:paraId="2EDD997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264FDFB7" w14:textId="77777777" w:rsidTr="00D016FC">
        <w:trPr>
          <w:trHeight w:val="165"/>
        </w:trPr>
        <w:tc>
          <w:tcPr>
            <w:tcW w:w="6975" w:type="dxa"/>
            <w:tcBorders>
              <w:top w:val="single" w:sz="6" w:space="0" w:color="auto"/>
              <w:left w:val="single" w:sz="6" w:space="0" w:color="auto"/>
              <w:bottom w:val="single" w:sz="6" w:space="0" w:color="auto"/>
              <w:right w:val="single" w:sz="6" w:space="0" w:color="auto"/>
            </w:tcBorders>
            <w:vAlign w:val="center"/>
          </w:tcPr>
          <w:p w14:paraId="7D806EC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2.1. </w:t>
            </w:r>
            <w:r w:rsidRPr="00031ACD">
              <w:rPr>
                <w:rFonts w:ascii="Sylfaen" w:eastAsia="Times New Roman" w:hAnsi="Sylfaen" w:cs="Sylfaen"/>
                <w:b/>
                <w:bCs/>
                <w:noProof/>
                <w:sz w:val="20"/>
                <w:szCs w:val="20"/>
              </w:rPr>
              <w:t>იდაყვს</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ზედა</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14:paraId="4326106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2DEEAE2B" w14:textId="77777777" w:rsidTr="00D016FC">
        <w:trPr>
          <w:trHeight w:val="390"/>
        </w:trPr>
        <w:tc>
          <w:tcPr>
            <w:tcW w:w="6975" w:type="dxa"/>
            <w:tcBorders>
              <w:top w:val="single" w:sz="6" w:space="0" w:color="auto"/>
              <w:left w:val="single" w:sz="6" w:space="0" w:color="auto"/>
              <w:bottom w:val="single" w:sz="6" w:space="0" w:color="auto"/>
              <w:right w:val="single" w:sz="6" w:space="0" w:color="auto"/>
            </w:tcBorders>
            <w:vAlign w:val="center"/>
          </w:tcPr>
          <w:p w14:paraId="61462D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hAnsi="Sylfaen" w:cs="Sylfaen"/>
                <w:noProof/>
                <w:sz w:val="20"/>
                <w:szCs w:val="20"/>
              </w:rPr>
              <w:t xml:space="preserve">2.1.1. </w:t>
            </w:r>
            <w:r w:rsidRPr="00031ACD">
              <w:rPr>
                <w:rFonts w:ascii="Sylfaen" w:eastAsia="Times New Roman" w:hAnsi="Sylfaen" w:cs="Sylfaen"/>
                <w:noProof/>
                <w:sz w:val="20"/>
                <w:szCs w:val="20"/>
              </w:rPr>
              <w:t>იდაყვს ზედა მოდულური პროთეზი ლამინაციური ბუდით</w:t>
            </w:r>
          </w:p>
        </w:tc>
        <w:tc>
          <w:tcPr>
            <w:tcW w:w="2055" w:type="dxa"/>
            <w:tcBorders>
              <w:top w:val="single" w:sz="6" w:space="0" w:color="auto"/>
              <w:left w:val="single" w:sz="6" w:space="0" w:color="auto"/>
              <w:bottom w:val="single" w:sz="6" w:space="0" w:color="auto"/>
              <w:right w:val="single" w:sz="6" w:space="0" w:color="auto"/>
            </w:tcBorders>
            <w:vAlign w:val="center"/>
          </w:tcPr>
          <w:p w14:paraId="5C5E6FA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3340</w:t>
            </w:r>
          </w:p>
        </w:tc>
      </w:tr>
      <w:tr w:rsidR="00D016FC" w:rsidRPr="00031ACD" w14:paraId="7734A911" w14:textId="77777777" w:rsidTr="00D016FC">
        <w:trPr>
          <w:trHeight w:val="195"/>
        </w:trPr>
        <w:tc>
          <w:tcPr>
            <w:tcW w:w="6975" w:type="dxa"/>
            <w:tcBorders>
              <w:top w:val="single" w:sz="6" w:space="0" w:color="auto"/>
              <w:left w:val="single" w:sz="6" w:space="0" w:color="auto"/>
              <w:bottom w:val="single" w:sz="6" w:space="0" w:color="auto"/>
              <w:right w:val="single" w:sz="6" w:space="0" w:color="auto"/>
            </w:tcBorders>
            <w:vAlign w:val="center"/>
          </w:tcPr>
          <w:p w14:paraId="389C603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2.2. </w:t>
            </w:r>
            <w:r w:rsidRPr="00031ACD">
              <w:rPr>
                <w:rFonts w:ascii="Sylfaen" w:eastAsia="Times New Roman" w:hAnsi="Sylfaen" w:cs="Sylfaen"/>
                <w:b/>
                <w:bCs/>
                <w:noProof/>
                <w:sz w:val="20"/>
                <w:szCs w:val="20"/>
              </w:rPr>
              <w:t>იდაყვს</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ქვედა</w:t>
            </w:r>
            <w:r w:rsidRPr="00031ACD">
              <w:rPr>
                <w:rFonts w:ascii="Sylfaen" w:hAnsi="Sylfaen" w:cs="Sylfaen"/>
                <w:noProof/>
                <w:sz w:val="20"/>
                <w:szCs w:val="20"/>
              </w:rPr>
              <w:t xml:space="preserve"> </w:t>
            </w:r>
            <w:r w:rsidRPr="00031ACD">
              <w:rPr>
                <w:rFonts w:ascii="Sylfaen" w:eastAsia="Times New Roman" w:hAnsi="Sylfaen" w:cs="Sylfaen"/>
                <w:b/>
                <w:bCs/>
                <w:noProof/>
                <w:sz w:val="20"/>
                <w:szCs w:val="20"/>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14:paraId="622316F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182A6CCA" w14:textId="77777777" w:rsidTr="00D016FC">
        <w:trPr>
          <w:trHeight w:val="465"/>
        </w:trPr>
        <w:tc>
          <w:tcPr>
            <w:tcW w:w="6975" w:type="dxa"/>
            <w:tcBorders>
              <w:top w:val="single" w:sz="6" w:space="0" w:color="auto"/>
              <w:left w:val="single" w:sz="6" w:space="0" w:color="auto"/>
              <w:bottom w:val="single" w:sz="6" w:space="0" w:color="auto"/>
              <w:right w:val="single" w:sz="6" w:space="0" w:color="auto"/>
            </w:tcBorders>
            <w:vAlign w:val="center"/>
          </w:tcPr>
          <w:p w14:paraId="3A46D8E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hAnsi="Sylfaen" w:cs="Sylfaen"/>
                <w:noProof/>
                <w:sz w:val="20"/>
                <w:szCs w:val="20"/>
              </w:rPr>
              <w:t xml:space="preserve">2.2.1. </w:t>
            </w:r>
            <w:r w:rsidRPr="00031ACD">
              <w:rPr>
                <w:rFonts w:ascii="Sylfaen" w:eastAsia="Times New Roman" w:hAnsi="Sylfaen" w:cs="Sylfaen"/>
                <w:noProof/>
                <w:sz w:val="20"/>
                <w:szCs w:val="20"/>
              </w:rPr>
              <w:t>იდაყვს ქვედა მოდულური პროთეზი ლამინაციური ბუდით</w:t>
            </w:r>
          </w:p>
        </w:tc>
        <w:tc>
          <w:tcPr>
            <w:tcW w:w="2055" w:type="dxa"/>
            <w:tcBorders>
              <w:top w:val="single" w:sz="6" w:space="0" w:color="auto"/>
              <w:left w:val="single" w:sz="6" w:space="0" w:color="auto"/>
              <w:bottom w:val="single" w:sz="6" w:space="0" w:color="auto"/>
              <w:right w:val="single" w:sz="6" w:space="0" w:color="auto"/>
            </w:tcBorders>
            <w:vAlign w:val="center"/>
          </w:tcPr>
          <w:p w14:paraId="4AFAF23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2500</w:t>
            </w:r>
          </w:p>
        </w:tc>
      </w:tr>
      <w:tr w:rsidR="00D016FC" w:rsidRPr="00031ACD" w14:paraId="209B3167" w14:textId="77777777" w:rsidTr="00D016FC">
        <w:trPr>
          <w:trHeight w:val="255"/>
        </w:trPr>
        <w:tc>
          <w:tcPr>
            <w:tcW w:w="6975" w:type="dxa"/>
            <w:tcBorders>
              <w:top w:val="single" w:sz="6" w:space="0" w:color="auto"/>
              <w:left w:val="single" w:sz="6" w:space="0" w:color="auto"/>
              <w:bottom w:val="single" w:sz="6" w:space="0" w:color="auto"/>
              <w:right w:val="single" w:sz="6" w:space="0" w:color="auto"/>
            </w:tcBorders>
            <w:vAlign w:val="center"/>
          </w:tcPr>
          <w:p w14:paraId="2E9C483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2.2.2. ხელის მტევნის (კოსმეტიკური) პროთეზი უცხოური წარმოების კვანძით</w:t>
            </w:r>
          </w:p>
        </w:tc>
        <w:tc>
          <w:tcPr>
            <w:tcW w:w="2055" w:type="dxa"/>
            <w:tcBorders>
              <w:top w:val="single" w:sz="6" w:space="0" w:color="auto"/>
              <w:left w:val="single" w:sz="6" w:space="0" w:color="auto"/>
              <w:bottom w:val="single" w:sz="6" w:space="0" w:color="auto"/>
              <w:right w:val="single" w:sz="6" w:space="0" w:color="auto"/>
            </w:tcBorders>
            <w:vAlign w:val="center"/>
          </w:tcPr>
          <w:p w14:paraId="3C8A4C3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1300</w:t>
            </w:r>
          </w:p>
        </w:tc>
      </w:tr>
      <w:tr w:rsidR="00D016FC" w:rsidRPr="00031ACD" w14:paraId="7B61E29C" w14:textId="77777777" w:rsidTr="00D016FC">
        <w:trPr>
          <w:trHeight w:val="225"/>
        </w:trPr>
        <w:tc>
          <w:tcPr>
            <w:tcW w:w="6975" w:type="dxa"/>
            <w:tcBorders>
              <w:top w:val="single" w:sz="6" w:space="0" w:color="auto"/>
              <w:left w:val="single" w:sz="6" w:space="0" w:color="auto"/>
              <w:bottom w:val="single" w:sz="6" w:space="0" w:color="auto"/>
              <w:right w:val="single" w:sz="6" w:space="0" w:color="auto"/>
            </w:tcBorders>
            <w:vAlign w:val="center"/>
          </w:tcPr>
          <w:p w14:paraId="7CC2F8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II. </w:t>
            </w:r>
            <w:r w:rsidRPr="00031ACD">
              <w:rPr>
                <w:rFonts w:ascii="Sylfaen" w:eastAsia="Times New Roman" w:hAnsi="Sylfaen" w:cs="Sylfaen"/>
                <w:b/>
                <w:bCs/>
                <w:noProof/>
                <w:sz w:val="20"/>
                <w:szCs w:val="20"/>
              </w:rPr>
              <w:t>ორთეზირება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14:paraId="5EB9078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20498AE7"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753F797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hAnsi="Sylfaen" w:cs="Sylfaen"/>
                <w:noProof/>
                <w:sz w:val="20"/>
                <w:szCs w:val="20"/>
              </w:rPr>
              <w:t xml:space="preserve">1. </w:t>
            </w:r>
            <w:r w:rsidRPr="00031ACD">
              <w:rPr>
                <w:rFonts w:ascii="Sylfaen" w:eastAsia="Times New Roman" w:hAnsi="Sylfaen" w:cs="Sylfaen"/>
                <w:noProof/>
                <w:sz w:val="20"/>
                <w:szCs w:val="20"/>
              </w:rPr>
              <w:t>ტერფის ორთეზი კოჭ-წვივის სახსრის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14:paraId="1F23178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140</w:t>
            </w:r>
          </w:p>
        </w:tc>
      </w:tr>
      <w:tr w:rsidR="00D016FC" w:rsidRPr="00031ACD" w14:paraId="0F528F5D"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40628DF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2. ორთეზი მუხლისა და კოჭ-წვივის სახსრის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14:paraId="1FEE2D7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840</w:t>
            </w:r>
          </w:p>
        </w:tc>
      </w:tr>
      <w:tr w:rsidR="00D016FC" w:rsidRPr="00031ACD" w14:paraId="3EB3BD72"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6D529C8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3. მუხლის ორთეზი</w:t>
            </w:r>
          </w:p>
        </w:tc>
        <w:tc>
          <w:tcPr>
            <w:tcW w:w="2055" w:type="dxa"/>
            <w:tcBorders>
              <w:top w:val="single" w:sz="6" w:space="0" w:color="auto"/>
              <w:left w:val="single" w:sz="6" w:space="0" w:color="auto"/>
              <w:bottom w:val="single" w:sz="6" w:space="0" w:color="auto"/>
              <w:right w:val="single" w:sz="6" w:space="0" w:color="auto"/>
            </w:tcBorders>
            <w:vAlign w:val="center"/>
          </w:tcPr>
          <w:p w14:paraId="154CCF2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700</w:t>
            </w:r>
          </w:p>
        </w:tc>
      </w:tr>
      <w:tr w:rsidR="00D016FC" w:rsidRPr="00031ACD" w14:paraId="25DAD995" w14:textId="77777777" w:rsidTr="00D016FC">
        <w:trPr>
          <w:trHeight w:val="60"/>
        </w:trPr>
        <w:tc>
          <w:tcPr>
            <w:tcW w:w="6975" w:type="dxa"/>
            <w:tcBorders>
              <w:top w:val="single" w:sz="6" w:space="0" w:color="auto"/>
              <w:left w:val="single" w:sz="6" w:space="0" w:color="auto"/>
              <w:bottom w:val="single" w:sz="6" w:space="0" w:color="auto"/>
              <w:right w:val="single" w:sz="6" w:space="0" w:color="auto"/>
            </w:tcBorders>
            <w:vAlign w:val="center"/>
          </w:tcPr>
          <w:p w14:paraId="107793B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4. ორთეზი მენჯ-ბარძაყის, მუხლისა და კოჭ-წვივის სახსრების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14:paraId="56696F2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990</w:t>
            </w:r>
          </w:p>
        </w:tc>
      </w:tr>
      <w:tr w:rsidR="00D016FC" w:rsidRPr="00031ACD" w14:paraId="2CB3B3E4"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57D9E08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5. ორთეზი იდაყვს ქვედა</w:t>
            </w:r>
          </w:p>
        </w:tc>
        <w:tc>
          <w:tcPr>
            <w:tcW w:w="2055" w:type="dxa"/>
            <w:tcBorders>
              <w:top w:val="single" w:sz="6" w:space="0" w:color="auto"/>
              <w:left w:val="single" w:sz="6" w:space="0" w:color="auto"/>
              <w:bottom w:val="single" w:sz="6" w:space="0" w:color="auto"/>
              <w:right w:val="single" w:sz="6" w:space="0" w:color="auto"/>
            </w:tcBorders>
            <w:vAlign w:val="center"/>
          </w:tcPr>
          <w:p w14:paraId="5C8671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100</w:t>
            </w:r>
          </w:p>
        </w:tc>
      </w:tr>
      <w:tr w:rsidR="00D016FC" w:rsidRPr="00031ACD" w14:paraId="312E9BA3"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0508ED2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6. ორთეზი იდაყვის სახსრის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14:paraId="427F856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180</w:t>
            </w:r>
          </w:p>
        </w:tc>
      </w:tr>
      <w:tr w:rsidR="00D016FC" w:rsidRPr="00031ACD" w14:paraId="69F2F764" w14:textId="77777777" w:rsidTr="00D016FC">
        <w:trPr>
          <w:trHeight w:val="270"/>
        </w:trPr>
        <w:tc>
          <w:tcPr>
            <w:tcW w:w="6975" w:type="dxa"/>
            <w:tcBorders>
              <w:top w:val="single" w:sz="6" w:space="0" w:color="auto"/>
              <w:left w:val="single" w:sz="6" w:space="0" w:color="auto"/>
              <w:bottom w:val="single" w:sz="6" w:space="0" w:color="auto"/>
              <w:right w:val="single" w:sz="6" w:space="0" w:color="auto"/>
            </w:tcBorders>
            <w:vAlign w:val="center"/>
          </w:tcPr>
          <w:p w14:paraId="64158B6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7. ორთეზი კისრის დონეზე</w:t>
            </w:r>
          </w:p>
        </w:tc>
        <w:tc>
          <w:tcPr>
            <w:tcW w:w="2055" w:type="dxa"/>
            <w:tcBorders>
              <w:top w:val="single" w:sz="6" w:space="0" w:color="auto"/>
              <w:left w:val="single" w:sz="6" w:space="0" w:color="auto"/>
              <w:bottom w:val="single" w:sz="6" w:space="0" w:color="auto"/>
              <w:right w:val="single" w:sz="6" w:space="0" w:color="auto"/>
            </w:tcBorders>
            <w:vAlign w:val="center"/>
          </w:tcPr>
          <w:p w14:paraId="29923B2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150</w:t>
            </w:r>
          </w:p>
        </w:tc>
      </w:tr>
      <w:tr w:rsidR="00D016FC" w:rsidRPr="00031ACD" w14:paraId="42550B40"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29099D1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8. ორთეზი გულ-მკერდ-წელის დონეზე</w:t>
            </w:r>
          </w:p>
        </w:tc>
        <w:tc>
          <w:tcPr>
            <w:tcW w:w="2055" w:type="dxa"/>
            <w:tcBorders>
              <w:top w:val="single" w:sz="6" w:space="0" w:color="auto"/>
              <w:left w:val="single" w:sz="6" w:space="0" w:color="auto"/>
              <w:bottom w:val="single" w:sz="6" w:space="0" w:color="auto"/>
              <w:right w:val="single" w:sz="6" w:space="0" w:color="auto"/>
            </w:tcBorders>
            <w:vAlign w:val="center"/>
          </w:tcPr>
          <w:p w14:paraId="70DBFBB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700</w:t>
            </w:r>
          </w:p>
        </w:tc>
      </w:tr>
      <w:tr w:rsidR="00D016FC" w:rsidRPr="00031ACD" w14:paraId="6F907BEF"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539D79A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9. ორთეზი წელის დონეზე</w:t>
            </w:r>
          </w:p>
        </w:tc>
        <w:tc>
          <w:tcPr>
            <w:tcW w:w="2055" w:type="dxa"/>
            <w:tcBorders>
              <w:top w:val="single" w:sz="6" w:space="0" w:color="auto"/>
              <w:left w:val="single" w:sz="6" w:space="0" w:color="auto"/>
              <w:bottom w:val="single" w:sz="6" w:space="0" w:color="auto"/>
              <w:right w:val="single" w:sz="6" w:space="0" w:color="auto"/>
            </w:tcBorders>
            <w:vAlign w:val="center"/>
          </w:tcPr>
          <w:p w14:paraId="5B51E37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575</w:t>
            </w:r>
          </w:p>
        </w:tc>
      </w:tr>
      <w:tr w:rsidR="00D016FC" w:rsidRPr="00031ACD" w14:paraId="1E311253"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14EF7E0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b/>
                <w:bCs/>
                <w:noProof/>
                <w:sz w:val="20"/>
                <w:szCs w:val="20"/>
              </w:rPr>
              <w:t xml:space="preserve">III. </w:t>
            </w:r>
            <w:r w:rsidRPr="00031ACD">
              <w:rPr>
                <w:rFonts w:ascii="Sylfaen" w:eastAsia="Times New Roman" w:hAnsi="Sylfaen" w:cs="Sylfaen"/>
                <w:b/>
                <w:bCs/>
                <w:noProof/>
                <w:sz w:val="20"/>
                <w:szCs w:val="20"/>
              </w:rPr>
              <w:t>თვალის 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14:paraId="42C1C1B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031ACD">
              <w:rPr>
                <w:rFonts w:ascii="Sylfaen" w:hAnsi="Sylfaen" w:cs="Sylfaen"/>
                <w:noProof/>
                <w:sz w:val="20"/>
                <w:szCs w:val="20"/>
              </w:rPr>
              <w:t> </w:t>
            </w:r>
          </w:p>
        </w:tc>
      </w:tr>
      <w:tr w:rsidR="00D016FC" w:rsidRPr="00031ACD" w14:paraId="4A139103" w14:textId="77777777" w:rsidTr="00D016FC">
        <w:trPr>
          <w:trHeight w:val="210"/>
        </w:trPr>
        <w:tc>
          <w:tcPr>
            <w:tcW w:w="6975" w:type="dxa"/>
            <w:tcBorders>
              <w:top w:val="single" w:sz="6" w:space="0" w:color="auto"/>
              <w:left w:val="single" w:sz="6" w:space="0" w:color="auto"/>
              <w:bottom w:val="single" w:sz="6" w:space="0" w:color="auto"/>
              <w:right w:val="single" w:sz="6" w:space="0" w:color="auto"/>
            </w:tcBorders>
            <w:vAlign w:val="center"/>
          </w:tcPr>
          <w:p w14:paraId="5B98BE4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hAnsi="Sylfaen" w:cs="Sylfaen"/>
                <w:noProof/>
                <w:sz w:val="20"/>
                <w:szCs w:val="20"/>
              </w:rPr>
              <w:t xml:space="preserve">1. </w:t>
            </w:r>
            <w:r w:rsidRPr="00031ACD">
              <w:rPr>
                <w:rFonts w:ascii="Sylfaen" w:eastAsia="Times New Roman" w:hAnsi="Sylfaen" w:cs="Sylfaen"/>
                <w:noProof/>
                <w:sz w:val="20"/>
                <w:szCs w:val="20"/>
              </w:rPr>
              <w:t>თვალის სტანდარტული 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14:paraId="0DC7EE7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sidRPr="00031ACD">
              <w:rPr>
                <w:rFonts w:ascii="Sylfaen" w:eastAsia="Times New Roman" w:hAnsi="Sylfaen" w:cs="Sylfaen"/>
                <w:noProof/>
                <w:sz w:val="20"/>
                <w:szCs w:val="20"/>
              </w:rPr>
              <w:t>280</w:t>
            </w:r>
          </w:p>
        </w:tc>
      </w:tr>
    </w:tbl>
    <w:p w14:paraId="6BAEF4C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31F09A0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6. </w:t>
      </w:r>
      <w:r w:rsidRPr="00031ACD">
        <w:rPr>
          <w:rFonts w:ascii="Sylfaen" w:eastAsia="Times New Roman" w:hAnsi="Sylfaen" w:cs="Sylfaen"/>
          <w:noProof/>
          <w:sz w:val="24"/>
          <w:szCs w:val="24"/>
        </w:rPr>
        <w:t>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14:paraId="7652F45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ა) ვაუჩერის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14:paraId="67754F2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ა.ა) შეზღუდული შესაძლებლობის სტატუსის მქონე ბავშვები;</w:t>
      </w:r>
    </w:p>
    <w:p w14:paraId="1A69796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14:paraId="5B6465F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14:paraId="35A9DD3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ა.დ) პენიტენციურ დაწესებულებებში მყოფი პირები;</w:t>
      </w:r>
    </w:p>
    <w:p w14:paraId="5097C72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14:paraId="69BF93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ფაქტობრივი ღირებულების 90 %-ით.</w:t>
      </w:r>
    </w:p>
    <w:p w14:paraId="757F3E0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14:paraId="2D7A9FD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 </w:t>
      </w:r>
    </w:p>
    <w:p w14:paraId="54525E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5. კომპონენტით გათვალისწინებული საქონლის (მომსახურების) მიმწოდებელი </w:t>
      </w:r>
    </w:p>
    <w:p w14:paraId="76FCA62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კომპონენტით გათვალისწინებული საქონლის (მომსახურების) მიმწოდებელია მეურვეობა-მზრუნველობის ორგანოში ამ დადგენილების №1 დანართის მე-3 მუხლის მოთხოვნათა გათვალისწინებით რეგისტრირებული პირი.</w:t>
      </w:r>
    </w:p>
    <w:p w14:paraId="558009D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2C06D3A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6. კომპონენტის განმახორციელებელი </w:t>
      </w:r>
    </w:p>
    <w:p w14:paraId="1CF17C6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კომპონენტს განახორციელებს მეურვეობა-მზრუნველობის ორგანო.</w:t>
      </w:r>
    </w:p>
    <w:p w14:paraId="773DC4F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14:paraId="17B94FB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sidRPr="00031ACD">
        <w:rPr>
          <w:rFonts w:ascii="Sylfaen" w:eastAsia="Times New Roman" w:hAnsi="Sylfaen" w:cs="Sylfaen"/>
          <w:noProof/>
          <w:sz w:val="24"/>
          <w:szCs w:val="24"/>
        </w:rPr>
        <w:t>დანართი 1.6.3</w:t>
      </w:r>
    </w:p>
    <w:p w14:paraId="3B348E4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14:paraId="6A430F5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სმენის აპარატებით უზრუნველყოფის კომპონენტი</w:t>
      </w:r>
    </w:p>
    <w:p w14:paraId="29B126E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1. კომპონენტის ამოცანა </w:t>
      </w:r>
    </w:p>
    <w:p w14:paraId="0C2DFD4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საზოგადოებაში ინტეგრაციის ხელშეწყობა.</w:t>
      </w:r>
    </w:p>
    <w:p w14:paraId="5B5B52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596D8FE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2. კომპონენტის ღონისძიებები </w:t>
      </w:r>
    </w:p>
    <w:p w14:paraId="5B37345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კომპონენტის ღონისძიებები მოიცავს:</w:t>
      </w:r>
    </w:p>
    <w:p w14:paraId="6FDECA4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ა) არანაკლებ 1 </w:t>
      </w:r>
      <w:r w:rsidRPr="00031ACD">
        <w:rPr>
          <w:rFonts w:ascii="Sylfaen" w:eastAsia="Times New Roman" w:hAnsi="Sylfaen" w:cs="Sylfaen"/>
          <w:noProof/>
          <w:sz w:val="24"/>
          <w:szCs w:val="24"/>
          <w:lang w:val="ka-GE"/>
        </w:rPr>
        <w:t>4</w:t>
      </w:r>
      <w:r w:rsidRPr="00031ACD">
        <w:rPr>
          <w:rFonts w:ascii="Sylfaen" w:eastAsia="Times New Roman" w:hAnsi="Sylfaen" w:cs="Sylfaen"/>
          <w:noProof/>
          <w:sz w:val="24"/>
          <w:szCs w:val="24"/>
        </w:rPr>
        <w:t>00 ციფრული სმენის აპარატის შეძენასა და გაცემას;</w:t>
      </w:r>
    </w:p>
    <w:p w14:paraId="5102471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ციფრული აპარატის მორგებას;</w:t>
      </w:r>
    </w:p>
    <w:p w14:paraId="5F6DA2E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ციფრული სმენის აპარატის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გაწევას;</w:t>
      </w:r>
    </w:p>
    <w:p w14:paraId="0C0F738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გაცემული ციფრული სმენის აპარატის უფასო საგარანტიო მომსახურებას არანაკლებ 12 თვის განმავლობაში.</w:t>
      </w:r>
    </w:p>
    <w:p w14:paraId="47D0B6D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2D0284E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3. კომპონენტის სამიზნე ჯგუფი </w:t>
      </w:r>
    </w:p>
    <w:p w14:paraId="19568780" w14:textId="1181A7D2"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კომპონენტის სამიზნე ჯგუფს განეკუთვნებიან სმენის აპარატის საჭიროების მქონე სმენადაქვეითებული შშმ (მათ შორის, შშმ ბავშვები და 5 წლამდე ასაკის ნებისმიერი ხარისხის სმენადაქვეითებული ბავშვები)</w:t>
      </w:r>
      <w:r w:rsidRPr="00031ACD">
        <w:rPr>
          <w:rFonts w:ascii="Sylfaen" w:eastAsia="Times New Roman" w:hAnsi="Sylfaen" w:cs="Sylfaen"/>
          <w:noProof/>
          <w:sz w:val="24"/>
          <w:szCs w:val="24"/>
          <w:lang w:val="ka-GE"/>
        </w:rPr>
        <w:t xml:space="preserve"> და </w:t>
      </w:r>
      <w:r w:rsidRPr="00031ACD">
        <w:rPr>
          <w:rFonts w:ascii="Sylfaen" w:eastAsia="Times New Roman" w:hAnsi="Sylfaen" w:cs="Sylfaen"/>
          <w:noProof/>
          <w:sz w:val="24"/>
          <w:szCs w:val="24"/>
        </w:rPr>
        <w:t>ხანდაზმული (ქალები – 60 წლიდან, მამაკაცები – 65 წლიდან)</w:t>
      </w:r>
      <w:r w:rsidRPr="00031ACD">
        <w:rPr>
          <w:rFonts w:ascii="Sylfaen" w:eastAsia="Times New Roman" w:hAnsi="Sylfaen" w:cs="Sylfaen"/>
          <w:noProof/>
          <w:sz w:val="24"/>
          <w:szCs w:val="24"/>
          <w:lang w:val="ka-GE"/>
        </w:rPr>
        <w:t xml:space="preserve"> პირები</w:t>
      </w:r>
      <w:r w:rsidRPr="00031ACD">
        <w:rPr>
          <w:rFonts w:ascii="Sylfaen" w:eastAsia="Times New Roman" w:hAnsi="Sylfaen" w:cs="Sylfaen"/>
          <w:noProof/>
          <w:sz w:val="24"/>
          <w:szCs w:val="24"/>
        </w:rPr>
        <w:t>.</w:t>
      </w:r>
    </w:p>
    <w:p w14:paraId="2798FC6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14:paraId="331829D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14:paraId="410A64A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rPr>
        <w:t xml:space="preserve">ბ) შშმ პირის (მათ შორის, შშმ ბავშვის) სტატუსის დამადასტურებელი საბუთის ასლი, გარდა </w:t>
      </w:r>
      <w:r w:rsidRPr="00031ACD">
        <w:rPr>
          <w:rFonts w:ascii="Sylfaen" w:eastAsia="Times New Roman" w:hAnsi="Sylfaen" w:cs="Sylfaen"/>
          <w:noProof/>
          <w:sz w:val="24"/>
          <w:szCs w:val="24"/>
          <w:lang w:val="ka-GE"/>
        </w:rPr>
        <w:t xml:space="preserve">ხანდაზმული პირისა და </w:t>
      </w:r>
      <w:r w:rsidRPr="00031ACD">
        <w:rPr>
          <w:rFonts w:ascii="Sylfaen" w:eastAsia="Times New Roman" w:hAnsi="Sylfaen" w:cs="Sylfaen"/>
          <w:noProof/>
          <w:sz w:val="24"/>
          <w:szCs w:val="24"/>
        </w:rPr>
        <w:t>5 წლამდე ასაკის სმენადაქვეითებული ბავშვებისა, რომლებიც აღნიშნულის დასადასტურებლად წარმოადგენენ ჯანმრთელობის მდგომარეობის შესახებ ცნობას (სამედიცინო დოკუმენტაცია ფორმა №IV-100/ა);</w:t>
      </w:r>
      <w:r w:rsidRPr="00031ACD">
        <w:rPr>
          <w:rFonts w:ascii="Sylfaen" w:eastAsia="Times New Roman" w:hAnsi="Sylfaen" w:cs="Sylfaen"/>
          <w:noProof/>
          <w:sz w:val="24"/>
          <w:szCs w:val="24"/>
          <w:lang w:val="ka-GE"/>
        </w:rPr>
        <w:t xml:space="preserve"> ამასთან, ხანდაზმული პირის შემთხვევაში, აღნიშნულ ცნობაში დიაგნოზი მითითებული უნდა იყოს  „შესაძლებლობის შეზღუდვის სტატუსის განსაზღვრის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13 იანვრის N1/ნ ბრძანების შესაბამისად: </w:t>
      </w:r>
      <w:r w:rsidRPr="00031ACD">
        <w:rPr>
          <w:rFonts w:ascii="Sylfaen" w:eastAsia="Times New Roman" w:hAnsi="Sylfaen" w:cs="Sylfaen"/>
          <w:noProof/>
          <w:sz w:val="24"/>
          <w:szCs w:val="24"/>
        </w:rPr>
        <w:t xml:space="preserve">ორმხრივი თანდაყოლილი ან შეძენილი სიყრუე  ან სმენაჩლუნგობა II-III ხარისხის. </w:t>
      </w:r>
    </w:p>
    <w:p w14:paraId="5D33AAD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 სმენის აპარატის საჭიროება;</w:t>
      </w:r>
    </w:p>
    <w:p w14:paraId="222CC72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14:paraId="2AE1EC7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14:paraId="3839EA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14:paraId="20D5A80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3F9B04A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კომპონენტის ბიუჯეტი და დაფინანსება </w:t>
      </w:r>
    </w:p>
    <w:p w14:paraId="390F6AA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კომპონენტის ბიუჯეტი განისაზღვრება 378 000 ლარით.</w:t>
      </w:r>
    </w:p>
    <w:p w14:paraId="1F7AF0D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შესაბამის საქონელს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14:paraId="4A764B1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372B62C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კომპონენტით გათვალისწინებული საქონლის (მომსახურების) მიმწოდებელი </w:t>
      </w:r>
    </w:p>
    <w:p w14:paraId="167A748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14:paraId="72D5CE1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F4F264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კომპონენტის განმახორციელებელი </w:t>
      </w:r>
    </w:p>
    <w:p w14:paraId="6A7C9CB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კომპონენტის განმახორციელებელია მეურვეობა-მზრუნველობის ორგანო.</w:t>
      </w:r>
    </w:p>
    <w:p w14:paraId="49948B9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14:paraId="62BC16C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64C2412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1.6.4</w:t>
      </w:r>
    </w:p>
    <w:p w14:paraId="0B4A81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14:paraId="444BBAC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14:paraId="2848323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74BA3E7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კომპონენტის ამოცანა </w:t>
      </w:r>
    </w:p>
    <w:p w14:paraId="27FC468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14:paraId="142BAD4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6AA226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კომპონენტის ღონისძიებები </w:t>
      </w:r>
    </w:p>
    <w:p w14:paraId="69B742F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კომპონენტის ღონისძიებები მოიცავს  ვიდეო კონფერენციის ფუნქციის მქონე არანაკლებ 20ტექნიკური საშუალების (სმარტფონის) შეძენასა და გაცემას.</w:t>
      </w:r>
    </w:p>
    <w:p w14:paraId="368FE16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48C8168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კომპონენტის სამიზნე ჯგუფი </w:t>
      </w:r>
    </w:p>
    <w:p w14:paraId="3F15CDA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lastRenderedPageBreak/>
        <w:t xml:space="preserve">1. </w:t>
      </w:r>
      <w:r w:rsidRPr="00031ACD">
        <w:rPr>
          <w:rFonts w:ascii="Sylfaen" w:eastAsia="Times New Roman" w:hAnsi="Sylfaen" w:cs="Sylfaen"/>
          <w:noProof/>
          <w:sz w:val="24"/>
          <w:szCs w:val="24"/>
          <w:lang w:val="ka-GE"/>
        </w:rPr>
        <w:t>კომპონენტის სამიზნე ჯგუფს განეკუთვნებიან ორმხრივი თანდაყოლილი ან შეძენილი სიყრუის ან სმენაჩლუნგობის მე-4 ხარისხის მქონე  შშმ პირები.</w:t>
      </w:r>
    </w:p>
    <w:p w14:paraId="4280575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14:paraId="50A46BB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პირის პირადობის დამადასტურებელი დოკუმენტის  ასლი (პირადობის მოწმობის არქონისას);</w:t>
      </w:r>
    </w:p>
    <w:p w14:paraId="4EC6338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შშმ პირის სტატუსის დამადასტურებელი საბუთის ასლი - სამედიცინო სოციალური ექსპერტიზის შემოწმების აქტის ამონაწერი  – ფორმა №IV-50/4;</w:t>
      </w:r>
    </w:p>
    <w:p w14:paraId="24B2FA1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მუხლის პირველი პუნქტით განსაზღვრული სამიზნე ჯგუფისათვის აღნიშნული დიაგნოზი - ორმხრივი თანდაყოლილი ან შეძენილი სიყრუე  ან სმენაჩლუნგობა მე-4 ხარისხის.</w:t>
      </w:r>
    </w:p>
    <w:p w14:paraId="0131F5F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74B6C16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კომპონენტის ბიუჯეტი და დაფინანსება </w:t>
      </w:r>
    </w:p>
    <w:p w14:paraId="2225713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კომპონენტის ბიუჯეტი განისაზღვრება  6000 ლარით.</w:t>
      </w:r>
    </w:p>
    <w:p w14:paraId="1176362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კომპონენტის ფარგლებში მიწოდებული საქონლის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14:paraId="474FFACE" w14:textId="61E4B85A" w:rsidR="00BE6C11" w:rsidRPr="00031ACD" w:rsidRDefault="00D016FC" w:rsidP="00BE6C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კომპონენტის ფარგლებში მიწოდებული საქონლის (მომსახურების) – სმარტფონის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w:t>
      </w:r>
      <w:r w:rsidR="00BE6C11" w:rsidRPr="00031ACD">
        <w:rPr>
          <w:rFonts w:ascii="Sylfaen" w:eastAsia="Times New Roman" w:hAnsi="Sylfaen" w:cs="Sylfaen"/>
          <w:noProof/>
          <w:sz w:val="24"/>
          <w:szCs w:val="24"/>
        </w:rPr>
        <w:t xml:space="preserve"> </w:t>
      </w:r>
      <w:r w:rsidR="00BE6C11" w:rsidRPr="00031ACD">
        <w:rPr>
          <w:rFonts w:ascii="Sylfaen" w:eastAsia="Times New Roman" w:hAnsi="Sylfaen" w:cs="Sylfaen"/>
          <w:noProof/>
          <w:sz w:val="24"/>
          <w:szCs w:val="24"/>
          <w:lang w:val="ka-GE"/>
        </w:rPr>
        <w:t>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r w:rsidR="00D16ED2" w:rsidRPr="00031ACD">
        <w:rPr>
          <w:rFonts w:ascii="Sylfaen" w:eastAsia="Times New Roman" w:hAnsi="Sylfaen" w:cs="Sylfaen"/>
          <w:noProof/>
          <w:sz w:val="24"/>
          <w:szCs w:val="24"/>
          <w:lang w:val="ka-GE"/>
        </w:rPr>
        <w:t>.</w:t>
      </w:r>
    </w:p>
    <w:p w14:paraId="7F08862D" w14:textId="678DD5CD"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051070E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62C7E77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სმარტფონის შემთხვევაში შეადგენს 300 ლარს.</w:t>
      </w:r>
    </w:p>
    <w:p w14:paraId="2A07BE1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6.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14:paraId="0615180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7246C46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კომპონენტით გათვალისწინებული საქონლის (მომსახურების) მიმწოდებელი </w:t>
      </w:r>
    </w:p>
    <w:p w14:paraId="1FE9FF7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კომპონენტით გათვალისწინებული საქონლის (მომსახურების) სმარტფონის მიმწოდებელია მეურვეობა-მზრუნველობის ორგანოში ამ დადგენილების №1 დანართის მე-3 მუხლის მოთხოვნათა გათვალისწინებით რეგისტრირებული პირი, რომელიც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  </w:t>
      </w:r>
    </w:p>
    <w:p w14:paraId="6EFAFDF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2DED658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კომპონენტის განმახორციელებელი </w:t>
      </w:r>
    </w:p>
    <w:p w14:paraId="075D283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კომპონენტს განახორციელებს მეურვეობა-მზრუნველობის ორგანო.</w:t>
      </w:r>
    </w:p>
    <w:p w14:paraId="1BDB971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14:paraId="524075D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1.6.5</w:t>
      </w:r>
    </w:p>
    <w:p w14:paraId="0DF6B30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14:paraId="4C3F8E5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კოხლეარული იმპლანტით უზრუნველყოფის კომპონენტი</w:t>
      </w:r>
    </w:p>
    <w:p w14:paraId="3D44047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p>
    <w:p w14:paraId="756CC5F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კომპონენტის ამოცანა </w:t>
      </w:r>
    </w:p>
    <w:p w14:paraId="68F3620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14:paraId="5C059E4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5E9713C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კომპონენტის ღონისძიებები </w:t>
      </w:r>
    </w:p>
    <w:p w14:paraId="64DE22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კომპონენტის ღონისძიებები მოიცავს:</w:t>
      </w:r>
    </w:p>
    <w:p w14:paraId="38E1D34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30 კოხლეარული იმპლანტის შეძენას;</w:t>
      </w:r>
    </w:p>
    <w:p w14:paraId="4A72E4C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რეაბილიტაციას.</w:t>
      </w:r>
    </w:p>
    <w:p w14:paraId="34C01AB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რეაბილიტაცია გულისხმობს შესაბამისი კვალიფიკაციის მქონე სპეციალისტების მიერ სარეაბილიტაციო კურსის ჩატარებას არანაკლებ 18 თვის განმავლობაში, რაც, თავის მხრივ, მოიცავს:</w:t>
      </w:r>
    </w:p>
    <w:p w14:paraId="48CD7F3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ოპერაციის შემდგომ, პერიოდულად, კოხლეარული იმპლანტის მორგება-რეგულირებას (ინტრაოპერაციულად და პოსტოპერაციულად), მათ შორის, იმ ბენეფიციარებისთვის, რომლებსაც წინა წლებში ჩატარებული აქვთ კოხლეარული იმპლანტაცია;</w:t>
      </w:r>
    </w:p>
    <w:p w14:paraId="0E96960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ბ) ლოგოპედის (მეტყველების თერაპევტის) მომსახურებას ბენეფიციარისათვის/მისი კანონიერი წარმომადგენლისათვის/მინდობით აღმზრდელისათვის ხელმისაწვდომ ადგილზე, მათ შორის, იმ ბენეფიციარებისთვის, რომლებსაც წინა წლებში ჩატარებული აქვთ კოხლეარული იმპლანტაცია;</w:t>
      </w:r>
    </w:p>
    <w:p w14:paraId="42059E92" w14:textId="4D4294EB"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გ) იმ ბენეფიციართათვის, რომელთა მიმართ ამ პუნქტის </w:t>
      </w:r>
      <w:r w:rsidR="00D16ED2" w:rsidRPr="00031ACD">
        <w:rPr>
          <w:rFonts w:ascii="Sylfaen" w:eastAsia="Times New Roman" w:hAnsi="Sylfaen" w:cs="Sylfaen"/>
          <w:noProof/>
          <w:sz w:val="24"/>
          <w:szCs w:val="24"/>
          <w:lang w:val="ka-GE"/>
        </w:rPr>
        <w:t xml:space="preserve">,,ა“ და </w:t>
      </w:r>
      <w:r w:rsidRPr="00031ACD">
        <w:rPr>
          <w:rFonts w:ascii="Sylfaen" w:eastAsia="Times New Roman" w:hAnsi="Sylfaen" w:cs="Sylfaen"/>
          <w:noProof/>
          <w:sz w:val="24"/>
          <w:szCs w:val="24"/>
          <w:lang w:val="ka-GE"/>
        </w:rPr>
        <w:t>„ბ“ ქვეპუნქტ</w:t>
      </w:r>
      <w:r w:rsidR="00D16ED2" w:rsidRPr="00031ACD">
        <w:rPr>
          <w:rFonts w:ascii="Sylfaen" w:eastAsia="Times New Roman" w:hAnsi="Sylfaen" w:cs="Sylfaen"/>
          <w:noProof/>
          <w:sz w:val="24"/>
          <w:szCs w:val="24"/>
          <w:lang w:val="ka-GE"/>
        </w:rPr>
        <w:t>ებ</w:t>
      </w:r>
      <w:r w:rsidRPr="00031ACD">
        <w:rPr>
          <w:rFonts w:ascii="Sylfaen" w:eastAsia="Times New Roman" w:hAnsi="Sylfaen" w:cs="Sylfaen"/>
          <w:noProof/>
          <w:sz w:val="24"/>
          <w:szCs w:val="24"/>
          <w:lang w:val="ka-GE"/>
        </w:rPr>
        <w:t>ით გათვალისწინებული მომსახურების განხორციელება დაწყებულია წინა წლების შესაბამისი სახელმწიფო პროგრამით განსაზღვრული „კოხლეარული იმპლანტით უზრუნველყოფის კომპონენტის“ ფარგლებში და არ არის დასრულებული ამ პროგრამით გათვალისწინებული ხელშეკრულების გაფორმების მომენტისთვის, ამავე პუნქტით დადგენილი სარეაბილიტაციო კურსის რაოდენობა განისაზღვრება წინა წლებში მიღებული მომსახურების რაოდენობის გამოკლებით.</w:t>
      </w:r>
    </w:p>
    <w:p w14:paraId="6CA12AB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7DEFB87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კომპონენტის სამიზნე ჯგუფი </w:t>
      </w:r>
    </w:p>
    <w:p w14:paraId="7084AA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სამიზნე ჯგუფს წარმოადგენს:</w:t>
      </w:r>
    </w:p>
    <w:p w14:paraId="2C85928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შესაბამისი საჭიროების მქონე 6 წლამდე ასაკის ბავშვები;</w:t>
      </w:r>
    </w:p>
    <w:p w14:paraId="1B522C9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6 წლისა და მეტი ასაკის პირები, თუ სამედიცინო დასკვნის თანახმად, ნაჩვენებია კოხლეარული იმპლანტაციის ოპერაცია;</w:t>
      </w:r>
    </w:p>
    <w:p w14:paraId="3A84780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ის პირები, რომლებსაც წინა წლების შესაბამისი სახელმწიფო პროგრამებით განსაზღვრული „კოხლეარული იმპლანტით უზრუნველყოფის კომპონენტის“ ფარგლებში მიღებული აქვთ კოხლეარული იმპლანტი და საჭიროებენ ამ დანართის მე-2 მუხლის მე-2 პუნქტით განსაზღვრულ მომსახურებებს;</w:t>
      </w:r>
    </w:p>
    <w:p w14:paraId="06FCF3E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ის პირები,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მე-2 მუხლის მე-2 პუნქტის „ა“ და „ბ“ ქვეპუნქტებით განსაზღვრულ მომსახურებას.</w:t>
      </w:r>
    </w:p>
    <w:p w14:paraId="3126364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ამ კომპონენტით გათვალისწინებული საქონლის და/ან მომსახურების მიღების მოთხოვნით, პირი განცხადებით მიმართავს მეურვეობა-მზრუნველობის ორგანოს. ამასთან, განცხადებას თან უნდა ერთოდეს:</w:t>
      </w:r>
    </w:p>
    <w:p w14:paraId="21FCBBE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14:paraId="77C04C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შშმ პირის (მათ შორის, შშმ ბავშვის) სტატუსის დამადასტურებელი საბუთის ასლი (ასეთის არსებობის შემთხვევაში);</w:t>
      </w:r>
    </w:p>
    <w:p w14:paraId="274F38C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 კოხლეარული იმპლანტის საჭიროება </w:t>
      </w:r>
      <w:r w:rsidRPr="00031ACD">
        <w:rPr>
          <w:rFonts w:ascii="Sylfaen" w:eastAsia="Times New Roman" w:hAnsi="Sylfaen" w:cs="Sylfaen"/>
          <w:noProof/>
          <w:sz w:val="24"/>
          <w:szCs w:val="24"/>
          <w:lang w:val="ka-GE"/>
        </w:rPr>
        <w:lastRenderedPageBreak/>
        <w:t>(ამ მუხლის პირველი პუნქტის „ა“ და „ბ“ ქვეპუნქტებით განსაზღვრული სამიზნე ჯგუფის შემთხვევაში);</w:t>
      </w:r>
    </w:p>
    <w:p w14:paraId="2542F2B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14:paraId="1465C2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14:paraId="1ED9E97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14:paraId="28DD65E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09A035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კომპონენტის ბიუჯეტი და დაფინანსება </w:t>
      </w:r>
    </w:p>
    <w:p w14:paraId="3F7EE697" w14:textId="78D37A78"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კომპონენტის ბიუჯეტი განისაზღვრება   1 8</w:t>
      </w:r>
      <w:r w:rsidR="00720E55" w:rsidRPr="00031ACD">
        <w:rPr>
          <w:rFonts w:ascii="Sylfaen" w:eastAsia="Times New Roman" w:hAnsi="Sylfaen" w:cs="Sylfaen"/>
          <w:noProof/>
          <w:sz w:val="24"/>
          <w:szCs w:val="24"/>
          <w:lang w:val="ka-GE"/>
        </w:rPr>
        <w:t>54 3</w:t>
      </w:r>
      <w:r w:rsidR="00E33865" w:rsidRPr="00031ACD">
        <w:rPr>
          <w:rFonts w:ascii="Sylfaen" w:eastAsia="Times New Roman" w:hAnsi="Sylfaen" w:cs="Sylfaen"/>
          <w:noProof/>
          <w:sz w:val="24"/>
          <w:szCs w:val="24"/>
          <w:lang w:val="ka-GE"/>
        </w:rPr>
        <w:t>00</w:t>
      </w:r>
      <w:r w:rsidRPr="00031ACD">
        <w:rPr>
          <w:rFonts w:ascii="Sylfaen" w:eastAsia="Times New Roman" w:hAnsi="Sylfaen" w:cs="Sylfaen"/>
          <w:noProof/>
          <w:sz w:val="24"/>
          <w:szCs w:val="24"/>
          <w:lang w:val="ka-GE"/>
        </w:rPr>
        <w:t xml:space="preserve"> ლარით.</w:t>
      </w:r>
    </w:p>
    <w:p w14:paraId="0260FB5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შესაბამის საქონელს და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14:paraId="5D97BD5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შესყიდული საქონლისა და მომსახურების ღირებულება ამავე დანართის მე-2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w:t>
      </w:r>
    </w:p>
    <w:p w14:paraId="21482A1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ერთი კოხლეარული იმპლანტის ღირებულება –39 500 ლარს;</w:t>
      </w:r>
    </w:p>
    <w:p w14:paraId="6883C9F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ოპერაციის შემდგომ, პერიოდულად კოხლეარული იმპლანტის მორგება-რეგულირების ღირებულება რეაბილიტაციის პერიოდში, რომელიც ანაზღაურდება ფაქტობრივი ხარჯის მიხედვით, არაუმეტეს – 4 500 ლარისა. ამასთან, ერთი პროცედურის (მანიპულაციის) ღირებულება შეადგენს 500 ლარს.</w:t>
      </w:r>
    </w:p>
    <w:p w14:paraId="22E8BEA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ლოგოპედის (მეტყველების თერაპევტის) მომსახურების ღირებულება რეაბილიტაციის პერიოდში – 3 000 ლარს. ერთი ვიზიტის (გაკვეთილის) ღირებულება რეაბილიტაციის პერიოდში –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p>
    <w:p w14:paraId="55E630E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4. ამ დანართის მე-2 მუხლის მე-2 პუნქტის ,,ბ“ ქვეპუნქტებით გათვალისწინებული მომსახურების ამ დანართის მე-5 მუხლის მე-2 პუნქტით გათვალისწინებული მომსახურების განხორციელების შემთხვევაში, დაფინანსება ხორციელდება არამატერიალიზებული ვაუჩერის მეშვეობით, რისთვისაც მიმწოდებელი მომსახურების თვის შემდგომი თვის 15 რიცხვამდე მეურვეობა-მზრუნველობის ორგანოს წარუდგენს შესრულებული სამუშაოს ანგარიშს მეურვეობა-მზრუნველობის ორგანოს მიერ შემუშავებული ფორმის მიხედვით.</w:t>
      </w:r>
    </w:p>
    <w:p w14:paraId="7AEE146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A90DBF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კომპონენტით გათვალისწინებული საქონლისა და მომსახურების მიმწოდებელი </w:t>
      </w:r>
    </w:p>
    <w:p w14:paraId="4253E0B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ამ დანართის მე-2 მუხლის პირველი პუნქტის „ა“ ქვეპუნქტითა და მე-2 პუნქტის „ა“ ქვეპუნქტით გათვალისწინებული საქონლისა და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საქონლისა და მომსახურების სახელმწიფო შესყიდვის შესახებ.</w:t>
      </w:r>
    </w:p>
    <w:p w14:paraId="26E0664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ამ დანართის მე-2 მუხლის მე-2 პუნქტის „ბ“ ქვეპუნქტით გათვალისწინებული მომსახურების მიმწოდებელია ასევე პირი, რომელიც რეგისტრირებულია მეურვეობა-მზრუნველობის ორგანოში ამ მომსახურების მიმწოდებლად.</w:t>
      </w:r>
    </w:p>
    <w:p w14:paraId="09BFB80A" w14:textId="0E57C840"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ამ დანართის მე-2 მუხლის მე-2 პუნქტის „ა“ და ,,ბ“ ქვეპუნქტებით გათვალისწინებული მომსახურების უწყვეტობის მიზნით, ელექტრონული ტენდერის პროცედურების დასრულებამდე და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მეურვეობა-მზრუნველობის ორგანომ უზრუნველყოს ხელშეკრულების გაგრძელება/გაფორმება იმავე მიმწოდებელთან, რომელიც ამ მომსახურებას ახორციელებდა საქართველოს მთავრობის 2019  წლის პროგრამის ფარგლებში გაფორმებული ხელშეკრულების შესაბამისად. ამასთან, ხელშეკრულების ღირებულების ყოველთვიური მოცულობა განისაზღვრება არაუმეტეს 25 000 ლარით.</w:t>
      </w:r>
    </w:p>
    <w:p w14:paraId="1B0404B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436ADD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კომპონენტის განმახორციელებელი </w:t>
      </w:r>
    </w:p>
    <w:p w14:paraId="40B7C92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კომპონენტის განმახორციელებელია მეურვეობა-მზრუნველობის ორგანო.</w:t>
      </w:r>
    </w:p>
    <w:p w14:paraId="65ACB1E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14:paraId="2D32223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775696E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დანართი 1.6.6</w:t>
      </w:r>
    </w:p>
    <w:p w14:paraId="4FE710D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14:paraId="6E7E503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14:paraId="7ED9143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68E97D1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კომპონენტის ამოცანა </w:t>
      </w:r>
    </w:p>
    <w:p w14:paraId="60709F9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კომპონენტის ამოცანაა სამიზნე ჯგუფის ფუნქციური დამოუკიდებლობის ხარისხის გაუმჯობესება და მათი საზოგადოებაში ინტეგრაციის პროცესის ხელშეწყობა.</w:t>
      </w:r>
    </w:p>
    <w:p w14:paraId="5BA8361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F2F9A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კომპონენტის ღონისძიებები </w:t>
      </w:r>
    </w:p>
    <w:p w14:paraId="404B9B2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კომპონენტის ღონისძიებებში შედის წინა წლებში კომპონენტის ფარგლებში შესყიდული დამხმარე საშუალებების გაცემა. ამასთან, სხვადასხვა პარამეტრების (ზომის ან სხვა მახასიათებლების) მქონე ერთიდაიგივე სახეობის დამხმარე საშუალების შემთხვევაში, ბენეფიციარს/მის კანონიერ წარმომადგენლს შეუძლია თავად მოირგოს/აირჩიოს სასურველი პარამეტრების დამხმარე საშუალება.</w:t>
      </w:r>
    </w:p>
    <w:p w14:paraId="2F8D104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1B5273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კომპონენტის სამიზნე ჯგუფი </w:t>
      </w:r>
    </w:p>
    <w:p w14:paraId="2DAF2DA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კომპონენტის სამიზნე ჯგუფს განეკუთვნება:</w:t>
      </w:r>
    </w:p>
    <w:p w14:paraId="3476EEA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ყავარჯნის, ხელჯოხ-ყავარჯნის ან გადასაადგილებელი ჩარჩოს საჭიროების მქონე შშმ პირები და ხანდაზმულები (ქალები – 60 წლიდან, მამაკაცები – 65 წლიდან);</w:t>
      </w:r>
    </w:p>
    <w:p w14:paraId="51AE631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უსინათლოთა ხელჯოხის საჭიროების მქონე მხვედველობადაქვეითებული შშმ პირები.</w:t>
      </w:r>
    </w:p>
    <w:p w14:paraId="2A1C752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14:paraId="20C7F09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14:paraId="31651E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შშმ პირის (მათ შორის, შშმ ბავშვის) სტატუსის დამადასტურებელი საბუთის ასლი (შშმ პირის შემთხვევაში);</w:t>
      </w:r>
    </w:p>
    <w:p w14:paraId="0F4492D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პირზე გაცემული ჯანმრთელობის მდგომარეობის შესახებ ცნობა (სამედიცინო დოკუმენტაცია – ფორმა №IV-100/ა), რომელშიც მითითებული იქნება ამ კომპონენტით გათვალისწინებული დამხმარე საშუალების საჭიროება შესაბამისი სახეობის მითითებით (გარდა, უსინათლოთა ხელჯოხის საჭიროების მქონე მხედველობადაქვეითებული შშმ იმ პირებისა/ბავშვებისა, რომელთა ამავე მუხლის მე-2 პუნქტის „ბ“ ქვეპუნქტით მოთხოვნილ დოკუმენტში მითითებულია, რომ ეს პირები/ბავშვები არიან უსინათლო ან მხედველობადაქვეითებული მკვეთრად გამოხატული შეზღუდული შესაძლებლობის სტატუსის მქონე პირები ან უსინათლო ან მხედველობადაქვეითებული შეზღუდული შესაძლებლობის სტატუსის მქონე ბავშვები);</w:t>
      </w:r>
    </w:p>
    <w:p w14:paraId="54C16BA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14:paraId="1B4B34E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14:paraId="2F38DF2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14:paraId="33D5AA3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26EFF20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კომპონენტით გათვალისწინებული საქონლის (მომსახურების) მიმწოდებელი </w:t>
      </w:r>
    </w:p>
    <w:p w14:paraId="5E24953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14:paraId="3C7C377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467BE3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კომპონენტის განმახორციელებელი </w:t>
      </w:r>
    </w:p>
    <w:p w14:paraId="1AF85D5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კომპონენტის განმახორციელებელია მეურვეობა-მზრუნველობის ორგანო.</w:t>
      </w:r>
    </w:p>
    <w:p w14:paraId="45213F3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27825FA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1.7</w:t>
      </w:r>
    </w:p>
    <w:p w14:paraId="4F9C07C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14:paraId="2FE3E23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ყრუთა კომუნიკაციის ხელშეწყობის ქვეპროგრამა</w:t>
      </w:r>
    </w:p>
    <w:p w14:paraId="54695DC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14:paraId="693F44F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ქვეპროგრამის ამოცანა </w:t>
      </w:r>
    </w:p>
    <w:p w14:paraId="3B451E2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ქვეპროგრამის ამოცანაა სამიზნე ჯგუფის სოციალური ინტეგრაციის ხელშეწყობა.</w:t>
      </w:r>
    </w:p>
    <w:p w14:paraId="65A3A6D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245A2E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ქვეპროგრამის ღონისძიებები </w:t>
      </w:r>
    </w:p>
    <w:p w14:paraId="5486AB3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ქვეპროგრამის ღონისძიებები მოიცავს:</w:t>
      </w:r>
    </w:p>
    <w:p w14:paraId="4D6250A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საქართველოს (ქ. თბილისის გარდა) მინიმუმ რვა რეგიონში 10 სურდოთარჯიმნის მომსახურებით უზრუნველყოფას (თითოეულ ამ რეგიონში მინიმუმ ერთი სურდოთარჯიმანი);</w:t>
      </w:r>
    </w:p>
    <w:p w14:paraId="4FBC754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სურდოთარჯიმანთა შერჩევას და მათ მიერ გაწეული მომსახურების მონიტორინგს, რომელიც უნდა განახორციელოს ქვეპროგრამის მიმწოდებელი ორგანიზაციის სათანადოდ უფლებამოსილმა პირმა – კოორდინატორმა;</w:t>
      </w:r>
    </w:p>
    <w:p w14:paraId="0BEAF1A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გ) ამ ქვეპროგრამით გათვალისწინებული სურდოთარჯიმნის მომსახურების შესახებ ინფორმაციის განთავსებას ძირითად საჯარო დაწესებულებებში (ადგილობრივი თვითმმართველობის ორგანოები, საქართველოს სასამართლოები, საქართველოს შინაგან საქმეთა სამინისტროს საპატრულო პოლიციის დეპარტამენტი, საქართველოს იუსტიციის სამინისტროს მმართველობის სფეროში მოქმედი საჯარო </w:t>
      </w:r>
      <w:r w:rsidRPr="00031ACD">
        <w:rPr>
          <w:rFonts w:ascii="Sylfaen" w:eastAsia="Times New Roman" w:hAnsi="Sylfaen" w:cs="Sylfaen"/>
          <w:noProof/>
          <w:sz w:val="24"/>
          <w:szCs w:val="24"/>
          <w:lang w:val="ka-GE"/>
        </w:rPr>
        <w:lastRenderedPageBreak/>
        <w:t>სამართლის იურიდიული პირები – სახელმწიფო სერვისების განვითარების მეურვეობა-მზრუნველობის ორგანო და საჯარო რეესტრის ეროვნული მეურვეობა-მზრუნველობის ორგანო, აგრეთვე, მეურვეობა-მზრუნველობის ორგანოს ტერიტორიული ერთეულები);</w:t>
      </w:r>
    </w:p>
    <w:p w14:paraId="4F44EEC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სურდოთარჯიმანთა მეშვეობით, ყრუთა ინფორმირებას სახელმწიფოს მიერ უზრუნველყოფილი სხვადასხვა მომსახურების შესახებ და საჯარო დაწესებულებებში მომსახურების მისაღებად საჭირო კომუნიკაციის ხელშეწყობას;</w:t>
      </w:r>
    </w:p>
    <w:p w14:paraId="228A209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ყოველთვიურად, მომსახურების გაწევის შემდგომი თვის 10 რიცხვის ჩათვლით, მიმწოდებლის მიერ მეურვეობა-მზრუნველობის ორგანოში გაწეული მომსახურების თაობაზე, ამ მუხლის „ბ“ ქვეპუნქტში განსაზღვრული შესაბამისი დაწესებულების უფლებამოსილი პირის ხელმოწერით დადასტურებული ინფორმაციის წარდგენას. ინფორმაციის წარდგენის ფორმას განსაზღვრავს მეურვეობა-მზრუნველობის ორგანო.</w:t>
      </w:r>
    </w:p>
    <w:p w14:paraId="28110CD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3126284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ქვეპროგრამის სამიზნე ჯგუფი </w:t>
      </w:r>
    </w:p>
    <w:p w14:paraId="1FE366D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ქვეპროგრამის სამიზნე ჯგუფს წარმოადგენენ საქართველოში მცხოვრები ყრუ პირები.</w:t>
      </w:r>
    </w:p>
    <w:p w14:paraId="71EDDB9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4D0D14C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14:paraId="09E20A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ბიუჯეტი განისაზღვრება 48 000 ლარით.</w:t>
      </w:r>
    </w:p>
    <w:p w14:paraId="3FB026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შესაბამის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14:paraId="63CD290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0AB4E2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14:paraId="56E2F86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ქვეპროგრამით გათვალისწინებული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ქვეპროგრამით გათვალისწინებული მომსახურების სახელმწიფო შესყიდვის შესახებ.</w:t>
      </w:r>
    </w:p>
    <w:p w14:paraId="5C5F678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31341B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ქვეპროგრამის განმახორციელებელი </w:t>
      </w:r>
    </w:p>
    <w:p w14:paraId="24CBFE1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14:paraId="40E07E1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2. მეურვეობა-მზრუნველობის ორგანო ამ ქვეპროგრამით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 </w:t>
      </w:r>
    </w:p>
    <w:p w14:paraId="7F5142B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6B795FF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sidRPr="00031ACD">
        <w:rPr>
          <w:rFonts w:ascii="Sylfaen" w:eastAsia="Times New Roman" w:hAnsi="Sylfaen" w:cs="Sylfaen"/>
          <w:noProof/>
          <w:sz w:val="24"/>
          <w:szCs w:val="24"/>
        </w:rPr>
        <w:t>დანართი 1.8</w:t>
      </w:r>
    </w:p>
    <w:p w14:paraId="2A6264F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14:paraId="1BC8051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lastRenderedPageBreak/>
        <w:t>დედათა და ბავშვთა თავშესაფრით უზრუნველყოფის ქვეპროგრამა</w:t>
      </w:r>
    </w:p>
    <w:p w14:paraId="63770C8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rPr>
      </w:pPr>
    </w:p>
    <w:p w14:paraId="360FDCC3" w14:textId="77777777" w:rsidR="0059273A"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მუხლი 1. ქვეპროგრამის ამოცანები</w:t>
      </w:r>
    </w:p>
    <w:p w14:paraId="69288F73" w14:textId="1994E488"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rPr>
        <w:t xml:space="preserve"> </w:t>
      </w:r>
      <w:r w:rsidRPr="00031ACD">
        <w:rPr>
          <w:rFonts w:ascii="Sylfaen" w:eastAsia="Times New Roman" w:hAnsi="Sylfaen" w:cs="Sylfaen"/>
          <w:noProof/>
          <w:sz w:val="24"/>
          <w:szCs w:val="24"/>
          <w:lang w:val="ka-GE"/>
        </w:rPr>
        <w:t>ქვეპროგრამა „ბავშვის უფლებათა კოდექსით“ განსაზღვრული ოჯახის</w:t>
      </w:r>
      <w:r w:rsidRPr="00031ACD">
        <w:rPr>
          <w:rFonts w:ascii="Sylfaen" w:eastAsia="Times New Roman" w:hAnsi="Sylfaen" w:cs="Sylfaen"/>
          <w:noProof/>
          <w:sz w:val="24"/>
          <w:szCs w:val="24"/>
        </w:rPr>
        <w:t>/</w:t>
      </w:r>
      <w:r w:rsidRPr="00031ACD">
        <w:rPr>
          <w:rFonts w:ascii="Sylfaen" w:eastAsia="Times New Roman" w:hAnsi="Sylfaen" w:cs="Sylfaen"/>
          <w:noProof/>
          <w:sz w:val="24"/>
          <w:szCs w:val="24"/>
          <w:lang w:val="ka-GE"/>
        </w:rPr>
        <w:t xml:space="preserve">ბავშვის მხარდამჭერი ღონისძიებაა,  რომლის მიზანია </w:t>
      </w:r>
      <w:r w:rsidRPr="00031ACD">
        <w:rPr>
          <w:rFonts w:ascii="Sylfaen" w:eastAsia="Times New Roman" w:hAnsi="Sylfaen" w:cs="Sylfaen"/>
          <w:noProof/>
          <w:sz w:val="24"/>
          <w:szCs w:val="24"/>
        </w:rPr>
        <w:t>ბავშვთა მიტოვების პრევენცია და ბავშვის ბიოლოგიური ოჯახის</w:t>
      </w:r>
      <w:r w:rsidRPr="00031ACD">
        <w:rPr>
          <w:rFonts w:ascii="Sylfaen" w:eastAsia="Times New Roman" w:hAnsi="Sylfaen" w:cs="Sylfaen"/>
          <w:noProof/>
          <w:sz w:val="24"/>
          <w:szCs w:val="24"/>
          <w:lang w:val="ka-GE"/>
        </w:rPr>
        <w:t xml:space="preserve"> გაძლიერება. </w:t>
      </w:r>
    </w:p>
    <w:p w14:paraId="54142B02" w14:textId="000FF806" w:rsidR="00D016FC" w:rsidRPr="00031ACD" w:rsidRDefault="0059273A"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ab/>
      </w:r>
      <w:r w:rsidR="00D016FC" w:rsidRPr="00031ACD">
        <w:rPr>
          <w:rFonts w:ascii="Sylfaen" w:eastAsia="Times New Roman" w:hAnsi="Sylfaen" w:cs="Sylfaen"/>
          <w:b/>
          <w:bCs/>
          <w:noProof/>
          <w:sz w:val="24"/>
          <w:szCs w:val="24"/>
        </w:rPr>
        <w:t xml:space="preserve">მუხლი 2. ქვეპროგრამის ღონისძიებები </w:t>
      </w:r>
    </w:p>
    <w:p w14:paraId="24C2CBB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ქვეპროგრამის ღონისძიებები მოიცავს:</w:t>
      </w:r>
    </w:p>
    <w:p w14:paraId="600DD2B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24-საათიანი თავშესაფრით უზრუნველყოფას;</w:t>
      </w:r>
    </w:p>
    <w:p w14:paraId="0D5AA3C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უსაფრთხო გარემოთი უზრუნველყოფას;</w:t>
      </w:r>
    </w:p>
    <w:p w14:paraId="6949100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14:paraId="32F9ED5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პროფესიული და არაფორმალური განათლების ხელშეწყობას;</w:t>
      </w:r>
    </w:p>
    <w:p w14:paraId="3912C69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ე) გადაუდებელ შემთხვევაში ამბულატორიული და სტაციონარული სამედიცინო მომსახურების ორგანიზებას;</w:t>
      </w:r>
    </w:p>
    <w:p w14:paraId="2058B0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 ფსიქოლოგის მომსახურებას;</w:t>
      </w:r>
    </w:p>
    <w:p w14:paraId="0567850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ზ) მომსახურების განხორციელებისთვის აუცილებელი სხვა დამატებითი საჭიროებების უზრუნველყოფას.</w:t>
      </w:r>
    </w:p>
    <w:p w14:paraId="6F65F80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35E9637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3. ქვეპროგრამის სამიზნე ჯგუფი </w:t>
      </w:r>
    </w:p>
    <w:p w14:paraId="559978D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ქვეპროგრამის სამიზნე ჯგუფებია:</w:t>
      </w:r>
    </w:p>
    <w:p w14:paraId="7BBCA05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სხვადასხვა პრობლემების მქონე დედა,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14:paraId="0E5F650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სხვადასხვა პრობლემების მქონე ქალი, რომელიც ორსულობის არანაკლებ 26-ე კვირაში იმყოფება (მათ შორის,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14:paraId="7CB44F8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14:paraId="2C5CDE6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01CC7A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4. ქვეპროგრამის ბიუჯეტი და დაფინანსება </w:t>
      </w:r>
    </w:p>
    <w:p w14:paraId="1C73D2E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 xml:space="preserve">ქვეპროგრამის ბიუჯეტი განისაზღვრება  </w:t>
      </w:r>
      <w:r w:rsidRPr="00031ACD">
        <w:rPr>
          <w:rFonts w:ascii="Sylfaen" w:eastAsia="Times New Roman" w:hAnsi="Sylfaen" w:cs="Sylfaen"/>
          <w:noProof/>
          <w:sz w:val="24"/>
          <w:szCs w:val="24"/>
          <w:lang w:val="ka-GE"/>
        </w:rPr>
        <w:t xml:space="preserve"> 600 000 </w:t>
      </w:r>
      <w:r w:rsidRPr="00031ACD">
        <w:rPr>
          <w:rFonts w:ascii="Sylfaen" w:eastAsia="Times New Roman" w:hAnsi="Sylfaen" w:cs="Sylfaen"/>
          <w:noProof/>
          <w:sz w:val="24"/>
          <w:szCs w:val="24"/>
        </w:rPr>
        <w:t>ლარით.</w:t>
      </w:r>
    </w:p>
    <w:p w14:paraId="226F34B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 xml:space="preserve">2. ქვეპროგრამის ფარგლებში მომსახურების ერთდროულად მიმღებ ბენეფიციართა რაოდენობა არ აღემატება 15 პირს ქ. ქუთაისში, </w:t>
      </w:r>
      <w:r w:rsidRPr="00031ACD">
        <w:rPr>
          <w:rFonts w:ascii="Sylfaen" w:eastAsia="Times New Roman" w:hAnsi="Sylfaen" w:cs="Sylfaen"/>
          <w:noProof/>
          <w:sz w:val="24"/>
          <w:szCs w:val="24"/>
          <w:lang w:val="ka-GE"/>
        </w:rPr>
        <w:t>63</w:t>
      </w:r>
      <w:r w:rsidRPr="00031ACD">
        <w:rPr>
          <w:rFonts w:ascii="Sylfaen" w:eastAsia="Times New Roman" w:hAnsi="Sylfaen" w:cs="Sylfaen"/>
          <w:noProof/>
          <w:sz w:val="24"/>
          <w:szCs w:val="24"/>
        </w:rPr>
        <w:t xml:space="preserve"> პირს ქ. თბილისში და 10 პირს ქ. ხაშურში.</w:t>
      </w:r>
    </w:p>
    <w:p w14:paraId="1F4591C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3. ქვეპროგრამის ფარგლებში მიწოდებულ დედათა და ბავშვთა თავშესაფრით მომსახურების ღირებულების ასანაზღაურებლად გამოიყენება არამატერიალიზებული ვაუჩერი, რომლის დღიური დაფინანსების ოდენობა შეადგენს 1</w:t>
      </w:r>
      <w:r w:rsidRPr="00031ACD">
        <w:rPr>
          <w:rFonts w:ascii="Sylfaen" w:eastAsia="Times New Roman" w:hAnsi="Sylfaen" w:cs="Sylfaen"/>
          <w:noProof/>
          <w:sz w:val="24"/>
          <w:szCs w:val="24"/>
          <w:lang w:val="ka-GE"/>
        </w:rPr>
        <w:t>9</w:t>
      </w:r>
      <w:r w:rsidRPr="00031ACD">
        <w:rPr>
          <w:rFonts w:ascii="Sylfaen" w:eastAsia="Times New Roman" w:hAnsi="Sylfaen" w:cs="Sylfaen"/>
          <w:noProof/>
          <w:sz w:val="24"/>
          <w:szCs w:val="24"/>
        </w:rPr>
        <w:t xml:space="preserve"> ლარს, ხოლო შშმ ბავშვის შემთხვევაში - 30 ლარს, შშმ დედის შემთხვევაში - 20 ლარს.</w:t>
      </w:r>
    </w:p>
    <w:p w14:paraId="67ADC06C" w14:textId="4F6ECE3C" w:rsidR="00907A0F" w:rsidRPr="00031ACD" w:rsidRDefault="00D016FC" w:rsidP="00592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w:t>
      </w:r>
      <w:r w:rsidRPr="00031ACD">
        <w:rPr>
          <w:rFonts w:ascii="Sylfaen" w:eastAsia="Times New Roman" w:hAnsi="Sylfaen" w:cs="Sylfaen"/>
          <w:noProof/>
          <w:sz w:val="24"/>
          <w:szCs w:val="24"/>
          <w:lang w:val="ka-GE"/>
        </w:rPr>
        <w:t>9</w:t>
      </w:r>
      <w:r w:rsidRPr="00031ACD">
        <w:rPr>
          <w:rFonts w:ascii="Sylfaen" w:eastAsia="Times New Roman" w:hAnsi="Sylfaen" w:cs="Sylfaen"/>
          <w:noProof/>
          <w:sz w:val="24"/>
          <w:szCs w:val="24"/>
        </w:rPr>
        <w:t xml:space="preserve"> ლარის) ნამრავლით მომსახურების 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w:t>
      </w:r>
      <w:r w:rsidR="00907A0F" w:rsidRPr="00031ACD">
        <w:rPr>
          <w:rFonts w:ascii="Sylfaen" w:eastAsia="Times New Roman" w:hAnsi="Sylfaen" w:cs="Sylfaen"/>
          <w:noProof/>
          <w:sz w:val="24"/>
          <w:szCs w:val="24"/>
        </w:rPr>
        <w:t xml:space="preserve">მიმწოდებელი ვალდებულია არაუგვიანეს მომსახურების გაწევის მომდევნო თვის </w:t>
      </w:r>
      <w:r w:rsidR="00907A0F" w:rsidRPr="00031ACD">
        <w:rPr>
          <w:rFonts w:ascii="Sylfaen" w:eastAsia="Times New Roman" w:hAnsi="Sylfaen" w:cs="Sylfaen"/>
          <w:noProof/>
          <w:sz w:val="24"/>
          <w:szCs w:val="24"/>
          <w:lang w:val="ka-GE"/>
        </w:rPr>
        <w:t>5</w:t>
      </w:r>
      <w:r w:rsidR="00907A0F" w:rsidRPr="00031ACD">
        <w:rPr>
          <w:rFonts w:ascii="Sylfaen" w:eastAsia="Times New Roman" w:hAnsi="Sylfaen" w:cs="Sylfaen"/>
          <w:noProof/>
          <w:sz w:val="24"/>
          <w:szCs w:val="24"/>
        </w:rPr>
        <w:t xml:space="preserve">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w:t>
      </w:r>
      <w:r w:rsidR="00D16ED2"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50%-ით.</w:t>
      </w:r>
      <w:r w:rsidR="0059273A" w:rsidRPr="00031ACD">
        <w:rPr>
          <w:rFonts w:ascii="Sylfaen" w:eastAsia="Times New Roman" w:hAnsi="Sylfaen" w:cs="Sylfaen"/>
          <w:noProof/>
          <w:sz w:val="24"/>
          <w:szCs w:val="24"/>
          <w:lang w:val="ka-GE"/>
        </w:rPr>
        <w:t xml:space="preserve"> </w:t>
      </w:r>
      <w:r w:rsidR="00907A0F" w:rsidRPr="00031ACD">
        <w:rPr>
          <w:rFonts w:ascii="Sylfaen" w:eastAsia="Times New Roman" w:hAnsi="Sylfaen" w:cs="Sylfaen"/>
          <w:noProof/>
          <w:sz w:val="24"/>
          <w:szCs w:val="24"/>
          <w:lang w:val="ka-GE"/>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6CADEEC4" w14:textId="77777777" w:rsidR="00907A0F" w:rsidRPr="00031ACD" w:rsidRDefault="00907A0F"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565627D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5. ქვეპროგრამის ფარგლებში გაწეული დედათა და ბავშვთა თავშესაფრით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4244425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4FB2FE5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14:paraId="20D53D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14:paraId="2FA18FC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6415ACB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6. ქვეპროგრამის განმახორციელებელი </w:t>
      </w:r>
    </w:p>
    <w:p w14:paraId="2E8EF5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14:paraId="3D7176C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14:paraId="44E69BF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sidRPr="00031ACD">
        <w:rPr>
          <w:rFonts w:ascii="Sylfaen" w:eastAsia="Times New Roman" w:hAnsi="Sylfaen" w:cs="Sylfaen"/>
          <w:noProof/>
          <w:sz w:val="24"/>
          <w:szCs w:val="24"/>
        </w:rPr>
        <w:t>დანართი 1.9</w:t>
      </w:r>
    </w:p>
    <w:p w14:paraId="5DFA2D3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p>
    <w:p w14:paraId="61A68D8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მინდობით აღზრდის ქვეპროგრამა</w:t>
      </w:r>
    </w:p>
    <w:p w14:paraId="4D910E8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rPr>
      </w:pPr>
    </w:p>
    <w:p w14:paraId="50E6FC4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rPr>
        <w:t xml:space="preserve">მუხლი 1. ქვეპროგრამის ამოცანა </w:t>
      </w:r>
      <w:r w:rsidRPr="00031ACD">
        <w:rPr>
          <w:rFonts w:ascii="Sylfaen" w:eastAsia="Times New Roman" w:hAnsi="Sylfaen" w:cs="Sylfaen"/>
          <w:noProof/>
          <w:sz w:val="24"/>
          <w:szCs w:val="24"/>
          <w:lang w:val="ka-GE"/>
        </w:rPr>
        <w:t xml:space="preserve">ქვეპროგრამა „ბავშვის უფლებათა კოდექსით“ განსაზღვრული ბავშვის ოჯახურ გარემოში აღზრდის ხელშემწყობი ღონისძიებაა, რომლის მიზანია </w:t>
      </w:r>
      <w:r w:rsidRPr="00031ACD">
        <w:rPr>
          <w:rFonts w:ascii="Sylfaen" w:eastAsia="Times New Roman" w:hAnsi="Sylfaen" w:cs="Sylfaen"/>
          <w:noProof/>
          <w:sz w:val="24"/>
          <w:szCs w:val="24"/>
        </w:rPr>
        <w:t xml:space="preserve">მზრუნველობამოკლებული ბავშვების </w:t>
      </w:r>
      <w:r w:rsidRPr="00031ACD">
        <w:rPr>
          <w:rFonts w:ascii="Sylfaen" w:eastAsia="Times New Roman" w:hAnsi="Sylfaen" w:cs="Sylfaen"/>
          <w:noProof/>
          <w:sz w:val="24"/>
          <w:szCs w:val="24"/>
          <w:lang w:val="ka-GE"/>
        </w:rPr>
        <w:t>მინდობით აღმზრდელთან</w:t>
      </w:r>
      <w:r w:rsidRPr="00031ACD">
        <w:rPr>
          <w:rFonts w:ascii="Sylfaen" w:eastAsia="Times New Roman" w:hAnsi="Sylfaen" w:cs="Sylfaen"/>
          <w:noProof/>
          <w:sz w:val="24"/>
          <w:szCs w:val="24"/>
        </w:rPr>
        <w:t xml:space="preserve"> განთავსების გზით ოჯახურ გარემოში აღზრდის</w:t>
      </w:r>
      <w:r w:rsidRPr="00031ACD">
        <w:rPr>
          <w:rFonts w:ascii="Sylfaen" w:eastAsia="Times New Roman" w:hAnsi="Sylfaen" w:cs="Sylfaen"/>
          <w:noProof/>
          <w:sz w:val="24"/>
          <w:szCs w:val="24"/>
          <w:lang w:val="ka-GE"/>
        </w:rPr>
        <w:t xml:space="preserve"> უზრუნველყოფა, ასევე, სრულწლოვანების შემდეგ მინდობით აღზრდის ქვეპროგრამით მოსარგებელე პირისათვის მხარდაჭერა დამოუკიდებელი ცხოვრებისათვის მომზადებისა და განათლების უფლების რეალიზებაში ხელშეწყობის მიზნით. </w:t>
      </w:r>
    </w:p>
    <w:p w14:paraId="4869023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7F86CA5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2. ქვეპროგრამის ღონისძიებები </w:t>
      </w:r>
    </w:p>
    <w:p w14:paraId="710CC3E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ქვეპროგრამის ღონისძიებები მოიცავს:</w:t>
      </w:r>
    </w:p>
    <w:p w14:paraId="11C3F7D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ა) ოჯახურ მზრუნველობას მოკლებულ ბავშვთა ოჯახურ გარემოსთან მიახლოებულ პირობებში აღზრდის ხელშეწყობას;</w:t>
      </w:r>
    </w:p>
    <w:p w14:paraId="2607D03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ბავშვის ასაკისა და შესაძლებლობების გათვალისწინებით, მის ინდივიდუალურ განვითარებასა და საჭიროებებზე ორიენტირებული ზრუნვის უზრუნველყოფას;</w:t>
      </w:r>
    </w:p>
    <w:p w14:paraId="14CCABE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ბავშვის ფსიქოსოციალურ მხარდაჭერასა და დამოუკიდებელი ცხოვრებისათვის მომზადების ხელშეწყობას;</w:t>
      </w:r>
    </w:p>
    <w:p w14:paraId="0AEB54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ბავშვის ბიოლოგიურ ოჯახთან კონტაქტის გაძლიერებისა და ხელშეწყობის უზრუნველყოფას, თუ ეს არ ეწინააღმდეგება ბავშვის ინტერესებს.</w:t>
      </w:r>
    </w:p>
    <w:p w14:paraId="010515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3B0D028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3. ქვეპროგრამის სამიზნე ჯგუფი </w:t>
      </w:r>
    </w:p>
    <w:p w14:paraId="7D25E8E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ოჯახში დაბრუნება ვერ ხერხდება.</w:t>
      </w:r>
    </w:p>
    <w:p w14:paraId="3265BE2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w:t>
      </w:r>
      <w:r w:rsidRPr="00031ACD">
        <w:rPr>
          <w:rFonts w:ascii="Sylfaen" w:eastAsia="Times New Roman" w:hAnsi="Sylfaen" w:cs="Sylfaen"/>
          <w:noProof/>
          <w:sz w:val="24"/>
          <w:szCs w:val="24"/>
        </w:rPr>
        <w:lastRenderedPageBreak/>
        <w:t>რეგულირდება „შვილად აყვანისა და მინდობით აღზრდის შესახებ“ საქართველოს კანონისა და მის საფუძველზე საქართველოს შრომის, ჯანმრთელობისა და სოციალური დაცვის მინისტრის ბრძანებით დარეგულირებული მინდობით აღზრდის პროცედურების შესაბამისად.</w:t>
      </w:r>
    </w:p>
    <w:p w14:paraId="043C303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141360B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4. ქვეპროგრამის ბიუჯეტი და დაფინანსება </w:t>
      </w:r>
    </w:p>
    <w:p w14:paraId="4672FE9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 xml:space="preserve">ქვეპროგრამის ბიუჯეტი განისაზღვრება  </w:t>
      </w:r>
      <w:r w:rsidRPr="00031ACD">
        <w:rPr>
          <w:rFonts w:ascii="Sylfaen" w:eastAsia="Times New Roman" w:hAnsi="Sylfaen" w:cs="Sylfaen"/>
          <w:noProof/>
          <w:sz w:val="24"/>
          <w:szCs w:val="24"/>
          <w:lang w:val="ka-GE"/>
        </w:rPr>
        <w:t xml:space="preserve"> 9 700 000 </w:t>
      </w:r>
      <w:r w:rsidRPr="00031ACD">
        <w:rPr>
          <w:rFonts w:ascii="Sylfaen" w:eastAsia="Times New Roman" w:hAnsi="Sylfaen" w:cs="Sylfaen"/>
          <w:noProof/>
          <w:sz w:val="24"/>
          <w:szCs w:val="24"/>
        </w:rPr>
        <w:t>ლარით.</w:t>
      </w:r>
    </w:p>
    <w:p w14:paraId="449CB43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მინდობით აღზრდის ანაზღაურების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 №145 დადგენილების შესაბამისად.</w:t>
      </w:r>
    </w:p>
    <w:p w14:paraId="4ABAEDB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003E346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5. ქვეპროგრამით გათვალისწინებული მომსახურების მიმწოდებელი </w:t>
      </w:r>
    </w:p>
    <w:p w14:paraId="6D6C889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ბავშვის მინდობით აღზრდის მსურველი პირების რეგისტრირება, შერჩევა და სხვა თანმდევი საკითხები რეგულირდება მინდობით აღზრდის პროცედურების შესაბამისად, რომელიც განისაზღვრება საქართველოს შრომის, ჯანმრთელობისა და სოციალური დაცვის მინისტრის ნორმატიული აქტით.</w:t>
      </w:r>
    </w:p>
    <w:p w14:paraId="77BFEAE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18A3B2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6. ქვეპროგრამის განმახორციელებელი </w:t>
      </w:r>
    </w:p>
    <w:p w14:paraId="5AFFF77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ქვეპროგრამას განახორციელებს მეურვეობა-მზრუნველობის ორგანო.</w:t>
      </w:r>
    </w:p>
    <w:p w14:paraId="28C4F5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p w14:paraId="27076F9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sidRPr="00031ACD">
        <w:rPr>
          <w:rFonts w:ascii="Sylfaen" w:eastAsia="Times New Roman" w:hAnsi="Sylfaen" w:cs="Sylfaen"/>
          <w:noProof/>
          <w:sz w:val="24"/>
          <w:szCs w:val="24"/>
        </w:rPr>
        <w:t>დანართი 1.10</w:t>
      </w:r>
    </w:p>
    <w:p w14:paraId="6350173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1298923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sidRPr="00031ACD">
        <w:rPr>
          <w:rFonts w:ascii="Sylfaen" w:eastAsia="Times New Roman" w:hAnsi="Sylfaen" w:cs="Sylfaen"/>
          <w:b/>
          <w:bCs/>
          <w:noProof/>
          <w:sz w:val="24"/>
          <w:szCs w:val="24"/>
        </w:rPr>
        <w:t>მცირე საოჯახო ტიპის სახლებში მომსახურებით უზრუნველყოფის ქვეპროგრამა</w:t>
      </w:r>
    </w:p>
    <w:p w14:paraId="022F43D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6A4B7257" w14:textId="77777777" w:rsidR="00CA41E6"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მუხლი 1. ქვეპროგრამის ამოცანა</w:t>
      </w:r>
    </w:p>
    <w:p w14:paraId="6B6E5384" w14:textId="7E73254E"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rPr>
        <w:t xml:space="preserve"> </w:t>
      </w:r>
      <w:r w:rsidRPr="00031ACD">
        <w:rPr>
          <w:rFonts w:ascii="Sylfaen" w:eastAsia="Times New Roman" w:hAnsi="Sylfaen" w:cs="Sylfaen"/>
          <w:noProof/>
          <w:sz w:val="24"/>
          <w:szCs w:val="24"/>
          <w:lang w:val="ka-GE"/>
        </w:rPr>
        <w:t xml:space="preserve">ქვეპროგრამა „ბავშვის უფლებათა კოდექსით“ განსაზღვრული ბავშვის </w:t>
      </w:r>
      <w:r w:rsidR="00D9317B" w:rsidRPr="00031ACD">
        <w:rPr>
          <w:rFonts w:ascii="Sylfaen" w:eastAsia="Times New Roman" w:hAnsi="Sylfaen" w:cs="Sylfaen"/>
          <w:noProof/>
          <w:sz w:val="24"/>
          <w:szCs w:val="24"/>
          <w:lang w:val="ka-GE"/>
        </w:rPr>
        <w:t>მხარდამჭერი</w:t>
      </w:r>
      <w:r w:rsidRPr="00031ACD">
        <w:rPr>
          <w:rFonts w:ascii="Sylfaen" w:eastAsia="Times New Roman" w:hAnsi="Sylfaen" w:cs="Sylfaen"/>
          <w:noProof/>
          <w:sz w:val="24"/>
          <w:szCs w:val="24"/>
          <w:lang w:val="ka-GE"/>
        </w:rPr>
        <w:t xml:space="preserve"> ღონისძიებაა, რომლის მიზანია </w:t>
      </w:r>
      <w:r w:rsidRPr="00031ACD">
        <w:rPr>
          <w:rFonts w:ascii="Sylfaen" w:eastAsia="Times New Roman" w:hAnsi="Sylfaen" w:cs="Sylfaen"/>
          <w:noProof/>
          <w:sz w:val="24"/>
          <w:szCs w:val="24"/>
        </w:rPr>
        <w:t xml:space="preserve">მზრუნველობამოკლებული ბავშვების </w:t>
      </w:r>
      <w:r w:rsidRPr="00031ACD">
        <w:rPr>
          <w:rFonts w:ascii="Sylfaen" w:eastAsia="Times New Roman" w:hAnsi="Sylfaen" w:cs="Sylfaen"/>
          <w:noProof/>
          <w:sz w:val="24"/>
          <w:szCs w:val="24"/>
          <w:lang w:val="ka-GE"/>
        </w:rPr>
        <w:t xml:space="preserve">ოჯახთან მიახლოებულ გარემოში </w:t>
      </w:r>
      <w:r w:rsidRPr="00031ACD">
        <w:rPr>
          <w:rFonts w:ascii="Sylfaen" w:eastAsia="Times New Roman" w:hAnsi="Sylfaen" w:cs="Sylfaen"/>
          <w:noProof/>
          <w:sz w:val="24"/>
          <w:szCs w:val="24"/>
        </w:rPr>
        <w:t>განთავსების გზით ოჯახ</w:t>
      </w:r>
      <w:r w:rsidRPr="00031ACD">
        <w:rPr>
          <w:rFonts w:ascii="Sylfaen" w:eastAsia="Times New Roman" w:hAnsi="Sylfaen" w:cs="Sylfaen"/>
          <w:noProof/>
          <w:sz w:val="24"/>
          <w:szCs w:val="24"/>
          <w:lang w:val="ka-GE"/>
        </w:rPr>
        <w:t xml:space="preserve">თან მიახლოებულ პირობებში </w:t>
      </w:r>
      <w:r w:rsidRPr="00031ACD">
        <w:rPr>
          <w:rFonts w:ascii="Sylfaen" w:eastAsia="Times New Roman" w:hAnsi="Sylfaen" w:cs="Sylfaen"/>
          <w:noProof/>
          <w:sz w:val="24"/>
          <w:szCs w:val="24"/>
        </w:rPr>
        <w:t>აღზრდის</w:t>
      </w:r>
      <w:r w:rsidRPr="00031ACD">
        <w:rPr>
          <w:rFonts w:ascii="Sylfaen" w:eastAsia="Times New Roman" w:hAnsi="Sylfaen" w:cs="Sylfaen"/>
          <w:noProof/>
          <w:sz w:val="24"/>
          <w:szCs w:val="24"/>
          <w:lang w:val="ka-GE"/>
        </w:rPr>
        <w:t xml:space="preserve"> უზრუნველყოფა, ასევე, სრულწლოვანების შემდეგ ამ ქვეპროგრამით მოსარგებელე პირისათვის მხარდაჭერა დამოუკიდებელი ცხოვრებისათვის მომზადებისა და საშუალო განათლების მიღებაში ხელშეწყობის მიზნით. </w:t>
      </w:r>
    </w:p>
    <w:p w14:paraId="0286CC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p>
    <w:p w14:paraId="08647EF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1267EB6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2. ქვეპროგრამის ღონისძიებები </w:t>
      </w:r>
    </w:p>
    <w:p w14:paraId="37BFA4A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ქვეპროგრამის ღონისძიებებია:</w:t>
      </w:r>
    </w:p>
    <w:p w14:paraId="4E1D8DF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ა) 24-საათიანი მომსახურების მიწოდება მცირე საოჯახო ტიპის სახლში, მოქმედი კანონმდებლობის შესაბამისად;</w:t>
      </w:r>
    </w:p>
    <w:p w14:paraId="5EDC7B0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მინიმუმ  ოთხჯერადი კვება, რომელთაგან ერთ-ერთი უნდა იყოს სამკომპონენტიანი სადილი;</w:t>
      </w:r>
    </w:p>
    <w:p w14:paraId="4B69634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14:paraId="2512BEE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14:paraId="5B31DC5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ე) ყოველდღიური, ყოფითი უნარების სწავლება (თვითმოვლა, საოჯახო აქტივობებში ჩართვა და სხვ.);</w:t>
      </w:r>
    </w:p>
    <w:p w14:paraId="22DFA3B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ვ) პროფესიული და სახელობო უნარ-ჩვევების განვითარებაში დახმარება, ბავშვის ინტერესების, მიდრეკილებებისა და შესაძლებლობის გათვალისწინებით;</w:t>
      </w:r>
    </w:p>
    <w:p w14:paraId="78988BB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ზ) აკადემიური მოსწრების გაუმჯობესების ხელშეწყობა და ბავშვის თავისუფალი დროის სწორი და მიზნობრივი ორგანიზება;</w:t>
      </w:r>
    </w:p>
    <w:p w14:paraId="0F346BA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თ) კულტურულ-საგანმანათლებლო და სპორტულ-გამაჯანსაღებელ ღონისძიებებში ჩართვა;</w:t>
      </w:r>
    </w:p>
    <w:p w14:paraId="6911E76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ი) საჭიროების შემთხვევაში – ფსიქოლოგიური მომსახურების ორგანიზება;</w:t>
      </w:r>
    </w:p>
    <w:p w14:paraId="6EE7A4D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კ) პირველადი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14:paraId="47ACF74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ლ) ბავშვის ოჯახურ გარემოსთან მაქსიმალურად მიახლოებულ პირობებში აღზრდის უზრუნველყოფა, სოციალური მუშაკების მიერ პერიოდული ვიზიტებისა და ბავშვის მდგომარეობასა და განვითარებაზე შესაბამისი მეთვალყურეობის დაწესების მეშვეობით;</w:t>
      </w:r>
    </w:p>
    <w:p w14:paraId="5197006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მ) ბავშვის ბიოლოგიურ ოჯახთან ურთიერთობის ხელშეწყობა, თუ ეს არ ეწინააღმდეგება მის ინტერესებს;</w:t>
      </w:r>
    </w:p>
    <w:p w14:paraId="28F8918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ნ) საქართველოს კურორტებზე ან/და დიდი ქალაქებიდან მოშორებულ სარეკრიაციო ზონაში მდებარე დასახლებაში, ზედიზედ არანაკლებ 12 დღის განმავლობაში, 10 ბავშვზე არანაკლებ 2 მომვლელის თანხლებით ჯგუფური დასვენების უზრუნველყოფა, რომელიც მოიცავს:</w:t>
      </w:r>
    </w:p>
    <w:p w14:paraId="62F3641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ნ.ა) შესაბამის კურორტამდე ან/და დიდი ქალაქებიდან მოშორებულ სარეკრიაციო ზონაში მდებარე დასახლებებამდე და უკან ტრანსპორტირებასა და დასვენების ადგილზე კეთილმოწყობილი და ადაპტირებული საცხოვრებლით უზრუნველყოფას;</w:t>
      </w:r>
    </w:p>
    <w:p w14:paraId="2E52EEB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ნ.ბ) მინიმუმ  ოთხჯერად კვებას, რომელთაგან ერთ-ერთი უნდა იყოს სამკომპონენტიანი სადილი;</w:t>
      </w:r>
    </w:p>
    <w:p w14:paraId="3E9BC2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ნ.გ) სპორტულ-გამაჯანსაღებელ და კულტურულ-სანახაობით ღონისძიებებში ჩართვას;</w:t>
      </w:r>
    </w:p>
    <w:p w14:paraId="7876572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ნ.დ) საჭიროების შემთხვევაში, ამბულატორიული და სტაციონარული სამედიცინო მომსახურების ორგანიზებას.</w:t>
      </w:r>
    </w:p>
    <w:p w14:paraId="6EFA3C3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ო) შშმ ბავშვის შემთხვევაში საოჯახო ტიპის სახლის მომსახურება დამატებით მოიცავს:</w:t>
      </w:r>
    </w:p>
    <w:p w14:paraId="10E5347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ო.ა) ფსიქოლოგიური მომსახურებით უზრუნველყოფას;</w:t>
      </w:r>
    </w:p>
    <w:p w14:paraId="4419B5E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ო.ბ) დამატებითი პერსონალის (მომვლელის) მიერ ბენეფიციარის დახმარებას კვების, საპირფარეშოს, პირადი ჰიგიენის დაცვის პროცესში;</w:t>
      </w:r>
    </w:p>
    <w:p w14:paraId="296368F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ო.გ) შშმ ბავშვთა ინკლუზიური განათლების ხელშეწყობას.</w:t>
      </w:r>
    </w:p>
    <w:p w14:paraId="65BF42C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7571546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3. ქვეპროგრამის სამიზნე ჯგუფი </w:t>
      </w:r>
    </w:p>
    <w:p w14:paraId="17BF251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ქვეპროგრამის სამიზნე ჯგუფებია ბავშვთა სააღმზრდელო დაწესებულებაში მცხოვრები ან ჩასარიცხი 6-დან 18 წლამდე ასაკის მზრუნველობამოკლებული ბავშვები, მათ შორის, შეზღუდული შესაძლებლობის სტატუსის მქონე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 ასევე,  ბავშვთა სააღმზრდელო დაწესებულებაში მცხოვრები 18 წლის ასაკს გადაცილებული ზოგადსაგანმანათლებლო დაწესებულების მოსწავლეები.</w:t>
      </w:r>
    </w:p>
    <w:p w14:paraId="1AFFD0E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14:paraId="62FF1CE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700530C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sidRPr="00031ACD">
        <w:rPr>
          <w:rFonts w:ascii="Sylfaen" w:eastAsia="Times New Roman" w:hAnsi="Sylfaen" w:cs="Sylfaen"/>
          <w:b/>
          <w:bCs/>
          <w:noProof/>
          <w:sz w:val="24"/>
          <w:szCs w:val="24"/>
        </w:rPr>
        <w:t xml:space="preserve">მუხლი 4. ქვეპროგრამის ბიუჯეტი და დაფინანსება </w:t>
      </w:r>
    </w:p>
    <w:p w14:paraId="122CE7C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1. </w:t>
      </w:r>
      <w:r w:rsidRPr="00031ACD">
        <w:rPr>
          <w:rFonts w:ascii="Sylfaen" w:eastAsia="Times New Roman" w:hAnsi="Sylfaen" w:cs="Sylfaen"/>
          <w:noProof/>
          <w:sz w:val="24"/>
          <w:szCs w:val="24"/>
        </w:rPr>
        <w:t xml:space="preserve">ქვეპროგრამის ბიუჯეტი განისაზღვრება  </w:t>
      </w:r>
      <w:r w:rsidRPr="00031ACD">
        <w:rPr>
          <w:rFonts w:ascii="Sylfaen" w:eastAsia="Times New Roman" w:hAnsi="Sylfaen" w:cs="Sylfaen"/>
          <w:noProof/>
          <w:sz w:val="24"/>
          <w:szCs w:val="24"/>
          <w:lang w:val="ka-GE"/>
        </w:rPr>
        <w:t>2 600 000</w:t>
      </w:r>
      <w:r w:rsidRPr="00031ACD">
        <w:rPr>
          <w:rFonts w:ascii="Sylfaen" w:eastAsia="Times New Roman" w:hAnsi="Sylfaen" w:cs="Sylfaen"/>
          <w:noProof/>
          <w:sz w:val="24"/>
          <w:szCs w:val="24"/>
        </w:rPr>
        <w:t xml:space="preserve">  ლარით.</w:t>
      </w:r>
    </w:p>
    <w:p w14:paraId="5FC3D06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2. მცირე საოჯახო ტიპის სახლის მომსახურების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დადგენილების შესაბამისად. ამასთან, მცირე საოჯახო ტიპის სახლში ბენეფიციარის მომსახურების დაფინანსების ოდენობა შეზღუდული შესაძლებლობის სტატუსის მქონე ბავშვებისათვის შეადგენს დღეში  30 ლარს, ხოლო შეზღუდული შესაძლებლობის სტატუსის არმქონე ბავშვებისთვის – დღეში 20 ლარს.</w:t>
      </w:r>
    </w:p>
    <w:p w14:paraId="761F9BF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14:paraId="28393453" w14:textId="24A0A22E" w:rsidR="000B62A7" w:rsidRPr="00031ACD" w:rsidRDefault="00D016FC" w:rsidP="000B6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rPr>
        <w:lastRenderedPageBreak/>
        <w:t xml:space="preserve">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w:t>
      </w:r>
      <w:r w:rsidR="000B62A7" w:rsidRPr="00031ACD">
        <w:rPr>
          <w:rFonts w:ascii="Sylfaen" w:eastAsia="Times New Roman" w:hAnsi="Sylfaen" w:cs="Sylfaen"/>
          <w:noProof/>
          <w:sz w:val="24"/>
          <w:szCs w:val="24"/>
        </w:rPr>
        <w:t xml:space="preserve">მიმწოდებელი ვალდებულია არაუგვიანეს მომსახურების გაწევის მომდევნო თვის </w:t>
      </w:r>
      <w:r w:rsidR="000B62A7" w:rsidRPr="00031ACD">
        <w:rPr>
          <w:rFonts w:ascii="Sylfaen" w:eastAsia="Times New Roman" w:hAnsi="Sylfaen" w:cs="Sylfaen"/>
          <w:noProof/>
          <w:sz w:val="24"/>
          <w:szCs w:val="24"/>
          <w:lang w:val="ka-GE"/>
        </w:rPr>
        <w:t>5</w:t>
      </w:r>
      <w:r w:rsidR="000B62A7" w:rsidRPr="00031ACD">
        <w:rPr>
          <w:rFonts w:ascii="Sylfaen" w:eastAsia="Times New Roman" w:hAnsi="Sylfaen" w:cs="Sylfaen"/>
          <w:noProof/>
          <w:sz w:val="24"/>
          <w:szCs w:val="24"/>
        </w:rPr>
        <w:t xml:space="preserve">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w:t>
      </w:r>
      <w:r w:rsidR="000B62A7"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rPr>
        <w:t>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10  ლარით, მაგრამ არაუმეტეს ლიმიტით განსაზღვრული ადგილების 50%-ისა.</w:t>
      </w:r>
      <w:r w:rsidR="00D9317B" w:rsidRPr="00031ACD">
        <w:rPr>
          <w:rFonts w:ascii="Sylfaen" w:eastAsia="Times New Roman" w:hAnsi="Sylfaen" w:cs="Sylfaen"/>
          <w:noProof/>
          <w:sz w:val="24"/>
          <w:szCs w:val="24"/>
          <w:lang w:val="ka-GE"/>
        </w:rPr>
        <w:t xml:space="preserve"> </w:t>
      </w:r>
      <w:r w:rsidR="000B62A7" w:rsidRPr="00031ACD">
        <w:rPr>
          <w:rFonts w:ascii="Sylfaen" w:eastAsia="Times New Roman" w:hAnsi="Sylfaen" w:cs="Sylfaen"/>
          <w:noProof/>
          <w:sz w:val="24"/>
          <w:szCs w:val="24"/>
          <w:lang w:val="ka-GE"/>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498DE59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5. </w:t>
      </w:r>
      <w:r w:rsidRPr="00031ACD">
        <w:rPr>
          <w:rFonts w:ascii="Sylfaen" w:eastAsia="Times New Roman" w:hAnsi="Sylfaen" w:cs="Sylfaen"/>
          <w:noProof/>
          <w:sz w:val="24"/>
          <w:szCs w:val="24"/>
        </w:rPr>
        <w:t>ქვეპროგრამის ფარგლებში გაწეული მცირე საოჯახო ტიპის სახლის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63AE28B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sidRPr="00031ACD">
        <w:rPr>
          <w:rFonts w:ascii="Sylfaen" w:eastAsia="Times New Roman" w:hAnsi="Sylfaen" w:cs="Sylfaen"/>
          <w:noProof/>
          <w:sz w:val="24"/>
          <w:szCs w:val="24"/>
        </w:rPr>
        <w:t xml:space="preserve">6. მცირე საოჯახო ტიპის სახლში განთავსებულ ბენეფიციარს 18 წლის ასაკის მიღწევის თვეს უფლება აქვს, მიიღოს შესაბამისი მომსახურება იმავე ქვეპროგრამის მომსახურების მიმწოდებლისგან, რომლისგანაც იღებდა მომსახურებას წინა თვეს. ამასთან, თუ მცირე საოჯახო ტიპის სახლში მცხოვრები ბენეფიციარი, რომელსაც შეუსრულდა 18 წელი, არის ზოგადსაგანმანათლებლო დაწესებულების მოსწავლე, მას უფლება აქვს,  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იმავე ქვეპროგრამის მიმწოდებლისგან, რომლისგანაც იღებდა მომსახურებას 18 წლის ასაკის მიღწევის თვეს. </w:t>
      </w:r>
    </w:p>
    <w:p w14:paraId="2B5E257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hAnsi="Sylfaen" w:cs="Sylfaen"/>
          <w:noProof/>
          <w:sz w:val="24"/>
          <w:szCs w:val="24"/>
        </w:rPr>
        <w:t xml:space="preserve">7. </w:t>
      </w:r>
      <w:r w:rsidRPr="00031ACD">
        <w:rPr>
          <w:rFonts w:ascii="Sylfaen" w:eastAsia="Times New Roman" w:hAnsi="Sylfaen" w:cs="Sylfaen"/>
          <w:noProof/>
          <w:sz w:val="24"/>
          <w:szCs w:val="24"/>
        </w:rPr>
        <w:t>მცირე საოჯახო ტიპის სახლში მომსახურების შესახებ გადაწყვეტილებები მიიღება რეგიონული საბჭოების მიერ არაუმეტეს ჩამოთვლილ ადმინისტრაციულ-ტერიტორიულ ერთეულებში ერთდროულად მოქმედი ვაუჩერების შემდეგი ლიმიტებისა:</w:t>
      </w:r>
    </w:p>
    <w:p w14:paraId="55D1212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031ACD">
        <w:rPr>
          <w:rFonts w:ascii="Sylfaen" w:eastAsia="Times New Roman" w:hAnsi="Sylfaen" w:cs="Sylfaen"/>
          <w:noProof/>
          <w:sz w:val="24"/>
          <w:szCs w:val="24"/>
        </w:rPr>
        <w:lastRenderedPageBreak/>
        <w:t xml:space="preserve">  </w:t>
      </w:r>
    </w:p>
    <w:tbl>
      <w:tblPr>
        <w:tblW w:w="0" w:type="auto"/>
        <w:tblInd w:w="-8" w:type="dxa"/>
        <w:tblLayout w:type="fixed"/>
        <w:tblCellMar>
          <w:left w:w="15" w:type="dxa"/>
          <w:right w:w="15" w:type="dxa"/>
        </w:tblCellMar>
        <w:tblLook w:val="0000" w:firstRow="0" w:lastRow="0" w:firstColumn="0" w:lastColumn="0" w:noHBand="0" w:noVBand="0"/>
      </w:tblPr>
      <w:tblGrid>
        <w:gridCol w:w="730"/>
        <w:gridCol w:w="6989"/>
        <w:gridCol w:w="1401"/>
      </w:tblGrid>
      <w:tr w:rsidR="00D016FC" w:rsidRPr="00031ACD" w14:paraId="7D0C2E6A" w14:textId="77777777" w:rsidTr="00D016FC">
        <w:trPr>
          <w:trHeight w:val="446"/>
        </w:trPr>
        <w:tc>
          <w:tcPr>
            <w:tcW w:w="730" w:type="dxa"/>
            <w:tcBorders>
              <w:top w:val="single" w:sz="6" w:space="0" w:color="auto"/>
              <w:left w:val="single" w:sz="6" w:space="0" w:color="auto"/>
              <w:bottom w:val="single" w:sz="6" w:space="0" w:color="auto"/>
              <w:right w:val="single" w:sz="6" w:space="0" w:color="auto"/>
            </w:tcBorders>
            <w:vAlign w:val="center"/>
          </w:tcPr>
          <w:p w14:paraId="52F1887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sidRPr="00031ACD">
              <w:rPr>
                <w:rFonts w:ascii="Sylfaen" w:hAnsi="Sylfaen" w:cs="Sylfaen"/>
                <w:noProof/>
                <w:color w:val="333333"/>
                <w:sz w:val="20"/>
                <w:szCs w:val="20"/>
              </w:rPr>
              <w:t> </w:t>
            </w:r>
          </w:p>
        </w:tc>
        <w:tc>
          <w:tcPr>
            <w:tcW w:w="6989" w:type="dxa"/>
            <w:tcBorders>
              <w:top w:val="single" w:sz="6" w:space="0" w:color="auto"/>
              <w:left w:val="single" w:sz="6" w:space="0" w:color="auto"/>
              <w:bottom w:val="single" w:sz="6" w:space="0" w:color="auto"/>
              <w:right w:val="single" w:sz="6" w:space="0" w:color="auto"/>
            </w:tcBorders>
            <w:vAlign w:val="center"/>
          </w:tcPr>
          <w:p w14:paraId="170E33E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sidRPr="00031ACD">
              <w:rPr>
                <w:rFonts w:ascii="Sylfaen" w:eastAsia="Times New Roman" w:hAnsi="Sylfaen" w:cs="Sylfaen"/>
                <w:b/>
                <w:bCs/>
                <w:noProof/>
                <w:color w:val="333333"/>
                <w:sz w:val="20"/>
                <w:szCs w:val="20"/>
              </w:rPr>
              <w:t>ადმინისტრაციულ-ტერიტორიული</w:t>
            </w:r>
            <w:r w:rsidRPr="00031ACD">
              <w:rPr>
                <w:rFonts w:ascii="Sylfaen" w:hAnsi="Sylfaen" w:cs="Sylfaen"/>
                <w:noProof/>
                <w:color w:val="333333"/>
                <w:sz w:val="20"/>
                <w:szCs w:val="20"/>
              </w:rPr>
              <w:t> </w:t>
            </w:r>
            <w:r w:rsidRPr="00031ACD">
              <w:rPr>
                <w:rFonts w:ascii="Sylfaen" w:eastAsia="Times New Roman" w:hAnsi="Sylfaen" w:cs="Sylfaen"/>
                <w:b/>
                <w:bCs/>
                <w:noProof/>
                <w:color w:val="333333"/>
                <w:sz w:val="20"/>
                <w:szCs w:val="20"/>
              </w:rPr>
              <w:t>ერთეული</w:t>
            </w:r>
          </w:p>
        </w:tc>
        <w:tc>
          <w:tcPr>
            <w:tcW w:w="1401" w:type="dxa"/>
            <w:tcBorders>
              <w:top w:val="single" w:sz="6" w:space="0" w:color="auto"/>
              <w:left w:val="single" w:sz="6" w:space="0" w:color="auto"/>
              <w:bottom w:val="single" w:sz="6" w:space="0" w:color="auto"/>
              <w:right w:val="single" w:sz="6" w:space="0" w:color="auto"/>
            </w:tcBorders>
            <w:vAlign w:val="center"/>
          </w:tcPr>
          <w:p w14:paraId="16E8D3A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sidRPr="00031ACD">
              <w:rPr>
                <w:rFonts w:ascii="Sylfaen" w:eastAsia="Times New Roman" w:hAnsi="Sylfaen" w:cs="Sylfaen"/>
                <w:b/>
                <w:bCs/>
                <w:noProof/>
                <w:color w:val="333333"/>
                <w:sz w:val="20"/>
                <w:szCs w:val="20"/>
              </w:rPr>
              <w:t>ლიმიტი</w:t>
            </w:r>
          </w:p>
        </w:tc>
      </w:tr>
      <w:tr w:rsidR="00D016FC" w:rsidRPr="00031ACD" w14:paraId="48925DFC"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575D91A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sidRPr="00031ACD">
              <w:rPr>
                <w:rFonts w:ascii="Sylfaen" w:hAnsi="Sylfaen" w:cs="Sylfaen"/>
                <w:noProof/>
                <w:color w:val="333333"/>
                <w:sz w:val="20"/>
                <w:szCs w:val="20"/>
              </w:rPr>
              <w:t>1</w:t>
            </w:r>
          </w:p>
        </w:tc>
        <w:tc>
          <w:tcPr>
            <w:tcW w:w="6989" w:type="dxa"/>
            <w:tcBorders>
              <w:top w:val="single" w:sz="6" w:space="0" w:color="auto"/>
              <w:left w:val="single" w:sz="6" w:space="0" w:color="auto"/>
              <w:bottom w:val="single" w:sz="6" w:space="0" w:color="auto"/>
              <w:right w:val="single" w:sz="6" w:space="0" w:color="auto"/>
            </w:tcBorders>
            <w:vAlign w:val="center"/>
          </w:tcPr>
          <w:p w14:paraId="3BAA1C0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ქ. თბილისი</w:t>
            </w:r>
          </w:p>
        </w:tc>
        <w:tc>
          <w:tcPr>
            <w:tcW w:w="1401" w:type="dxa"/>
            <w:tcBorders>
              <w:top w:val="single" w:sz="6" w:space="0" w:color="auto"/>
              <w:left w:val="single" w:sz="6" w:space="0" w:color="auto"/>
              <w:bottom w:val="single" w:sz="6" w:space="0" w:color="auto"/>
              <w:right w:val="single" w:sz="6" w:space="0" w:color="auto"/>
            </w:tcBorders>
            <w:vAlign w:val="center"/>
          </w:tcPr>
          <w:p w14:paraId="0801CFE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w:t>
            </w:r>
            <w:r w:rsidRPr="00031ACD">
              <w:rPr>
                <w:rFonts w:ascii="Sylfaen" w:eastAsia="Times New Roman" w:hAnsi="Sylfaen" w:cs="Sylfaen"/>
                <w:noProof/>
                <w:color w:val="333333"/>
                <w:sz w:val="20"/>
                <w:szCs w:val="20"/>
                <w:lang w:val="ka-GE"/>
              </w:rPr>
              <w:t>04</w:t>
            </w:r>
          </w:p>
        </w:tc>
      </w:tr>
      <w:tr w:rsidR="00D016FC" w:rsidRPr="00031ACD" w14:paraId="53111FB8"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322C70C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2</w:t>
            </w:r>
          </w:p>
        </w:tc>
        <w:tc>
          <w:tcPr>
            <w:tcW w:w="6989" w:type="dxa"/>
            <w:tcBorders>
              <w:top w:val="single" w:sz="6" w:space="0" w:color="auto"/>
              <w:left w:val="single" w:sz="6" w:space="0" w:color="auto"/>
              <w:bottom w:val="single" w:sz="6" w:space="0" w:color="auto"/>
              <w:right w:val="single" w:sz="6" w:space="0" w:color="auto"/>
            </w:tcBorders>
            <w:vAlign w:val="center"/>
          </w:tcPr>
          <w:p w14:paraId="6DF043A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ქ. რუსთავი</w:t>
            </w:r>
          </w:p>
        </w:tc>
        <w:tc>
          <w:tcPr>
            <w:tcW w:w="1401" w:type="dxa"/>
            <w:tcBorders>
              <w:top w:val="single" w:sz="6" w:space="0" w:color="auto"/>
              <w:left w:val="single" w:sz="6" w:space="0" w:color="auto"/>
              <w:bottom w:val="single" w:sz="6" w:space="0" w:color="auto"/>
              <w:right w:val="single" w:sz="6" w:space="0" w:color="auto"/>
            </w:tcBorders>
            <w:vAlign w:val="center"/>
          </w:tcPr>
          <w:p w14:paraId="3560866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8</w:t>
            </w:r>
          </w:p>
        </w:tc>
      </w:tr>
      <w:tr w:rsidR="00D016FC" w:rsidRPr="00031ACD" w14:paraId="793004D6" w14:textId="77777777" w:rsidTr="00D016FC">
        <w:trPr>
          <w:trHeight w:val="257"/>
        </w:trPr>
        <w:tc>
          <w:tcPr>
            <w:tcW w:w="730" w:type="dxa"/>
            <w:tcBorders>
              <w:top w:val="single" w:sz="6" w:space="0" w:color="auto"/>
              <w:left w:val="single" w:sz="6" w:space="0" w:color="auto"/>
              <w:bottom w:val="single" w:sz="6" w:space="0" w:color="auto"/>
              <w:right w:val="single" w:sz="6" w:space="0" w:color="auto"/>
            </w:tcBorders>
            <w:vAlign w:val="center"/>
          </w:tcPr>
          <w:p w14:paraId="52FAAAD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3</w:t>
            </w:r>
          </w:p>
        </w:tc>
        <w:tc>
          <w:tcPr>
            <w:tcW w:w="6989" w:type="dxa"/>
            <w:tcBorders>
              <w:top w:val="single" w:sz="6" w:space="0" w:color="auto"/>
              <w:left w:val="single" w:sz="6" w:space="0" w:color="auto"/>
              <w:bottom w:val="single" w:sz="6" w:space="0" w:color="auto"/>
              <w:right w:val="single" w:sz="6" w:space="0" w:color="auto"/>
            </w:tcBorders>
            <w:vAlign w:val="center"/>
          </w:tcPr>
          <w:p w14:paraId="7577C6A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გარდაბნის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0F0CCD6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18</w:t>
            </w:r>
          </w:p>
        </w:tc>
      </w:tr>
      <w:tr w:rsidR="00D016FC" w:rsidRPr="00031ACD" w14:paraId="30C9838B"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423676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4</w:t>
            </w:r>
          </w:p>
        </w:tc>
        <w:tc>
          <w:tcPr>
            <w:tcW w:w="6989" w:type="dxa"/>
            <w:tcBorders>
              <w:top w:val="single" w:sz="6" w:space="0" w:color="auto"/>
              <w:left w:val="single" w:sz="6" w:space="0" w:color="auto"/>
              <w:bottom w:val="single" w:sz="6" w:space="0" w:color="auto"/>
              <w:right w:val="single" w:sz="6" w:space="0" w:color="auto"/>
            </w:tcBorders>
            <w:vAlign w:val="center"/>
          </w:tcPr>
          <w:p w14:paraId="3E70213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მცხეთის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6EB8560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20</w:t>
            </w:r>
          </w:p>
        </w:tc>
      </w:tr>
      <w:tr w:rsidR="00D16ED2" w:rsidRPr="00031ACD" w14:paraId="34A72F89"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3DC8311B" w14:textId="096BACB2" w:rsidR="00D16ED2" w:rsidRPr="00031ACD" w:rsidRDefault="008F16C0"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lang w:val="ka-GE"/>
              </w:rPr>
              <w:t>5</w:t>
            </w:r>
          </w:p>
        </w:tc>
        <w:tc>
          <w:tcPr>
            <w:tcW w:w="6989" w:type="dxa"/>
            <w:tcBorders>
              <w:top w:val="single" w:sz="6" w:space="0" w:color="auto"/>
              <w:left w:val="single" w:sz="6" w:space="0" w:color="auto"/>
              <w:bottom w:val="single" w:sz="6" w:space="0" w:color="auto"/>
              <w:right w:val="single" w:sz="6" w:space="0" w:color="auto"/>
            </w:tcBorders>
            <w:vAlign w:val="center"/>
          </w:tcPr>
          <w:p w14:paraId="4410A8D5" w14:textId="018D53D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ქ. ქუთაისი</w:t>
            </w:r>
          </w:p>
        </w:tc>
        <w:tc>
          <w:tcPr>
            <w:tcW w:w="1401" w:type="dxa"/>
            <w:tcBorders>
              <w:top w:val="single" w:sz="6" w:space="0" w:color="auto"/>
              <w:left w:val="single" w:sz="6" w:space="0" w:color="auto"/>
              <w:bottom w:val="single" w:sz="6" w:space="0" w:color="auto"/>
              <w:right w:val="single" w:sz="6" w:space="0" w:color="auto"/>
            </w:tcBorders>
            <w:vAlign w:val="center"/>
          </w:tcPr>
          <w:p w14:paraId="4E29CCEB" w14:textId="25D60EC3"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57</w:t>
            </w:r>
          </w:p>
        </w:tc>
      </w:tr>
      <w:tr w:rsidR="00D16ED2" w:rsidRPr="00031ACD" w14:paraId="7F3B0638"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0CD75E49"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6</w:t>
            </w:r>
          </w:p>
        </w:tc>
        <w:tc>
          <w:tcPr>
            <w:tcW w:w="6989" w:type="dxa"/>
            <w:tcBorders>
              <w:top w:val="single" w:sz="6" w:space="0" w:color="auto"/>
              <w:left w:val="single" w:sz="6" w:space="0" w:color="auto"/>
              <w:bottom w:val="single" w:sz="6" w:space="0" w:color="auto"/>
              <w:right w:val="single" w:sz="6" w:space="0" w:color="auto"/>
            </w:tcBorders>
            <w:vAlign w:val="center"/>
          </w:tcPr>
          <w:p w14:paraId="3D48BCE2" w14:textId="20011666"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ხონის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2A8303F1" w14:textId="64C517F0"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10</w:t>
            </w:r>
          </w:p>
        </w:tc>
      </w:tr>
      <w:tr w:rsidR="00D16ED2" w:rsidRPr="00031ACD" w14:paraId="3CA00102"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166A9219"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7</w:t>
            </w:r>
          </w:p>
        </w:tc>
        <w:tc>
          <w:tcPr>
            <w:tcW w:w="6989" w:type="dxa"/>
            <w:tcBorders>
              <w:top w:val="single" w:sz="6" w:space="0" w:color="auto"/>
              <w:left w:val="single" w:sz="6" w:space="0" w:color="auto"/>
              <w:bottom w:val="single" w:sz="6" w:space="0" w:color="auto"/>
              <w:right w:val="single" w:sz="6" w:space="0" w:color="auto"/>
            </w:tcBorders>
            <w:vAlign w:val="center"/>
          </w:tcPr>
          <w:p w14:paraId="11739763" w14:textId="78344251"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ზესტაფონის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1A835D53" w14:textId="07E103C8"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8</w:t>
            </w:r>
          </w:p>
        </w:tc>
      </w:tr>
      <w:tr w:rsidR="00D16ED2" w:rsidRPr="00031ACD" w14:paraId="7E9E1981"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61538AFB"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8</w:t>
            </w:r>
          </w:p>
        </w:tc>
        <w:tc>
          <w:tcPr>
            <w:tcW w:w="6989" w:type="dxa"/>
            <w:tcBorders>
              <w:top w:val="single" w:sz="6" w:space="0" w:color="auto"/>
              <w:left w:val="single" w:sz="6" w:space="0" w:color="auto"/>
              <w:bottom w:val="single" w:sz="6" w:space="0" w:color="auto"/>
              <w:right w:val="single" w:sz="6" w:space="0" w:color="auto"/>
            </w:tcBorders>
            <w:vAlign w:val="center"/>
          </w:tcPr>
          <w:p w14:paraId="5D07B68B" w14:textId="5E5AC7C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საჩხერის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0BF2D9E7" w14:textId="5BAEF901"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8</w:t>
            </w:r>
          </w:p>
        </w:tc>
      </w:tr>
      <w:tr w:rsidR="00D16ED2" w:rsidRPr="00031ACD" w14:paraId="00806A79"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1245589C"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9</w:t>
            </w:r>
          </w:p>
        </w:tc>
        <w:tc>
          <w:tcPr>
            <w:tcW w:w="6989" w:type="dxa"/>
            <w:tcBorders>
              <w:top w:val="single" w:sz="6" w:space="0" w:color="auto"/>
              <w:left w:val="single" w:sz="6" w:space="0" w:color="auto"/>
              <w:bottom w:val="single" w:sz="6" w:space="0" w:color="auto"/>
              <w:right w:val="single" w:sz="6" w:space="0" w:color="auto"/>
            </w:tcBorders>
            <w:vAlign w:val="center"/>
          </w:tcPr>
          <w:p w14:paraId="09651E22" w14:textId="629381CA"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ქ. ბათუმი</w:t>
            </w:r>
          </w:p>
        </w:tc>
        <w:tc>
          <w:tcPr>
            <w:tcW w:w="1401" w:type="dxa"/>
            <w:tcBorders>
              <w:top w:val="single" w:sz="6" w:space="0" w:color="auto"/>
              <w:left w:val="single" w:sz="6" w:space="0" w:color="auto"/>
              <w:bottom w:val="single" w:sz="6" w:space="0" w:color="auto"/>
              <w:right w:val="single" w:sz="6" w:space="0" w:color="auto"/>
            </w:tcBorders>
            <w:vAlign w:val="center"/>
          </w:tcPr>
          <w:p w14:paraId="0741C071" w14:textId="4FE707D6"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6</w:t>
            </w:r>
          </w:p>
        </w:tc>
      </w:tr>
      <w:tr w:rsidR="00D16ED2" w:rsidRPr="00031ACD" w14:paraId="2D7A093E"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59815901"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10</w:t>
            </w:r>
          </w:p>
        </w:tc>
        <w:tc>
          <w:tcPr>
            <w:tcW w:w="6989" w:type="dxa"/>
            <w:tcBorders>
              <w:top w:val="single" w:sz="6" w:space="0" w:color="auto"/>
              <w:left w:val="single" w:sz="6" w:space="0" w:color="auto"/>
              <w:bottom w:val="single" w:sz="6" w:space="0" w:color="auto"/>
              <w:right w:val="single" w:sz="6" w:space="0" w:color="auto"/>
            </w:tcBorders>
            <w:vAlign w:val="center"/>
          </w:tcPr>
          <w:p w14:paraId="52406C48" w14:textId="6D247455"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თელავის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0C86E133" w14:textId="2A8FC7AF"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25</w:t>
            </w:r>
          </w:p>
        </w:tc>
      </w:tr>
      <w:tr w:rsidR="00D16ED2" w:rsidRPr="00031ACD" w14:paraId="076EC696"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3DC14D57"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11</w:t>
            </w:r>
          </w:p>
        </w:tc>
        <w:tc>
          <w:tcPr>
            <w:tcW w:w="6989" w:type="dxa"/>
            <w:tcBorders>
              <w:top w:val="single" w:sz="6" w:space="0" w:color="auto"/>
              <w:left w:val="single" w:sz="6" w:space="0" w:color="auto"/>
              <w:bottom w:val="single" w:sz="6" w:space="0" w:color="auto"/>
              <w:right w:val="single" w:sz="6" w:space="0" w:color="auto"/>
            </w:tcBorders>
            <w:vAlign w:val="center"/>
          </w:tcPr>
          <w:p w14:paraId="3BC0D6D3" w14:textId="68EC4024"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ლაგოდეხის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6FFE3CC8" w14:textId="4A658E6D"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10</w:t>
            </w:r>
          </w:p>
        </w:tc>
      </w:tr>
      <w:tr w:rsidR="00D16ED2" w:rsidRPr="00031ACD" w14:paraId="0B838434"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3FC51AC5"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12</w:t>
            </w:r>
          </w:p>
        </w:tc>
        <w:tc>
          <w:tcPr>
            <w:tcW w:w="6989" w:type="dxa"/>
            <w:tcBorders>
              <w:top w:val="single" w:sz="6" w:space="0" w:color="auto"/>
              <w:left w:val="single" w:sz="6" w:space="0" w:color="auto"/>
              <w:bottom w:val="single" w:sz="6" w:space="0" w:color="auto"/>
              <w:right w:val="single" w:sz="6" w:space="0" w:color="auto"/>
            </w:tcBorders>
            <w:vAlign w:val="center"/>
          </w:tcPr>
          <w:p w14:paraId="07A0CCD7" w14:textId="3515D446"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ოზურგეთის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3EDEFC58" w14:textId="217D51C1"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16</w:t>
            </w:r>
          </w:p>
        </w:tc>
      </w:tr>
      <w:tr w:rsidR="00D16ED2" w:rsidRPr="00031ACD" w14:paraId="6BC231FA"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4F737643"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13</w:t>
            </w:r>
          </w:p>
        </w:tc>
        <w:tc>
          <w:tcPr>
            <w:tcW w:w="6989" w:type="dxa"/>
            <w:tcBorders>
              <w:top w:val="single" w:sz="6" w:space="0" w:color="auto"/>
              <w:left w:val="single" w:sz="6" w:space="0" w:color="auto"/>
              <w:bottom w:val="single" w:sz="6" w:space="0" w:color="auto"/>
              <w:right w:val="single" w:sz="6" w:space="0" w:color="auto"/>
            </w:tcBorders>
            <w:vAlign w:val="center"/>
          </w:tcPr>
          <w:p w14:paraId="1B8CCB19" w14:textId="5FB62829"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ლანჩხუთის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035840FF" w14:textId="6A2F9EEF"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8</w:t>
            </w:r>
          </w:p>
        </w:tc>
      </w:tr>
      <w:tr w:rsidR="00D16ED2" w:rsidRPr="00031ACD" w14:paraId="69291B02" w14:textId="77777777" w:rsidTr="00D016FC">
        <w:trPr>
          <w:trHeight w:val="245"/>
        </w:trPr>
        <w:tc>
          <w:tcPr>
            <w:tcW w:w="730" w:type="dxa"/>
            <w:tcBorders>
              <w:top w:val="single" w:sz="6" w:space="0" w:color="auto"/>
              <w:left w:val="single" w:sz="6" w:space="0" w:color="auto"/>
              <w:bottom w:val="single" w:sz="6" w:space="0" w:color="auto"/>
              <w:right w:val="single" w:sz="6" w:space="0" w:color="auto"/>
            </w:tcBorders>
            <w:vAlign w:val="center"/>
          </w:tcPr>
          <w:p w14:paraId="14043EA1"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14</w:t>
            </w:r>
          </w:p>
        </w:tc>
        <w:tc>
          <w:tcPr>
            <w:tcW w:w="6989" w:type="dxa"/>
            <w:tcBorders>
              <w:top w:val="single" w:sz="6" w:space="0" w:color="auto"/>
              <w:left w:val="single" w:sz="6" w:space="0" w:color="auto"/>
              <w:bottom w:val="single" w:sz="6" w:space="0" w:color="auto"/>
              <w:right w:val="single" w:sz="6" w:space="0" w:color="auto"/>
            </w:tcBorders>
            <w:vAlign w:val="center"/>
          </w:tcPr>
          <w:p w14:paraId="01E3753E" w14:textId="3FF12232"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წალენჯიხის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0E157B55" w14:textId="20B9BD2B"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16</w:t>
            </w:r>
          </w:p>
        </w:tc>
      </w:tr>
      <w:tr w:rsidR="00D16ED2" w:rsidRPr="00031ACD" w14:paraId="1B77E7EA"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68FE163B"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15</w:t>
            </w:r>
          </w:p>
        </w:tc>
        <w:tc>
          <w:tcPr>
            <w:tcW w:w="6989" w:type="dxa"/>
            <w:tcBorders>
              <w:top w:val="single" w:sz="6" w:space="0" w:color="auto"/>
              <w:left w:val="single" w:sz="6" w:space="0" w:color="auto"/>
              <w:bottom w:val="single" w:sz="6" w:space="0" w:color="auto"/>
              <w:right w:val="single" w:sz="6" w:space="0" w:color="auto"/>
            </w:tcBorders>
            <w:vAlign w:val="center"/>
          </w:tcPr>
          <w:p w14:paraId="76A7D4F5" w14:textId="490962DC"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ამბროლაურის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1FA1C10E" w14:textId="08227189"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8</w:t>
            </w:r>
          </w:p>
        </w:tc>
      </w:tr>
      <w:tr w:rsidR="00D16ED2" w:rsidRPr="00031ACD" w14:paraId="34606B25"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6208CDD4"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16</w:t>
            </w:r>
          </w:p>
        </w:tc>
        <w:tc>
          <w:tcPr>
            <w:tcW w:w="6989" w:type="dxa"/>
            <w:tcBorders>
              <w:top w:val="single" w:sz="6" w:space="0" w:color="auto"/>
              <w:left w:val="single" w:sz="6" w:space="0" w:color="auto"/>
              <w:bottom w:val="single" w:sz="6" w:space="0" w:color="auto"/>
              <w:right w:val="single" w:sz="6" w:space="0" w:color="auto"/>
            </w:tcBorders>
            <w:vAlign w:val="center"/>
          </w:tcPr>
          <w:p w14:paraId="06CD2558" w14:textId="2C6A3F8E"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გორის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14:paraId="071E66F5" w14:textId="0314F990"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10</w:t>
            </w:r>
          </w:p>
        </w:tc>
      </w:tr>
      <w:tr w:rsidR="00D16ED2" w:rsidRPr="00031ACD" w14:paraId="6C9D484E"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71FB2F5F"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17</w:t>
            </w:r>
          </w:p>
        </w:tc>
        <w:tc>
          <w:tcPr>
            <w:tcW w:w="6989" w:type="dxa"/>
            <w:tcBorders>
              <w:top w:val="single" w:sz="6" w:space="0" w:color="auto"/>
              <w:left w:val="single" w:sz="6" w:space="0" w:color="auto"/>
              <w:bottom w:val="single" w:sz="6" w:space="0" w:color="auto"/>
              <w:right w:val="single" w:sz="6" w:space="0" w:color="auto"/>
            </w:tcBorders>
            <w:vAlign w:val="center"/>
          </w:tcPr>
          <w:p w14:paraId="4C5553E9" w14:textId="56B6CE05"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ხაშურის მუნიციპალიტეტი </w:t>
            </w:r>
          </w:p>
        </w:tc>
        <w:tc>
          <w:tcPr>
            <w:tcW w:w="1401" w:type="dxa"/>
            <w:tcBorders>
              <w:top w:val="single" w:sz="6" w:space="0" w:color="auto"/>
              <w:left w:val="single" w:sz="6" w:space="0" w:color="auto"/>
              <w:bottom w:val="single" w:sz="6" w:space="0" w:color="auto"/>
              <w:right w:val="single" w:sz="6" w:space="0" w:color="auto"/>
            </w:tcBorders>
            <w:vAlign w:val="center"/>
          </w:tcPr>
          <w:p w14:paraId="0080E9FD" w14:textId="3E0A8550"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noProof/>
                <w:color w:val="333333"/>
                <w:sz w:val="20"/>
                <w:szCs w:val="20"/>
              </w:rPr>
              <w:t>20</w:t>
            </w:r>
          </w:p>
        </w:tc>
      </w:tr>
      <w:tr w:rsidR="00D16ED2" w:rsidRPr="00031ACD" w14:paraId="2891E9BA" w14:textId="77777777" w:rsidTr="00D016FC">
        <w:trPr>
          <w:trHeight w:val="234"/>
        </w:trPr>
        <w:tc>
          <w:tcPr>
            <w:tcW w:w="730" w:type="dxa"/>
            <w:tcBorders>
              <w:top w:val="single" w:sz="6" w:space="0" w:color="auto"/>
              <w:left w:val="single" w:sz="6" w:space="0" w:color="auto"/>
              <w:bottom w:val="single" w:sz="6" w:space="0" w:color="auto"/>
              <w:right w:val="single" w:sz="6" w:space="0" w:color="auto"/>
            </w:tcBorders>
            <w:vAlign w:val="center"/>
          </w:tcPr>
          <w:p w14:paraId="68EBB76B" w14:textId="32DF7C83"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eastAsia="Times New Roman" w:hAnsi="Sylfaen" w:cs="Sylfaen"/>
                <w:b/>
                <w:bCs/>
                <w:noProof/>
                <w:color w:val="333333"/>
                <w:sz w:val="20"/>
                <w:szCs w:val="20"/>
              </w:rPr>
              <w:t>სულ</w:t>
            </w:r>
          </w:p>
        </w:tc>
        <w:tc>
          <w:tcPr>
            <w:tcW w:w="6989" w:type="dxa"/>
            <w:tcBorders>
              <w:top w:val="single" w:sz="6" w:space="0" w:color="auto"/>
              <w:left w:val="single" w:sz="6" w:space="0" w:color="auto"/>
              <w:bottom w:val="single" w:sz="6" w:space="0" w:color="auto"/>
              <w:right w:val="single" w:sz="6" w:space="0" w:color="auto"/>
            </w:tcBorders>
            <w:vAlign w:val="center"/>
          </w:tcPr>
          <w:p w14:paraId="35E87C95" w14:textId="42B86B7B"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hAnsi="Sylfaen" w:cs="Sylfaen"/>
                <w:noProof/>
                <w:color w:val="333333"/>
                <w:sz w:val="20"/>
                <w:szCs w:val="20"/>
              </w:rPr>
              <w:t> </w:t>
            </w:r>
          </w:p>
        </w:tc>
        <w:tc>
          <w:tcPr>
            <w:tcW w:w="1401" w:type="dxa"/>
            <w:tcBorders>
              <w:top w:val="single" w:sz="6" w:space="0" w:color="auto"/>
              <w:left w:val="single" w:sz="6" w:space="0" w:color="auto"/>
              <w:bottom w:val="single" w:sz="6" w:space="0" w:color="auto"/>
              <w:right w:val="single" w:sz="6" w:space="0" w:color="auto"/>
            </w:tcBorders>
            <w:vAlign w:val="center"/>
          </w:tcPr>
          <w:p w14:paraId="33002B82" w14:textId="380028DF"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sidRPr="00031ACD">
              <w:rPr>
                <w:rFonts w:ascii="Sylfaen" w:hAnsi="Sylfaen" w:cs="Sylfaen"/>
                <w:noProof/>
                <w:color w:val="333333"/>
                <w:sz w:val="20"/>
                <w:szCs w:val="20"/>
                <w:lang w:val="ka-GE"/>
              </w:rPr>
              <w:t xml:space="preserve">352 </w:t>
            </w:r>
          </w:p>
        </w:tc>
      </w:tr>
    </w:tbl>
    <w:p w14:paraId="792CCF05" w14:textId="77777777" w:rsidR="00D16ED2" w:rsidRPr="00031ACD" w:rsidRDefault="00D16ED2"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p>
    <w:p w14:paraId="0515059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14:paraId="1285671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14:paraId="22D0143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23A4C41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ქვეპროგრამის განმახორციელებელი </w:t>
      </w:r>
    </w:p>
    <w:p w14:paraId="0304A4F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14:paraId="6438768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652930F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1.11</w:t>
      </w:r>
    </w:p>
    <w:p w14:paraId="7847EBC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14:paraId="7A2D747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მიუსაფარ ბავშვთა თავშესაფრით უზრუნველყოფის ქვეპროგრამა</w:t>
      </w:r>
    </w:p>
    <w:p w14:paraId="3CDA734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2384D6C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ქვეპროგრამის ამოცანა </w:t>
      </w:r>
    </w:p>
    <w:p w14:paraId="3A30CA1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p>
    <w:p w14:paraId="7CC6A65B" w14:textId="417A90A6" w:rsidR="00D016FC" w:rsidRPr="00031ACD" w:rsidRDefault="00D9317B"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ab/>
      </w:r>
      <w:r w:rsidR="00D016FC" w:rsidRPr="00031ACD">
        <w:rPr>
          <w:rFonts w:ascii="Sylfaen" w:eastAsia="Times New Roman" w:hAnsi="Sylfaen" w:cs="Sylfaen"/>
          <w:noProof/>
          <w:sz w:val="24"/>
          <w:szCs w:val="24"/>
          <w:lang w:val="ka-GE"/>
        </w:rPr>
        <w:t xml:space="preserve">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მიუსაფარ ბავშვთა </w:t>
      </w:r>
      <w:r w:rsidR="00D016FC" w:rsidRPr="00031ACD">
        <w:rPr>
          <w:rFonts w:ascii="Sylfaen" w:eastAsia="Times New Roman" w:hAnsi="Sylfaen" w:cs="Sylfaen"/>
          <w:sz w:val="24"/>
          <w:szCs w:val="24"/>
          <w:lang w:val="ka-GE"/>
        </w:rPr>
        <w:t xml:space="preserve">მიტოვების ან ოჯახისგან განცალკევების პრევენცია, მათი </w:t>
      </w:r>
      <w:r w:rsidR="00D016FC" w:rsidRPr="00031ACD">
        <w:rPr>
          <w:rFonts w:ascii="Sylfaen" w:eastAsia="Times New Roman" w:hAnsi="Sylfaen" w:cs="Sylfaen"/>
          <w:noProof/>
          <w:sz w:val="24"/>
          <w:szCs w:val="24"/>
          <w:lang w:val="ka-GE"/>
        </w:rPr>
        <w:t>ფსიქოსოციალური რეაბილიტაცია და ინტეგრაცია, ასევე, უსაფრთხო საცხოვრებლით (თავშესაფრით) უზრუნველყოფა.</w:t>
      </w:r>
    </w:p>
    <w:p w14:paraId="6BE8D98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EED322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ქვეპროგრამის ღონისძიებები </w:t>
      </w:r>
    </w:p>
    <w:p w14:paraId="4CAA11F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ქვეპროგრამის ღონისძიებებში შედის:</w:t>
      </w:r>
    </w:p>
    <w:p w14:paraId="337FAD4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მობილური ჯგუფის (ფსიქოლოგი, მძღოლი, თანასწორ-განმანათლებელი) მომსახურებით უზრუნველყოფა:</w:t>
      </w:r>
    </w:p>
    <w:p w14:paraId="442795B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ა.ა) ყოველდღიურად (შაბათ-კვირისა და უქმე დღეების გარდა) სამიზნე ჯგუფის ბავშვების პოტენციური ყოფნის/მუშაობის ადგილებში ვიზიტების განხორციელება;</w:t>
      </w:r>
    </w:p>
    <w:p w14:paraId="3DA7A9A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ა.ბ) სამიზნე ჯგუფის ბავშვების შესახებ შემოსულ შეტყობინებებზე რეაგირება/ვიზიტების განხორციელება;</w:t>
      </w:r>
    </w:p>
    <w:p w14:paraId="6423740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ა.გ) ბავშვებთან კონტაქტში შესვლა, ბავშვის საჭიროებების იდენტიფიცირება, კონსულტირება და სოციალური სამუშაოს განხორციელება;</w:t>
      </w:r>
    </w:p>
    <w:p w14:paraId="3F26477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ა.დ) საჭიროების შემთხვევაში – ამბულატორიული ან სტაციონარული მომსახურების ორგანიზება;</w:t>
      </w:r>
    </w:p>
    <w:p w14:paraId="3A9193A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ა.ე) ბავშვის პირადი ჰიგიენის ნივთებით უზრუნველყოფა და მისი დაცვის ხელშეწყობა;</w:t>
      </w:r>
    </w:p>
    <w:p w14:paraId="7DDA303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ა.ვ) საჭიროების შემთხვევაში, ფსიქოლოგიური მომსახურება;</w:t>
      </w:r>
    </w:p>
    <w:p w14:paraId="3678201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ა.ზ) ბავშვის მაიდენტიფიცირებელი დოკუმენტაციის მოძიება/მოწესრიგება;</w:t>
      </w:r>
    </w:p>
    <w:p w14:paraId="3975080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ა.თ) ბავშვის ბიოლოგიური ოჯახის მოძიება და სოციალური გარემოს პირველადი შეფასება, ასეთის არსებობის შემთხვევაში;</w:t>
      </w:r>
    </w:p>
    <w:p w14:paraId="59C1A1F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ა.ი) მობილური ჯგუფის საქმიანობას კოორდინაციას უწევს მეურვეობა-მზრუნველობის ორგანოს შესაბამისი უფლებამოსილების მქონე სოციალური მუშაკი.</w:t>
      </w:r>
    </w:p>
    <w:p w14:paraId="746EC3F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დღის ცენტრის მომსახურებით უზრუნველყოფა, რომელიც მოიცავს:</w:t>
      </w:r>
    </w:p>
    <w:p w14:paraId="5860A8A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ბ.ა) ყოველდღიურ მომსახურებას ორჯერადი კვებით, რომელთაგან ერთ-ერთი უნდა იყოს სამკომპონენტიანი სადილი;</w:t>
      </w:r>
    </w:p>
    <w:p w14:paraId="0F330B4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ბ.ბ) საჭიროების შემთხვევაში – პირველადი სამედიცინო მომსახურების მიწოდებას, ასევე ამბულატორიული ან სტაციონარული მომსახურების ორგანიზებას;</w:t>
      </w:r>
    </w:p>
    <w:p w14:paraId="344458E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ბ.გ) პირადი ჰიგიენის დაცვის ხელშეწყობას;</w:t>
      </w:r>
    </w:p>
    <w:p w14:paraId="3D1302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ბ.დ) ფსიქოლოგიური მომსახურების მიწოდებას/ორგანიზებას;</w:t>
      </w:r>
    </w:p>
    <w:p w14:paraId="1D48B43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ბ.ე) კრიზისული სიტუაციების მართვას;</w:t>
      </w:r>
    </w:p>
    <w:p w14:paraId="0936CA0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ბ.ვ) ბენეფიციართათვის მომსახურების ინდივიდუალური გეგმების შემუშავებას/განხორციელებას;</w:t>
      </w:r>
    </w:p>
    <w:p w14:paraId="15F1F1F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ბ.ზ) ბენეფიციართა აკადემიური საჭიროებების გამოვლენისა და მათი დაკმაყოფილების ხელშეწყობას (ფორმალურ საგანამანათლებლო პროცესში ჩართვის ხელშეწყობას);</w:t>
      </w:r>
    </w:p>
    <w:p w14:paraId="7DDBA49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ბ.თ) არაფორმალური განათლების მიწოდებას;</w:t>
      </w:r>
    </w:p>
    <w:p w14:paraId="6E46CA6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ბ.ი) ბენეფიციარების კულტურულ და სპორტულ-გამაჯანსაღებელ ღონისძიებებში ჩართვის უზრუნველყოფას;</w:t>
      </w:r>
    </w:p>
    <w:p w14:paraId="2CCF306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ბ.კ) ბენეფიციარებისათვის დროის სწორი ორგანიზების, ეფექტური კომუნიკაციის, არჩევანის გაკეთების, გადაწყვეტილების მიღების </w:t>
      </w:r>
      <w:r w:rsidRPr="00031ACD">
        <w:rPr>
          <w:rFonts w:ascii="Sylfaen" w:eastAsia="Times New Roman" w:hAnsi="Sylfaen" w:cs="Sylfaen"/>
          <w:noProof/>
          <w:sz w:val="24"/>
          <w:szCs w:val="24"/>
          <w:lang w:val="ka-GE"/>
        </w:rPr>
        <w:lastRenderedPageBreak/>
        <w:t>პროცესში მონაწილეობისა და კონფლიქტების არაძალადობრივი გზით მოგვარებისა და სხვა ყოფითი უნარ-ჩვევების სწავლებას.</w:t>
      </w:r>
    </w:p>
    <w:p w14:paraId="237FA8D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სადღეღამისო თავშესაფრის მომსახურება, რაც მოიცავს:</w:t>
      </w:r>
    </w:p>
    <w:p w14:paraId="737C40E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გ.ა) ბავშვის საბაზისო საჭიროებების დაკმაყოფილებას (კვება, ჰიგიენა, უსაფრთხოება, თავშესაფარი, განათლება, ჯანმრთელობა, მზრუნველი გარემო);</w:t>
      </w:r>
    </w:p>
    <w:p w14:paraId="00D1C13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გ.ბ) პირველადი სამედიცინო დახმარების გაწევას,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ორგანიზებას;</w:t>
      </w:r>
    </w:p>
    <w:p w14:paraId="09EF48B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გ.გ) ყოველდღიურ მომსახურებას არანაკლებ ოთხჯერადი კვებით, რომელთაგან ერთ-ერთი უნდა იყოს სამკომპონენტიანი სადილი;</w:t>
      </w:r>
    </w:p>
    <w:p w14:paraId="3BC511C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გ.დ) კრიზისული სიტუაციების მართვას – სპეციფიკური საჭიროებების გამოვლენა, კრიზისის რისკების დაძლევაში დახმარება, ბავშვის ფსიქოსოციალური მდგომარეობის სტაბილიზაცია;</w:t>
      </w:r>
    </w:p>
    <w:p w14:paraId="12481CAF" w14:textId="7CF05029"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გ.ე) ბენეფიციართათვის ფსიქოსოციალური რეაბილიტაციის ღონისძიებების (შესაბამისი სპეციალისტების ჩართვით) დაგეგმვას/განხორციელებასა და მომზადებას სხვა ალტერნატიულ გარემოში (მათ შორის, ბიოლოგიურ ოჯახში, მეურვესთან/მზრუნველთან) მათ </w:t>
      </w:r>
      <w:r w:rsidR="00843F17" w:rsidRPr="00031ACD">
        <w:rPr>
          <w:rFonts w:ascii="Sylfaen" w:eastAsia="Times New Roman" w:hAnsi="Sylfaen" w:cs="Sylfaen"/>
          <w:noProof/>
          <w:sz w:val="24"/>
          <w:szCs w:val="24"/>
          <w:lang w:val="ka-GE"/>
        </w:rPr>
        <w:t>განსათავსებლად;</w:t>
      </w:r>
    </w:p>
    <w:p w14:paraId="73811A7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გ.ვ)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14:paraId="3AE176F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გ.ზ) ზოგადსაგანმანათლებლო სისტემაში ჩართვის ხელშეწყობას;</w:t>
      </w:r>
    </w:p>
    <w:p w14:paraId="769CAD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გ.თ) ყოველდღიური, ყოფითი უნარების სწავლებას (თვითმოვლა და სხვადასხვა აქტივობებში ჩართვას);</w:t>
      </w:r>
    </w:p>
    <w:p w14:paraId="73A8B49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გ.ი) ფსიქოლოგიური მომსახურების უზრუნველყოფას;</w:t>
      </w:r>
    </w:p>
    <w:p w14:paraId="2A24633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031ACD">
        <w:rPr>
          <w:rFonts w:ascii="Sylfaen" w:eastAsia="Times New Roman" w:hAnsi="Sylfaen" w:cs="Sylfaen"/>
          <w:noProof/>
          <w:sz w:val="24"/>
          <w:szCs w:val="24"/>
          <w:lang w:val="ka-GE"/>
        </w:rPr>
        <w:t>გ.კ) ბავშვის ინდივიდუალური მომსახურების გეგმის შემუშავებას, მისი შესრულებისა და პერიოდული გადასინჯვის უზრუნველყოფას;</w:t>
      </w:r>
    </w:p>
    <w:p w14:paraId="50FEF98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გ.ლ) პროფესიული და სახელობო უნარ-ჩვევების განვითარებაში დახმარებას, ბავშვის ინტერესების, მიდრეკილებებისა და შესაძლებლობის გათვალისწინებით;</w:t>
      </w:r>
    </w:p>
    <w:p w14:paraId="60B804B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გ.მ) კულტურულ-საგანმანათლებლო და სპორტულ-გამაჯანსაღებელ ღონისძიებებში ჩართვას;</w:t>
      </w:r>
    </w:p>
    <w:p w14:paraId="0E98C0D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გ.ნ) ბავშვის ბიოლოგიურ ოჯახთან ურთიერთობის ხელშეწყობას, თუ ეს არ ეწინააღმდეგება მის ინტერესებს.</w:t>
      </w:r>
    </w:p>
    <w:p w14:paraId="15299C1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7856F95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ქვეპროგრამის სამიზნე ჯგუფი </w:t>
      </w:r>
    </w:p>
    <w:p w14:paraId="3BA8ABF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მიუსაფარი ბავშვები.</w:t>
      </w:r>
    </w:p>
    <w:p w14:paraId="50DAEF0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14:paraId="7A111C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7D742BB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14:paraId="6CBD0AA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 xml:space="preserve">ქვეპროგრამის ბიუჯეტი განისაზღვრება  1 000 000 ლარით. </w:t>
      </w:r>
    </w:p>
    <w:p w14:paraId="6412D607" w14:textId="236D819C" w:rsidR="00521160" w:rsidRPr="00031ACD" w:rsidRDefault="00D016FC" w:rsidP="0052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2. </w:t>
      </w:r>
      <w:r w:rsidRPr="00031ACD">
        <w:rPr>
          <w:rFonts w:ascii="Sylfaen" w:eastAsia="Times New Roman" w:hAnsi="Sylfaen" w:cs="Sylfaen"/>
          <w:noProof/>
          <w:sz w:val="24"/>
          <w:szCs w:val="24"/>
          <w:lang w:val="ka-GE"/>
        </w:rPr>
        <w:t>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 რომელიც მიმწოდებელს აუნაზღაურდება მომსახურების მიწოდების შემდეგი თვის 10 რიცხვამდე. 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მეურვეობა-მზრუნველობის ორგანოში ანგარიშის წარდგენა, მეურვეობა-მზრუნველობის ორგანოს ხელმძღვანელის ინდივიდუალური ადმინისტრაციულ-სამართლებრივი აქტით დამტკიცებული ფორმის მიხედვით.</w:t>
      </w:r>
      <w:r w:rsidR="00521160" w:rsidRPr="00031ACD">
        <w:rPr>
          <w:rFonts w:ascii="Sylfaen" w:eastAsia="Times New Roman" w:hAnsi="Sylfaen" w:cs="Sylfaen"/>
          <w:noProof/>
          <w:sz w:val="24"/>
          <w:szCs w:val="24"/>
          <w:lang w:val="ka-GE"/>
        </w:rPr>
        <w:t xml:space="preserve">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r w:rsidR="00D16ED2" w:rsidRPr="00031ACD">
        <w:rPr>
          <w:rFonts w:ascii="Sylfaen" w:eastAsia="Times New Roman" w:hAnsi="Sylfaen" w:cs="Sylfaen"/>
          <w:noProof/>
          <w:sz w:val="24"/>
          <w:szCs w:val="24"/>
          <w:lang w:val="ka-GE"/>
        </w:rPr>
        <w:t>.</w:t>
      </w:r>
    </w:p>
    <w:p w14:paraId="24D10740" w14:textId="160BFF8B"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3. ამ დანართის მე-2 მუხლის „ბ“ და „გ“ ქვეპუნქტებით განსაზღვრული ღონისძიებების შესაბამისი მომსახურების ღირებულების ასანაზღაურებლად გამოიყენება არამატერიალიზებული ვაუჩერი. ვაუჩერზე თვეში ასანაზღაურებელი თანხა, დღის ცენტრის და თავშესაფრის შემთხვევაში,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რაოდენობაზე. ვაუჩერი ანაზღაურებას ექვემდებარება არაუგვიანეს მომსახურების გაწევის მომდევნო თვის ბოლომდე. ამასთან, მიმწოდებელი ვალდებულია, არაუგვიანეს მომსახურების გაწევის მომდევნო თვის 10 რიცხვის ჩათვლით, მეურვეობა-მზრუნველობის ორგანოს წარუდგინოს მიმწოდებლის უფლებამოსილი წარმომადგენლისა და უფლებამოსილი უფროსი სოციალური მუშაკის მიერ ხელმოწერილი, დათარიღებული და ბეჭდით დამოწმებული დოკუმენტი, რომელშიც ასახულია მონაცემები მომსახურების თვეში დაწესებულების მომსახურებით მოსარგებლე ბენეფიციართა რაოდენობის შესახებ. დოკუმენტის ფორმას განსაზღვრავს მეურვეობა-მზრუნველობის </w:t>
      </w:r>
      <w:r w:rsidRPr="00031ACD">
        <w:rPr>
          <w:rFonts w:ascii="Sylfaen" w:eastAsia="Times New Roman" w:hAnsi="Sylfaen" w:cs="Sylfaen"/>
          <w:noProof/>
          <w:sz w:val="24"/>
          <w:szCs w:val="24"/>
          <w:lang w:val="ka-GE"/>
        </w:rPr>
        <w:lastRenderedPageBreak/>
        <w:t>ორგანო.</w:t>
      </w:r>
      <w:r w:rsidR="00521160" w:rsidRPr="00031ACD">
        <w:rPr>
          <w:rFonts w:ascii="Sylfaen" w:eastAsia="Times New Roman" w:hAnsi="Sylfaen" w:cs="Sylfaen"/>
          <w:noProof/>
          <w:sz w:val="24"/>
          <w:szCs w:val="24"/>
          <w:lang w:val="ka-GE"/>
        </w:rPr>
        <w:t xml:space="preserve">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r w:rsidR="00D16ED2" w:rsidRPr="00031ACD">
        <w:rPr>
          <w:rFonts w:ascii="Sylfaen" w:eastAsia="Times New Roman" w:hAnsi="Sylfaen" w:cs="Sylfaen"/>
          <w:noProof/>
          <w:sz w:val="24"/>
          <w:szCs w:val="24"/>
          <w:lang w:val="ka-GE"/>
        </w:rPr>
        <w:t>.</w:t>
      </w:r>
    </w:p>
    <w:p w14:paraId="020FE04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4. ამ დანართის მე-2 მუხლით განსაზღვრული ღონისძიებების შესაბამისი მომსახურებისთვის ერთ ბენეფიციარზე გათვალისწინებული დღიური ანაზღაურების ოდენობა შეადგენს:</w:t>
      </w:r>
    </w:p>
    <w:p w14:paraId="361C600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დღის ცენტრის მომსახურების შემთხვევაში – 10 ლარს;</w:t>
      </w:r>
    </w:p>
    <w:p w14:paraId="799C007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თავშესაფრის მომსახურების შემთხვევაში – 22 ლარს.</w:t>
      </w:r>
    </w:p>
    <w:p w14:paraId="70CBFBD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ამასთან, მომსახურების თვეში შეუვსებელი, ლიმიტით განსაზღვრული ადგილები დღის ცენტრში ანაზღაურდება დღეში 5 ლარით, თავშესაფარში – დღეში 10 ლარით, მაგრამ არაუმეტეს შესაბამისი მომსახურების ლიმიტით განსაზღვრული ადგილების 50%-ისა. ამავდროულად, მიმწოდებლის მიერ მიწოდებული მომსახურებისთვის დღეში ასანაზღაურებელი თანხა არ უნდა აღემატებოდეს ქ. თბილისში მოქმედ თითოეულ თავშესაფარში – არაუმეტეს 15 და დღის ცენტრში – არაუმეტეს 20 ბენეფიციარის მომსახურებისთვის განკუთვნილი თანხის ოდენობას, ქ. ქუთაისში მოქმედ თითოეულ თავშესაფარში – არაუმეტეს 10 და დღის ცენტრში – არაუმეტეს 20 ბენეფიციარის მომსახურებისთვის განკუთვნილი თანხის ოდენობას, ქ. რუსთავში მოქმედ თითოეულ თავშესაფარში – არაუმეტეს 15 და დღის ცენტრში – არაუმეტეს 22 ბენეფიციარის მომსახურებისთვის განკუთვნილი თანხის ოდენობას.</w:t>
      </w:r>
    </w:p>
    <w:p w14:paraId="5C88B8E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ყოველთვიურად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0429408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3D9CEB4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14:paraId="47FC09F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ამ დანართის მე-2 მუხლის „ბ“ და „გ“ ქვეპუნქტებით განსაზღვრული ღონისძიებების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14:paraId="2B183C6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ამ დანართის მე-2 მუხლის „ა“ ქვეპუნქტით განსაზღვრული ღონისძიებების მომსახურების მიმწოდებლები არიან:</w:t>
      </w:r>
    </w:p>
    <w:p w14:paraId="5BD1065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უცხოური არასამეწარმეო იურიდიული პირის ფილიალი, World Vision International-ის ფილიალი საქართველოში – 3 მობილური ჯგუფი;</w:t>
      </w:r>
    </w:p>
    <w:p w14:paraId="7CEC2A4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ა(ა)იპ – საქველმოქმედო ფონდი საქართველოს კარიტასი –  2 მობილური ჯგუფი;</w:t>
      </w:r>
    </w:p>
    <w:p w14:paraId="0B1F430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გ) ა(ა)იპ - ბავშვი და გარემო - 1 მობილური ჯგუფი.</w:t>
      </w:r>
    </w:p>
    <w:p w14:paraId="495C58C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76C6012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ქვეპროგრამის განმახორციელებელი </w:t>
      </w:r>
    </w:p>
    <w:p w14:paraId="2527774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14:paraId="7618DD7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2. </w:t>
      </w:r>
      <w:r w:rsidRPr="00031ACD">
        <w:rPr>
          <w:rFonts w:ascii="Sylfaen" w:eastAsia="Times New Roman" w:hAnsi="Sylfaen" w:cs="Sylfaen"/>
          <w:noProof/>
          <w:sz w:val="24"/>
          <w:szCs w:val="24"/>
          <w:lang w:val="ka-GE"/>
        </w:rPr>
        <w:t>ამ ქვეპროგრამით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031ACD">
        <w:rPr>
          <w:rFonts w:ascii="Times New Roman" w:eastAsia="Times New Roman" w:hAnsi="Times New Roman" w:cs="Times New Roman"/>
          <w:noProof/>
          <w:sz w:val="24"/>
          <w:szCs w:val="24"/>
          <w:lang w:val="ka-GE"/>
        </w:rPr>
        <w:t>​​​</w:t>
      </w:r>
      <w:r w:rsidRPr="00031ACD">
        <w:rPr>
          <w:rFonts w:ascii="Sylfaen" w:hAnsi="Sylfaen" w:cs="Sylfaen"/>
          <w:noProof/>
          <w:sz w:val="24"/>
          <w:szCs w:val="24"/>
          <w:lang w:val="ka-GE"/>
        </w:rPr>
        <w:t>1</w:t>
      </w:r>
      <w:r w:rsidRPr="00031ACD">
        <w:rPr>
          <w:rFonts w:ascii="Sylfaen" w:eastAsia="Times New Roman" w:hAnsi="Sylfaen" w:cs="Sylfaen"/>
          <w:noProof/>
          <w:sz w:val="24"/>
          <w:szCs w:val="24"/>
          <w:lang w:val="ka-GE"/>
        </w:rPr>
        <w:t>მუხლის მე-3 პუნქტის „დ“ ქვეპუნქტის შესაბამისად. მეურვეობა-მზრუნველობის ორგანო ამ ქვეპროგრამით განსაზღვრული მომსახურების შესყიდვისთვის საჭირო პროცედურების დაწყებას უზრუნველყოფს პროგრამის ამოქმედებიდან ერთი თვის ვადაში.</w:t>
      </w:r>
    </w:p>
    <w:p w14:paraId="32F4771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14:paraId="678A9AE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1.12</w:t>
      </w:r>
    </w:p>
    <w:p w14:paraId="4B667EE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14:paraId="361FCAC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სათემო ორგანიზაციებში მომსახურებით უზრუნველყოფის  ქვეპროგრამა</w:t>
      </w:r>
    </w:p>
    <w:p w14:paraId="7CB2D9C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7458BA6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ქვეპროგრამის ამოცანა </w:t>
      </w:r>
    </w:p>
    <w:p w14:paraId="0AF49E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ქვეპროგრამის 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w:t>
      </w:r>
    </w:p>
    <w:p w14:paraId="6560F47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538FC14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ქვეპროგრამით გათვალისწინებული კომპონენტები </w:t>
      </w:r>
    </w:p>
    <w:p w14:paraId="4CF70CF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ქვეპროგრამით გათვალისწინებული კომპონენტებია:</w:t>
      </w:r>
    </w:p>
    <w:p w14:paraId="3CB9852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ხანდაზმულთა და შშმ პირთა სათემო მომსახურებით უზრუნველყოფის კომპონენტი;</w:t>
      </w:r>
    </w:p>
    <w:p w14:paraId="3436C53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შშმ პირთა საოჯახო ტიპის დამოუკიდებელი ცხოვრების ხელშემწყობი მომსახურებით უზრუნველყოფის კომპონენტი.</w:t>
      </w:r>
    </w:p>
    <w:p w14:paraId="3438E63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05E3880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ქვეპროგრამის ღონისძიებები </w:t>
      </w:r>
    </w:p>
    <w:p w14:paraId="04E6E83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ღონისძიებები ხანდაზმულთა და შშმ პირთა სათემო მომსახურებით უზრუნველყოფის კომპონენტის შემთხვევაში მოიცავს:</w:t>
      </w:r>
    </w:p>
    <w:p w14:paraId="29672DC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საცხოვრებლით, ყოველდღიური მომსახურებითა და სამჯერადი კვებით უზრუნველყოფას, რომელთაგან ერთ-ერთი უნდა იყოს სამკომპონენტიანი სადილი;</w:t>
      </w:r>
    </w:p>
    <w:p w14:paraId="7653A35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საჭიროებისამებრ, პირველადი სამედიცინო დახმარების გაწევას, ამბულატორიული და სტაციონარული სამედიცინო მომსახურების მიღების ორგანიზებას;</w:t>
      </w:r>
    </w:p>
    <w:p w14:paraId="01AE83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დამოუკიდებლობის ხარისხის ამაღლების მიზნით, ბენეფიციარებისათვის ინდივიდუალური მომსახურების გეგმის შედგენას და განხორციელებას;</w:t>
      </w:r>
    </w:p>
    <w:p w14:paraId="1F02E35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დ) პროფესიული უნარ-ჩვევების განვითარებას (ბენეფიციარების ინდივიდუალური შესაძლებლობებისა და სურვილის გათვალისწინებით – ხელობის შერჩევას, სწავლებას და პრაქტიკული გამოყენების ხელშეწყობას);</w:t>
      </w:r>
    </w:p>
    <w:p w14:paraId="4CD7EC8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14:paraId="1299CDD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საზოგადოებაში ინტეგრაციის ხელშემწყობი ღონისძიებების განხორციელებას.</w:t>
      </w:r>
    </w:p>
    <w:p w14:paraId="3179651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შემთხვევაში ღონისძიებები მოიცავს:</w:t>
      </w:r>
    </w:p>
    <w:p w14:paraId="192772C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არაუმეტეს 6 ბენეფიციარზე გათვლილი ოჯახური ტიპის საცხოვრებლით უზრუნველყოფას;</w:t>
      </w:r>
    </w:p>
    <w:p w14:paraId="196C07B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მომსახურების პიროვნებაზე ორიენტირებული (პერსონა – ცენტრული) გეგმის შედგენას და ამ გეგმის შესაბამისად ბენეფიციართა მაქსიმალური ფუნქციური დამოუკიდებლობის ხელშემწყობი მომსახურებებით უზრუნველყოფას;</w:t>
      </w:r>
    </w:p>
    <w:p w14:paraId="607047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ბენეფიციართა სურვილის გათვალისწინებით სრულფასოვანი კვებით ან საკვები პროდუქტებით უზრუნველყოფას, რაც შესაძლებელია ხორციელდებოდეს თავად ბენეფიციართა მიერ;</w:t>
      </w:r>
    </w:p>
    <w:p w14:paraId="4E63971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საჭიროებისამებრ, პირველადი სამედიცინო დახმარების გაწევის, ამბულატორიული და სტაციონარული სამედიცინო მომსახურების მიღების ორგანიზებას;</w:t>
      </w:r>
    </w:p>
    <w:p w14:paraId="5DA747F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საყოფაცხოვრებო (მ.შ. თვითმოვლის) უნარ-ჩვევების განვითარება-სწავლება და მხარდაჭერა საჭიროებისამებრ;</w:t>
      </w:r>
    </w:p>
    <w:p w14:paraId="75815C1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წინაპროფესიული უნარ-ჩვევების განვითარებაში ხელშეწყობას (ბენეფიციარების ინდივიდუალური შესაძლებლობებისა და სურვილის გათვალისწინებით ხელობის შერჩევა, სწავლების და პრაქტიკული გამოყენების ხელშეწყობა);</w:t>
      </w:r>
    </w:p>
    <w:p w14:paraId="7EB704D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ზ) ბენეფიციართა მომსახურებისგან დამოუკიდებლად ცხოვრების მხარდაჭერისთვის დასაქმებისა და ეკონომიკური დამოუკიდებლობის ხელშეწყობას მათი შესაძლებლობებისა და უნარ-ჩვევების გათვალისწინებით;</w:t>
      </w:r>
    </w:p>
    <w:p w14:paraId="4E41C3A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14:paraId="4BFCFC1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ი) საზოგადოებაში ინტეგრაციის ხელშემწყობი სხვადასხვა კულტურული, სპორტული, რეკრეაციული ღონისძიებების განხორციელებას.</w:t>
      </w:r>
    </w:p>
    <w:p w14:paraId="436017A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58787A4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სამიზნე ჯგუფი </w:t>
      </w:r>
    </w:p>
    <w:p w14:paraId="20F88F8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lastRenderedPageBreak/>
        <w:t xml:space="preserve">1. </w:t>
      </w:r>
      <w:r w:rsidRPr="00031ACD">
        <w:rPr>
          <w:rFonts w:ascii="Sylfaen" w:eastAsia="Times New Roman" w:hAnsi="Sylfaen" w:cs="Sylfaen"/>
          <w:noProof/>
          <w:sz w:val="24"/>
          <w:szCs w:val="24"/>
          <w:lang w:val="ka-GE"/>
        </w:rPr>
        <w:t>ხანდაზმულთა და შშმ პირთა სათემო მომსახურებით უზრუნველყოფის კომპონენტის სამიზნე ჯგუფებია:</w:t>
      </w:r>
    </w:p>
    <w:p w14:paraId="7AA6E05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p>
    <w:p w14:paraId="6EF87F0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ხანდაზმულები (ქალები – 60 წლიდან, მამაკაცები – 65 წლიდან).</w:t>
      </w:r>
    </w:p>
    <w:p w14:paraId="037F47C6" w14:textId="5EF3F6DE"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2.  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ფსიქიკური აშლილობის და ინტელექტუალური განვითარების შეფერხების მქონე,  </w:t>
      </w:r>
      <w:r w:rsidR="00D9317B" w:rsidRPr="00031ACD">
        <w:rPr>
          <w:rFonts w:ascii="Sylfaen" w:eastAsia="Times New Roman" w:hAnsi="Sylfaen" w:cs="Sylfaen"/>
          <w:noProof/>
          <w:sz w:val="24"/>
          <w:szCs w:val="24"/>
          <w:lang w:val="ka-GE"/>
        </w:rPr>
        <w:t xml:space="preserve">ჯანმრთელობის მდგომარეობის შესახებ </w:t>
      </w:r>
      <w:r w:rsidRPr="00031ACD">
        <w:rPr>
          <w:rFonts w:ascii="Sylfaen" w:eastAsia="Times New Roman" w:hAnsi="Sylfaen" w:cs="Sylfaen"/>
          <w:noProof/>
          <w:sz w:val="24"/>
          <w:szCs w:val="24"/>
          <w:lang w:val="ka-GE"/>
        </w:rPr>
        <w:t>სამედიცინო დოკუმენტაცია ფორმა №IV-100/ა-ით დადასტურებული</w:t>
      </w:r>
      <w:r w:rsidR="00D9317B" w:rsidRPr="00031ACD">
        <w:rPr>
          <w:rFonts w:ascii="Sylfaen" w:eastAsia="Times New Roman" w:hAnsi="Sylfaen" w:cs="Sylfaen"/>
          <w:noProof/>
          <w:sz w:val="24"/>
          <w:szCs w:val="24"/>
          <w:lang w:val="ka-GE"/>
        </w:rPr>
        <w:t xml:space="preserve"> შეზღუდული შესაძლებლობის მქონე </w:t>
      </w:r>
      <w:r w:rsidRPr="00031ACD">
        <w:rPr>
          <w:rFonts w:ascii="Sylfaen" w:eastAsia="Times New Roman" w:hAnsi="Sylfaen" w:cs="Sylfaen"/>
          <w:noProof/>
          <w:sz w:val="24"/>
          <w:szCs w:val="24"/>
          <w:lang w:val="ka-GE"/>
        </w:rPr>
        <w:t>პირები, რომელთაც შენარჩუნებული აქვთ თავის მოვლის და კომუნიკაციის ბაზისური უნარ-ჩვევები,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შშმ პირთა საოჯახო ტიპის დამოუკიდებელი ცხოვრების ხელშეწყობის უზრუნველყოფის კომპონენტის სამიზნე ჯგუფში არ მოიაზრება პირები: მძიმე კოგნიტიური დარღვევებით (</w:t>
      </w:r>
      <w:r w:rsidR="00D9317B" w:rsidRPr="00031ACD">
        <w:rPr>
          <w:rFonts w:ascii="Sylfaen" w:eastAsia="Times New Roman" w:hAnsi="Sylfaen" w:cs="Sylfaen"/>
          <w:noProof/>
          <w:sz w:val="24"/>
          <w:szCs w:val="24"/>
          <w:lang w:val="ka-GE"/>
        </w:rPr>
        <w:t>F01-F05, F73-F79),</w:t>
      </w:r>
      <w:r w:rsidRPr="00031ACD">
        <w:rPr>
          <w:rFonts w:ascii="Sylfaen" w:eastAsia="Times New Roman" w:hAnsi="Sylfaen" w:cs="Sylfaen"/>
          <w:noProof/>
          <w:sz w:val="24"/>
          <w:szCs w:val="24"/>
          <w:lang w:val="ka-GE"/>
        </w:rPr>
        <w:t xml:space="preserve"> </w:t>
      </w:r>
      <w:r w:rsidRPr="00031ACD">
        <w:rPr>
          <w:rFonts w:ascii="Sylfaen" w:eastAsia="Calibri" w:hAnsi="Sylfaen" w:cs="Sylfaen"/>
          <w:sz w:val="24"/>
          <w:szCs w:val="24"/>
          <w:lang w:val="ka-GE"/>
        </w:rPr>
        <w:t>მწვავე</w:t>
      </w:r>
      <w:r w:rsidRPr="00031ACD">
        <w:rPr>
          <w:rFonts w:ascii="Sylfaen" w:eastAsia="Calibri" w:hAnsi="Sylfaen" w:cs="Times New Roman"/>
          <w:sz w:val="24"/>
          <w:szCs w:val="24"/>
          <w:lang w:val="ka-GE"/>
        </w:rPr>
        <w:t xml:space="preserve"> ინფექციური დაავადებით</w:t>
      </w:r>
      <w:r w:rsidR="00D9317B" w:rsidRPr="00031ACD">
        <w:rPr>
          <w:rFonts w:ascii="Sylfaen" w:eastAsia="Calibri" w:hAnsi="Sylfaen" w:cs="Times New Roman"/>
          <w:sz w:val="24"/>
          <w:szCs w:val="24"/>
          <w:lang w:val="ka-GE"/>
        </w:rPr>
        <w:t>,</w:t>
      </w:r>
      <w:r w:rsidRPr="00031ACD">
        <w:rPr>
          <w:rFonts w:ascii="Sylfaen" w:eastAsia="Calibri" w:hAnsi="Sylfaen" w:cs="Times New Roman"/>
          <w:sz w:val="24"/>
          <w:szCs w:val="24"/>
          <w:lang w:val="ka-GE"/>
        </w:rPr>
        <w:t xml:space="preserve"> </w:t>
      </w:r>
      <w:r w:rsidRPr="00031ACD">
        <w:rPr>
          <w:rFonts w:ascii="Sylfaen" w:eastAsia="Calibri" w:hAnsi="Sylfaen" w:cs="Sylfaen"/>
          <w:sz w:val="24"/>
          <w:szCs w:val="24"/>
          <w:lang w:val="ka-GE"/>
        </w:rPr>
        <w:t>ტუბერკულოზის აქტიური ფორმით</w:t>
      </w:r>
      <w:r w:rsidR="00D9317B" w:rsidRPr="00031ACD">
        <w:rPr>
          <w:rFonts w:ascii="Sylfaen" w:eastAsia="Calibri" w:hAnsi="Sylfaen" w:cs="Sylfaen"/>
          <w:sz w:val="24"/>
          <w:szCs w:val="24"/>
          <w:lang w:val="ka-GE"/>
        </w:rPr>
        <w:t>,</w:t>
      </w:r>
      <w:r w:rsidRPr="00031ACD">
        <w:rPr>
          <w:rFonts w:ascii="Sylfaen" w:eastAsia="Calibri" w:hAnsi="Sylfaen" w:cs="Sylfaen"/>
          <w:sz w:val="24"/>
          <w:szCs w:val="24"/>
          <w:lang w:val="ka-GE"/>
        </w:rPr>
        <w:t xml:space="preserve"> აქტიური სიფილისით</w:t>
      </w:r>
      <w:r w:rsidR="00D9317B" w:rsidRPr="00031ACD">
        <w:rPr>
          <w:rFonts w:ascii="Sylfaen" w:eastAsia="Calibri" w:hAnsi="Sylfaen" w:cs="Sylfaen"/>
          <w:sz w:val="24"/>
          <w:szCs w:val="24"/>
          <w:lang w:val="ka-GE"/>
        </w:rPr>
        <w:t>,</w:t>
      </w:r>
      <w:r w:rsidRPr="00031ACD">
        <w:rPr>
          <w:rFonts w:ascii="Sylfaen" w:eastAsia="Calibri" w:hAnsi="Sylfaen" w:cs="Sylfaen"/>
          <w:sz w:val="24"/>
          <w:szCs w:val="24"/>
          <w:lang w:val="ka-GE"/>
        </w:rPr>
        <w:t xml:space="preserve"> კანის გადამდები დაავადებით</w:t>
      </w:r>
      <w:r w:rsidR="00D9317B" w:rsidRPr="00031ACD">
        <w:rPr>
          <w:rFonts w:ascii="Sylfaen" w:eastAsia="Calibri" w:hAnsi="Sylfaen" w:cs="Sylfaen"/>
          <w:sz w:val="24"/>
          <w:szCs w:val="24"/>
          <w:lang w:val="ka-GE"/>
        </w:rPr>
        <w:t>,</w:t>
      </w:r>
      <w:r w:rsidRPr="00031ACD">
        <w:rPr>
          <w:rFonts w:ascii="Sylfaen" w:eastAsia="Calibri" w:hAnsi="Sylfaen" w:cs="Sylfaen"/>
          <w:sz w:val="24"/>
          <w:szCs w:val="24"/>
          <w:lang w:val="ka-GE"/>
        </w:rPr>
        <w:t xml:space="preserve"> ცენტრალური ნერვული სისტემის მწვავე დაავადებით</w:t>
      </w:r>
      <w:r w:rsidR="00D9317B" w:rsidRPr="00031ACD">
        <w:rPr>
          <w:rFonts w:ascii="Sylfaen" w:eastAsia="Calibri" w:hAnsi="Sylfaen" w:cs="Sylfaen"/>
          <w:sz w:val="24"/>
          <w:szCs w:val="24"/>
          <w:lang w:val="ka-GE"/>
        </w:rPr>
        <w:t>,</w:t>
      </w:r>
      <w:r w:rsidRPr="00031ACD">
        <w:rPr>
          <w:rFonts w:ascii="Sylfaen" w:eastAsia="Calibri" w:hAnsi="Sylfaen" w:cs="Sylfaen"/>
          <w:sz w:val="24"/>
          <w:szCs w:val="24"/>
          <w:lang w:val="ka-GE"/>
        </w:rPr>
        <w:t xml:space="preserve"> რომლებიც საჭიროებენ სტაციონარულ მკურნალობას</w:t>
      </w:r>
      <w:r w:rsidR="00D9317B" w:rsidRPr="00031ACD">
        <w:rPr>
          <w:rFonts w:ascii="Sylfaen" w:hAnsi="Sylfaen" w:cs="Sylfaen"/>
          <w:sz w:val="24"/>
          <w:szCs w:val="24"/>
          <w:lang w:val="ka-GE"/>
        </w:rPr>
        <w:t xml:space="preserve"> ან პ</w:t>
      </w:r>
      <w:r w:rsidRPr="00031ACD">
        <w:rPr>
          <w:rFonts w:ascii="Sylfaen" w:hAnsi="Sylfaen" w:cs="Sylfaen"/>
          <w:sz w:val="24"/>
          <w:szCs w:val="24"/>
          <w:lang w:val="ka-GE"/>
        </w:rPr>
        <w:t>ალიატიურ ზრუნვას.</w:t>
      </w:r>
      <w:r w:rsidRPr="00031ACD">
        <w:rPr>
          <w:rFonts w:ascii="Sylfaen" w:eastAsia="Calibri" w:hAnsi="Sylfaen" w:cs="Sylfaen"/>
          <w:sz w:val="24"/>
          <w:szCs w:val="24"/>
          <w:lang w:val="ka-GE"/>
        </w:rPr>
        <w:t xml:space="preserve"> </w:t>
      </w:r>
      <w:r w:rsidRPr="00031ACD">
        <w:rPr>
          <w:rFonts w:ascii="Sylfaen" w:eastAsia="Times New Roman" w:hAnsi="Sylfaen" w:cs="Sylfaen"/>
          <w:noProof/>
          <w:sz w:val="24"/>
          <w:szCs w:val="24"/>
          <w:lang w:val="ka-GE"/>
        </w:rPr>
        <w:t>ბენეფიციართა მდგომარეობის გამწვავების შემთხვევაში, მომსახურება უზრუნველყოფს შესაბამის სამედიცინო დაწესებულებაში გადაყვანის ორგანიზებას, მეთვალყურეობასა და ზრუნვას, რაზეც დაუყოვნებლივ ეცნობება მეურვეობა-მზრუნველობის ორგანოს.</w:t>
      </w:r>
    </w:p>
    <w:p w14:paraId="44F12D0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14:paraId="735944ED" w14:textId="04E0C563"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eastAsia="Times New Roman" w:hAnsi="Sylfaen" w:cs="Sylfaen"/>
          <w:noProof/>
          <w:sz w:val="24"/>
          <w:szCs w:val="24"/>
          <w:lang w:val="ka-GE"/>
        </w:rPr>
        <w:t xml:space="preserve">4. 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280-ს, ხოლო „ბ“ ქვეპუნქტით გათვალისწინებული მომსახურების შემთხვევაში − 58 -ს. </w:t>
      </w:r>
    </w:p>
    <w:p w14:paraId="42B61AB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14:paraId="5F2B46B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ქვეპროგრამის ბიუჯეტი და დაფინანსება </w:t>
      </w:r>
    </w:p>
    <w:p w14:paraId="1A45378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ბიუჯეტი განისაზღვრება  2 830 000 ლარით.</w:t>
      </w:r>
    </w:p>
    <w:p w14:paraId="6C6FBD0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რომლის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დადგენილების შესაბამისად, გარდა ამ დანართის მე-2 მუხლის „ბ“ ქვეპუნქტით გათვალისწინებული პირებისა, რომელთა „შშმ პირთა საოჯახო ტიპის დამოუკიდებელი ცხოვრების ხელშემწყობი მომსახურებით უზრუნველყოფის კომპონენტით“ სარგებლობა ფინანსდება 100%-ით.</w:t>
      </w:r>
    </w:p>
    <w:p w14:paraId="6392C947" w14:textId="0BCE75D0" w:rsidR="000B62A7" w:rsidRPr="00031ACD" w:rsidRDefault="00D016FC" w:rsidP="000B6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3. ამ მუხლის მე-2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(ორგანიზაციაში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w:t>
      </w:r>
      <w:r w:rsidR="000B62A7" w:rsidRPr="00031ACD">
        <w:rPr>
          <w:rFonts w:ascii="Sylfaen" w:eastAsia="Times New Roman" w:hAnsi="Sylfaen" w:cs="Sylfaen"/>
          <w:noProof/>
          <w:sz w:val="24"/>
          <w:szCs w:val="24"/>
          <w:lang w:val="ka-GE"/>
        </w:rPr>
        <w:t xml:space="preserve">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w:t>
      </w:r>
      <w:r w:rsidRPr="00031ACD">
        <w:rPr>
          <w:rFonts w:ascii="Sylfaen" w:eastAsia="Times New Roman" w:hAnsi="Sylfaen" w:cs="Sylfaen"/>
          <w:noProof/>
          <w:sz w:val="24"/>
          <w:szCs w:val="24"/>
          <w:lang w:val="ka-GE"/>
        </w:rPr>
        <w:t>რომელიც ექვემდებარება ანაზღაურებას მომსახურების მიწოდების თვის მომდევნო თვის 15 რიცხვის ჩათვლით.</w:t>
      </w:r>
      <w:r w:rsidR="00D9317B" w:rsidRPr="00031ACD">
        <w:rPr>
          <w:rFonts w:ascii="Sylfaen" w:eastAsia="Times New Roman" w:hAnsi="Sylfaen" w:cs="Sylfaen"/>
          <w:noProof/>
          <w:sz w:val="24"/>
          <w:szCs w:val="24"/>
          <w:lang w:val="ka-GE"/>
        </w:rPr>
        <w:t xml:space="preserve"> </w:t>
      </w:r>
      <w:r w:rsidR="000B62A7" w:rsidRPr="00031ACD">
        <w:rPr>
          <w:rFonts w:ascii="Sylfaen" w:eastAsia="Times New Roman" w:hAnsi="Sylfaen" w:cs="Sylfaen"/>
          <w:noProof/>
          <w:sz w:val="24"/>
          <w:szCs w:val="24"/>
          <w:lang w:val="ka-GE"/>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0CF3644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4.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70599AC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3892BE1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ქვეპროგრამით გათვალისწინებული მომსახურების მიმწოდებელი </w:t>
      </w:r>
    </w:p>
    <w:p w14:paraId="709392C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14:paraId="6872EA5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1B958DE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7. ქვეპროგრამის განმახორციელებელი </w:t>
      </w:r>
    </w:p>
    <w:p w14:paraId="5370F55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ქვეპროგრამას განახორციელებს  მეურვეობა-მზრუნველობის ორგანო.</w:t>
      </w:r>
    </w:p>
    <w:p w14:paraId="2F81B79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p>
    <w:p w14:paraId="1E6D0EA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1.13</w:t>
      </w:r>
    </w:p>
    <w:p w14:paraId="58D7B44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662B9D3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განვითარების  მძიმე და ღრმა   შეფერხების მქონე ბავშვთა ბინაზე მოვლით უზრუნველყოფის  ქვეპროგრამა</w:t>
      </w:r>
    </w:p>
    <w:p w14:paraId="323B6B9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2C9BA8E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ქვეპროგრამის ამოცანა </w:t>
      </w:r>
    </w:p>
    <w:p w14:paraId="6AAB2AA3" w14:textId="775A0AE8"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ქვეპროგრამა  „ბავშვის უფლებათა კოდექსით“ განსაზღვრული ოჯახის/ბავშვის მხარდამჭერი ღონ</w:t>
      </w:r>
      <w:r w:rsidR="00D9317B" w:rsidRPr="00031ACD">
        <w:rPr>
          <w:rFonts w:ascii="Sylfaen" w:eastAsia="Times New Roman" w:hAnsi="Sylfaen" w:cs="Sylfaen"/>
          <w:noProof/>
          <w:sz w:val="24"/>
          <w:szCs w:val="24"/>
          <w:lang w:val="ka-GE"/>
        </w:rPr>
        <w:t>ისძიებაა, რომლის მიზანია</w:t>
      </w:r>
      <w:r w:rsidRPr="00031ACD">
        <w:rPr>
          <w:rFonts w:ascii="Sylfaen" w:eastAsia="Times New Roman" w:hAnsi="Sylfaen" w:cs="Sylfaen"/>
          <w:noProof/>
          <w:sz w:val="24"/>
          <w:szCs w:val="24"/>
          <w:lang w:val="ka-GE"/>
        </w:rPr>
        <w:t xml:space="preserve"> განვითარების მძიმე და ღრმა (ფიზიკური/ 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w:t>
      </w:r>
    </w:p>
    <w:p w14:paraId="438F9A1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7716326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ქვეპროგრამის ღონისძიებები </w:t>
      </w:r>
    </w:p>
    <w:p w14:paraId="2998640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ქვეპროგრამის ღონისძიებებში შედის:</w:t>
      </w:r>
    </w:p>
    <w:p w14:paraId="5642F6E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ბენეფიციარის ჩარიცხვიდან 30 დღის განმავლობაში ინდივიდუალური მომსახურების გეგმის (გრძელვადიანი და მოკლევადიანი გაზომვადი მიზნებით) შედგენა, რომელიც ბავშვის ინტერესებისა და საჭიროებების გათვალისწინებით უნდა მოიცავდეს ბენეფიციარისთვის/მშობლისათვის მორალური და ფსიქოლოგიური დახმარების გაწევას, სოციალური, თვითმოვლის და კომუნიკაციური უნარების გაძლიერებას და სოციალურ ინტეგრაციაში ხელშეწყობას;</w:t>
      </w:r>
    </w:p>
    <w:p w14:paraId="6206CDE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ბავშვის შეფასება და მომსახურების მიწოდება ბინაზე ან საჭიროების შემთხვევაში, სტაციონარულ სამედიცინო დაწესებულებაში, რომელიც  მულტიდისციპლინური გუნდის მიერ შემუშავებული ინდივიდუალური მომსახურების გეგმის შესაბამისად ყველა შემთხვევაში ითვალისწინებს მომვლელისა და  განვითარების სპეციალისტის მომსახურებას  და ამასთანავე,  ამავე გეგმის შესაბამისად განსაზღვრული  მულტიდისციპლინური გუნდის სათანადო სპეციალისტ(ებ)ის (მათ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პედიატრის),– მომსახურებას, სულ – თვეში არანაკლებ 44 საათისა. ამასთან, მომსახურებაში შედის:</w:t>
      </w:r>
    </w:p>
    <w:p w14:paraId="3A1572B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ბ.ა) ბენეფიციარის შეფასება და ინდივიდუალური მომსახურების გეგმის შემუშავება/განხორციელება;</w:t>
      </w:r>
    </w:p>
    <w:p w14:paraId="63DF2DA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ბ.ბ) ბენეფიციართა ვერბალური/ალტერნატიული კომუნიკაციის განვითარების ხელშეწყობა;</w:t>
      </w:r>
    </w:p>
    <w:p w14:paraId="03E8131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ბ.გ) ბენეფიციარის მოვლა და დახმარება კვების, საპირფარეშოს, პირადი ჰიგიენის დაცვის პროცესში;</w:t>
      </w:r>
    </w:p>
    <w:p w14:paraId="79318A5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ბ.დ) ბენეფიციარის და ოჯახის წევრებისთვის შესაბამისი რეკომენდაციების მიწოდება და მხარდაჭერა;</w:t>
      </w:r>
    </w:p>
    <w:p w14:paraId="7C94E06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ბ.ე) ბავშვის დამოუკიდებელი ცხოვრებისათვის საჭირო უნარების განვითარება;</w:t>
      </w:r>
    </w:p>
    <w:p w14:paraId="7672B80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ბ.ვ) ბავშვის პოზიტიური ქცევის მხარდაჭერა;</w:t>
      </w:r>
    </w:p>
    <w:p w14:paraId="2A0B875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ბ.ზ) ბავშვის და ოჯახის წევრების საზოგადოებაში ინტეგრაციის ხელშეწყობა;</w:t>
      </w:r>
    </w:p>
    <w:p w14:paraId="1753EC8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ბ.თ) ბავშვის ჯანმრთელობის მდგომარეობის მონიტორინგი.</w:t>
      </w:r>
    </w:p>
    <w:p w14:paraId="09A4A07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BAC2D3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ქვეპროგრამის სამიზნე ჯგუფი </w:t>
      </w:r>
    </w:p>
    <w:p w14:paraId="674FCE8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სამიზნე ჯგუფს განეკუთვნებიან 7-დან 18 წლამდე ასაკის, ერთდროულად, არაუმეტეს  50 ბავშვისა ქ. თბილისში,  არაუმეტეს 10 ბავშვისა ზუგდიდის მუნიციპალიტეტში და არაუმეტეს 10 ბავშვისა თელავის მუნიციპალიტეტში, რომლებიც საჭიროებენ სხვა პირის მუდმივ დახმარებას და ჯანმრთელობის არსებული მდგომარეობიდან გამომდინარე, შეუძლებელია/შეუსაბამოა მათი  სკოლაში სიარული ან დღის ცენტრის მომსახურებაში ჩართვა.</w:t>
      </w:r>
    </w:p>
    <w:p w14:paraId="7BB3F82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ქვეპროგრამით გათვალისწინებული მომსახურების მისაღებად, ამ მუხლის პირველი პუნქტით გათვალისწინებული სამიზნე ჯგუფის კანონიერი წარმომადგენელი განცხადებით მიმართავს მეურვეობა-მზრუნველობის ორგანოს, რომელსაც თან უნდა ერთვოდეს:</w:t>
      </w:r>
    </w:p>
    <w:p w14:paraId="4244A0F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14:paraId="5DE06D5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კანონიერი წარმომადგენლობის დამადასტურებელი საბუთის ასლი;</w:t>
      </w:r>
    </w:p>
    <w:p w14:paraId="05D05AC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ბავშვის დაბადების მოწმობის, ან პირადობის მოწმობის, ან პასპორტის ასლი;</w:t>
      </w:r>
    </w:p>
    <w:p w14:paraId="2536936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შშმ ბავშვის სტატუსის დამადასტურებელი მოწმობის ასლი;</w:t>
      </w:r>
    </w:p>
    <w:p w14:paraId="2FDF4370" w14:textId="4FD03AD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ე) სამედიცინო სოციალური ექსპერტიზის შემოწმების აქტი − ფორმა  №IV-50/2, რომელშიც დიაგნოზის პუნქტში (15.1 ან 15.2) აღნიშნული უნდა იყოს დაავადებათა საერთაშორისო კლასიფიკატორის (ICD-10)-ით განსაღვრული ის ნოზოლოგი(ებ)ი, რომლის საფუძველზეც აღინიშნება ორგანოთა სისტემ(ებ)ის მაღალი ხარისხის ფუნქციური დარღვევები და რომელიც იწვევს განვითარების მძიმე და ღრმა შეფერხებას.  ამასთან,  „შეზღუდული შესაძლებლობის სტატუსის მქონე ბავშვი“ დადგენის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17 მარტის №62/ნ ბრძანების მე-17 მუხლის შესაბამისად, განსაზღვრული აქვს სხვა პირის მუდმივი დახმარების საჭიროება). მომსახურებაში ჩართვისათვის პირველადად მიმართვის შემთხვევაში, თუ შშმ ბავშვს აღნიშნული სტატუსი ერჯერადად 18 წლამდე გადამოწმების გარეშე დადგენილი აქვს  </w:t>
      </w:r>
      <w:r w:rsidRPr="00031ACD">
        <w:rPr>
          <w:rFonts w:ascii="Sylfaen" w:eastAsia="Times New Roman" w:hAnsi="Sylfaen" w:cs="Sylfaen"/>
          <w:noProof/>
          <w:sz w:val="24"/>
          <w:szCs w:val="24"/>
          <w:lang w:val="ka-GE"/>
        </w:rPr>
        <w:lastRenderedPageBreak/>
        <w:t xml:space="preserve">წელიწადზე მეტი ხანგრძლივობის ვადით ადრე და  სამედიცინო სოციალური ექსპერტიზის შემოწმების აქტში − ფორმა  №IV-50/2  არსებული ჩანაწერი დიაგნოზისა და მომსახურების საჭიროების დასაბუთების შესახებ, არ არის  საკმარისი ამ ქვეპროგრამის მომსახურებაში ჩასართავად, აღნიშნულ ფორმასთან ერთად შესაძლებელია წარმოდგენილი იქნეს ჯანმრთელობის მდგომარეობის შესახებ ცნობა (სამედიცინო დოკუმენტაცია ფორმა №IV-100/ა), რომელშიც მითითებული იქნება ყველა ის მოთხოვნა, რაც განსაზღვრულია სამედიცინო სოციალური ექსპერტიზის შემოწმების აქტის − ფორმა  №IV-50/2 -სთვის  ამავე ქვეპუნქტის შესაბამისად. </w:t>
      </w:r>
    </w:p>
    <w:p w14:paraId="232ADD9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მიმწოდებელი უზრუნველყოფს:</w:t>
      </w:r>
    </w:p>
    <w:p w14:paraId="3E8351F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ბავშვის პირველად შეფასებას და ამ მუხლის პირველი პუნქტით განსაზღვრული სამიზნე ჯგუფისადმი კუთვნილების დადგენას;</w:t>
      </w:r>
    </w:p>
    <w:p w14:paraId="4EEBD9A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პირველადი შეფასების მეურვეობა-მზრუნველობის ორგანოში წარდგენას არაუგვიანეს პირის კანონიერი წარმომადგენლის/მინდობით აღმზრდელის/უფლებამოსილი პირის მიერ მიმწოდებლისთვის მიმართვისა და ყველა მოთხოვნილი დოკუმენტის ჩაბარებიდან 10 სამუშაო დღისა, მეურვეობა-მზრუნველობის ორგანოს მიერ დადგენილი ფორმით.</w:t>
      </w:r>
    </w:p>
    <w:p w14:paraId="4909B79B" w14:textId="33FA34D0"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4.  მეურვეობა-მზრუნველობის ორგანო </w:t>
      </w:r>
      <w:r w:rsidR="00122291" w:rsidRPr="00031ACD">
        <w:rPr>
          <w:rFonts w:ascii="Sylfaen" w:eastAsia="Times New Roman" w:hAnsi="Sylfaen" w:cs="Sylfaen"/>
          <w:noProof/>
          <w:sz w:val="24"/>
          <w:szCs w:val="24"/>
          <w:lang w:val="ka-GE"/>
        </w:rPr>
        <w:t xml:space="preserve">უზრუნველყოფს </w:t>
      </w:r>
      <w:r w:rsidRPr="00031ACD">
        <w:rPr>
          <w:rFonts w:ascii="Sylfaen" w:eastAsia="Times New Roman" w:hAnsi="Sylfaen" w:cs="Sylfaen"/>
          <w:noProof/>
          <w:sz w:val="24"/>
          <w:szCs w:val="24"/>
          <w:lang w:val="ka-GE"/>
        </w:rPr>
        <w:t xml:space="preserve">სოციალური მუშაკის </w:t>
      </w:r>
      <w:r w:rsidR="00A5687A" w:rsidRPr="00031ACD">
        <w:rPr>
          <w:rFonts w:ascii="Sylfaen" w:eastAsia="Times New Roman" w:hAnsi="Sylfaen" w:cs="Sylfaen"/>
          <w:noProof/>
          <w:sz w:val="24"/>
          <w:szCs w:val="24"/>
          <w:lang w:val="ka-GE"/>
        </w:rPr>
        <w:t xml:space="preserve">მომართვის და დასკვნის </w:t>
      </w:r>
      <w:r w:rsidRPr="00031ACD">
        <w:rPr>
          <w:rFonts w:ascii="Sylfaen" w:eastAsia="Times New Roman" w:hAnsi="Sylfaen" w:cs="Sylfaen"/>
          <w:noProof/>
          <w:sz w:val="24"/>
          <w:szCs w:val="24"/>
          <w:lang w:val="ka-GE"/>
        </w:rPr>
        <w:t>საფუძველზე, ბავშვის პროგრამაში ჩართვის შესახებ გადაწყვეტილების მიღებას ყოველი თვის 5  რიცხვის ჩათვლით</w:t>
      </w:r>
      <w:r w:rsidR="00122291" w:rsidRPr="00031ACD">
        <w:rPr>
          <w:rFonts w:ascii="Sylfaen" w:eastAsia="Times New Roman" w:hAnsi="Sylfaen" w:cs="Sylfaen"/>
          <w:noProof/>
          <w:sz w:val="24"/>
          <w:szCs w:val="24"/>
          <w:lang w:val="ka-GE"/>
        </w:rPr>
        <w:t>.</w:t>
      </w:r>
      <w:r w:rsidRPr="00031ACD">
        <w:rPr>
          <w:rFonts w:ascii="Sylfaen" w:eastAsia="Times New Roman" w:hAnsi="Sylfaen" w:cs="Sylfaen"/>
          <w:noProof/>
          <w:sz w:val="24"/>
          <w:szCs w:val="24"/>
          <w:lang w:val="ka-GE"/>
        </w:rPr>
        <w:t xml:space="preserve"> პროგრამაში ჩართვის უპირატესობით სარგებლობენ მომსახურების მაძიებლები შემდეგი თანმიმდევრობით:</w:t>
      </w:r>
    </w:p>
    <w:p w14:paraId="14D58A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რეინტეგრაციის შემწეობის მიმღები ოჯახების ბავშვები;</w:t>
      </w:r>
    </w:p>
    <w:p w14:paraId="77F5D9B5" w14:textId="09F7ED58" w:rsidR="00E33865" w:rsidRPr="00031ACD" w:rsidRDefault="00E33865" w:rsidP="00791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r w:rsidR="00122291" w:rsidRPr="00031ACD">
        <w:rPr>
          <w:rFonts w:ascii="Sylfaen" w:eastAsia="Times New Roman" w:hAnsi="Sylfaen" w:cs="Sylfaen"/>
          <w:noProof/>
          <w:sz w:val="24"/>
          <w:szCs w:val="24"/>
          <w:lang w:val="ka-GE"/>
        </w:rPr>
        <w:t>ბ) მინდობით აღზრდაში მყოფი ბავშვები</w:t>
      </w:r>
      <w:r w:rsidRPr="00031ACD">
        <w:rPr>
          <w:rFonts w:ascii="Sylfaen" w:eastAsia="Times New Roman" w:hAnsi="Sylfaen" w:cs="Sylfaen"/>
          <w:noProof/>
          <w:sz w:val="24"/>
          <w:szCs w:val="24"/>
          <w:lang w:val="ka-GE"/>
        </w:rPr>
        <w:t xml:space="preserve">; </w:t>
      </w:r>
    </w:p>
    <w:p w14:paraId="67AA1CD1" w14:textId="0758F541" w:rsidR="00D016FC" w:rsidRPr="00031ACD" w:rsidRDefault="00E33865" w:rsidP="00791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r w:rsidR="00122291" w:rsidRPr="00031ACD">
        <w:rPr>
          <w:rFonts w:ascii="Sylfaen" w:eastAsia="Times New Roman" w:hAnsi="Sylfaen" w:cs="Sylfaen"/>
          <w:noProof/>
          <w:sz w:val="24"/>
          <w:szCs w:val="24"/>
          <w:lang w:val="ka-GE"/>
        </w:rPr>
        <w:t xml:space="preserve">გ) </w:t>
      </w:r>
      <w:r w:rsidR="00D016FC" w:rsidRPr="00031ACD">
        <w:rPr>
          <w:rFonts w:ascii="Sylfaen" w:eastAsia="Times New Roman" w:hAnsi="Sylfaen" w:cs="Sylfaen"/>
          <w:noProof/>
          <w:sz w:val="24"/>
          <w:szCs w:val="24"/>
          <w:lang w:val="ka-GE"/>
        </w:rPr>
        <w:t>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 ბავშვები;</w:t>
      </w:r>
    </w:p>
    <w:p w14:paraId="682FC7BC" w14:textId="662967FF" w:rsidR="00D016FC" w:rsidRPr="00031ACD" w:rsidRDefault="00122291"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განცხადების თარიღის რიგითობის მიხედვით</w:t>
      </w:r>
      <w:r w:rsidR="00E33865" w:rsidRPr="00031ACD">
        <w:rPr>
          <w:rFonts w:ascii="Sylfaen" w:eastAsia="Times New Roman" w:hAnsi="Sylfaen" w:cs="Sylfaen"/>
          <w:noProof/>
          <w:sz w:val="24"/>
          <w:szCs w:val="24"/>
          <w:lang w:val="ka-GE"/>
        </w:rPr>
        <w:t>.</w:t>
      </w:r>
    </w:p>
    <w:p w14:paraId="5D879998" w14:textId="77777777" w:rsidR="00E33865" w:rsidRPr="00031ACD" w:rsidRDefault="00E33865"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p>
    <w:p w14:paraId="0C0E664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14:paraId="1F7618E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ბიუჯეტი განისაზღვრება 252 000 ლარით.</w:t>
      </w:r>
    </w:p>
    <w:p w14:paraId="10A6BD86" w14:textId="65A97943"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რომელიც განკუთვნილია მიწოდებული მომსახურების დაფინანსებისათვის, არაუმეტეს 12 თვის განმავლობაში. მომსახურების მიმწოდებელი ორგანიზაციის მიერ ბენეფიციარის საჭიროებათა შეფასების და ბავშვის ინდივიდუალური მომსახურების გეგმის გადახედვის საფუძველზე მატერიალიზებული ვაუჩერის მოქმედების ვადა </w:t>
      </w:r>
      <w:r w:rsidR="00791418" w:rsidRPr="00031ACD">
        <w:rPr>
          <w:rFonts w:ascii="Sylfaen" w:eastAsia="Times New Roman" w:hAnsi="Sylfaen" w:cs="Sylfaen"/>
          <w:noProof/>
          <w:sz w:val="24"/>
          <w:szCs w:val="24"/>
          <w:lang w:val="ka-GE"/>
        </w:rPr>
        <w:t xml:space="preserve">შეიძლება გაგრძელდეს ავტომატურად, მათ შორის წინა წელს ამავე ქვეპროგრამით </w:t>
      </w:r>
      <w:r w:rsidR="00791418" w:rsidRPr="00031ACD">
        <w:rPr>
          <w:rFonts w:ascii="Sylfaen" w:eastAsia="Times New Roman" w:hAnsi="Sylfaen" w:cs="Sylfaen"/>
          <w:noProof/>
          <w:sz w:val="24"/>
          <w:szCs w:val="24"/>
          <w:lang w:val="ka-GE"/>
        </w:rPr>
        <w:lastRenderedPageBreak/>
        <w:t>მოსარგებლე ბენეფიციარებზე</w:t>
      </w:r>
      <w:r w:rsidRPr="00031ACD">
        <w:rPr>
          <w:rFonts w:ascii="Sylfaen" w:eastAsia="Times New Roman" w:hAnsi="Sylfaen" w:cs="Sylfaen"/>
          <w:noProof/>
          <w:sz w:val="24"/>
          <w:szCs w:val="24"/>
          <w:lang w:val="ka-GE"/>
        </w:rPr>
        <w:t>. ამასთან, კომპონენტის ფარგლებში, ბინაზე მოვლის დაფინანსებული მომსახურების ლიმიტი ერთი ბენეფიციარისთვის თვეში ყველა შემთხვევაში ითვალისწინებს მომვლელის, განვითარების სპეციალისტის და მულტიდისციპლინური გუნდის სპეციალისტ(ებ)</w:t>
      </w:r>
      <w:r w:rsidR="00791418" w:rsidRPr="00031ACD">
        <w:rPr>
          <w:rFonts w:ascii="Sylfaen" w:eastAsia="Times New Roman" w:hAnsi="Sylfaen" w:cs="Sylfaen"/>
          <w:noProof/>
          <w:sz w:val="24"/>
          <w:szCs w:val="24"/>
          <w:lang w:val="ka-GE"/>
        </w:rPr>
        <w:t>ის (</w:t>
      </w:r>
      <w:r w:rsidRPr="00031ACD">
        <w:rPr>
          <w:rFonts w:ascii="Sylfaen" w:eastAsia="Times New Roman" w:hAnsi="Sylfaen" w:cs="Sylfaen"/>
          <w:noProof/>
          <w:sz w:val="24"/>
          <w:szCs w:val="24"/>
          <w:lang w:val="ka-GE"/>
        </w:rPr>
        <w:t>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w:t>
      </w:r>
      <w:r w:rsidR="00791418" w:rsidRPr="00031ACD">
        <w:rPr>
          <w:rFonts w:ascii="Sylfaen" w:eastAsia="Times New Roman" w:hAnsi="Sylfaen" w:cs="Sylfaen"/>
          <w:noProof/>
          <w:sz w:val="24"/>
          <w:szCs w:val="24"/>
          <w:lang w:val="ka-GE"/>
        </w:rPr>
        <w:t>ს</w:t>
      </w:r>
      <w:r w:rsidRPr="00031ACD">
        <w:rPr>
          <w:rFonts w:ascii="Sylfaen" w:eastAsia="Times New Roman" w:hAnsi="Sylfaen" w:cs="Sylfaen"/>
          <w:noProof/>
          <w:sz w:val="24"/>
          <w:szCs w:val="24"/>
          <w:lang w:val="ka-GE"/>
        </w:rPr>
        <w:t>) მომსახურებას, სულ – არაუმეტეს 44 საათისა.</w:t>
      </w:r>
    </w:p>
    <w:p w14:paraId="0DD1651F" w14:textId="026E3CD3" w:rsidR="000B62A7" w:rsidRPr="00031ACD" w:rsidRDefault="00D016FC" w:rsidP="000B6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3. ვაუჩერი ფინანსდება არაუგვიანეს მომსახურების გაწევის შემდგომი თვის ამოწურვამდე. ამასთან, მიმწოდებელი ვალდებულია, მომსახურების გაწევის თვის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დოკუმენტის ფორმას განსაზღვრავს მეურვეობა-მზრუნველობის ორგანო. </w:t>
      </w:r>
      <w:r w:rsidR="000B62A7" w:rsidRPr="00031ACD">
        <w:rPr>
          <w:rFonts w:ascii="Sylfaen" w:eastAsia="Times New Roman" w:hAnsi="Sylfaen" w:cs="Sylfaen"/>
          <w:noProof/>
          <w:sz w:val="24"/>
          <w:szCs w:val="24"/>
          <w:lang w:val="ka-GE"/>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59A57159" w14:textId="0C6DECCD" w:rsidR="00D55CBE" w:rsidRPr="00031ACD" w:rsidRDefault="00D016FC" w:rsidP="00D55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31ACD">
        <w:rPr>
          <w:rFonts w:ascii="Sylfaen" w:hAnsi="Sylfaen" w:cs="Sylfaen"/>
          <w:noProof/>
          <w:sz w:val="24"/>
          <w:szCs w:val="24"/>
          <w:lang w:val="ka-GE"/>
        </w:rPr>
        <w:t xml:space="preserve">4. </w:t>
      </w:r>
      <w:r w:rsidRPr="00031ACD">
        <w:rPr>
          <w:rFonts w:ascii="Sylfaen" w:eastAsia="Times New Roman" w:hAnsi="Sylfaen" w:cs="Sylfaen"/>
          <w:noProof/>
          <w:sz w:val="24"/>
          <w:szCs w:val="24"/>
          <w:lang w:val="ka-GE"/>
        </w:rPr>
        <w:t xml:space="preserve">მომსახურება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ამასთან, </w:t>
      </w:r>
      <w:r w:rsidR="00D55CBE" w:rsidRPr="00031ACD">
        <w:rPr>
          <w:rFonts w:ascii="Sylfaen" w:eastAsia="Times New Roman" w:hAnsi="Sylfaen" w:cs="Sylfaen"/>
          <w:noProof/>
          <w:sz w:val="24"/>
          <w:szCs w:val="24"/>
          <w:lang w:val="ka-GE"/>
        </w:rPr>
        <w:t>ჯამურად გადასარიცხი თანხის ოდენობა გამოიანგარიშება ჩატარებული საათების რაოდენობის ნამრავლით 7 ლარზე, მაგრამ არაუმეტეს 308 ლარისა.</w:t>
      </w:r>
    </w:p>
    <w:p w14:paraId="53A27A0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5. </w:t>
      </w:r>
      <w:r w:rsidRPr="00031ACD">
        <w:rPr>
          <w:rFonts w:ascii="Sylfaen" w:eastAsia="Times New Roman" w:hAnsi="Sylfaen" w:cs="Sylfaen"/>
          <w:noProof/>
          <w:sz w:val="24"/>
          <w:szCs w:val="24"/>
          <w:lang w:val="ka-GE"/>
        </w:rPr>
        <w:t>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1B301039" w14:textId="23C3CD20" w:rsidR="00D016FC" w:rsidRPr="00031ACD" w:rsidRDefault="00791418"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6. ზედიზედ</w:t>
      </w:r>
      <w:r w:rsidR="00D016FC" w:rsidRPr="00031ACD">
        <w:rPr>
          <w:rFonts w:ascii="Sylfaen" w:eastAsia="Times New Roman" w:hAnsi="Sylfaen" w:cs="Sylfaen"/>
          <w:noProof/>
          <w:sz w:val="24"/>
          <w:szCs w:val="24"/>
          <w:lang w:val="ka-GE"/>
        </w:rPr>
        <w:t xml:space="preserve"> 60 დღის მანძილზე ვაუჩერის გამოუყენებლობა იწვევს ვაუჩერის ავტომატურად გაუქმებას, გარდა მომსახურების მიმწოდებლის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 და სამინისტროს. ამ შემთხვევაში, უნდა მოხდეს ბენეფიციარის პროგრამაში ხელახლა ჩართვა ყველა </w:t>
      </w:r>
      <w:r w:rsidR="00D016FC" w:rsidRPr="00031ACD">
        <w:rPr>
          <w:rFonts w:ascii="Sylfaen" w:eastAsia="Times New Roman" w:hAnsi="Sylfaen" w:cs="Sylfaen"/>
          <w:noProof/>
          <w:sz w:val="24"/>
          <w:szCs w:val="24"/>
          <w:lang w:val="ka-GE"/>
        </w:rPr>
        <w:lastRenderedPageBreak/>
        <w:t>აუცილებელი პროცედურის გავლით. აღნიშნული შეზღუდვის, ისევე როგორც ქვეპროგრამაში მონაწილეობის სხვა პარამეტრებისა და ინდივიდუალური გეგმის შესახებ, ბენეფიციარის მშობელი/კანონიერი წარმომადგენელი/მინდობით აღმზრდელი ინფორმირებული უნდა იყოს მომსახურების მიმწოდებლის მიერ. ვაუჩერის გაუქმების შესახებ გადაწყვეტილებას იღებს მეურვეობა-მზრუნველობის ორგანო.</w:t>
      </w:r>
    </w:p>
    <w:p w14:paraId="1DEB1E9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7. 18 წლის ასაკის მიღწევამდე მომსახურება წყდება, თუკი:</w:t>
      </w:r>
    </w:p>
    <w:p w14:paraId="6001766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მოხდა ბავშვის ჩართვა საგანმანათლებლო სისტემაში ან დღის ცენტრის პროგრამაში – დღის ცენტრის ვაუჩერის მოქმედების თვიდან;</w:t>
      </w:r>
    </w:p>
    <w:p w14:paraId="3328F8D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ბავშვი გადავიდა პალიატიურ ზრუნვაში – აღნიშნულ ზრუნვაში გადასვლის დღიდან ან იმყოფება სტაციონარულ სამედიცინო დაწესებულებაში ზედიზედ 30 კალენდარულ დღეზე მეტი ვადით;</w:t>
      </w:r>
    </w:p>
    <w:p w14:paraId="45DED6E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ბავშვი გადავიდა სააღმზრდელო დაწესებულებაში – დაწესებულებაში გადასვლის დღიდან;</w:t>
      </w:r>
    </w:p>
    <w:p w14:paraId="10E809E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კანონიერი წარმომადგენლის სურვილით;</w:t>
      </w:r>
    </w:p>
    <w:p w14:paraId="30CFD70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საცხოვრებელი ადგილის შეცვლის მიზეზით, რაც სცილდება მომსახურების არეალს.</w:t>
      </w:r>
    </w:p>
    <w:p w14:paraId="3078FCA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8. ამ მუხლის მე-7 პუნქტით გათვალისწინებული საფუძვლების თაობაზე, მიმწოდებელი დაუყოვნებლივ ატყობინებს მეურვეობა-მზრუნველობის ორგანოს.</w:t>
      </w:r>
    </w:p>
    <w:p w14:paraId="2C81C66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09A5EDB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5. ქვეპროგრამით გათვალისწინებული მომსახურების მიმწოდებელი </w:t>
      </w:r>
    </w:p>
    <w:p w14:paraId="3D9D15B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ქვეპროგრამით გათვალისწინებული მომსახურების მიმწოდებელია სამინისტროში რეგისტრირებული პირი.</w:t>
      </w:r>
    </w:p>
    <w:p w14:paraId="4E57DD7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14:paraId="1BD7BDA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ქვეპროგრამის განმახორციელებელი </w:t>
      </w:r>
    </w:p>
    <w:p w14:paraId="3E92811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14:paraId="156EFA4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5D84C5C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1.14</w:t>
      </w:r>
    </w:p>
    <w:p w14:paraId="49A4DF9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p>
    <w:p w14:paraId="5521FAA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14:paraId="1399698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7F7234D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1. ქვეპროგრამის ამოცანა </w:t>
      </w:r>
    </w:p>
    <w:p w14:paraId="5B62CD70" w14:textId="2DD719A6" w:rsidR="00D016FC" w:rsidRPr="00031ACD" w:rsidRDefault="00D9317B"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r w:rsidRPr="00031ACD">
        <w:rPr>
          <w:rFonts w:ascii="Sylfaen" w:eastAsia="Times New Roman" w:hAnsi="Sylfaen" w:cs="Sylfaen"/>
          <w:noProof/>
          <w:sz w:val="24"/>
          <w:szCs w:val="24"/>
          <w:lang w:val="ka-GE"/>
        </w:rPr>
        <w:tab/>
      </w:r>
      <w:r w:rsidR="00D016FC" w:rsidRPr="00031ACD">
        <w:rPr>
          <w:rFonts w:ascii="Sylfaen" w:eastAsia="Times New Roman" w:hAnsi="Sylfaen" w:cs="Sylfaen"/>
          <w:noProof/>
          <w:sz w:val="24"/>
          <w:szCs w:val="24"/>
          <w:lang w:val="ka-GE"/>
        </w:rPr>
        <w:t xml:space="preserve">ქვეპროგრამა „ბავშვის უფლებათა კოდექსით“ განსაზღვრული ბავშვის ოჯახთან მიახლოებულ გარემოში აღზრდის ღონისძიებაა, რომლის მიზანია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w:t>
      </w:r>
      <w:r w:rsidR="00D016FC" w:rsidRPr="00031ACD">
        <w:rPr>
          <w:rFonts w:ascii="Sylfaen" w:eastAsia="Times New Roman" w:hAnsi="Sylfaen" w:cs="Sylfaen"/>
          <w:noProof/>
          <w:sz w:val="24"/>
          <w:szCs w:val="24"/>
          <w:lang w:val="ka-GE"/>
        </w:rPr>
        <w:lastRenderedPageBreak/>
        <w:t>ოჯახთან მიახლოებულ გარემოში განთავსების გზით ოჯახთან მიახლოებულ პირობებში მოვლისა და აღზრდის</w:t>
      </w:r>
      <w:r w:rsidRPr="00031ACD">
        <w:rPr>
          <w:rFonts w:ascii="Sylfaen" w:eastAsia="Times New Roman" w:hAnsi="Sylfaen" w:cs="Sylfaen"/>
          <w:noProof/>
          <w:sz w:val="24"/>
          <w:szCs w:val="24"/>
          <w:lang w:val="ka-GE"/>
        </w:rPr>
        <w:t xml:space="preserve"> უზრუნველყოფა.</w:t>
      </w:r>
    </w:p>
    <w:p w14:paraId="787022B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0F0CF4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2. ქვეპროგრამის ღონისძიებები </w:t>
      </w:r>
    </w:p>
    <w:p w14:paraId="314D8A8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ქვეპროგრამის ღონისძიებებია:</w:t>
      </w:r>
    </w:p>
    <w:p w14:paraId="06C8107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ა) 24-საათიანი მომსახურების მიწოდება სპეციალიზებულ მცირე საოჯახო ტიპის სახლში, მოქმედი კანონმდებლობის შესაბამისად;</w:t>
      </w:r>
    </w:p>
    <w:p w14:paraId="442BBB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 სათანადო კვებით უზრუნველყოფა;</w:t>
      </w:r>
    </w:p>
    <w:p w14:paraId="5CC9888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14:paraId="3A88A42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 მულტიდისციპლინური გუნდის მიერ, რომელშიც შედიან ფსიქოლოგი, ოკუპაციური თერაპევტი, პედიატრი,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14:paraId="2077EB1E" w14:textId="1BE1E7C8"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ე) მომსახურების ინდივიდუალური გეგმის შესაბამისად, ყოველდღიური ზრუნვა და შესაძლებლობის გათვალისწინებით, სკოლამდელი და ინკლუზიური განათლების ხელშეწყობა და შესაბამისი უნარების განვითარება;</w:t>
      </w:r>
    </w:p>
    <w:p w14:paraId="3383B26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ვ) სათანადო სამედიცინო ზრუნვის განხორციელება;</w:t>
      </w:r>
    </w:p>
    <w:p w14:paraId="5E60888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ზ) საჭიროების შემთხვევაში –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14:paraId="3861FB0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თ) ბავშვის ოჯახურ გარემოსთან მაქსიმალურად მიახლოებულ პირობებში აღზრდის უზრუნველყოფა და ბავშვის მდგომარეობასა და განვითარებაზე შესაბამისი მეთვალყურეობის დაწესება;</w:t>
      </w:r>
    </w:p>
    <w:p w14:paraId="21E83BE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ი) ბავშვის ბიოლოგიურ ოჯახთან ურთიერთობის ხელშეწყობა, თუ ეს არ ეწინააღმდეგება მის ინტერესებს;</w:t>
      </w:r>
    </w:p>
    <w:p w14:paraId="654E9F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 საჭიროების შემთხვევაში, ფსიქოლოგიური მომსახურებით უზრუნველყოფა;</w:t>
      </w:r>
    </w:p>
    <w:p w14:paraId="14554C9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ლ) ბენეფიციარის დახმარება კვების, საპირფარეშოს, პირადი ჰიგიენის დაცვის პროცესში.</w:t>
      </w:r>
    </w:p>
    <w:p w14:paraId="27693EB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B989D5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3. ქვეპროგრამის სამიზნე ჯგუფი </w:t>
      </w:r>
    </w:p>
    <w:p w14:paraId="78DA0EA3" w14:textId="098F6AF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ქვეპროგრამის სამიზნე ჯგუფია</w:t>
      </w:r>
      <w:r w:rsidR="0061014F" w:rsidRPr="00031ACD">
        <w:rPr>
          <w:rFonts w:ascii="Sylfaen" w:eastAsia="Times New Roman" w:hAnsi="Sylfaen" w:cs="Sylfaen"/>
          <w:noProof/>
          <w:sz w:val="24"/>
          <w:szCs w:val="24"/>
          <w:lang w:val="ka-GE"/>
        </w:rPr>
        <w:t xml:space="preserve"> სამინისტროს სახელმწიფო კონტროლს დაქვემდებარებული შესაბამისი საჯარო სამართლის იურიდიული პირის</w:t>
      </w:r>
      <w:r w:rsidRPr="00031ACD">
        <w:rPr>
          <w:rFonts w:ascii="Sylfaen" w:eastAsia="Times New Roman" w:hAnsi="Sylfaen" w:cs="Sylfaen"/>
          <w:noProof/>
          <w:sz w:val="24"/>
          <w:szCs w:val="24"/>
          <w:lang w:val="ka-GE"/>
        </w:rPr>
        <w:t xml:space="preserve">  ფილიალის თბილისის ჩვილ ბავშვთა სახლში მყოფი მძიმე და ღრმა შეზღუდული შესაძლებლობის ან ჯანმრთელობის პრობლემების მქონე, მზრუნველობამოკლებული ბავშვები, რომელთა </w:t>
      </w:r>
      <w:r w:rsidRPr="00031ACD">
        <w:rPr>
          <w:rFonts w:ascii="Sylfaen" w:eastAsia="Times New Roman" w:hAnsi="Sylfaen" w:cs="Sylfaen"/>
          <w:noProof/>
          <w:sz w:val="24"/>
          <w:szCs w:val="24"/>
          <w:lang w:val="ka-GE"/>
        </w:rPr>
        <w:lastRenderedPageBreak/>
        <w:t>ბიოლოგიურ ოჯახში დაბრუნება, შვილად აყვანა ან მინდობით აღზრდაში განთავსება ვერ ხერხდება.</w:t>
      </w:r>
    </w:p>
    <w:p w14:paraId="60708E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90C5EF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4. ქვეპროგრამის ბიუჯეტი და დაფინანსება </w:t>
      </w:r>
    </w:p>
    <w:p w14:paraId="4AA52B0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1. </w:t>
      </w:r>
      <w:r w:rsidRPr="00031ACD">
        <w:rPr>
          <w:rFonts w:ascii="Sylfaen" w:eastAsia="Times New Roman" w:hAnsi="Sylfaen" w:cs="Sylfaen"/>
          <w:noProof/>
          <w:sz w:val="24"/>
          <w:szCs w:val="24"/>
          <w:lang w:val="ka-GE"/>
        </w:rPr>
        <w:t>ქვეპროგრამის ბიუჯეტი განისაზღვრება 255 500 ლარით.</w:t>
      </w:r>
    </w:p>
    <w:p w14:paraId="3D6FEBC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2. სპეციალიზებულ მცირე საოჯახო ტიპის სახლში ბენეფიციარის მომსახურების დაფინანსების ოდენობა შეადგენს დღეში 50 ლარს.</w:t>
      </w:r>
    </w:p>
    <w:p w14:paraId="09B51B6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14:paraId="4EA7D308" w14:textId="567388F5" w:rsidR="000B62A7" w:rsidRPr="00031ACD" w:rsidRDefault="00D016FC" w:rsidP="000B6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(სპეციალიზებულ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w:t>
      </w:r>
      <w:r w:rsidR="006E656A" w:rsidRPr="00031ACD">
        <w:rPr>
          <w:rFonts w:ascii="Sylfaen" w:eastAsia="Times New Roman" w:hAnsi="Sylfaen" w:cs="Sylfaen"/>
          <w:noProof/>
          <w:sz w:val="24"/>
          <w:szCs w:val="24"/>
          <w:lang w:val="ka-GE"/>
        </w:rPr>
        <w:t>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w:t>
      </w:r>
      <w:r w:rsidR="00E33865" w:rsidRPr="00031ACD">
        <w:rPr>
          <w:rFonts w:ascii="Sylfaen" w:eastAsia="Times New Roman" w:hAnsi="Sylfaen" w:cs="Sylfaen"/>
          <w:noProof/>
          <w:sz w:val="24"/>
          <w:szCs w:val="24"/>
          <w:lang w:val="ka-GE"/>
        </w:rPr>
        <w:t xml:space="preserve"> </w:t>
      </w:r>
      <w:r w:rsidRPr="00031ACD">
        <w:rPr>
          <w:rFonts w:ascii="Sylfaen" w:eastAsia="Times New Roman" w:hAnsi="Sylfaen" w:cs="Sylfaen"/>
          <w:noProof/>
          <w:sz w:val="24"/>
          <w:szCs w:val="24"/>
          <w:lang w:val="ka-GE"/>
        </w:rPr>
        <w:t>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25 ლარით.</w:t>
      </w:r>
      <w:r w:rsidR="00D9317B" w:rsidRPr="00031ACD">
        <w:rPr>
          <w:rFonts w:ascii="Sylfaen" w:eastAsia="Times New Roman" w:hAnsi="Sylfaen" w:cs="Sylfaen"/>
          <w:noProof/>
          <w:sz w:val="24"/>
          <w:szCs w:val="24"/>
          <w:lang w:val="ka-GE"/>
        </w:rPr>
        <w:t xml:space="preserve"> </w:t>
      </w:r>
      <w:r w:rsidR="000B62A7" w:rsidRPr="00031ACD">
        <w:rPr>
          <w:rFonts w:ascii="Sylfaen" w:eastAsia="Times New Roman" w:hAnsi="Sylfaen" w:cs="Sylfaen"/>
          <w:noProof/>
          <w:sz w:val="24"/>
          <w:szCs w:val="24"/>
          <w:lang w:val="ka-GE"/>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14:paraId="104026D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14:paraId="081EFF4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6. სპეციალიზებულ მცირე საოჯახო ტიპის სახლში ბენეფიციარის ჩარიცხვის შესახებ გადაწყვეტილება მიიღება რეგიონული საბჭოების მიერ.</w:t>
      </w:r>
    </w:p>
    <w:p w14:paraId="2833A28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FEEF22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lastRenderedPageBreak/>
        <w:t xml:space="preserve">მუხლი 5. ქვეპროგრამით გათვალისწინებული მომსახურების მიმწოდებელი </w:t>
      </w:r>
    </w:p>
    <w:p w14:paraId="6CCDA01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14:paraId="2783298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r w:rsidRPr="00031ACD">
        <w:rPr>
          <w:rFonts w:ascii="Sylfaen" w:hAnsi="Sylfaen" w:cs="Sylfaen"/>
          <w:b/>
          <w:bCs/>
          <w:noProof/>
          <w:sz w:val="24"/>
          <w:szCs w:val="24"/>
          <w:lang w:val="ka-GE"/>
        </w:rPr>
        <w:t xml:space="preserve"> </w:t>
      </w:r>
    </w:p>
    <w:p w14:paraId="6DDC3F0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 xml:space="preserve">მუხლი 6. ქვეპროგრამის განმახორციელებელი </w:t>
      </w:r>
    </w:p>
    <w:p w14:paraId="356A275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ქვეპროგრამას განახორციელებს მეურვეობა-მზრუნველობის ორგანო.</w:t>
      </w:r>
    </w:p>
    <w:p w14:paraId="4472FE0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p>
    <w:p w14:paraId="0A87535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დანართი №2</w:t>
      </w:r>
    </w:p>
    <w:p w14:paraId="049413E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r w:rsidRPr="00031ACD">
        <w:rPr>
          <w:rFonts w:ascii="Sylfaen" w:hAnsi="Sylfaen" w:cs="Sylfaen"/>
          <w:noProof/>
          <w:sz w:val="24"/>
          <w:szCs w:val="24"/>
          <w:lang w:val="ka-GE"/>
        </w:rPr>
        <w:t xml:space="preserve"> </w:t>
      </w:r>
    </w:p>
    <w:p w14:paraId="3FCD729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ბავშვთა ადრეული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14:paraId="47B10E1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r w:rsidRPr="00031ACD">
        <w:rPr>
          <w:rFonts w:ascii="Sylfaen" w:hAnsi="Sylfaen" w:cs="Sylfaen"/>
          <w:noProof/>
          <w:sz w:val="24"/>
          <w:szCs w:val="24"/>
          <w:lang w:val="ka-GE"/>
        </w:rPr>
        <w:t xml:space="preserve"> </w:t>
      </w:r>
    </w:p>
    <w:p w14:paraId="6E76C4B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1. ზოგიერთი ინფექციური და პარაზიტული დაავადებები:</w:t>
      </w:r>
    </w:p>
    <w:p w14:paraId="5D65DFC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A81.1 ქვემწვავე მასკლეროზირებელი პანენცეფალიტი</w:t>
      </w:r>
    </w:p>
    <w:p w14:paraId="28467E6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2. სიმსივნეები:</w:t>
      </w:r>
    </w:p>
    <w:p w14:paraId="336D111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C71.6 ნათხემის ავთვისებიანი სიმსივნე</w:t>
      </w:r>
    </w:p>
    <w:p w14:paraId="7A354BA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3. სისხლისა და სისხლმბადი ორგანოების დაავადებები და იმუნური მექანიზმით მიმდინარე ზოგიერთი დარღვევები</w:t>
      </w:r>
    </w:p>
    <w:p w14:paraId="69A3937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D53.0 ცილა-დეფიციტური ანემიები</w:t>
      </w:r>
    </w:p>
    <w:p w14:paraId="435D21C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D82.1 დი ჯორჯის სინდრომი</w:t>
      </w:r>
    </w:p>
    <w:p w14:paraId="66E4EE0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4. ენდოკრინული სისტემის, კვლევებისა და ნივთიერებათა ცვლის დარღვევით გამოვლენილი დაავადებები</w:t>
      </w:r>
    </w:p>
    <w:p w14:paraId="778CB1F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E00.0 თანდაყოლილი იოდდეფიციტური სინდრომი, ნევროლოგიური ფორმა</w:t>
      </w:r>
    </w:p>
    <w:p w14:paraId="6B93999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E00.1 თანდაყოლილი იოდდეფიციტური სინდრომი, მიქსედემური ფორმა</w:t>
      </w:r>
    </w:p>
    <w:p w14:paraId="1877CEF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E00.2 თანდაყოლილი იოდდეფიციტური სინდრომი, შერეული ფორმა</w:t>
      </w:r>
    </w:p>
    <w:p w14:paraId="474B612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E00.9 თანდაყოლილი იოდდეფიციტური სინდრომი, დაუზუსტებელი</w:t>
      </w:r>
    </w:p>
    <w:p w14:paraId="31DAC7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E03.0 თანდაყოლილი ჰიპოთირეოზი დიფუზური ჩიყვით</w:t>
      </w:r>
    </w:p>
    <w:p w14:paraId="313654C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E03.1 თანდაყოლილი ჰიპოთირეოზი ჩიყვის გარეშე</w:t>
      </w:r>
    </w:p>
    <w:p w14:paraId="0C5F2E6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E22.0 აკრომეგალია და ჰიპოფიზური გიგანტიზმი</w:t>
      </w:r>
    </w:p>
    <w:p w14:paraId="3A843D0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E23.0 ჰიპოპიტუიტარიზმი</w:t>
      </w:r>
    </w:p>
    <w:p w14:paraId="7E24EE1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E26.8 ჰიპერალდოსტერონიზმის სხვა ფორმები</w:t>
      </w:r>
    </w:p>
    <w:p w14:paraId="69CE879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E34.8 სხვა დაზუსტებული ენდოკრინული მოშლილობები</w:t>
      </w:r>
    </w:p>
    <w:p w14:paraId="3334EF0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E70.0 კლასიკური ფენილკეტონურია</w:t>
      </w:r>
    </w:p>
    <w:p w14:paraId="10C3598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E70.2 თიროზინის მეტაბოლიზმის დარღვევები</w:t>
      </w:r>
    </w:p>
    <w:p w14:paraId="314D81E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E71.0 „ნეკერჩხლის სიროფის” ავადმყოფობა</w:t>
      </w:r>
    </w:p>
    <w:p w14:paraId="057D652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E71.1 განშტოებულჯაჭვიანი ამინომჟავების მეტაბოლიზმის სხვა დარღვევები</w:t>
      </w:r>
    </w:p>
    <w:p w14:paraId="369EEBD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E71.3 ცხიმოვანი მჟავების მეტაბოლიზმის დარღვევები</w:t>
      </w:r>
    </w:p>
    <w:p w14:paraId="09C9E9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E72.0 ამინომჟავების ტრანსპორტის დარღვევები</w:t>
      </w:r>
    </w:p>
    <w:p w14:paraId="22060F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E72.1 გოგირდშემცველი ამინომჟავების მეტაბოლიზმის დარღვევები</w:t>
      </w:r>
    </w:p>
    <w:p w14:paraId="5D98CCE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E72.2 </w:t>
      </w:r>
      <w:r w:rsidRPr="00031ACD">
        <w:rPr>
          <w:rFonts w:ascii="Sylfaen" w:eastAsia="Times New Roman" w:hAnsi="Sylfaen" w:cs="Sylfaen"/>
          <w:noProof/>
          <w:sz w:val="24"/>
          <w:szCs w:val="24"/>
          <w:lang w:val="ka-GE"/>
        </w:rPr>
        <w:t>შარდოვანას ციკლის მეტაბოლიზმის დარღვევები</w:t>
      </w:r>
    </w:p>
    <w:p w14:paraId="49F9211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E72.3 ლიზინისა და ჰიდროქსილიზინის მეტაბოლიზმის დარღვევები</w:t>
      </w:r>
    </w:p>
    <w:p w14:paraId="7578510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E72.5 გლიცინის მეტაბოლიზმის დარღვევები</w:t>
      </w:r>
    </w:p>
    <w:p w14:paraId="23C8ED7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E74.0 გლიკოგენის დაგროვების ავადმყოფობა</w:t>
      </w:r>
    </w:p>
    <w:p w14:paraId="6E4B583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E74.2 გალაქტოზის მეტაბოლიზმის დარღვევები</w:t>
      </w:r>
    </w:p>
    <w:p w14:paraId="5B84B36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E75.0 GM2 განგლიოზიდოზი</w:t>
      </w:r>
    </w:p>
    <w:p w14:paraId="0CE2C2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E75.1 სხვა განგლიოზიდოზები</w:t>
      </w:r>
    </w:p>
    <w:p w14:paraId="7257B9D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E75.2 სხვა სფინგოლიპიდოზები</w:t>
      </w:r>
    </w:p>
    <w:p w14:paraId="2A80592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E75.3 სფინგოლიპიდოზი, დაუზუსტებელი</w:t>
      </w:r>
    </w:p>
    <w:p w14:paraId="18E7DE2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E75.4 ნეირონების ლიპოფუსცინოზი</w:t>
      </w:r>
    </w:p>
    <w:p w14:paraId="1241E9C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E75.5 ლიპიდების დაგროვებით მიმდინარე სხვა ავადმყოფობები</w:t>
      </w:r>
    </w:p>
    <w:p w14:paraId="05B2B4A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E76.3 მუკოპოლისაქარიდოზი, დაუზუსტებელი</w:t>
      </w:r>
    </w:p>
    <w:p w14:paraId="33C8AB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E77.0 ლიზოსომური ფერმენტების პოსტტრანსლაციური მოდიფიკაციის დეფექტები</w:t>
      </w:r>
    </w:p>
    <w:p w14:paraId="345FA95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E77.1 გლიკოპროტეინის დაშლის დეფექტები</w:t>
      </w:r>
    </w:p>
    <w:p w14:paraId="54F16E8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E78.8 ლიპოპროტეინების მეტაბოლიზმის სხვა დარღვევები</w:t>
      </w:r>
    </w:p>
    <w:p w14:paraId="4D2A737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E79.1 ლეშ-ნიჰენის სინდრომი</w:t>
      </w:r>
    </w:p>
    <w:p w14:paraId="709D1D3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E83.0 სპილენძის მეტაბოლიზმის დარღვევები</w:t>
      </w:r>
    </w:p>
    <w:p w14:paraId="567761A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5. ფსიქიკური და ქცევითი აშლილობები</w:t>
      </w:r>
    </w:p>
    <w:p w14:paraId="3CEB5D2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F70- F79 გონებრივი ჩამორჩენილობა</w:t>
      </w:r>
    </w:p>
    <w:p w14:paraId="2C616E3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F80 – F89 ფსიქოლოგიური განვითარების დარღვევები</w:t>
      </w:r>
    </w:p>
    <w:p w14:paraId="30CD438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F90-F98 ბავშვთა და მოზარდთა ასაკში დაწყებული ქცევისა და ემოციური აშლილობანი.</w:t>
      </w:r>
    </w:p>
    <w:p w14:paraId="4DA3E02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6. ნერვული სისტემის დაავადებები</w:t>
      </w:r>
    </w:p>
    <w:p w14:paraId="22DA9F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G11.8 სხვა მემკვიდრული ატაქსიები</w:t>
      </w:r>
    </w:p>
    <w:p w14:paraId="3837AD3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G12.0 ბავშვთა სპინური კუნთოვანი ატროფია, ტიპი I (ვერდნიგ-ჰოფმანის)</w:t>
      </w:r>
    </w:p>
    <w:p w14:paraId="4AFD9CD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G24.1 იდიპათიური ოჯახური დისტონია</w:t>
      </w:r>
    </w:p>
    <w:p w14:paraId="7E77510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G24.8 სხვა დისტონიები</w:t>
      </w:r>
    </w:p>
    <w:p w14:paraId="426C60B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G31.8 ნერვული სისტემის სხვა დაზუსტებული დეგენერაციული ავადმყოფობები</w:t>
      </w:r>
    </w:p>
    <w:p w14:paraId="52C7515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G40.1 ლოკალიზებული (ადგილობრივი) (პარციული) სიმპტომური ეპილეფსია და ეპილეფსიური სინდრომები მარტივი პარციული გულყრებით</w:t>
      </w:r>
    </w:p>
    <w:p w14:paraId="4387DF3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G40.2 ლოკალიზებული (კეროვანი) (პარციული) სიმპტომური ეპილეფსია და ეპილეფსიური სინდრომები რთული პარციული გულყრებით</w:t>
      </w:r>
    </w:p>
    <w:p w14:paraId="4E8B9A7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G40.3 გენერალიზებული იდიოპათიური ეპილეფსია და ეპილეფსიური სინდრომები</w:t>
      </w:r>
    </w:p>
    <w:p w14:paraId="5CB2DF9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G40.4 გენერალიზებული ეპილეფსიისა და ეპილეფსიური სინდრომების სხვა ფორმები</w:t>
      </w:r>
    </w:p>
    <w:p w14:paraId="55387B7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G40.8 ეპილეფსიის სხვა დაზუსტებული ფორმები</w:t>
      </w:r>
    </w:p>
    <w:p w14:paraId="72E4AB3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G40.9 ეპილეფსია, დაუზუსტებელი</w:t>
      </w:r>
    </w:p>
    <w:p w14:paraId="49893EE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G60.0 მემკვიდრული მოტორული და სენსორული ნეიროპათია</w:t>
      </w:r>
    </w:p>
    <w:p w14:paraId="313F5A1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G70.0 Myasthenia gravis</w:t>
      </w:r>
    </w:p>
    <w:p w14:paraId="666F2DD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G71.0 კუნთოვანი დისტროფია</w:t>
      </w:r>
    </w:p>
    <w:p w14:paraId="523D9D7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G71.1 მიოტონიური დაზიანებები</w:t>
      </w:r>
    </w:p>
    <w:p w14:paraId="20CFBA3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G71.2 თანდაყოლილი მიოპათიები</w:t>
      </w:r>
    </w:p>
    <w:p w14:paraId="5C26FEA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G80.0 სპასტიური ცერებრული დამბლა</w:t>
      </w:r>
    </w:p>
    <w:p w14:paraId="5F05565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G80.1 სპასტიური დიპლეგია</w:t>
      </w:r>
    </w:p>
    <w:p w14:paraId="6ACE2E7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G80.2 ბავშვთა ჰემიპლეგია</w:t>
      </w:r>
    </w:p>
    <w:p w14:paraId="02DA0D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G80.8 ბავშვთა ცერებრული დამბლის სხვა სახეები</w:t>
      </w:r>
    </w:p>
    <w:p w14:paraId="0247F25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G80.9 ბავშვთა ცერებრული დამბლა, დაუზუსტებელი</w:t>
      </w:r>
    </w:p>
    <w:p w14:paraId="1D29761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G81.9 ჰემიპლეგია, დაუზუსტებელი</w:t>
      </w:r>
    </w:p>
    <w:p w14:paraId="5AA4F3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G82.2 პარაპლეგია</w:t>
      </w:r>
    </w:p>
    <w:p w14:paraId="0530678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G82.5 კვადრიპლეგია</w:t>
      </w:r>
    </w:p>
    <w:p w14:paraId="2D01931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G83.0 ზედა კიდურების დიპლეგია</w:t>
      </w:r>
    </w:p>
    <w:p w14:paraId="3074D7C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G83.1 ქვედა კიდურის მონოპლეგია</w:t>
      </w:r>
    </w:p>
    <w:p w14:paraId="0D8617B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G83.2 ზედა კიდურის მონოპლეგია</w:t>
      </w:r>
    </w:p>
    <w:p w14:paraId="6C4903C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G83.8 დამბლის სხვა დაზუსტებული პარალიზური სინდრომები</w:t>
      </w:r>
    </w:p>
    <w:p w14:paraId="4822AE8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G83.9 დამბლის სინდრომი, დაუზუსტებელი</w:t>
      </w:r>
    </w:p>
    <w:p w14:paraId="758E44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G90.1 ოჯახური დისავტონომია (რაილი-დეის)</w:t>
      </w:r>
    </w:p>
    <w:p w14:paraId="6DEA1CA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G91 ჰიდროცეფალია (G91.0- G91.9)</w:t>
      </w:r>
    </w:p>
    <w:p w14:paraId="495973A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G92 ტოქსიკური ენცეფალოპათია</w:t>
      </w:r>
    </w:p>
    <w:p w14:paraId="07B6B0C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G93.1 თავის ტვინის ანოქსიური დაზიანება, რომელიც არ არის შეტანილი სხვა რუბრიკებში</w:t>
      </w:r>
    </w:p>
    <w:p w14:paraId="06A967D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G93.4 ენცეფალოპათია, დაუზუსტებელი</w:t>
      </w:r>
    </w:p>
    <w:p w14:paraId="2C02566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G93.8 თავის ტვინის სხვა დაზუსტებული დაზიანებები</w:t>
      </w:r>
    </w:p>
    <w:p w14:paraId="70B8EA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G95.0 სირინგომიელია და სირინგობულბია</w:t>
      </w:r>
    </w:p>
    <w:p w14:paraId="0100AF9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7. თვალისა და მისი დანამატების ავადმყოფობები</w:t>
      </w:r>
    </w:p>
    <w:p w14:paraId="125CE8D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H47.0 მხედველობის ნერვის ავადმყოფობები, რომლებიც არ არის შეტანილი სხვა რუბრიკებში</w:t>
      </w:r>
    </w:p>
    <w:p w14:paraId="115CF6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კლასი 9. სისხლის მიმოქცევის სისტემის დაავადებები</w:t>
      </w:r>
    </w:p>
    <w:p w14:paraId="367B40E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I61 ინტრაცერებრული სისხლჩაქცევა (I61.0- I61.9)</w:t>
      </w:r>
    </w:p>
    <w:p w14:paraId="3176A87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11. საჭმლის მომნელებელი სისტემის დაავადებები</w:t>
      </w:r>
    </w:p>
    <w:p w14:paraId="3029AFA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K44.9 დიაფრაგმული თიაქარი გაუვალობის ან განგრენის გარეშე</w:t>
      </w:r>
    </w:p>
    <w:p w14:paraId="4A446C0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K91.2 პოსტოპერაციული მალაბსორბცია, რომელიც არ არის შეტანილი სხვა რუბრიკებში</w:t>
      </w:r>
    </w:p>
    <w:p w14:paraId="3DF0A0D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12. კანისა და კანქვეშა ქსოვილების დაავადებები</w:t>
      </w:r>
    </w:p>
    <w:p w14:paraId="5356DAE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L91.8 კანის სხვა ჰიპერტროფიული დაზიანებები</w:t>
      </w:r>
    </w:p>
    <w:p w14:paraId="4617B8D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13. ძვალ – კუნთოვანი სისტემის და შემადგენელი ქსოვილების დაავადებები</w:t>
      </w:r>
    </w:p>
    <w:p w14:paraId="171BC8E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M08. იუვენილური ართრიტები (M08.0 – M08.4)</w:t>
      </w:r>
    </w:p>
    <w:p w14:paraId="1FF839B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M21.1 ვარუსული დეფორმაცია, რომელიც არ არის კლასიფიცირებული სხვა რუბრიკებში</w:t>
      </w:r>
    </w:p>
    <w:p w14:paraId="10CAE08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M21.5 შეძენილი ბრჭყალისებრი მტევანი, ხელმრუდობა, ღრუიანი (მაღალი თაღით) ტერფი და ტერფმრუდობა</w:t>
      </w:r>
    </w:p>
    <w:p w14:paraId="521338C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M61.0 მაოსიფიცირებელი მიოზიტი, ტრავმული</w:t>
      </w:r>
    </w:p>
    <w:p w14:paraId="4675556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M61.1 მაოსიფიცირებელი მიოზიტი, პროგრესული</w:t>
      </w:r>
    </w:p>
    <w:p w14:paraId="1E5A0B9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16. პერინატალურ პერიოდში განვითარებული ზოგიერთი მდგომარეობები</w:t>
      </w:r>
    </w:p>
    <w:p w14:paraId="7F7C4C8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P02.8 ნაყოფისა და ახალშობილის დაზიანებები, გამოწვეული ქორიონისა და ამნიონის სხვა ანომალიებით</w:t>
      </w:r>
    </w:p>
    <w:p w14:paraId="5E91476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P02.9 ნაყოფისა და ახალშობილის დაზიანებები, გამოწვეული ქორიონისა და ამნიონის ანომალიებით, დაუზუსტებელი</w:t>
      </w:r>
    </w:p>
    <w:p w14:paraId="066D7BF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P04.3 ნაყოფისა და ახალშობილის დაზიანებები, გამოწვეული დედის მიერ ალკოჰოლის გამოყენების გამო</w:t>
      </w:r>
    </w:p>
    <w:p w14:paraId="313946A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P14.0 ერბის დამბლა, გამოწვეული სამშობიარო ტრავმით</w:t>
      </w:r>
    </w:p>
    <w:p w14:paraId="7D58A75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P14.1 კლუმპკეს დამბლა, გამოწვეული სამშობიარო ტრავმით</w:t>
      </w:r>
    </w:p>
    <w:p w14:paraId="4D19C98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P14.3 მხრის წნულის სხვა სამშობიარო ტრავმები</w:t>
      </w:r>
    </w:p>
    <w:p w14:paraId="7154BD4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P35.1 თანდაყოლილი ციტომეგალოვირუსული ინფექცია</w:t>
      </w:r>
    </w:p>
    <w:p w14:paraId="5AEDE4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P52.2 ნაყოფის და ახალშობილის პარკუჭშიდა (არატრავმული) სისხლჩაქცევა, III ხარისხის</w:t>
      </w:r>
    </w:p>
    <w:p w14:paraId="7368789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P91.2 ახალშობილთა ცერებრული ლეიკომალაცია</w:t>
      </w:r>
    </w:p>
    <w:p w14:paraId="09E7D22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P91.9 ახალშობილთა ტვინის დარღვევა, დაუზუსტებელი</w:t>
      </w:r>
    </w:p>
    <w:p w14:paraId="1D755E1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P94.2 თანდაყოლილი ჰიპოტონუსი</w:t>
      </w:r>
    </w:p>
    <w:p w14:paraId="3AA63B0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P96.1 წამლისმიერი აბსტინენციის სიმპტომები ახალშობილებში, განპირობებული დედის ნარკომანიით</w:t>
      </w:r>
    </w:p>
    <w:p w14:paraId="1632F2E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P96.2 აბსტინენციის სიმპტომები ახალშობილებისთვის სამკურნალწამლო საშუალებების შეყვანის შემდეგ</w:t>
      </w:r>
    </w:p>
    <w:p w14:paraId="3B9E4C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17. თანდაყოლილი მანკები, დეფორმაციები და ქრომოსომული დარღვევები</w:t>
      </w:r>
    </w:p>
    <w:p w14:paraId="42DE6C7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Q00.0 ანენცეფალია</w:t>
      </w:r>
    </w:p>
    <w:p w14:paraId="69F4CC1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Q01 ენცეფალოცელე (Q01.0- Q01.9)</w:t>
      </w:r>
    </w:p>
    <w:p w14:paraId="6F45FED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Q02 მიკროცეფალია</w:t>
      </w:r>
    </w:p>
    <w:p w14:paraId="6B4E8DA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Q03.1 მაჟანდისა და ლუშკას ხვრელის ატრეზია</w:t>
      </w:r>
    </w:p>
    <w:p w14:paraId="3F9DB3D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Q03.9 თანდაყოლილი ჰიდროცეფალია, დაუზუსტებელი</w:t>
      </w:r>
    </w:p>
    <w:p w14:paraId="2009D79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Q04.0 კორძიანი სხეულის თანდაყოლილი ანომალია</w:t>
      </w:r>
    </w:p>
    <w:p w14:paraId="349F849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Q04.2 ჰოლოპროზენცეფალია</w:t>
      </w:r>
    </w:p>
    <w:p w14:paraId="66AE16B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Q04.3 თავის ტვინის სხვა რედუქციული დეფორმაციები</w:t>
      </w:r>
    </w:p>
    <w:p w14:paraId="3FAACC2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Q04.4 სეპტურ-ოპტიკური დისპლაზია</w:t>
      </w:r>
    </w:p>
    <w:p w14:paraId="166744F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Q04.6 თანდაყოლილი ცერებრული კისტები</w:t>
      </w:r>
    </w:p>
    <w:p w14:paraId="12CEA70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Q04.9 თავის ტვინის თანდაყოლილი ანომალია, დაუზუსტებელი</w:t>
      </w:r>
    </w:p>
    <w:p w14:paraId="1CEAA0D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Q05 Spina bifida (Q05.0- Q05.9)</w:t>
      </w:r>
    </w:p>
    <w:p w14:paraId="702853A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Q06.2 დიასტემატომიელია</w:t>
      </w:r>
    </w:p>
    <w:p w14:paraId="561D424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Q07.0 არნოლდ-კიარის სინდრომი</w:t>
      </w:r>
    </w:p>
    <w:p w14:paraId="3B852C5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Q07.9 ნერვული სისტემის თანდაყოლილი ანომალია, დაუზუსტებელი</w:t>
      </w:r>
    </w:p>
    <w:p w14:paraId="7F039B9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Q11.1 ანოფთალმის სხვა სახე</w:t>
      </w:r>
    </w:p>
    <w:p w14:paraId="4874C55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Q11.2 მიკროფთალმი</w:t>
      </w:r>
    </w:p>
    <w:p w14:paraId="42C3CAE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Q14.0 მინისებრი სხეულის თანდაყოლილი ანომალია</w:t>
      </w:r>
    </w:p>
    <w:p w14:paraId="6C4C35D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Q15.8 თვალის სხვა დაზუსტებული თანდაყოლილი ანომალიები</w:t>
      </w:r>
    </w:p>
    <w:p w14:paraId="42BA7A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Q26.8 მსხვილი ვენების სხვა თანდაყოლილი ანომალიები</w:t>
      </w:r>
    </w:p>
    <w:p w14:paraId="06EF1BE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Q35.1 მაგარი სასის ნაპრალი, ცალმხრივი</w:t>
      </w:r>
    </w:p>
    <w:p w14:paraId="1E0DF57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Q35.3 რბილი სასის ნაპრალი, ცალმხრივი</w:t>
      </w:r>
    </w:p>
    <w:p w14:paraId="188E7E7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Q35.5 მაგარი სასის ნაპრალი რბილი სასის ნაპრალით, ცალმხრივი</w:t>
      </w:r>
    </w:p>
    <w:p w14:paraId="2D9689D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Q35.7 ნაქის ნაპრალი</w:t>
      </w:r>
    </w:p>
    <w:p w14:paraId="0332416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Q35.9 სასის ნაპრალი, დაუზუსტებელი, ცალმხრივი</w:t>
      </w:r>
    </w:p>
    <w:p w14:paraId="3A0355B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Q36.0 ტუჩის ნაპრალი, ორმხრივი</w:t>
      </w:r>
    </w:p>
    <w:p w14:paraId="2CFC5D1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Q36.1 ტუჩის ნაპრალი, შუა</w:t>
      </w:r>
    </w:p>
    <w:p w14:paraId="688D409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Q36.9 ტუჩის ნაპრალი, ცალმხრივი</w:t>
      </w:r>
    </w:p>
    <w:p w14:paraId="0DF46C0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Q37. სასის ნაპრალი ტუჩის ნაპრალთან ერთად (Q37.00 Q37.9)</w:t>
      </w:r>
    </w:p>
    <w:p w14:paraId="74E1FE3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Q43.0 მეკელის დივერტიკული</w:t>
      </w:r>
    </w:p>
    <w:p w14:paraId="1CE29FD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Q66.8 ტერფების სხვა თანდაყოლილი დეფორმაციები</w:t>
      </w:r>
    </w:p>
    <w:p w14:paraId="3D1A810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Q67.3 პლაგიოცეფალია</w:t>
      </w:r>
    </w:p>
    <w:p w14:paraId="3CD4AA6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Q68.8 სხვა დაზუსტებული თანდაყოლილი ძვალ-კუნთოვანი დეფორმაციები</w:t>
      </w:r>
    </w:p>
    <w:p w14:paraId="459B235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Q71.6 კიბორჩხალის მარწუხისებრი ხელი</w:t>
      </w:r>
    </w:p>
    <w:p w14:paraId="6BA7913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Q71.0 ზედა კიდურ(ებ)ის თანდაყოლილი სრული არარსებობა</w:t>
      </w:r>
    </w:p>
    <w:p w14:paraId="167B48F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Q72.0 ქვედა კიდურ(ებ)ის თანდაყოლილი სრული არარსებობა</w:t>
      </w:r>
    </w:p>
    <w:p w14:paraId="12AC19E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Q73.0 დაუზუსტებელი კიდურ(ებ)ის თანდაყოლილი არარსებობა</w:t>
      </w:r>
    </w:p>
    <w:p w14:paraId="6F6AA6C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Q73.1 ფოკომელია, დაუზუსტებელი, კიდურ(ებ)ის</w:t>
      </w:r>
    </w:p>
    <w:p w14:paraId="698C334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Q73.8 დაუზუსტებელი კიდურ(ებ)ის სხვა რედუქციული დეფექტები</w:t>
      </w:r>
    </w:p>
    <w:p w14:paraId="4297D35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Q74.3 თანდაყოლილი მრავლობითი ართროგრიპოზი</w:t>
      </w:r>
    </w:p>
    <w:p w14:paraId="559321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Q74.8 კიდურ(ებ)ის სხვა დაზუსტებული თანდაყოლილი ანომალიები</w:t>
      </w:r>
    </w:p>
    <w:p w14:paraId="087D9E0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Q75.1 ქალა-სახის დიზოსტოზი</w:t>
      </w:r>
    </w:p>
    <w:p w14:paraId="5623BD5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Q75.4 სახე-ქვედა ყბის დიზოსტოზი</w:t>
      </w:r>
    </w:p>
    <w:p w14:paraId="3423B42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Q76.4 ხერხემლის სხვა თანდაყოლილი ანომალიები, რომლებიც არ არის დაკავშირებული სკოლიოზთან</w:t>
      </w:r>
    </w:p>
    <w:p w14:paraId="58C33E8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Q77.0 აქონდროგენეზია</w:t>
      </w:r>
    </w:p>
    <w:p w14:paraId="5543366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Q77.1 სიცოცხლესთან შეუთავსებელი დაბალი აღნაგობა</w:t>
      </w:r>
    </w:p>
    <w:p w14:paraId="0E8C154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Q77.3 წერტილოვანი ქონდროდისპლაზია</w:t>
      </w:r>
    </w:p>
    <w:p w14:paraId="2F19B75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Q77.4 აქონდროპლაზია</w:t>
      </w:r>
    </w:p>
    <w:p w14:paraId="089B36F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Q77.5 დისტროფიული დისპლაზია</w:t>
      </w:r>
    </w:p>
    <w:p w14:paraId="4598313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Q77.8 სხვა ოსტეოქონდროდისპლაზია ლულოვანი ძვლებისა და ხერხემლის ზრდა-განვითარების დეფექტებით</w:t>
      </w:r>
    </w:p>
    <w:p w14:paraId="7AA5E20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Q77.9 ოსტეოქონდროდისპლაზია ლულოვანი ძვლებისა და ხერხემლის ზრდა-განვითარების დეფექტებით, დაუზუსტებელი</w:t>
      </w:r>
    </w:p>
    <w:p w14:paraId="48DC08F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Q78.0 არასრული ოსტეოგენეზი</w:t>
      </w:r>
    </w:p>
    <w:p w14:paraId="3C50EC6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Q78.1 პოლიოსტური ფიბროზული დისპლაზია</w:t>
      </w:r>
    </w:p>
    <w:p w14:paraId="078940B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Q78.9 ოსტეოქონდროდისპლაზია, დაუზუსტებელი</w:t>
      </w:r>
    </w:p>
    <w:p w14:paraId="3784B9D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Q79.0 თანდაყოლილი დიაფრაგმული თიაქარი</w:t>
      </w:r>
    </w:p>
    <w:p w14:paraId="79DB707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Q79.3 გასტროშიზი</w:t>
      </w:r>
    </w:p>
    <w:p w14:paraId="7277220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Q79.4 „ჩამოვარდნილი მუცლის” სინდრომი</w:t>
      </w:r>
    </w:p>
    <w:p w14:paraId="5F6176C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Q79.6 ელერს-დანლოს სინდრომი</w:t>
      </w:r>
    </w:p>
    <w:p w14:paraId="3916A37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Q80.4 ნაყოფის იქთიოზი [„ნაყოფი-არლეკინი”]</w:t>
      </w:r>
    </w:p>
    <w:p w14:paraId="3489A05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Q80.8 სხვა თანდაყოლილი იქთიოზი</w:t>
      </w:r>
    </w:p>
    <w:p w14:paraId="1ED7EA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Q82.1 პიგმენტური ქსეროდერმა</w:t>
      </w:r>
    </w:p>
    <w:p w14:paraId="5C5062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Q85.0 ნეიროფიბრომატოზი (არაავთვისებიანი)</w:t>
      </w:r>
    </w:p>
    <w:p w14:paraId="12EB1D2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Q85.1 ტუბეროზული სკლეროზი</w:t>
      </w:r>
    </w:p>
    <w:p w14:paraId="60CB24D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Q85.8 სხვა ფაკომატოზები, რომლებიც არ არის შეტანილი სხვა რუბრიკებში</w:t>
      </w:r>
    </w:p>
    <w:p w14:paraId="6C51D9C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Q86.0 ნაყოფის ალკოჰოლური სინდრომი (დიზმორფია)</w:t>
      </w:r>
    </w:p>
    <w:p w14:paraId="1B1C50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Q87.0 თანდაყოლილი ანომალიების სინდრომები უპირატესად სახის დაზიანებით</w:t>
      </w:r>
    </w:p>
    <w:p w14:paraId="283DBBA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Q87.1 თანდაყოლილი ანომალიების სინდრომები დაკავშირებული უპირატესად ქონდარა ზრდასთან</w:t>
      </w:r>
    </w:p>
    <w:p w14:paraId="6353AFB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Q87.2 თანდაყოლილი ანომალიების სინდრომები უპირატესად კიდურების დაზიანებით</w:t>
      </w:r>
    </w:p>
    <w:p w14:paraId="1C8890A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Q87.3 თანდაყოლილი ანომალიების სინდრომები, გამოხატული გიგანტიზმით</w:t>
      </w:r>
    </w:p>
    <w:p w14:paraId="3E21ADE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Q87.4 მარფანის სინდრომი</w:t>
      </w:r>
    </w:p>
    <w:p w14:paraId="2D197E5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Q87.8 სხვა დაზუსტებული თანდაყოლილი ანომალიების სინდრომები, რომლებიც არ არის შეტანილი სხვა რუბრიკებში</w:t>
      </w:r>
    </w:p>
    <w:p w14:paraId="460FA58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Q89.7 მრავლობითი თანდაყოლილი ანომალიები, რომლებიც არ არის შეტანილი სხვა რუბრიკებში</w:t>
      </w:r>
    </w:p>
    <w:p w14:paraId="614DACB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Q89.8 სხვა დაზუსტებული თანდაყოლილი ანომალიები</w:t>
      </w:r>
    </w:p>
    <w:p w14:paraId="7BE7DAA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Q89.9 თანდაყოლილი ანომალიები, დაუზუსტებელი</w:t>
      </w:r>
    </w:p>
    <w:p w14:paraId="08BCCB6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Q90 დაუნის სინდრომი (Q90.0- Q90.9)</w:t>
      </w:r>
    </w:p>
    <w:p w14:paraId="4DD517C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Q91 ედვარდსის სინდრომი და პატაუს სინდრომი (Q91.0 – Q91.7)</w:t>
      </w:r>
    </w:p>
    <w:p w14:paraId="02FEC8F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Q92 აუტოსომბის ნაწილობრივი ტრისომიები და სხვა ტრისომიები, რომლებიც არ არის შეტანილი სხვა კლასიფიკაციებში (Q92.0- Q92.9)</w:t>
      </w:r>
    </w:p>
    <w:p w14:paraId="0370C67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Q93 აუტოსომების მონოსომიები და დელეციები, რომლებიც არ არის შეტანილი სხვა კლასიფიკაციებში ( Q93.0- Q93.9)</w:t>
      </w:r>
    </w:p>
    <w:p w14:paraId="187A53B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Q95 ბალანსირებული გარდაქმნები და სტრუქტურული მარკერები, რომლებიც არ არის შეტანილი სხვა კლასიფიკაციებში (Q95.0 – Q95.9)</w:t>
      </w:r>
    </w:p>
    <w:p w14:paraId="27EA82D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Q96 ტერნერის სინდრომი (Q96.0 – Q96.9)</w:t>
      </w:r>
    </w:p>
    <w:p w14:paraId="6AA9535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Q97 სასქესო ქრომოსომების სხვა დარღვევები, ქალის ფენოტიპი, რომლებიც არ არის შეტანილი სხვა კლასიფიკაციებში (Q97.0 – Q97.9)</w:t>
      </w:r>
    </w:p>
    <w:p w14:paraId="7CF0319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Q98 სასქესო ქრომოსომების სხვა დარღვევები, კაცის ფენოტიპი, რომლებიც არ არის შეტანილი სხვა კლასიფიკაციებში (Q98.0 – Q98.9)</w:t>
      </w:r>
    </w:p>
    <w:p w14:paraId="25AC9BA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Q99 სხვა ქრომოსომული დარღვევები, რომლებიც არ არის შეტანილი სხვა კლასიფიკაციებში (Q99.0 – Q99.9)</w:t>
      </w:r>
    </w:p>
    <w:p w14:paraId="69DBDE9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18.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w:t>
      </w:r>
    </w:p>
    <w:p w14:paraId="32F6EB9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R47.0 დისფაგია და აფაზია</w:t>
      </w:r>
    </w:p>
    <w:p w14:paraId="45B81A0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R56.0 კონვულსიები ცხელების დროს</w:t>
      </w:r>
    </w:p>
    <w:p w14:paraId="42CB5E2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R56.8 დაუდგენელი და სხვა კონვულსიები</w:t>
      </w:r>
    </w:p>
    <w:p w14:paraId="0EE7CF5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R62.0 განვითარების ეტაპების დაყოვნება</w:t>
      </w:r>
    </w:p>
    <w:p w14:paraId="6E09256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R62.8 მოსალოდნელი ნორმული ფიზიოლოგიური განვითარების სხვა დარღვევები</w:t>
      </w:r>
    </w:p>
    <w:p w14:paraId="6FECA52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R62.9 მოსალოდნელი ნორმული ფიზიოლოგიური განვითარების დარღვევა, დაუზუსტებელი</w:t>
      </w:r>
    </w:p>
    <w:p w14:paraId="6487AC3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კლასი 19. დაზიანება, მოწამვლა და გარე მიზეზების ზემოქმედებები</w:t>
      </w:r>
    </w:p>
    <w:p w14:paraId="43E5BF7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S12.0 კისრის პირველი მალის მოტეხილობა</w:t>
      </w:r>
    </w:p>
    <w:p w14:paraId="5FEF5F7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S12.1 კისრის მეორე მალის მოტეხილობა</w:t>
      </w:r>
    </w:p>
    <w:p w14:paraId="7D2E689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S12.2 კისრის სხვა დაზუსტებული მალის მოტეხილობა</w:t>
      </w:r>
    </w:p>
    <w:p w14:paraId="7870500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S12.8 კისრის სხვა ნაწილების მოტეხილობა</w:t>
      </w:r>
    </w:p>
    <w:p w14:paraId="07BC479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S12.9 კისრის მოტეხილობა, დაუზუსტებელი ნაწილი</w:t>
      </w:r>
    </w:p>
    <w:p w14:paraId="5D12196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S14.3 მხრის წნულის ტრავმა</w:t>
      </w:r>
    </w:p>
    <w:p w14:paraId="1A6495A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S14.1 ზურგის ტვინის კისრის ნაწილის სხვა და დაუზუსტებელი ტრავმები</w:t>
      </w:r>
    </w:p>
    <w:p w14:paraId="1FCED5D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S22.0 გულმკერდის მალის მოტეხილობა ხერხემლის გულმკერდის ნაწილის მოტეხილობა, რომელიც სხვაგვარად არ არის დაზუსტებული</w:t>
      </w:r>
    </w:p>
    <w:p w14:paraId="5CEEFB6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S24.1 ზურგის ტვინის გულმკერდის ნაწილის სხვა და დაუზუსტებელი ტრავმა</w:t>
      </w:r>
    </w:p>
    <w:p w14:paraId="572EF41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S32.0 წელის მალის მოტეხილობა</w:t>
      </w:r>
    </w:p>
    <w:p w14:paraId="3F56B1C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S32.1 გავის მოტეხილობა</w:t>
      </w:r>
    </w:p>
    <w:p w14:paraId="7BEF0B9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S32.2 კუდუსუნის მოტეხილობა</w:t>
      </w:r>
    </w:p>
    <w:p w14:paraId="1C9B7F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S34.1 ზურგის ტვინის წელის ნაწილის სხვა ტრავმა</w:t>
      </w:r>
    </w:p>
    <w:p w14:paraId="146C03A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Z45.3 იმპლანტირებული სასმენი (კოხლეარული) მოწყობილობის დაყენება და რეგულაცია.</w:t>
      </w:r>
    </w:p>
    <w:p w14:paraId="0ED5BB2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w:t>
      </w:r>
    </w:p>
    <w:p w14:paraId="3879563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დანართი №3</w:t>
      </w:r>
    </w:p>
    <w:p w14:paraId="21EDDC7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r w:rsidRPr="00031ACD">
        <w:rPr>
          <w:rFonts w:ascii="Sylfaen" w:hAnsi="Sylfaen" w:cs="Sylfaen"/>
          <w:noProof/>
          <w:sz w:val="24"/>
          <w:szCs w:val="24"/>
          <w:lang w:val="ka-GE"/>
        </w:rPr>
        <w:t xml:space="preserve"> </w:t>
      </w:r>
    </w:p>
    <w:p w14:paraId="3D2FA29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14:paraId="677C464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ბავშვთა აბილიტაცია/რეაბილიტაციის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14:paraId="25A0F51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14:paraId="2AE6A73B" w14:textId="428B16DF" w:rsidR="00D016FC" w:rsidRPr="00031ACD" w:rsidRDefault="00791418" w:rsidP="00791418">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ab/>
      </w:r>
      <w:r w:rsidR="00D016FC" w:rsidRPr="00031ACD">
        <w:rPr>
          <w:rFonts w:ascii="Sylfaen" w:eastAsia="Times New Roman" w:hAnsi="Sylfaen" w:cs="Sylfaen"/>
          <w:noProof/>
          <w:sz w:val="24"/>
          <w:szCs w:val="24"/>
          <w:lang w:val="ka-GE"/>
        </w:rPr>
        <w:t xml:space="preserve">განვითარების ზოგადი აშლილობანი  </w:t>
      </w:r>
      <w:r w:rsidR="00D016FC" w:rsidRPr="00031ACD">
        <w:rPr>
          <w:rFonts w:ascii="Sylfaen" w:hAnsi="Sylfaen" w:cs="Sylfaen"/>
          <w:lang w:val="pt-BR"/>
        </w:rPr>
        <w:t>F84</w:t>
      </w:r>
    </w:p>
    <w:p w14:paraId="47BF99C7" w14:textId="77777777" w:rsidR="00791418"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lang w:val="pt-BR"/>
        </w:rPr>
        <w:t>F84.2</w:t>
      </w:r>
      <w:r w:rsidRPr="00031ACD">
        <w:rPr>
          <w:rFonts w:ascii="Sylfaen" w:hAnsi="Sylfaen" w:cs="Sylfaen"/>
          <w:lang w:val="ka-GE"/>
        </w:rPr>
        <w:t xml:space="preserve"> </w:t>
      </w:r>
      <w:r w:rsidRPr="00031ACD">
        <w:rPr>
          <w:rFonts w:ascii="Sylfaen" w:hAnsi="Sylfaen" w:cs="Sylfaen"/>
          <w:lang w:val="pt-BR"/>
        </w:rPr>
        <w:t>რეტის სინდრომი</w:t>
      </w:r>
      <w:r w:rsidRPr="00031ACD">
        <w:rPr>
          <w:rFonts w:ascii="Sylfaen" w:hAnsi="Sylfaen" w:cs="Sylfaen"/>
          <w:lang w:val="ka-GE"/>
        </w:rPr>
        <w:t xml:space="preserve"> </w:t>
      </w:r>
      <w:r w:rsidRPr="00031ACD">
        <w:rPr>
          <w:rFonts w:ascii="Sylfaen" w:eastAsia="Times New Roman" w:hAnsi="Sylfaen" w:cs="Sylfaen"/>
          <w:noProof/>
          <w:sz w:val="24"/>
          <w:szCs w:val="24"/>
          <w:lang w:val="ka-GE"/>
        </w:rPr>
        <w:t xml:space="preserve"> </w:t>
      </w:r>
    </w:p>
    <w:p w14:paraId="6DAA474A" w14:textId="3927D26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ბავშვთა ცერებრული დამბლა G 80</w:t>
      </w:r>
    </w:p>
    <w:p w14:paraId="387DDF5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80.0 სპასტიური ცერებრული დამბლა</w:t>
      </w:r>
    </w:p>
    <w:p w14:paraId="4FECDC9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80.1 სპასტიური დიპლეგია</w:t>
      </w:r>
    </w:p>
    <w:p w14:paraId="4CD7BFE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G 80.2 ბავშვთა ჰემიპლეგია </w:t>
      </w:r>
    </w:p>
    <w:p w14:paraId="0BEB125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80.3 დისკინეზური ცერებრული დამბლა</w:t>
      </w:r>
    </w:p>
    <w:p w14:paraId="542A3C6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80.4 ატაქსიური ცერებრული დამბლა</w:t>
      </w:r>
    </w:p>
    <w:p w14:paraId="735C6E9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80.8 ბავშვთა ცერებრული დამბლის სხვა სახეები (შერეული სინდრომები)</w:t>
      </w:r>
    </w:p>
    <w:p w14:paraId="3C0ABC7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80.9 ბავშვთა ცერებრული დამბლა დაუზუსტებელი.</w:t>
      </w:r>
    </w:p>
    <w:p w14:paraId="02EE0585" w14:textId="06EF6BF0" w:rsidR="00D016FC" w:rsidRPr="00031ACD" w:rsidRDefault="00D016FC" w:rsidP="00791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სპინური კუნთოვანი ატროფიისა და მასთან დაკავშირებული სინდრომები G12.</w:t>
      </w:r>
    </w:p>
    <w:p w14:paraId="0056675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12.0 ბავშვთა სპინური კუნთოვანი ატროფია, ტიპი I (ვერდნიგ-ჰოფმანის)</w:t>
      </w:r>
    </w:p>
    <w:p w14:paraId="0DC6DB3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hAnsi="Sylfaen" w:cs="Sylfaen"/>
          <w:noProof/>
          <w:sz w:val="24"/>
          <w:szCs w:val="24"/>
          <w:lang w:val="ka-GE"/>
        </w:rPr>
        <w:t xml:space="preserve">G 12.1 </w:t>
      </w:r>
      <w:r w:rsidRPr="00031ACD">
        <w:rPr>
          <w:rFonts w:ascii="Sylfaen" w:eastAsia="Times New Roman" w:hAnsi="Sylfaen" w:cs="Sylfaen"/>
          <w:noProof/>
          <w:sz w:val="24"/>
          <w:szCs w:val="24"/>
          <w:lang w:val="ka-GE"/>
        </w:rPr>
        <w:t>სხვა მემკვიდრული სპინური კუნთოვანი ატროფიები:</w:t>
      </w:r>
    </w:p>
    <w:p w14:paraId="20D45AF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ბავშვთა პროგრესული ბულბარული დამბლა (ფაციო-ლონდეს)</w:t>
      </w:r>
    </w:p>
    <w:p w14:paraId="0DB3643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სპინური კუნთოვანი ატროფია:</w:t>
      </w:r>
    </w:p>
    <w:p w14:paraId="361876A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მოზრდილთა ფორმა,</w:t>
      </w:r>
    </w:p>
    <w:p w14:paraId="638DF6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ბავშვთა ფორმა, ტიპი II</w:t>
      </w:r>
    </w:p>
    <w:p w14:paraId="582B38E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დისტალური</w:t>
      </w:r>
    </w:p>
    <w:p w14:paraId="0D32D41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იუვენალური ფორმა ტიპი III (კუგელბერგ-ველანდერის)</w:t>
      </w:r>
    </w:p>
    <w:p w14:paraId="71FFCFA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სკაპალურ-პერონეული ფორმა</w:t>
      </w:r>
    </w:p>
    <w:p w14:paraId="7DCDE3D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G 12.2 მოტორული ნეირონის ავადმყოფობა:</w:t>
      </w:r>
    </w:p>
    <w:p w14:paraId="5EAB063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მოტორული ნეირონის ოჯახური ავადმყოფობა</w:t>
      </w:r>
    </w:p>
    <w:p w14:paraId="621AA56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გვერდითი სკლეროზი:</w:t>
      </w:r>
    </w:p>
    <w:p w14:paraId="334935F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ამიოტროფული</w:t>
      </w:r>
    </w:p>
    <w:p w14:paraId="1AA7353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პირველადი</w:t>
      </w:r>
    </w:p>
    <w:p w14:paraId="1BB26B6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პროგრესული</w:t>
      </w:r>
    </w:p>
    <w:p w14:paraId="26D047F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ბულბარული დამბლა</w:t>
      </w:r>
    </w:p>
    <w:p w14:paraId="1F664D0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სპინური კუნთოვანი ატროფია:</w:t>
      </w:r>
    </w:p>
    <w:p w14:paraId="32A63ED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12.8 სხვა სპინური კუნთოვანი ატროფიები და მონათესავე სინდრომები</w:t>
      </w:r>
    </w:p>
    <w:p w14:paraId="2EC59F83"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12.9 სპინური კუნთოვანი ატროფია, დაუზუსტებელი.</w:t>
      </w:r>
    </w:p>
    <w:p w14:paraId="6E85438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კუნთების პირველადი დაზიანებები G 71</w:t>
      </w:r>
    </w:p>
    <w:p w14:paraId="097C4AD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71.0 კუნთოვანი დისტროფია</w:t>
      </w:r>
    </w:p>
    <w:p w14:paraId="004FE7F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71.1 მიოტონური დაზიანებები</w:t>
      </w:r>
    </w:p>
    <w:p w14:paraId="1482714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71.2 თანდაყოლილი მიოპათიები</w:t>
      </w:r>
    </w:p>
    <w:p w14:paraId="6B40916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71.9 დაუზუსტებელი</w:t>
      </w:r>
    </w:p>
    <w:p w14:paraId="2715FD4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ჰემიპლეგია G 81 </w:t>
      </w:r>
    </w:p>
    <w:p w14:paraId="11A1698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81.0 დუნე ჰემიპლეგია</w:t>
      </w:r>
    </w:p>
    <w:p w14:paraId="785A1B6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81.1 სპასტიკური ჰემიპლეგია</w:t>
      </w:r>
    </w:p>
    <w:p w14:paraId="33D9796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81.9 ჰემიპლეგია დაუზუსტებელი</w:t>
      </w:r>
    </w:p>
    <w:p w14:paraId="39137FE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პარა და ტეტრაპლეგია, G 82 </w:t>
      </w:r>
    </w:p>
    <w:p w14:paraId="3C1E4A5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82.0 დუნე პარაპლეგია</w:t>
      </w:r>
    </w:p>
    <w:p w14:paraId="711780EA"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G 82.1 სპასტიკური პარაპლეგია</w:t>
      </w:r>
    </w:p>
    <w:p w14:paraId="2DB9748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G 82.2 პარაპლეგია დაუზუსტებელი</w:t>
      </w:r>
    </w:p>
    <w:p w14:paraId="3EB7A7D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G 82.3 დუნე ტეტრაპლეგია</w:t>
      </w:r>
    </w:p>
    <w:p w14:paraId="26AE022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G 82.4 სპასტიკური ტეტრაპლეგია</w:t>
      </w:r>
    </w:p>
    <w:p w14:paraId="7C9543F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G 82.5 ტეტრაპლეგია დაუზუსტებელი</w:t>
      </w:r>
    </w:p>
    <w:p w14:paraId="055E5F7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ცენტრალური ნერვული სისტემის ანთებითი ავადმყოფობების შედეგები G 09</w:t>
      </w:r>
    </w:p>
    <w:p w14:paraId="1080F2D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გამოიყენება იმ მდგომარეობათა შემთხვევებში, როდესაც ,,შედეგი“ მოიცავს მოგვიანებით ეფექტებს ან დაავადების დაწყებიდან ერთი წლის შემდეგ განვითარებულ მდგომარეობებს.</w:t>
      </w:r>
    </w:p>
    <w:p w14:paraId="3DF09B5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სისხლძარღვოვანი დაავადებების შედეგები I69</w:t>
      </w:r>
    </w:p>
    <w:p w14:paraId="52850B4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I69.0 სუბარაქნოიდული სისხლჩაქცევის შედეგები</w:t>
      </w:r>
    </w:p>
    <w:p w14:paraId="550EDAD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I69.1 ინტრაცერებრული სისხლჩაქცევის შედეგები</w:t>
      </w:r>
    </w:p>
    <w:p w14:paraId="35ED61F6"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I69.2 სხვა არატრამვული ინტრაკრანიალური სისხლჩაქცევის შედეგები</w:t>
      </w:r>
    </w:p>
    <w:p w14:paraId="6ED3F2A1"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I69.3 ტვინის ინფარქტის შედეგები</w:t>
      </w:r>
    </w:p>
    <w:p w14:paraId="541009A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I69.4 ინსულტის შედეგები</w:t>
      </w:r>
    </w:p>
    <w:p w14:paraId="064EBBDD"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 I69.8 სხვა დაუზუსტებელი ცერებროვასკულარული ავადმყოფობის შედეგები.</w:t>
      </w:r>
    </w:p>
    <w:p w14:paraId="1589B44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lastRenderedPageBreak/>
        <w:t xml:space="preserve">• ანთებითი პოლინეიროპათიები G 61 </w:t>
      </w:r>
    </w:p>
    <w:p w14:paraId="5ED4C01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61.0 გიიენ-ბარეს სინდრომი</w:t>
      </w:r>
    </w:p>
    <w:p w14:paraId="22DAC93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61.1 შრატისმიერი ნეირიპათია</w:t>
      </w:r>
    </w:p>
    <w:p w14:paraId="3E67058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G 61.8 სხვა ანთებითი პოლინეიროპათიები</w:t>
      </w:r>
    </w:p>
    <w:p w14:paraId="114CA447"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G 61.9 ანთებითი პოლინეიროპათია, დაუზუსტებელი </w:t>
      </w:r>
    </w:p>
    <w:p w14:paraId="4446F82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პერიფერიული ნერვული სისტემის სამშობიარო ტრავმის შედეგები P14</w:t>
      </w:r>
    </w:p>
    <w:p w14:paraId="71AAF17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P14.0 ერბის დამბლა, გამოწვეული სამშობიარო ტრავმით</w:t>
      </w:r>
    </w:p>
    <w:p w14:paraId="45FF5C3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P14.1 კლიმპკეს დამბლა, გამოწვეული სამშობიარო ტრავმით</w:t>
      </w:r>
    </w:p>
    <w:p w14:paraId="70829EE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P14.2 დიაფრაგმის ნერვის დამბლა, გამოწვეული სამშობიარო ტრავმით</w:t>
      </w:r>
    </w:p>
    <w:p w14:paraId="5E16B85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P14.3 მხრის წნულის დამბლა, გამოწვეული სამშობიარო ტრავმით</w:t>
      </w:r>
    </w:p>
    <w:p w14:paraId="28ABCDAF"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P14.8 პერიფერიული ნერვული სისტემის სხვა ნაწილების სამშობიარო ტრავმა</w:t>
      </w:r>
    </w:p>
    <w:p w14:paraId="61FE7CC0"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P14.9 პერიფერიული ნერვული სისტემის სამშობიარო ტრავმა, დაუზუსტებელი</w:t>
      </w:r>
    </w:p>
    <w:p w14:paraId="7B04CB3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R62.0 განვითარების ეტაპების დაყოვნება.</w:t>
      </w:r>
    </w:p>
    <w:p w14:paraId="01F49AF5"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1FE94F4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დანართი №4</w:t>
      </w:r>
    </w:p>
    <w:p w14:paraId="5493C31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43B142B2"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031ACD">
        <w:rPr>
          <w:rFonts w:ascii="Sylfaen" w:eastAsia="Times New Roman" w:hAnsi="Sylfaen" w:cs="Sylfaen"/>
          <w:b/>
          <w:bCs/>
          <w:noProof/>
          <w:sz w:val="24"/>
          <w:szCs w:val="24"/>
          <w:lang w:val="ka-GE"/>
        </w:rPr>
        <w:t>დამხმარე საშუალებებით უზრუნველყოფის  ქვეპროგრამის ფარგლებში მექანიკური სავარძელ-ეტლის მიღებისათვის საჭირო კრიტერიუმები (სამედიცინო დიაგნოზები):</w:t>
      </w:r>
    </w:p>
    <w:p w14:paraId="0258769E"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14:paraId="16CB379C"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31ACD">
        <w:rPr>
          <w:rFonts w:ascii="Sylfaen" w:eastAsia="Times New Roman" w:hAnsi="Sylfaen" w:cs="Sylfaen"/>
          <w:noProof/>
          <w:sz w:val="24"/>
          <w:szCs w:val="24"/>
          <w:lang w:val="ka-GE"/>
        </w:rPr>
        <w:t xml:space="preserve">ა)  გულის ქრონიკული უკმარისობა III ხარისხის;   </w:t>
      </w:r>
    </w:p>
    <w:p w14:paraId="0D211599"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ბ) ფილტვ-გულის ქრონიკული უკმარისობა III ხარისხის;</w:t>
      </w:r>
    </w:p>
    <w:p w14:paraId="4946425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გ) ჰემიპლეგია, მკვეთრად გამოხატული ჰემიპარეზი, ქვედა პარაპლეგია, მკვეთრად გამოხატული ქვედა პარაპარეზი, ტრიპლეგია, მკვეთრად გამოხატული ტრიპარეზი, ტეტრაპლეგია, მკვეთრად გამოხატული ტეტრაპარეზი, მიოპათიები, მოძრაობის მკვეთრად გამოხატული მოშლით;       </w:t>
      </w:r>
    </w:p>
    <w:p w14:paraId="276C8A9B"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დ) მკვეთრად გამოხატული ატაქსია, ჰიპერკინეზული ან ამიოსტატიკური სინდრომი;</w:t>
      </w:r>
    </w:p>
    <w:p w14:paraId="0A0E2538"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ე) ორივე წვივის ტაკვი ან უფრო მაღალი დონის ამპუტაციები;    </w:t>
      </w:r>
    </w:p>
    <w:p w14:paraId="5BB67EB4" w14:textId="77777777" w:rsidR="00D016FC" w:rsidRPr="00031ACD"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 xml:space="preserve">ვ)  ორივე ქვედა კიდურის მსხვილი სახსრების (ორი ან მეტი) ანკილოზი ან მკვეთრი კონტრაქტურა;       </w:t>
      </w:r>
    </w:p>
    <w:p w14:paraId="0327A36D" w14:textId="77777777"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031ACD">
        <w:rPr>
          <w:rFonts w:ascii="Sylfaen" w:eastAsia="Times New Roman" w:hAnsi="Sylfaen" w:cs="Sylfaen"/>
          <w:noProof/>
          <w:sz w:val="24"/>
          <w:szCs w:val="24"/>
        </w:rPr>
        <w:t>ზ) წვივის ტაკვი, შერწყმული მეორე ქვედა კიდურის ფუნქციის მნიშვნელოვნად გამოხატულ დარღვევასთან.</w:t>
      </w:r>
    </w:p>
    <w:p w14:paraId="22B52C85" w14:textId="77777777" w:rsidR="00D016FC" w:rsidRDefault="00D016FC" w:rsidP="00D0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14:paraId="1B79AC55" w14:textId="77777777" w:rsidR="00D016FC" w:rsidRDefault="00D016FC" w:rsidP="00D016FC">
      <w:pPr>
        <w:pStyle w:val="NoSpacing"/>
        <w:jc w:val="both"/>
        <w:rPr>
          <w:rFonts w:ascii="Sylfaen" w:eastAsia="Times New Roman" w:hAnsi="Sylfaen" w:cs="Sylfaen"/>
          <w:noProof/>
          <w:sz w:val="24"/>
          <w:szCs w:val="24"/>
        </w:rPr>
      </w:pPr>
    </w:p>
    <w:p w14:paraId="25D50455" w14:textId="77777777" w:rsidR="00D016FC" w:rsidRDefault="00D016FC" w:rsidP="00D016FC"/>
    <w:sectPr w:rsidR="00D01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F4D"/>
    <w:multiLevelType w:val="hybridMultilevel"/>
    <w:tmpl w:val="98EC3C64"/>
    <w:lvl w:ilvl="0" w:tplc="0A6E7D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F65461"/>
    <w:multiLevelType w:val="hybridMultilevel"/>
    <w:tmpl w:val="0F84B230"/>
    <w:lvl w:ilvl="0" w:tplc="24040B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86195"/>
    <w:multiLevelType w:val="hybridMultilevel"/>
    <w:tmpl w:val="A3E63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8C6FE6"/>
    <w:multiLevelType w:val="hybridMultilevel"/>
    <w:tmpl w:val="2D7E7F46"/>
    <w:lvl w:ilvl="0" w:tplc="9F2A7D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265486"/>
    <w:multiLevelType w:val="hybridMultilevel"/>
    <w:tmpl w:val="15EC6D94"/>
    <w:lvl w:ilvl="0" w:tplc="D10C5F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B24390"/>
    <w:multiLevelType w:val="hybridMultilevel"/>
    <w:tmpl w:val="61BAA886"/>
    <w:lvl w:ilvl="0" w:tplc="B818169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76C111FA"/>
    <w:multiLevelType w:val="hybridMultilevel"/>
    <w:tmpl w:val="5A168DBE"/>
    <w:lvl w:ilvl="0" w:tplc="C4D4969C">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B1"/>
    <w:rsid w:val="00031ACD"/>
    <w:rsid w:val="00045D87"/>
    <w:rsid w:val="000B62A7"/>
    <w:rsid w:val="000F62D1"/>
    <w:rsid w:val="00122291"/>
    <w:rsid w:val="00135DC9"/>
    <w:rsid w:val="001760E5"/>
    <w:rsid w:val="00202FBA"/>
    <w:rsid w:val="00242909"/>
    <w:rsid w:val="002524AF"/>
    <w:rsid w:val="002C511B"/>
    <w:rsid w:val="003317E4"/>
    <w:rsid w:val="00350C8C"/>
    <w:rsid w:val="003E16F2"/>
    <w:rsid w:val="00422B88"/>
    <w:rsid w:val="004D78B1"/>
    <w:rsid w:val="004F5521"/>
    <w:rsid w:val="00521160"/>
    <w:rsid w:val="0055751D"/>
    <w:rsid w:val="00570CF4"/>
    <w:rsid w:val="0059273A"/>
    <w:rsid w:val="0061014F"/>
    <w:rsid w:val="00664117"/>
    <w:rsid w:val="0067223B"/>
    <w:rsid w:val="006E656A"/>
    <w:rsid w:val="007025B9"/>
    <w:rsid w:val="00720E55"/>
    <w:rsid w:val="007747D7"/>
    <w:rsid w:val="00785663"/>
    <w:rsid w:val="00791418"/>
    <w:rsid w:val="007A06E1"/>
    <w:rsid w:val="007A3A98"/>
    <w:rsid w:val="00843F17"/>
    <w:rsid w:val="00884D38"/>
    <w:rsid w:val="008F16C0"/>
    <w:rsid w:val="009031A3"/>
    <w:rsid w:val="00907A0F"/>
    <w:rsid w:val="00952736"/>
    <w:rsid w:val="009A6EDE"/>
    <w:rsid w:val="00A21115"/>
    <w:rsid w:val="00A50EF4"/>
    <w:rsid w:val="00A5687A"/>
    <w:rsid w:val="00A710A6"/>
    <w:rsid w:val="00AD7554"/>
    <w:rsid w:val="00BA3A7F"/>
    <w:rsid w:val="00BB5F76"/>
    <w:rsid w:val="00BE6C11"/>
    <w:rsid w:val="00C82266"/>
    <w:rsid w:val="00CA41E6"/>
    <w:rsid w:val="00CC017C"/>
    <w:rsid w:val="00D016FC"/>
    <w:rsid w:val="00D16ED2"/>
    <w:rsid w:val="00D55CBE"/>
    <w:rsid w:val="00D9317B"/>
    <w:rsid w:val="00D95176"/>
    <w:rsid w:val="00DE289F"/>
    <w:rsid w:val="00DF2393"/>
    <w:rsid w:val="00DF7097"/>
    <w:rsid w:val="00E33865"/>
    <w:rsid w:val="00F671E8"/>
    <w:rsid w:val="00F874E4"/>
    <w:rsid w:val="00F96C2B"/>
    <w:rsid w:val="00FB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739B"/>
  <w15:docId w15:val="{6BBF0CD2-9C92-46D2-AB9B-FE7035DF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D016FC"/>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NormalWeb">
    <w:name w:val="Normal (Web)"/>
    <w:basedOn w:val="Normal"/>
    <w:uiPriority w:val="99"/>
    <w:rsid w:val="00D016FC"/>
    <w:pPr>
      <w:autoSpaceDE w:val="0"/>
      <w:autoSpaceDN w:val="0"/>
      <w:adjustRightInd w:val="0"/>
      <w:spacing w:after="150" w:line="240" w:lineRule="auto"/>
    </w:pPr>
    <w:rPr>
      <w:rFonts w:ascii="Times New Roman" w:eastAsiaTheme="minorEastAsia" w:hAnsi="Times New Roman" w:cs="Times New Roman"/>
      <w:sz w:val="24"/>
      <w:szCs w:val="24"/>
      <w:lang w:val="x-none"/>
    </w:rPr>
  </w:style>
  <w:style w:type="paragraph" w:styleId="Header">
    <w:name w:val="header"/>
    <w:basedOn w:val="Normal"/>
    <w:link w:val="HeaderChar"/>
    <w:uiPriority w:val="99"/>
    <w:unhideWhenUsed/>
    <w:rsid w:val="00D016FC"/>
    <w:pPr>
      <w:tabs>
        <w:tab w:val="center" w:pos="4680"/>
        <w:tab w:val="right" w:pos="9360"/>
      </w:tabs>
      <w:autoSpaceDE w:val="0"/>
      <w:autoSpaceDN w:val="0"/>
      <w:adjustRightInd w:val="0"/>
    </w:pPr>
    <w:rPr>
      <w:rFonts w:ascii="Calibri" w:eastAsiaTheme="minorEastAsia" w:hAnsi="Calibri" w:cs="Calibri"/>
      <w:lang w:val="x-none"/>
    </w:rPr>
  </w:style>
  <w:style w:type="character" w:customStyle="1" w:styleId="HeaderChar">
    <w:name w:val="Header Char"/>
    <w:basedOn w:val="DefaultParagraphFont"/>
    <w:link w:val="Header"/>
    <w:uiPriority w:val="99"/>
    <w:rsid w:val="00D016FC"/>
    <w:rPr>
      <w:rFonts w:ascii="Calibri" w:eastAsiaTheme="minorEastAsia" w:hAnsi="Calibri" w:cs="Calibri"/>
      <w:lang w:val="x-none"/>
    </w:rPr>
  </w:style>
  <w:style w:type="paragraph" w:styleId="Footer">
    <w:name w:val="footer"/>
    <w:basedOn w:val="Normal"/>
    <w:link w:val="FooterChar"/>
    <w:uiPriority w:val="99"/>
    <w:unhideWhenUsed/>
    <w:rsid w:val="00D016FC"/>
    <w:pPr>
      <w:tabs>
        <w:tab w:val="center" w:pos="4680"/>
        <w:tab w:val="right" w:pos="9360"/>
      </w:tabs>
      <w:autoSpaceDE w:val="0"/>
      <w:autoSpaceDN w:val="0"/>
      <w:adjustRightInd w:val="0"/>
    </w:pPr>
    <w:rPr>
      <w:rFonts w:ascii="Calibri" w:eastAsiaTheme="minorEastAsia" w:hAnsi="Calibri" w:cs="Calibri"/>
      <w:lang w:val="x-none"/>
    </w:rPr>
  </w:style>
  <w:style w:type="character" w:customStyle="1" w:styleId="FooterChar">
    <w:name w:val="Footer Char"/>
    <w:basedOn w:val="DefaultParagraphFont"/>
    <w:link w:val="Footer"/>
    <w:uiPriority w:val="99"/>
    <w:rsid w:val="00D016FC"/>
    <w:rPr>
      <w:rFonts w:ascii="Calibri" w:eastAsiaTheme="minorEastAsia" w:hAnsi="Calibri" w:cs="Calibri"/>
      <w:lang w:val="x-none"/>
    </w:rPr>
  </w:style>
  <w:style w:type="character" w:customStyle="1" w:styleId="BalloonTextChar">
    <w:name w:val="Balloon Text Char"/>
    <w:basedOn w:val="DefaultParagraphFont"/>
    <w:link w:val="BalloonText"/>
    <w:uiPriority w:val="99"/>
    <w:semiHidden/>
    <w:rsid w:val="00D016FC"/>
    <w:rPr>
      <w:rFonts w:ascii="Segoe UI" w:eastAsiaTheme="minorEastAsia" w:hAnsi="Segoe UI" w:cs="Segoe UI"/>
      <w:sz w:val="18"/>
      <w:szCs w:val="18"/>
      <w:lang w:val="x-none"/>
    </w:rPr>
  </w:style>
  <w:style w:type="paragraph" w:styleId="BalloonText">
    <w:name w:val="Balloon Text"/>
    <w:basedOn w:val="Normal"/>
    <w:link w:val="BalloonTextChar"/>
    <w:uiPriority w:val="99"/>
    <w:semiHidden/>
    <w:unhideWhenUsed/>
    <w:rsid w:val="00D016FC"/>
    <w:pPr>
      <w:autoSpaceDE w:val="0"/>
      <w:autoSpaceDN w:val="0"/>
      <w:adjustRightInd w:val="0"/>
      <w:spacing w:after="0" w:line="240" w:lineRule="auto"/>
    </w:pPr>
    <w:rPr>
      <w:rFonts w:ascii="Segoe UI" w:eastAsiaTheme="minorEastAsia" w:hAnsi="Segoe UI" w:cs="Segoe UI"/>
      <w:sz w:val="18"/>
      <w:szCs w:val="18"/>
      <w:lang w:val="x-none"/>
    </w:rPr>
  </w:style>
  <w:style w:type="paragraph" w:styleId="CommentText">
    <w:name w:val="annotation text"/>
    <w:basedOn w:val="Normal"/>
    <w:link w:val="CommentTextChar"/>
    <w:uiPriority w:val="99"/>
    <w:semiHidden/>
    <w:unhideWhenUsed/>
    <w:rsid w:val="00D016FC"/>
    <w:pPr>
      <w:autoSpaceDE w:val="0"/>
      <w:autoSpaceDN w:val="0"/>
      <w:adjustRightInd w:val="0"/>
    </w:pPr>
    <w:rPr>
      <w:rFonts w:ascii="Calibri" w:eastAsiaTheme="minorEastAsia" w:hAnsi="Calibri" w:cs="Calibri"/>
      <w:sz w:val="20"/>
      <w:szCs w:val="20"/>
      <w:lang w:val="x-none"/>
    </w:rPr>
  </w:style>
  <w:style w:type="character" w:customStyle="1" w:styleId="CommentTextChar">
    <w:name w:val="Comment Text Char"/>
    <w:basedOn w:val="DefaultParagraphFont"/>
    <w:link w:val="CommentText"/>
    <w:uiPriority w:val="99"/>
    <w:semiHidden/>
    <w:rsid w:val="00D016FC"/>
    <w:rPr>
      <w:rFonts w:ascii="Calibri" w:eastAsiaTheme="minorEastAsia" w:hAnsi="Calibri" w:cs="Calibri"/>
      <w:sz w:val="20"/>
      <w:szCs w:val="20"/>
      <w:lang w:val="x-none"/>
    </w:rPr>
  </w:style>
  <w:style w:type="character" w:customStyle="1" w:styleId="CommentSubjectChar">
    <w:name w:val="Comment Subject Char"/>
    <w:basedOn w:val="CommentTextChar"/>
    <w:link w:val="CommentSubject"/>
    <w:uiPriority w:val="99"/>
    <w:semiHidden/>
    <w:rsid w:val="00D016FC"/>
    <w:rPr>
      <w:rFonts w:ascii="Calibri" w:eastAsiaTheme="minorEastAsia" w:hAnsi="Calibri" w:cs="Calibri"/>
      <w:b/>
      <w:bCs/>
      <w:sz w:val="20"/>
      <w:szCs w:val="20"/>
      <w:lang w:val="x-none"/>
    </w:rPr>
  </w:style>
  <w:style w:type="paragraph" w:styleId="CommentSubject">
    <w:name w:val="annotation subject"/>
    <w:basedOn w:val="CommentText"/>
    <w:next w:val="CommentText"/>
    <w:link w:val="CommentSubjectChar"/>
    <w:uiPriority w:val="99"/>
    <w:semiHidden/>
    <w:unhideWhenUsed/>
    <w:rsid w:val="00D016FC"/>
    <w:rPr>
      <w:b/>
      <w:bCs/>
    </w:rPr>
  </w:style>
  <w:style w:type="paragraph" w:styleId="NoSpacing">
    <w:name w:val="No Spacing"/>
    <w:link w:val="NoSpacingChar"/>
    <w:uiPriority w:val="1"/>
    <w:qFormat/>
    <w:rsid w:val="00D016F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016FC"/>
    <w:rPr>
      <w:rFonts w:ascii="Calibri" w:eastAsia="Calibri" w:hAnsi="Calibri" w:cs="Times New Roman"/>
    </w:rPr>
  </w:style>
  <w:style w:type="character" w:styleId="Strong">
    <w:name w:val="Strong"/>
    <w:basedOn w:val="DefaultParagraphFont"/>
    <w:uiPriority w:val="22"/>
    <w:qFormat/>
    <w:rsid w:val="00D016FC"/>
    <w:rPr>
      <w:b/>
      <w:bCs/>
    </w:rPr>
  </w:style>
  <w:style w:type="character" w:customStyle="1" w:styleId="EndnoteTextChar">
    <w:name w:val="Endnote Text Char"/>
    <w:basedOn w:val="DefaultParagraphFont"/>
    <w:link w:val="EndnoteText"/>
    <w:uiPriority w:val="99"/>
    <w:semiHidden/>
    <w:rsid w:val="00D016FC"/>
    <w:rPr>
      <w:rFonts w:ascii="Calibri" w:eastAsiaTheme="minorEastAsia" w:hAnsi="Calibri" w:cs="Calibri"/>
      <w:sz w:val="20"/>
      <w:szCs w:val="20"/>
      <w:lang w:val="x-none"/>
    </w:rPr>
  </w:style>
  <w:style w:type="paragraph" w:styleId="EndnoteText">
    <w:name w:val="endnote text"/>
    <w:basedOn w:val="Normal"/>
    <w:link w:val="EndnoteTextChar"/>
    <w:uiPriority w:val="99"/>
    <w:semiHidden/>
    <w:unhideWhenUsed/>
    <w:rsid w:val="00D016FC"/>
    <w:pPr>
      <w:autoSpaceDE w:val="0"/>
      <w:autoSpaceDN w:val="0"/>
      <w:adjustRightInd w:val="0"/>
      <w:spacing w:after="0" w:line="240" w:lineRule="auto"/>
    </w:pPr>
    <w:rPr>
      <w:rFonts w:ascii="Calibri" w:eastAsiaTheme="minorEastAsia" w:hAnsi="Calibri" w:cs="Calibri"/>
      <w:sz w:val="20"/>
      <w:szCs w:val="20"/>
      <w:lang w:val="x-none"/>
    </w:rPr>
  </w:style>
  <w:style w:type="paragraph" w:customStyle="1" w:styleId="tarigixml">
    <w:name w:val="tarigixml"/>
    <w:basedOn w:val="Normal"/>
    <w:rsid w:val="00D016FC"/>
    <w:pPr>
      <w:spacing w:before="120" w:after="120" w:line="240" w:lineRule="auto"/>
      <w:ind w:firstLine="284"/>
      <w:jc w:val="center"/>
    </w:pPr>
    <w:rPr>
      <w:rFonts w:ascii="Times New Roman" w:eastAsiaTheme="minorEastAsia" w:hAnsi="Times New Roman" w:cs="Times New Roman"/>
      <w:b/>
      <w:bCs/>
    </w:rPr>
  </w:style>
  <w:style w:type="paragraph" w:customStyle="1" w:styleId="mimgebixml">
    <w:name w:val="mimgebixml"/>
    <w:basedOn w:val="Normal"/>
    <w:rsid w:val="00D016FC"/>
    <w:pPr>
      <w:spacing w:after="0" w:line="240" w:lineRule="auto"/>
      <w:ind w:firstLine="284"/>
      <w:jc w:val="center"/>
    </w:pPr>
    <w:rPr>
      <w:rFonts w:ascii="Times New Roman" w:eastAsiaTheme="minorEastAsia" w:hAnsi="Times New Roman" w:cs="Times New Roman"/>
      <w:b/>
      <w:bCs/>
      <w:sz w:val="28"/>
      <w:szCs w:val="28"/>
    </w:rPr>
  </w:style>
  <w:style w:type="paragraph" w:customStyle="1" w:styleId="saxexml">
    <w:name w:val="saxexml"/>
    <w:basedOn w:val="Normal"/>
    <w:rsid w:val="00D016FC"/>
    <w:pPr>
      <w:spacing w:before="120" w:after="0" w:line="240" w:lineRule="auto"/>
      <w:ind w:firstLine="283"/>
      <w:jc w:val="center"/>
    </w:pPr>
    <w:rPr>
      <w:rFonts w:ascii="Times New Roman" w:eastAsiaTheme="minorEastAsia" w:hAnsi="Times New Roman" w:cs="Times New Roman"/>
      <w:b/>
      <w:bCs/>
    </w:rPr>
  </w:style>
  <w:style w:type="paragraph" w:styleId="ListParagraph">
    <w:name w:val="List Paragraph"/>
    <w:basedOn w:val="Normal"/>
    <w:uiPriority w:val="34"/>
    <w:qFormat/>
    <w:rsid w:val="00D016FC"/>
    <w:pPr>
      <w:autoSpaceDE w:val="0"/>
      <w:autoSpaceDN w:val="0"/>
      <w:adjustRightInd w:val="0"/>
      <w:ind w:left="720"/>
      <w:contextualSpacing/>
    </w:pPr>
    <w:rPr>
      <w:rFonts w:ascii="Calibri" w:eastAsiaTheme="minorEastAsia" w:hAnsi="Calibri" w:cs="Calibri"/>
      <w:lang w:val="x-none"/>
    </w:rPr>
  </w:style>
  <w:style w:type="character" w:styleId="CommentReference">
    <w:name w:val="annotation reference"/>
    <w:basedOn w:val="DefaultParagraphFont"/>
    <w:uiPriority w:val="99"/>
    <w:semiHidden/>
    <w:unhideWhenUsed/>
    <w:rsid w:val="006722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FD55-555C-4F16-BD07-BD40FBEE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26334</Words>
  <Characters>150107</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Maia Gotiashvili</cp:lastModifiedBy>
  <cp:revision>2</cp:revision>
  <cp:lastPrinted>2019-12-18T08:29:00Z</cp:lastPrinted>
  <dcterms:created xsi:type="dcterms:W3CDTF">2019-12-20T11:07:00Z</dcterms:created>
  <dcterms:modified xsi:type="dcterms:W3CDTF">2019-12-20T11:07:00Z</dcterms:modified>
</cp:coreProperties>
</file>