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C6304">
        <w:rPr>
          <w:rFonts w:ascii="Sylfaen" w:hAnsi="Sylfaen" w:cs="Sylfaen"/>
          <w:sz w:val="20"/>
          <w:szCs w:val="20"/>
        </w:rPr>
        <w:t>საქართველოს შრომის, ჯანმრთელობისა და</w:t>
      </w:r>
      <w:r w:rsidRPr="00FC6304">
        <w:rPr>
          <w:rFonts w:ascii="Sylfaen" w:hAnsi="Sylfaen" w:cs="Sylfaen"/>
          <w:sz w:val="20"/>
          <w:szCs w:val="20"/>
        </w:rPr>
        <w:br/>
        <w:t>სოციალური დაცვის სამინისტროს ეკონომიკური დეპარტამენტის უფროსს ბატონ ნოე ქინქლაძეს</w:t>
      </w:r>
    </w:p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C6304">
        <w:rPr>
          <w:rFonts w:ascii="Sylfaen" w:hAnsi="Sylfaen" w:cs="Sylfaen"/>
          <w:sz w:val="20"/>
          <w:szCs w:val="20"/>
        </w:rPr>
        <w:t>ბატონო ნოე,</w:t>
      </w:r>
    </w:p>
    <w:p w:rsid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C6304">
        <w:rPr>
          <w:rFonts w:ascii="Sylfaen" w:hAnsi="Sylfaen" w:cs="Sylfaen"/>
          <w:sz w:val="20"/>
          <w:szCs w:val="20"/>
        </w:rPr>
        <w:t>თქვენთვის</w:t>
      </w:r>
      <w:proofErr w:type="spellEnd"/>
      <w:proofErr w:type="gram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r w:rsidRPr="00FC6304">
        <w:rPr>
          <w:rFonts w:ascii="Sylfaen" w:hAnsi="Sylfaen" w:cs="Sylfaen"/>
          <w:sz w:val="20"/>
          <w:szCs w:val="20"/>
        </w:rPr>
        <w:t>„</w:t>
      </w:r>
      <w:proofErr w:type="spellStart"/>
      <w:r w:rsidRPr="00FC6304">
        <w:rPr>
          <w:rFonts w:ascii="Sylfaen" w:hAnsi="Sylfaen" w:cs="Sylfaen"/>
          <w:sz w:val="20"/>
          <w:szCs w:val="20"/>
        </w:rPr>
        <w:t>იმუნიზაციის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ფარგლებში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ვაქცინებისა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და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ასაცრელი</w:t>
      </w:r>
      <w:proofErr w:type="spellEnd"/>
    </w:p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FC6304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შესყიდვა</w:t>
      </w:r>
      <w:proofErr w:type="spellEnd"/>
      <w:r w:rsidRPr="00FC6304">
        <w:rPr>
          <w:rFonts w:ascii="Sylfaen" w:hAnsi="Sylfaen" w:cs="Sylfaen"/>
          <w:sz w:val="20"/>
          <w:szCs w:val="20"/>
        </w:rPr>
        <w:t>, „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C6304">
        <w:rPr>
          <w:rFonts w:ascii="Sylfaen" w:hAnsi="Sylfaen" w:cs="Sylfaen"/>
          <w:sz w:val="20"/>
          <w:szCs w:val="20"/>
        </w:rPr>
        <w:t>წლის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ბიუჯეტის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კანონის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30-ე </w:t>
      </w:r>
      <w:proofErr w:type="spellStart"/>
      <w:r w:rsidRPr="00FC6304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FC6304">
        <w:rPr>
          <w:rFonts w:ascii="Sylfaen" w:hAnsi="Sylfaen" w:cs="Sylfaen"/>
          <w:sz w:val="20"/>
          <w:szCs w:val="20"/>
        </w:rPr>
        <w:t>პუნქტის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ხორციელდება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გაეროს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ბავშვთა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ფონდის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(UNICEF) </w:t>
      </w:r>
      <w:proofErr w:type="spellStart"/>
      <w:r w:rsidRPr="00FC6304">
        <w:rPr>
          <w:rFonts w:ascii="Sylfaen" w:hAnsi="Sylfaen" w:cs="Sylfaen"/>
          <w:sz w:val="20"/>
          <w:szCs w:val="20"/>
        </w:rPr>
        <w:t>მეშვეობით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გამარტივებული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შესყიდვით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ხოლო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იმ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ვაქცინების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ასაცრელი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რომელთა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შესყიდვაც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ვერ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ხორციელდება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გაეროს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ბავშვთა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ფონდის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(UNICEF) </w:t>
      </w:r>
      <w:proofErr w:type="spellStart"/>
      <w:r w:rsidRPr="00FC6304">
        <w:rPr>
          <w:rFonts w:ascii="Sylfaen" w:hAnsi="Sylfaen" w:cs="Sylfaen"/>
          <w:sz w:val="20"/>
          <w:szCs w:val="20"/>
        </w:rPr>
        <w:t>მეშვეობით</w:t>
      </w:r>
      <w:proofErr w:type="spellEnd"/>
      <w:r w:rsidRPr="00FC6304">
        <w:rPr>
          <w:rFonts w:ascii="Sylfaen" w:hAnsi="Sylfaen" w:cs="Sylfaen"/>
          <w:sz w:val="20"/>
          <w:szCs w:val="20"/>
        </w:rPr>
        <w:t>, „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შესყიდვ</w:t>
      </w:r>
      <w:bookmarkStart w:id="0" w:name="_GoBack"/>
      <w:bookmarkEnd w:id="0"/>
      <w:r w:rsidRPr="00FC6304">
        <w:rPr>
          <w:rFonts w:ascii="Sylfaen" w:hAnsi="Sylfaen" w:cs="Sylfaen"/>
          <w:sz w:val="20"/>
          <w:szCs w:val="20"/>
        </w:rPr>
        <w:t>ების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"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კანონის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C6304">
        <w:rPr>
          <w:rFonts w:ascii="Sylfaen" w:hAnsi="Sylfaen" w:cs="Sylfaen"/>
          <w:sz w:val="20"/>
          <w:szCs w:val="20"/>
        </w:rPr>
        <w:t>.</w:t>
      </w:r>
    </w:p>
    <w:p w:rsidR="001807A3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FC6304">
        <w:rPr>
          <w:rFonts w:ascii="Sylfaen" w:hAnsi="Sylfaen" w:cs="Sylfaen"/>
          <w:sz w:val="20"/>
          <w:szCs w:val="20"/>
        </w:rPr>
        <w:t>ზემოაღნიშნული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მოთხოვნების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გათვალისწინებით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2018 </w:t>
      </w:r>
      <w:proofErr w:type="spellStart"/>
      <w:r w:rsidRPr="00FC6304">
        <w:rPr>
          <w:rFonts w:ascii="Sylfaen" w:hAnsi="Sylfaen" w:cs="Sylfaen"/>
          <w:sz w:val="20"/>
          <w:szCs w:val="20"/>
        </w:rPr>
        <w:t>წლის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31 </w:t>
      </w:r>
      <w:proofErr w:type="spellStart"/>
      <w:r w:rsidRPr="00FC6304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N693 </w:t>
      </w:r>
      <w:proofErr w:type="spellStart"/>
      <w:r w:rsidRPr="00FC6304">
        <w:rPr>
          <w:rFonts w:ascii="Sylfaen" w:hAnsi="Sylfaen" w:cs="Sylfaen"/>
          <w:sz w:val="20"/>
          <w:szCs w:val="20"/>
        </w:rPr>
        <w:t>დადგენილების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C6304">
        <w:rPr>
          <w:rFonts w:ascii="Sylfaen" w:hAnsi="Sylfaen" w:cs="Sylfaen"/>
          <w:sz w:val="20"/>
          <w:szCs w:val="20"/>
        </w:rPr>
        <w:t>ცენტრის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მიერ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გაეროს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ბავშვთა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ფონდზე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შეკვეთილი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იქნა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C6304">
        <w:rPr>
          <w:rFonts w:ascii="Sylfaen" w:hAnsi="Sylfaen" w:cs="Sylfaen"/>
          <w:sz w:val="20"/>
          <w:szCs w:val="20"/>
        </w:rPr>
        <w:t>წერილი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N06/569 18.02.2019წ) </w:t>
      </w:r>
      <w:proofErr w:type="spellStart"/>
      <w:r w:rsidRPr="00FC6304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მსოფლიო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ორგანიზაციის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მიერ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პრეკვალიფიცირებული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234,600 </w:t>
      </w:r>
      <w:proofErr w:type="spellStart"/>
      <w:r w:rsidRPr="00FC6304">
        <w:rPr>
          <w:rFonts w:ascii="Sylfaen" w:hAnsi="Sylfaen" w:cs="Sylfaen"/>
          <w:sz w:val="20"/>
          <w:szCs w:val="20"/>
        </w:rPr>
        <w:t>დოზა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ანტირაბიული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ვაქცინა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, </w:t>
      </w:r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წერილის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პასუხად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გაეროს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ბავშვთა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ფონდის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მიერ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მოწოდებული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იქნა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ანტირაბიული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ვაქცინის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განფასება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საერთო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ღირებულებით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1.974,247.50 </w:t>
      </w:r>
      <w:proofErr w:type="spellStart"/>
      <w:r w:rsidRPr="00FC6304">
        <w:rPr>
          <w:rFonts w:ascii="Sylfaen" w:hAnsi="Sylfaen" w:cs="Sylfaen"/>
          <w:sz w:val="20"/>
          <w:szCs w:val="20"/>
        </w:rPr>
        <w:t>აშშ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დოლარი</w:t>
      </w:r>
      <w:proofErr w:type="spellEnd"/>
      <w:r w:rsidRPr="00FC6304">
        <w:rPr>
          <w:rFonts w:ascii="Sylfaen" w:hAnsi="Sylfaen" w:cs="Sylfaen"/>
          <w:sz w:val="20"/>
          <w:szCs w:val="20"/>
        </w:rPr>
        <w:t>,</w:t>
      </w:r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ძალაშია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C6304">
        <w:rPr>
          <w:rFonts w:ascii="Sylfaen" w:hAnsi="Sylfaen" w:cs="Sylfaen"/>
          <w:sz w:val="20"/>
          <w:szCs w:val="20"/>
        </w:rPr>
        <w:t>წლის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1 </w:t>
      </w:r>
      <w:proofErr w:type="spellStart"/>
      <w:r w:rsidRPr="00FC6304">
        <w:rPr>
          <w:rFonts w:ascii="Sylfaen" w:hAnsi="Sylfaen" w:cs="Sylfaen"/>
          <w:sz w:val="20"/>
          <w:szCs w:val="20"/>
        </w:rPr>
        <w:t>ივლისამდე</w:t>
      </w:r>
      <w:proofErr w:type="spellEnd"/>
      <w:r w:rsidRPr="00FC6304">
        <w:rPr>
          <w:rFonts w:ascii="Sylfaen" w:hAnsi="Sylfaen" w:cs="Sylfaen"/>
          <w:sz w:val="20"/>
          <w:szCs w:val="20"/>
        </w:rPr>
        <w:t>.</w:t>
      </w:r>
    </w:p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gramStart"/>
      <w:r w:rsidRPr="00FC6304">
        <w:rPr>
          <w:rFonts w:ascii="Sylfaen" w:hAnsi="Sylfaen" w:cs="Sylfaen"/>
          <w:sz w:val="20"/>
          <w:szCs w:val="20"/>
        </w:rPr>
        <w:t>აღნიშნულის</w:t>
      </w:r>
      <w:proofErr w:type="gramEnd"/>
      <w:r w:rsidRPr="00FC6304">
        <w:rPr>
          <w:rFonts w:ascii="Sylfaen" w:hAnsi="Sylfaen" w:cs="Sylfaen"/>
          <w:sz w:val="20"/>
          <w:szCs w:val="20"/>
        </w:rPr>
        <w:t xml:space="preserve"> განსახორციელებლად ცენტრ მიმდინარე კვარტალში არ გააჩნია შესაბამისი რესურსი, რისთვისაც წარმოგიდგენთ გეგმის ცვლილების პროექტს (27030202) </w:t>
      </w:r>
      <w:proofErr w:type="spellStart"/>
      <w:r w:rsidRPr="00FC6304">
        <w:rPr>
          <w:rFonts w:ascii="Sylfaen" w:hAnsi="Sylfaen" w:cs="Sylfaen"/>
          <w:sz w:val="20"/>
          <w:szCs w:val="20"/>
        </w:rPr>
        <w:t>იმუნიზაციის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FC63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C6304">
        <w:rPr>
          <w:rFonts w:ascii="Sylfaen" w:hAnsi="Sylfaen" w:cs="Sylfaen"/>
          <w:sz w:val="20"/>
          <w:szCs w:val="20"/>
        </w:rPr>
        <w:t>ფარგლებში</w:t>
      </w:r>
      <w:proofErr w:type="spellEnd"/>
      <w:r w:rsidRPr="00FC6304">
        <w:rPr>
          <w:rFonts w:ascii="Sylfaen" w:hAnsi="Sylfaen" w:cs="Sylfaen"/>
          <w:sz w:val="20"/>
          <w:szCs w:val="20"/>
        </w:rPr>
        <w:t>.</w:t>
      </w:r>
    </w:p>
    <w:p w:rsidR="00FC6304" w:rsidRPr="00FC6304" w:rsidRDefault="00FC6304" w:rsidP="00FC63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gramStart"/>
      <w:r w:rsidRPr="00FC6304">
        <w:rPr>
          <w:rFonts w:ascii="Sylfaen" w:hAnsi="Sylfaen" w:cs="Sylfaen"/>
          <w:sz w:val="20"/>
          <w:szCs w:val="20"/>
        </w:rPr>
        <w:t>თქვენი</w:t>
      </w:r>
      <w:proofErr w:type="gramEnd"/>
      <w:r w:rsidRPr="00FC6304">
        <w:rPr>
          <w:rFonts w:ascii="Sylfaen" w:hAnsi="Sylfaen" w:cs="Sylfaen"/>
          <w:sz w:val="20"/>
          <w:szCs w:val="20"/>
        </w:rPr>
        <w:t xml:space="preserve"> თანხმობის შემთხვევაში  გთხოვთ  დაგვრთოთ ნება „საქართველოს საბიუჯეოკოდექსის“ 31-ე </w:t>
      </w:r>
      <w:r w:rsidRPr="00FC6304">
        <w:rPr>
          <w:rFonts w:ascii="Sylfaen" w:hAnsi="Sylfaen" w:cs="Sylfaen"/>
          <w:sz w:val="20"/>
          <w:szCs w:val="20"/>
        </w:rPr>
        <w:t xml:space="preserve">მუხლის 2-ე ნაწილის საფუძველზე განხორციელდეს დამტიცებულ გეგმაში ცვლილება (დანართი თან ერთვის) </w:t>
      </w:r>
    </w:p>
    <w:sectPr w:rsidR="00FC6304" w:rsidRPr="00FC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45"/>
    <w:rsid w:val="001807A3"/>
    <w:rsid w:val="00A64545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C4F16-9862-4B3C-9187-3A349FE2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2019-05-27T09:14:00Z</dcterms:created>
  <dcterms:modified xsi:type="dcterms:W3CDTF">2019-05-27T09:21:00Z</dcterms:modified>
</cp:coreProperties>
</file>