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39" w:type="dxa"/>
        <w:tblCellMar>
          <w:left w:w="0" w:type="dxa"/>
          <w:right w:w="0" w:type="dxa"/>
        </w:tblCellMar>
        <w:tblLook w:val="0000" w:firstRow="0" w:lastRow="0" w:firstColumn="0" w:lastColumn="0" w:noHBand="0" w:noVBand="0"/>
      </w:tblPr>
      <w:tblGrid>
        <w:gridCol w:w="2134"/>
        <w:gridCol w:w="7169"/>
      </w:tblGrid>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bookmarkStart w:id="0" w:name="_GoBack"/>
            <w:bookmarkEnd w:id="0"/>
            <w:r>
              <w:rPr>
                <w:rFonts w:ascii="Sylfaen" w:eastAsia="Sylfaen" w:hAnsi="Sylfaen"/>
                <w:b/>
                <w:color w:val="000000"/>
                <w:sz w:val="24"/>
              </w:rPr>
              <w:t>მოსახლეობის ჯანმრთელობის დაცვა (35 03)</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საქართველოს შრომის, ჯანმრთელობისა და სოციალური დაცვის სამინისტრო; 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--საგანგებო სიტუაციების კოორდინაციისა და გადაუდებელი დახმრების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ჯანმრთელობის დაცვის სერვისებზე მოსახლეობის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proofErr w:type="gramStart"/>
            <w:r>
              <w:rPr>
                <w:rFonts w:ascii="Sylfaen" w:eastAsia="Sylfaen" w:hAnsi="Sylfaen"/>
                <w:color w:val="000000"/>
              </w:rPr>
              <w:t>გეგმური</w:t>
            </w:r>
            <w:proofErr w:type="gramEnd"/>
            <w:r>
              <w:rPr>
                <w:rFonts w:ascii="Sylfaen" w:eastAsia="Sylfaen" w:hAnsi="Sylfaen"/>
                <w:color w:val="000000"/>
              </w:rPr>
              <w:t xml:space="preserve"> ამბულატორიული, გადაუდებელი ამბულატორიული და სტაციონარული, გეგმური  ქირურგიული მომსახურების, ქიმიო, ჰორმონო და სხივური თერაპიის უზრუნველყოფა;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დაუცველი, საპენსიო ასაკი, ვეტერანები) შესაბამისი მედიკამენტებით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იმუნიზაცია, დაავადებათა ადრეული გამოვლენისა და სკრინინგის ხელშეწყობა;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ფსიქიკური ჯანმრთელობის პრობლემების მქონე მოსახლეობის ამბულატორიული და სტციონარული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საექიმო</w:t>
            </w:r>
            <w:proofErr w:type="gramEnd"/>
            <w:r>
              <w:rPr>
                <w:rFonts w:ascii="Sylfaen" w:eastAsia="Sylfaen" w:hAnsi="Sylfaen"/>
                <w:color w:val="000000"/>
              </w:rPr>
              <w:t xml:space="preserve"> სპეციალობის მაძიებელთა დიპლომისშემდგომი/სარეზიდენტო მზადების დაფინანსება მაღალმთიანი და საზღვრისპირა მუნიციპალიტეტებისათვის დეფიციტურ და პრიორიტეტულ საექიმო სპეციალობებში.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საბოლოო შედეგი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მოსახლეობის სამედიცინო მომსახურებით უნივერსალური მოცვა;</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საბოლოო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ჰოსპიტალიზაციის მაჩვენებელი (100 მოსახლეზე): 13,3;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გაუთვალისწინებელი ეპიდემიები და კატასტროფები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1 წლამდე ასაკის ბავშვთა სიკვდილიანობა 1000 ცოცხლადშობილზე -8.6;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სიკვდილიანობის მაჩვენებლის შემცირება 0,5%-ით;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ინფექციური დაავადებების გაუთვალისწინებელი ეპიდემია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დედათა სიკვდილიანობა 100 000 ცოცხლადშობილზე - 32.2;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დედათა სიკვდილიანობის მაჩვენებლის შემცირება 5%-ით;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ინფექციური დაავადებების გაუთვალისწინებელი ეპიდემია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ამბულატორიული მიმართვების რაოდენობა: 1 სულ მოსახლეზე მიმართვების რაოდენობა - 3,9;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მიმართვიანობის გაზრდა 0,5%-ით;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 სამედიცინო დაწესებულებების მხრიდან სერვისის მიწოდების ორგანიზაციული ხარვეზები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მოსახლეობის საყოველთაო ჯანმრთელობის დაცვა (35 03 01)</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ჯანმრთელობის დაცვის სერვისებზე მოსახლეობის ფინანსური და გეოგრაფიული ხელმისაწვდომობის გაზრდის მიზნით, გეგმური ამბულატორიული, გადაუდებელი ამბულატორიული და სტაციონარული, გეგმური ქირურგიული მომსახურების, ქიმიო, ჰორმონო და სხივური თერაპიის უზრუნველყოფა;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დაუცველი, საპენსიო ასაკი, ვეტერანები და სხვათა) შესაბამისი მედიკამენტებით უზრუნველყოფა.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proofErr w:type="gramStart"/>
            <w:r>
              <w:rPr>
                <w:rFonts w:ascii="Sylfaen" w:eastAsia="Sylfaen" w:hAnsi="Sylfaen"/>
                <w:color w:val="000000"/>
              </w:rPr>
              <w:t>სახელმწიფოს</w:t>
            </w:r>
            <w:proofErr w:type="gramEnd"/>
            <w:r>
              <w:rPr>
                <w:rFonts w:ascii="Sylfaen" w:eastAsia="Sylfaen" w:hAnsi="Sylfaen"/>
                <w:color w:val="000000"/>
              </w:rPr>
              <w:t xml:space="preserve"> მიერ მიღწეულია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ჰოსპიტალიზაციის მაჩვენებელი (100 მოსახლეზე): 13,3;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გაუთვალისწინებელი ეპიდემიები და კატასტროფები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ამბულატორიული მიმართვების რაოდენობა 1 სულ მოსახლეზე - 3,9;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მიმართვიანობის გაზრდა 0,5%-ით;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საზოგადოებრივი ჯანმრთელობის დაცვა (35 03 02)</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მოსახლეობის ჯანმრთელობის ხელშეწყობის, ჯანსაღი ცხოვრების წესის დამკვიდრების და გადამდებ და არაგადამდებ დაავადებათა პრევენციის მიზნით, იმუნიზაციის, დაავადებათა ადრეული გამოვლენისა და სკრინინგის ხელშეწყობა, აგრეთვე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მოსახლეობაში ცხოვრების ჯანსაღი წესის დამკვიდრების ღონისძიებების განხორციელება.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გადამდები და არაგადამდები დაავადებებით სიკვდილიანობისა და ავადობის შემცირება;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დედათა და ბავშვთა სიკვდილიანობის შემცირება;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ვაქცინებით მართვადი ინფექციებით გამოწვეული ავადობის შემცირება;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C ჰეპატიტის გავრცელების შემცირება.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დედათა სიკვდილიანობა 100 000 ცოცხლადშობილზე - 32.2;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დედათა სიკვდილიანობის მაჩვენებლის შემცირება5%-ით;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ინფექციური დაავადებების გაუთვალისწინებელი ეპიდემია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ტუბერკულოზის პრევალენტობის საბაზისო მაჩვენებელი 96:100000 მოსახლეზე;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პრევალენტობის მაჩვენებლის შემცირება წინა წელთან შედარებით 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პაციენტთა დამყოლობის დაბალი მაჩვენებელი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C ჰეპატიტის აქტიური დაავადების პრევალენტობა მოზრდილთა შორის 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მაჩვენებლის შემცირება 15% წინა წელთან შედარებით;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პაციენტთა მკურნალობაზე დამყოლობის დაბალი მაჩვენებელი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დაავადებათა ადრეული გამოვლენა და სკრინინგი (35 03 02 01)</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დაავადებათა ადრეული გამოვლენის უზრუნველყოფა და გავრცელების შეზღუდვა;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ძუძუს, საშვილოსნოს ყელის, კოლორექტული და პროსტატის კიბოს სკრინინგი (ძუძუს კიბოს სკრინინგი 40-დან 70 წლის ჩათვლით ასაკის ქალებში, საშვილოსნოს ყელის კიბოს სკრინინგი - 25-დან 60 წლის ჩათვლით ასაკის ქალებში, მსხვილი ნაწლავის კიბოს სკრინინგი - 50-დან 70 წლის ჩათვლით ორივე სქესისათვის, 50-70 წლის ასაკის მამაკაცებში სპეციფიკურ ანტიგენზე გამოკვლევა პროსტატის კიბოს ადრეული დიაგნოსტიკის მიზნით);საშვილოსნოს ყელის ორგანიზებული სკრინინგი (გურჯაანის მუნიციპალიტეტის მასშტაბით);</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ეპილეფსიის დიაგნოსტიკა და ზედამხედველობა;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დღენაკლულთა</w:t>
            </w:r>
            <w:proofErr w:type="gramEnd"/>
            <w:r>
              <w:rPr>
                <w:rFonts w:ascii="Sylfaen" w:eastAsia="Sylfaen" w:hAnsi="Sylfaen"/>
                <w:color w:val="000000"/>
              </w:rPr>
              <w:t xml:space="preserve"> რეტინოპათიის სკრინინგის საპილოტე, დღენაკლულთა სიბრმავის პროფილაქტიკა.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დაავადებათა ადრეული გამოვლენისა და გავრცელების პრევენციის ღონისძიებების გაუმჯობესება;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სხვადასხვა ლოკალიზაციის კიბოს ადრეულ სტადიაზე გამოვლენის  მაჩვენებლების გაუმჯობესება;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ეპილეფსიის დიაგნოსტიკის და სერვისზე ხელმისაწვდომობის გაუმჯობესება;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დღენაკლულთა</w:t>
            </w:r>
            <w:proofErr w:type="gramEnd"/>
            <w:r>
              <w:rPr>
                <w:rFonts w:ascii="Sylfaen" w:eastAsia="Sylfaen" w:hAnsi="Sylfaen"/>
                <w:color w:val="000000"/>
              </w:rPr>
              <w:t xml:space="preserve"> რეტინოპათიის ადრეული გამოვლენა და მკურნალობის სქემებში დროული ჩართვა.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საპროგნოზო რაოდენობებთან შედარებით კიბოს სკრინინგული კვლევების შესრულების მაჩვენებლები:ძუძუს კიბოს სკრინინგი -99.5%; საშვილოსნოს ყელის კიბოს სკრინინგი - 97,3%; პროსტატის კიბოს სკრინინგი - 100%; კოლორექტალური კიბოს სკრინინგი - 97,5%;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კიბოს ახლად გამოვლენილ შემთხვევებში მე–4 და მე–3 სტადიაზე გამოვლენილი შემთხვევების წილის შემცირება 3% (2017 წლის მონაცემებთან შედარებით);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კვალიფიციური სამედიცინო პერსონალის სიმცირე</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- 1122; კოლპოსკოპიული გამოკვლევების რაოდენობა - 187; საშვილოსნოს ყელის კიბოს სკრინინგი (Pap–ტესტი) - 94.0%, კოლპოსკოპია - 96.9%;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მიზნობრივი პოპულაციის მოცვის მაჩვენებელი - 30%; საშვილოსნოს ყელის კიბოს ახლად გამოვლენილ შემთხვევებში მე–4 და მე–3 სტადიაზე გამოვლენილი შემთხვევები შეადგენს არაუმეტეს 20%-ს;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დაბალი ცნობიერება კიბოს სკრინინგის სარგებლის შესახებ; არასაკმარისი მატერიალურ-ტექნიკური აღჭურვილობა; შესაბამისი უნარ-ჩვევების მქონე სამედიცინო პერსონალის სიმცირე</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1-დან 6 წლამდე ასაკის ბავშვთა ასაკის მსუბუქი და საშუალო ხარისხის მენტალური განვითარების დარღვევების პრევენციის </w:t>
            </w:r>
            <w:r>
              <w:rPr>
                <w:rFonts w:ascii="Sylfaen" w:eastAsia="Sylfaen" w:hAnsi="Sylfaen"/>
                <w:color w:val="000000"/>
              </w:rPr>
              <w:lastRenderedPageBreak/>
              <w:t xml:space="preserve">შესრულების მაჩვენებელი საპროგნოზო რაოდენობასთან მიმართებაში - 99,8%;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სერვისის ხელმისაწვდომობა უზრუნველყოფილია ქ.თბილისის და დამატებით 1 ქალაქის მასშტაბით;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რესურსის სიმწირე</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ეპილეფსიის დიაგნოსტიკა და ზედამხედველობა- გამოკვლეულ ბენეფიციართა რაოდენობა - 2625 ბენეფიციარი, მათ შორის 45% თბილისის მაცხოვრებელი, ხოლო სხვადასხვა რეგიონებიდან - 55%; </w:t>
            </w:r>
          </w:p>
          <w:p w:rsidR="002329E4" w:rsidRDefault="002329E4" w:rsidP="002137D1">
            <w:pPr>
              <w:pStyle w:val="Normal0"/>
              <w:jc w:val="both"/>
              <w:rPr>
                <w:rFonts w:ascii="Sylfaen" w:eastAsia="Sylfaen" w:hAnsi="Sylfaen"/>
                <w:color w:val="000000"/>
              </w:rPr>
            </w:pPr>
            <w:proofErr w:type="gramStart"/>
            <w:r>
              <w:rPr>
                <w:rFonts w:ascii="Sylfaen" w:eastAsia="Sylfaen" w:hAnsi="Sylfaen"/>
                <w:b/>
                <w:color w:val="000000"/>
              </w:rPr>
              <w:t>მიზნობრივი</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სერვისის ხელმისაწვდომობა უზრუნველყოფილია თბილისის და ქუთაისის (პილოტი) მასშტაბით; ახლად გამოვლენილი ეპილეფსიის საეჭვო და წარსულში ეპილეფსიის დიაგნოზის მქონე პაციენტთა 6%-ს ჩაუტარდა დიაგნოზის გადამოწმება(დადასტურება ან უარყოფა) ხარისხიანი მკურნალობის უზრუნველყოფის მიზნით. ეპილეფსიის ეროვნული რეგისტრი დაინერგა ქვეყნის მასშტაბით;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რეგიონების დაბალი ჩართულობა არასაკმარისი მატერიალურ-ტექნიკური აღჭურვილობა; კვალიფიციური ადამიანური რესურსების ნაკლებობა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დღენაკლულთა რეტინოპათიის სკრინინგის საპილოტე პროექტი ქ. თბილისის და დამატებით 1 ქალაქის მასშტაბით დაბადებული და რეფერირებული დღენაკლული ახალშობილების 100%-ის გამოკვლევა რეტინოპათიის დიაგნოსტირების მიზნით;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საბაზისე მაჩვენებლის შენარჩუნება;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1-2%;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იმუნიზაცია (35 03 02 02)</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მოსახლეობის დაცვის და შესაბამისი მარაგების შექმნის მიზნით, ვაქცინების (მათ შორის, აივ-ინფექცია/შიდსით და C ჰეპატიტით დაავადებული პირებისათვის B ჰეპატიტის საწინააღმდეგო ვაქცინაციისათვის) და ასაცრელი მასალების (შპრიცებისა და უსაფრთხო ყუთების) შესყიდვა;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ანტირაბიული სამკურნალო საშუალებებით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გრიპის საწინააღმდეგო ვაქცინის შესყიდვა;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lastRenderedPageBreak/>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ეპიდჩვენებით იმუნოპროფილაქტიკის წარმოება;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გრიპის</w:t>
            </w:r>
            <w:proofErr w:type="gramEnd"/>
            <w:r>
              <w:rPr>
                <w:rFonts w:ascii="Sylfaen" w:eastAsia="Sylfaen" w:hAnsi="Sylfaen"/>
                <w:color w:val="000000"/>
              </w:rPr>
              <w:t xml:space="preserve"> საწინააღმდეგო სეზონურ ვაქცინაციას დაქვემდებარებული პირების აცრა.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მონიტორინგისა</w:t>
            </w:r>
            <w:proofErr w:type="gramEnd"/>
            <w:r>
              <w:rPr>
                <w:rFonts w:ascii="Sylfaen" w:eastAsia="Sylfaen" w:hAnsi="Sylfaen"/>
                <w:color w:val="000000"/>
              </w:rPr>
              <w:t xml:space="preserve"> და ლოჯისტიკის სისტემის გაუმჯობესება.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3-95%, ოპვ 3- 95% , წწყ 1-95%, წწყ 2- 95;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იმუნიზაციით მიზნობრივი პოპულაციის მაქსიმალური მოცვის მაჩვენებელი - დყტ-ჰიბ-ჰეპბ -იპვ 3-95%, ოპვ 3- 95% , წწყ 1-95%, წწყ 2- 95%; ეროვნული კალენდრით გათვალისწინებული ვაქცინები და ასაცრელი მასალები შესყიდულია დაგეგმილი მოცვის შესაბამისი რაოდენობით;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არასრული ნდობა პროგრამული ვაქცინების უსაფრთხოების მიმართ („ფასიანი“ ვაქცინა „უფასო“ ვაქცინის წინააღმდეგ); ვაქცინების გლობალურ ბაზარზე რომელიმე ვაქცინის დეფიციტი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სპეციფიკური შრატები და ვაქცინები შესყიდულია დაგეგმილი (1290 დოზა) რაოდენობის შესაბამისად;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სპეციფიკური შრატები და ვაქცინები შესყიდულია დაგეგმილი რაოდენობის შესაბამისად;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ბაზარზე რომელიმე ვაქცინის დეფიციტი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ანტირაბიული სამკურნალო საშუალებებზე უზრუნველყოფილია ხელმისაწვდომობა ქვეყნის მასშტაბით;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უზრუნველყოფილია ხელმისაწვდომობა ანტირაბიულ სამკურნალო საშუალებებზე ქვეყნის მასშტაბით;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ბაზარზე ვაქცინის დეფიციტი</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გრიპის საწინააღმდეგო ვაქცინის შესყიდვა -მაღალი რისკის ჯგუფების მიზნობრივი პოპულაცია - 25 000 ბენეფიციარი;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მაღალი რისკის ჯგუფების მიზნობრივი პოპულაციის მოცვის მაჩვენებელი - არანაკლებ 99%;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ბაზარზე ვაქცინის დეფიციტი; მოსახლეობის ცნობიერების დაბალი დონე</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ხელმისაწვდომობა;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მოსახლეობის ცნობიერების დაბალი დონე; სამედიცინო პერსონალის მოტივაციის არარსებობა (როგორც პოზიტიური ასევე ნეგატიური) მოცვის მაღალი მაჩვენებლის მიღწევის ან რთულად მოსაზიდი პოპულაციის ვაქცინაციის მიზნით</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ეპიდზედამხედველობა (35 03 02 03)</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რეგიონულ და მუნიციპალურ დონეზე არსებული სჯდ ცენტრების მიერ ეპიდზედამხედველობის განხორციელება და სამედიცინო სტატისტიკური სისტემის ფუნქციონირება;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მუნიციპალური საზოგადოებრივი ჯანდაცვის ცენტრების სამოქმედო არეალზე ეპიდზედამხედველობითი ღონისძიებების განხორციელება;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მალარიისა და სხვა ტრანსმისიური (დენგე, ზიკა, ჩიკუნგუნია, ყირიმ-კონგო, ლეიშმანიოზი და სხვა) პარაზიტული დაავადებების პრევენცია და კონტროლი;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ნოზოკომიური ინფექციების ეპიდზედამხედველობა და კონტროლი;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proofErr w:type="gramStart"/>
            <w:r>
              <w:rPr>
                <w:rFonts w:ascii="Sylfaen" w:eastAsia="Sylfaen" w:hAnsi="Sylfaen"/>
                <w:color w:val="000000"/>
              </w:rPr>
              <w:t>ვირუსული</w:t>
            </w:r>
            <w:proofErr w:type="gramEnd"/>
            <w:r>
              <w:rPr>
                <w:rFonts w:ascii="Sylfaen" w:eastAsia="Sylfaen" w:hAnsi="Sylfaen"/>
                <w:color w:val="000000"/>
              </w:rPr>
              <w:t xml:space="preserve"> დიარეების კვლევა ქვეყანაში შერჩეული საყრდენი ბაზებიდან (ინფექციური პროფილის მქონე სამედიცინო დაწესებულება, რომელიც მომსახურებას უწევს 0-14 წლის ასაკის ბავშვებს). ჰოსპიტალიზებულ ბავშვთა (0-14 წლის) ფეკალური სინჯების ლაბორატორიული კვლევა როტავირუსულ, ადენოვირუსულ და ნოროვირუსულ ინფექციებზე;</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გრიპის</w:t>
            </w:r>
            <w:proofErr w:type="gramEnd"/>
            <w:r>
              <w:rPr>
                <w:rFonts w:ascii="Sylfaen" w:eastAsia="Sylfaen" w:hAnsi="Sylfaen"/>
                <w:color w:val="000000"/>
              </w:rPr>
              <w:t xml:space="preserve"> სეზონური გავრცელების პრევენციის ღონისძიებების დაგეგმვა (მ.შ. გრიპის საწინააღმდეგო ვაქცინის შესყიდვა) და განხორციელება.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უზრუნველყოფის მონიტორინგი;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ლოჯისტიკისა და მონიტორინგის ეფექტური სისტემის დანერგვა;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მალარიის და სხვა პარაზიტული დაავადებების პროფილაქტიკისა და კონტროლის გაუმჯობესება;</w:t>
            </w:r>
          </w:p>
          <w:p w:rsidR="002329E4" w:rsidRDefault="002329E4" w:rsidP="002137D1">
            <w:pPr>
              <w:pStyle w:val="Normal0"/>
              <w:jc w:val="both"/>
              <w:rPr>
                <w:rFonts w:ascii="Sylfaen" w:eastAsia="Sylfaen" w:hAnsi="Sylfaen"/>
                <w:color w:val="000000"/>
              </w:rPr>
            </w:pPr>
            <w:r>
              <w:rPr>
                <w:rFonts w:ascii="Sylfaen" w:eastAsia="Sylfaen" w:hAnsi="Sylfaen"/>
                <w:color w:val="000000"/>
              </w:rPr>
              <w:t>ნოზოკომიური ინფექციების კონტროლი;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მწვავე დიარეულ დაავადებებზე ზედამხედველობა;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გრიპის</w:t>
            </w:r>
            <w:proofErr w:type="gramEnd"/>
            <w:r>
              <w:rPr>
                <w:rFonts w:ascii="Sylfaen" w:eastAsia="Sylfaen" w:hAnsi="Sylfaen"/>
                <w:color w:val="000000"/>
              </w:rPr>
              <w:t xml:space="preserve"> ეპიდზედამხედველობის გაუმჯობესება სენტინელური მეთვალყურეობის გზით.</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-რეგიონულ და მუნიციპალურ დონეზე არსებული სჯდ ცენტრების 100%-ის მიერ ხორციელდება სამედიცინო სტატისტიკური ინფორმაციის შეგროვება და წარმოდგენა; ეპიდზედამხედველობის ერთიან სისტემაში ჩართულია და მონაწილეობს მუნიციპალური სჯდ ცენტრების 100%; -საქართველოს ყველა რაიონში არსებობს ინფრასტრუქტურა და საშუალებები ვაქცინების, შრატების და ასაცრელი მასალების ცივი ჯაჭვის პრინციპის დაცვით შენახვისა და ლოჯისტიკის უზრუნველსაყოფად;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100%-ში; -ეპიდზედამხედველობა წარმოებს ტუბერკულოზის კონტაქტირებულ პირთა აქტიური მოძიებისათვის (ერთ პაციენტზე - 4.0 კონტაქტი); -იმუნიზაციის სერვისის მიმწოდებელ დაწესებულებების 100%-ის შეფასება, პროგრამის ჩართვისათვის დადგენილი კრიტერიუმების დაკმაყოფილების თაობაზე;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2%</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- 0;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 შესასყიდი მასალების დეფიციტი ბაზარზე</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ნოზოკომიური ინფექციების ეპიდზედამხედველობის სენტინელური ბაზების რაოდენობა 10%-ით გაზრდილია წინა წლის მაჩვენებელთან (7%) შედარებით;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ნოზოკომიური ინფექციების ზედამხედველობის სენტინელური ბაზების რაოდენობა გაიზარდა 20%-ით (2017 წელთან </w:t>
            </w:r>
            <w:r>
              <w:rPr>
                <w:rFonts w:ascii="Sylfaen" w:eastAsia="Sylfaen" w:hAnsi="Sylfaen"/>
                <w:color w:val="000000"/>
              </w:rPr>
              <w:lastRenderedPageBreak/>
              <w:t xml:space="preserve">შედარებით); განისაზღვრა ყველა კლინიკის ბაზაზე ნოზოკომიური ინფექციების გამომწვევი წამყვანი პათოგენები და მათი ანტიბიოტიკებისადმი რეზისტენტობა;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დაბალი ინტერესი (ცნობიერების დაბალი დონის და პროგრამული დაფინანსების შეზღუდვის ( კონტროლი, რევიზია) რისკის გამო) ნოზოკომიური ინფექციების გამოვლენისადმი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ბაზაზე;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სამედიცინო დაწესებულებების დაბალი ინტერესი (ფინანსური ინტერესის არარსებობა და ცნობიერების დაბალი დონის გამო) ნოზოკომიური ინფექციების გამოვლენისადმი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უსაფრთხო სისხლი (35 03 02 04)</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დონორული სისხლის კვლევა B და C ჰეპატიტზე, აივ-ინფექცია/შიდსსა და ათაშანგზე;</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ხარისხის გარე კონტროლისა და მონიტორინგის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სისხლის</w:t>
            </w:r>
            <w:proofErr w:type="gramEnd"/>
            <w:r>
              <w:rPr>
                <w:rFonts w:ascii="Sylfaen" w:eastAsia="Sylfaen" w:hAnsi="Sylfaen"/>
                <w:color w:val="000000"/>
              </w:rPr>
              <w:t xml:space="preserve"> უანგარო, რეგულარული დონორობის მხარდაჭერისა და მოზიდვის ეროვნული  კამპანიის  განხორციელება; ტრანსფუზიით გადამდები ინფექციების პრევენცია.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სისხლისა და სისხლის კომპონენტების ხარისხის კონტროლის გაუმჯობესება;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უანგარო დონაციათა მაჩვენებლის გაზრდა;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lastRenderedPageBreak/>
              <w:t>განახლებული</w:t>
            </w:r>
            <w:proofErr w:type="gramEnd"/>
            <w:r>
              <w:rPr>
                <w:rFonts w:ascii="Sylfaen" w:eastAsia="Sylfaen" w:hAnsi="Sylfaen"/>
                <w:color w:val="000000"/>
              </w:rPr>
              <w:t xml:space="preserve"> დონორთა ერთიანი ელექტრონული საინფორმაციო ბაზის სისხლის ბანკებში და სამედიცინო დაწესებულებებში დანერგვა.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პროგრამაში ჩართულ სისხლის ბანკებში დონორული სისხლის 100% კვლევა ხდება B და C ჰეპატიტზე, აივ-ინფექცია/შიდსზე (EIA მეთოდით) და სიფილისზე (TPHA ან RPR მეთოდით);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-ხარისხის კონტროლის მიზნით სისხლის ბანკებიდან შერჩევითად ამოღებული 3000 ნიმუში რეტროსპექტულ ტესტირებას გადის ცენტრის ლაბორატორიაში; -საერთაშორისო აკრედიტაციის მქონე რეფერენს-ლაბორატორიის მიერ ხარისხის გარე კონტროლის (პროფესიული ტესტირების) ტარდება კვარტალში ერთხელ; -დაინერგა განახლებული სისხლის დონორთა ერთიანი ეროვნული ელექტრონული ბაზა;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სისხლის ბანკებში ჩატარებული დონორთა ლაბორატორიული კვლევების 5%-ის რეტესტირება ლუგარის რეფერალური ლაბორატორიის მიერ; პროგრამაში მონაწილე ყველა სისხლის ბანკში პროფესიული ტესტირების განხორციელება საერთაშორისო სტანდარტებით აკრედიტებულ რეფერენს ლაბორატორიის მიერ; დონორთა ერთიანი ეროვნული ელექტრონული ბაზაში ყველა სისხლის ბანკის სავალდებულო მონაწილეობა;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ქვეყანაში არ წარმოებს სისხლის ბანკების მიერ გამოყენებული ტესტ-სისტემების შესაბამისობის ვალიდაცია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მთლიან დონაციებში უანგარო დონაციების ხვედრითი წილი - 35%;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უანგარო დონაციების ხვედრითი წილის ზრდა 15%;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დონაციის მნიშვნელობის შესახებ მოსახლეობის ცოდნის დაბალი დონე; საწარმოო ტრანსფუზიოლოგიასთან დაკავშირებული კომერციული ინტერესები (დონორის და სერვისის მიწოდებლის მხრიდან); აქტიური საკომუნიკაციო კამპანიისათვის საჭირო რესურსების (ფინანსური, ადამიანური, მატერიალურ-ტექნიკური) სიმწირე</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პროფესიულ დაავადებათა პრევენცია (35 03 02 05)</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პრევენციის გზით;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lastRenderedPageBreak/>
              <w:t>უსაფრთხო სამუშაო გარემოს ხელშეწყობა;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შერჩეულ საწარმოებში განხორციელდა პროფესიული დაავადებების გამომწვევი რისკ-ფაქტორების გამოვლენა დარგების მიხედვით; შერჩეულ საწარმოებში მიზნობრივი ჯგუფების 90%-ს ჩატარებულია რეფერენს-კვლევები; 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 შექმნილია პროფესიული რისკების ეპიდემიოლოგიური რუქა და განახლებულია მონაცემთა ბაზა;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სამუშაო ადგილებზე არსებული პროფესიული რისკების ინვენტარიზაცია და შეფასება უზრუნველყოფილია შეფასებული საწარმოების 95%-ში;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შემუშავებულია დამონიტორინგებული საწარმოების 95%-ში;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განსაზღვრულია შემოწმებული საწარმოების 95%-ში; შეფასებული საწარმოების 95%-ის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დკსჯეც-ს და სერვისის მიმწოდებელ დაწესებულებას მონიტორინგის ჩატარება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 დაწესებულებების მცირე რაოდენობიდან გამომდინარე, პროგრამის ეფექტმა გავლენა ვერ მოახდინოს პროფესიული დაავადებების პრევენციაზე</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ინფექციური დაავადებების მართვა (35 03 02 06)</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მოსახლეობის გადამდებ დაავადებათა სტაციონარული მკურნალობის ხელმისაწვდომობის გაზრდა;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ინფექციური</w:t>
            </w:r>
            <w:proofErr w:type="gramEnd"/>
            <w:r>
              <w:rPr>
                <w:rFonts w:ascii="Sylfaen" w:eastAsia="Sylfaen" w:hAnsi="Sylfaen"/>
                <w:color w:val="000000"/>
              </w:rPr>
              <w:t xml:space="preserve"> და პარაზიტული დაავადებების მქონე ავადმყოფთა სტაციონარული სამედიცინო დახმარებით უზრუნველყოფა.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lastRenderedPageBreak/>
              <w:t>ინფექციური</w:t>
            </w:r>
            <w:proofErr w:type="gramEnd"/>
            <w:r>
              <w:rPr>
                <w:rFonts w:ascii="Sylfaen" w:eastAsia="Sylfaen" w:hAnsi="Sylfaen"/>
                <w:color w:val="000000"/>
              </w:rPr>
              <w:t xml:space="preserve"> სნეულებებით დაავადებული პირებისთვის ადეკვატური სტაციონარული მომსახურების მიწოდება.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ინფექციური დაავადების დიაგნოზით ჰოსპიტალიზებულ ავადმყოფთა შორის ლეტალობის მაჩვენებელი- 1,2%;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არ აღინიშნება საბაზისო მაჩვენებელის ზრდა;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დაგვიანებული მიმართვიანობა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პროგრამაში ჩართული ბენეფიციარების 100% მომსახურება;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0-1%;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არასრულყოფილი სტატისტიკური მონაცემები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ტუბერკულოზის მართვა (35 03 02 07)</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ტუბერკულოზის ყველა სავარაუდო შემთხვევის გამოკვლევა, დაავადებულთა ამბულატორიული მომსახურება (ანტიტუბერკულოზური პრეპარატებით უზრუნველყოფა და მკურნალობა უშუალო მეთვალყურეობის ქვეშ);</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ლაბორატორიული მართვა;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ფთიზიატრიული სტაციონარული დახმარების ფარგლებში დიაგნოსტიკური, თერაპიული და ქირურგიული მომსახურება;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სენსიტიური და რეზისტენტული ფორმების მკურნალობა (მ.შ. მულტირეზისტენტული ტუბერკულოზის მკურნალობა ახალი მედიკამენტებით და მკურნალობის მონიტორინგი);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ტუბერკულოზის საწინააღმდეგო მედიკამენტებით უზრუნველყოფა, მ.შ. პირველი და მეორე რიგის ანტიტუბერკულოზური მედიკამენტების შესყიდვა; მომსახურების სრულად ანაზღაურება;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ტუბერკულოზის ავადობის, სიკვდილიანობის და საზოგადოებაში ინფექციის გავრცელების შემცირების უზრუნველყოფა;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ხანგრძლივვადიან ამბულატორიულ მკურნალობაზე პაციენტთა დამყოლობა;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ტუბერკულოზის პრევალენტობის შემცირება;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შემცირებული ახალი შემთხვევები;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lastRenderedPageBreak/>
              <w:t>ფილტვის ტუბერკულოზის ყველა ახლადგამოვლენილი შემთხვევის კონტაქტების ეპიდკვლევა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სპეციალურად შემუშავებული კითხვარების  საშუალებით;</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მგბ+ შემთხვევების ადრეული დიაგნოსტიკა, გამოვლენა და პასუხების დროული რეფერალის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ყველა საკვლევი ნიმუშის/ნახველის ტრანსპორტირება აღებიდან 24 საათში;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პირველადი ლაბორატორიული კვლევა (ბაქტერიოსკოპიული და Gene Xpert)  ნახველის აღებიდან 3 დღის ვადაში;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ტუბერკულოზით</w:t>
            </w:r>
            <w:proofErr w:type="gramEnd"/>
            <w:r>
              <w:rPr>
                <w:rFonts w:ascii="Sylfaen" w:eastAsia="Sylfaen" w:hAnsi="Sylfaen"/>
                <w:color w:val="000000"/>
              </w:rPr>
              <w:t xml:space="preserve">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ტუბერკულოზის პრევალენტობის საბაზისო მაჩვენებელი 96:100000 მოსახლეზე; დაფიქსირდა 42 ათასზე მეტი ამბულატორიული მომსახურების შემთხვევა, მომსახურება გაეწია 21 ათასზე მეტ პაციენტს;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ტუბერკულოზის პრევალენტობის მაჩვენებლის შემცირება წინა წელთან შედარებით 5%; საჭირო გამოკვლებით, დიაგნოსტიკური საშუალებებითა და ხარისხიანი მედიკამენტებით პაციენტთა მოცვის ზრდა;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პაციენტთა დამყოლობის დაბალი მაჩვენებელი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საკვლევი ნიმუშების დროული რეფერალი, მგბ+ შემთხვევების ადრეული დიაგნოსტიკა და გამოვლენა; პირველადი ლაბორატორიული კვლევა (ბაქტერიოსკოპიული და Gene Xpert) ნახველის აღებიდან 3 დღის ვადაში; </w:t>
            </w:r>
          </w:p>
          <w:p w:rsidR="002329E4" w:rsidRDefault="002329E4" w:rsidP="002137D1">
            <w:pPr>
              <w:pStyle w:val="Normal0"/>
              <w:jc w:val="both"/>
              <w:rPr>
                <w:rFonts w:ascii="Sylfaen" w:eastAsia="Sylfaen" w:hAnsi="Sylfaen"/>
                <w:color w:val="000000"/>
              </w:rPr>
            </w:pPr>
            <w:proofErr w:type="gramStart"/>
            <w:r>
              <w:rPr>
                <w:rFonts w:ascii="Sylfaen" w:eastAsia="Sylfaen" w:hAnsi="Sylfaen"/>
                <w:b/>
                <w:color w:val="000000"/>
              </w:rPr>
              <w:t>მიზნობრივი</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ნახველის ლაბ. კვლევა ჩატარებულია არა უგვიანეს ნახველის აღებიდან მე-3 დღეს; ყველა საკვლევი ნიმუშის ტრანსპორტირება განხორციელებულია საკვლევი მასალის აღებიდან 24 საათში;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ლაბორატორიაში კრიტიკული შეცდომის მაჩვენებელი არ აღემატება წელიწადში 0.2%-ს;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ნახველის ლოჯისტიკის სისტემის გამართული ფუნქციონირება (მომსახურების მიწოდება წარმოებს შპს ,,საქართველოს ფოსტის" მიერ და არ არსებობს რისკების დაზღვევის მექანიზმი);- ლაბორატორიაში კვალიფიციური ადამიანური რესურსების შენარჩუნებისა და მოზიდვის სირთულე (მოტივაციის დაბალი დონე)</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მომსახურება გაეწია 2 106 პირს და დაფიქსირდა 99.8 ათასზე მეტი შემთხვევა;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საჭიროების მქონე პაციენტთა 100% უზრუნველყოფილია სტაციონარული მომსახურებით;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მატერიალურ/ტექნიკური/ადამიანური რესურსის ნაკლებობა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პენიტენციური დაწესებულებებისთვის ტუბერკულოზის მართვის მიზნით მედიკამენტების, სხვა სახარჯი და დამხმარე მასალების შესყიდვა და გადაცემა: არ განხორციელდა (არ იყო მოთხოვნა);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პენიტენციური დაწესებულებები უზრუნველყოფილი იქნებიან ტუბერკულოზის მართვისთვის მედიკამენტებით, სხვა სახარჯი და დამხმარე მასალებით მოთხოვნის შესაბამისად;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პენიტენციური დაწესებულებების მხრიდან მოთხოვნის ნაკლებობა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ამბულატორიული სექტორის ტუბსაწინააღმდეგო ერთეულებისა და პირველადი ჯანდაცვის ქსელში ტუბსაწინააღმდეგო აქტივობების ზედამხედველობა და მონიტორინგი სერვისის მიმწოდებელთა 100%-ში უზრუნველყოფილია; შესყიდული წამლებისა და პაციენტების მკურნალობისადმი სრული დამყოლობისათვის ფინანსური წახალისების შესახებ ანგარიშგება უზრუნველყოფილია 100%-ში; რეგიონის დონეზე DOT-ის დაგეგმვა და უზრუნველყოფის მონიტორინგი წარმოებს შემთხვევათა 100%-ში;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გლობალური ფონდის აქტივობების დასრულების შემდგომ მონიტორინგის და შეფასების სისტემების სრულად სახელმწიფო ვალდებულებებში ასახვა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6.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ჩატარებულია ფილტვის ტუბერკულოზით დაავადებულთა კონტაქტების ეპიდკვლევა სპეციალურად შემუშავებული კითხვარების საფუძველზე;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კოორდინაციის ნაკლებობა ფტიზიატრიულ და ეპიდემიოლოგიურ სამსახურებს შორის</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7.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ტუბერკულოზით დაავადებული პაციენტები უზრუნველყოფილნი არიან ტუბერკულოზის საწინააღმდეგო მედიკამენტებით;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მედიკამენტები შესყიდულია დაგეგმილი რაოდენობის მიხედვით;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ფარმაცევტულ ბაზარზე წამლის დეფიციტი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8.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ფულადი წახალისება მკურნალობაზე კარგი დამყოლობისათვის;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ხანგრძლივ ვადიან ამბულატორიულ მკურნალობაზე რეზისტენტულ პაციენტთა დამყოლობა ფულადი წახალისების გზით: პაციენტთა რაოდენობის ზრდა - 375-მდე;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პაციენტთა ცნობიერების დაბალი დონე</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აივ ინფექცია/შიდსის მართვა (35 03 02 08)</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 (პროგრამა არ ითვალისწინებს თანაგადახდას  მოსარგებლის მხრიდან);</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აივ-ინფექციაზე/შიდსზე ნებაყოფლობითი კონსულტაცია და ტესტირება;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აივ-ინფექცია/შიდსით დაავადებულთა  ამბულატორიული და სტაციონარული  მკურნალობა;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აივ-ინფექცია/შიდსის</w:t>
            </w:r>
            <w:proofErr w:type="gramEnd"/>
            <w:r>
              <w:rPr>
                <w:rFonts w:ascii="Sylfaen" w:eastAsia="Sylfaen" w:hAnsi="Sylfaen"/>
                <w:color w:val="000000"/>
              </w:rPr>
              <w:t xml:space="preserve"> სამკურნალო პირველი რიგის და მეორე რიგის (სრული ღირებულების არა უმეტეს 25%) მედიკამენტების შესყიდვა.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ამბულატორიული და სტაციონარული მკურნალობით სრულად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შიდსით</w:t>
            </w:r>
            <w:proofErr w:type="gramEnd"/>
            <w:r>
              <w:rPr>
                <w:rFonts w:ascii="Sylfaen" w:eastAsia="Sylfaen" w:hAnsi="Sylfaen"/>
                <w:color w:val="000000"/>
              </w:rPr>
              <w:t xml:space="preserve"> დაავადებულებში აივ-ინფექციასთან დაკავშირებული ლეტალობის შემცირება.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proofErr w:type="gramStart"/>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ჩატარებულია პატიმრობისა და თავისუფლების აღკვეთის დაწესებულებებში მყოფი პირების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აქვთ ტუბერკულოზის </w:t>
            </w:r>
            <w:r>
              <w:rPr>
                <w:rFonts w:ascii="Sylfaen" w:eastAsia="Sylfaen" w:hAnsi="Sylfaen"/>
                <w:color w:val="000000"/>
              </w:rPr>
              <w:lastRenderedPageBreak/>
              <w:t>დიაგნოზის მქონე პაციენტების 60%-ში; აივ–ინფექცია/შიდსზე ნებაყოფლობითი კონსულტირება და გამოკვლევა სკრინინგული მეთოდებით ჩატარებულია ინექციური ნარკოტიკების მომხმარებლების და მათი სქესობრივი პარტნიორების 5%-ში; აივ-ინფექცია/შიდსზე ნებაყოფლობითი კონსულტირება და გამოკვლევა სკრინინგული მეთოდებით ჩატარებულია B და/ან C ჰეპატიტების მქონე პაციენტების 15 %-ში.</w:t>
            </w:r>
            <w:proofErr w:type="gramEnd"/>
            <w:r>
              <w:rPr>
                <w:rFonts w:ascii="Sylfaen" w:eastAsia="Sylfaen" w:hAnsi="Sylfaen"/>
                <w:color w:val="000000"/>
              </w:rPr>
              <w:t xml:space="preserve">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აივ-ინფექციაზე/შიდსზე ნებაყოფლობითი კონსულტირება და გამოკვლევა სკრინინგული მეთოდებით ჩატარებული აქვთ პატიმრობისა და თავისუფლების აღკვეთის დაწესებულებებში მყოფი პირების არანაკლებ 65%-ს; აივ-ინფექცია/შიდსზე ნებაყოფლობითი კონსულტირება და გამოკვლევა სკრინინგული მეთოდებით ჩატარებული აქვთ ტუბერკულოზის დიაგნოზის მქონე პაციენტების არანაკლებ 65 %-ს; აივ–ინფექცია/შიდსზე ნებაყოფლობითი კონსულტირება და გამოკვლევა სკრინინგული მეთოდებით ჩატარებული აქვთ ინექციური ნარკოტიკების მომხმარებლების და მათი სქესობრივი პარტნიორების 10%-ს. აივ-ინფექცია/შიდსზე ნებაყოფლობითი კონსულტირება და გამოკვლევა სკრინინგული მეთოდებით ჩატარებული აქვს B და/ან C ჰეპატიტების მქონე პაციენტების არანაკლებ 20%-ს ზემოაღნიშნული ჯგუფებისათვის აივ-ინფექცია/შიდსზე სკრინინგული კვლევისათვის საჭირო ტესტ-სისტემების და სახარჯი მასალების უწყვეტად მიწოდება უზრუნველყოფილია;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ნარკომომხმარებლების მხრიდან სახელმწიფო პროგრამებში მონაწილეობის სტიგმა (კრიმინალიზაციის საფრთხე); B და C ჰეპატიტის დიაგნოზის მქონე პირების ტესტირებაზე გეოგრაფიული ხელმისაწვდომობის ბარიერების არსებობა;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ამბულატორიული მომსახურების კომპონენტის პროგრამის ფარგლებში დაფიქსირდა აივ-ინფექცია/შიდსით დაავადებულთა მომსახურების 46.4 ათასამდე შემთხვევა; ამბულატორიული მომსახურებით ისარგებლა 3.6 ათასზე მეტმა პირმა;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პროგრამის ფარგლებში მოსარგებლეები უზრუნველყოფილნი არიან უფასო ამბულატორიული მკურნალობით;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დაბალი მიმართვიანობა; სტიგმა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მომსახურების კომპონენტის ფარგლებში დაფიქსირდა აივ-ინფექცია/შიდსით დაავადებულთა მომსახურების 717 შემთხვევა (534 ბენეფიციარი);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პროგრამის ფარგლებში მოსარგებლეები უზრუნველყოფილნი არიან უფასო სტაციონარული მკურნალობით;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დაბალი მიმართვიანობა; სტიგმა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აივ-ინფექცია/შიდსის სამკურნალო პირველი რიგის მედიკამენტების და მეორე რიგის (სრული ღირებულების არაუმეტეს 25%-ის) შესყიდვა, მიღება და ტრანსპორტირება (სამკურნალო საშუალებების საქართველოს საბაჟო ტერიტორიაზე გაფორმების და პროგრამის სერვისების მიმწოდებელთან ტრანსპორტირების ხარჯები) პაციენტები უზრუნველყოფილნი არიან აივ-ინფექციის/შიდსის სამკურნალო მედიკამენტებით;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ფარმაცევტულ ბაზარზე წამლის დეფიციტი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დედათა და ბავშვთა ჯანმრთელობა (35 03 02 09)</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 მიზნით შემდეგი სერვისების დაფინანსება: ანტენატალური მეთვალყურეობა, გენეტიკური პათოლოგიების ადრეული გამოვლენა, ორსულებში B და C ჰეპატიტების, აივ-ინფექციის/შიდსის და სიფილისის სკრინინგი, ორსულთა მედიკამენტებით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ახალშობილთა</w:t>
            </w:r>
            <w:proofErr w:type="gramEnd"/>
            <w:r>
              <w:rPr>
                <w:rFonts w:ascii="Sylfaen" w:eastAsia="Sylfaen" w:hAnsi="Sylfaen"/>
                <w:color w:val="000000"/>
              </w:rPr>
              <w:t xml:space="preserve"> სმენის სკრინინგული გამოკვლევა.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დედათა სიკვდილიანობის მაჩვენებლის შემცირება;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ჩვილ ბავშვთა სიკვდილიანობის მაჩვენებლის შემცირება;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ანტენატალური ვიზიტით მოცვის გაზრდა;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საჭირო</w:t>
            </w:r>
            <w:proofErr w:type="gramEnd"/>
            <w:r>
              <w:rPr>
                <w:rFonts w:ascii="Sylfaen" w:eastAsia="Sylfaen" w:hAnsi="Sylfaen"/>
                <w:color w:val="000000"/>
              </w:rPr>
              <w:t xml:space="preserve"> მედიკამენტებით ორსულთა  უზრუნველყოფის მოცვის გაზრდა.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4 სრული ანტენატალური ვიზიტი - 44071; წლამდე ასაკის ბავშვთა სიკვდილიანობის მაჩვენებელი 1000 ცოცხლადშობილზე 8.6;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სრული ანტენატალური ვიზიტით მოცვის მაჩვენებელის ზრდა 10%; ჩვილ ბავშვთა სიკვდილიანობის მაჩვენებლის შემცირება 1.5%;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არასრულად განხორციელებული ვიზიტები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განხორციელდა 4.5 ათასზე მეტი ორსულის სკრინინგული გამოკვლევა;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რისკ ჯგუფის ორსულთა 70% ჩაუტარდა სკრინინგული კვლევა;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ჰიპერდიაგნოსტიკა (პაციენტში დაავადების ან მისი გართულების მცდარი დადგენა)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ანტენატალურ მომსახურების ბენეფიციარ ორსულ ქალთა 93%-ს ჩატარებული აქვს სკრინინგი B და C ჰეპატიტზე, სიფილისზე და აივ ინფექცია/შიდსზე; დედიდან ბავშვზე აივ–ინფექცია/შიდსის გადაცემის მაჩვენებელი 1.7%; დედიდან ბავშვზე B ჰეპატიტის გადაცემის მაჩვენებელი 0.5 %-ზე ნაკლებია;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წინა წლის სკრინინგული კვლევის მაჩენებელი შენარჩუნებულია ან ზრდადია; დედიდან ბავშვზე აივ–ინფექცია/შიდსის გადაცემის მაჩვენებელი 0.5%-ზე ნაკლებია; დედიდან ბავშვზე B ჰეპატიტის გადაცემის მაჩვენებელი 0.5%-ზე ნაკლებია;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5-10%; </w:t>
            </w:r>
          </w:p>
          <w:p w:rsidR="002329E4" w:rsidRDefault="002329E4" w:rsidP="002137D1">
            <w:pPr>
              <w:pStyle w:val="Normal0"/>
              <w:jc w:val="both"/>
              <w:rPr>
                <w:rFonts w:ascii="Sylfaen" w:eastAsia="Sylfaen" w:hAnsi="Sylfaen"/>
                <w:color w:val="000000"/>
              </w:rPr>
            </w:pPr>
            <w:proofErr w:type="gramStart"/>
            <w:r>
              <w:rPr>
                <w:rFonts w:ascii="Sylfaen" w:eastAsia="Sylfaen" w:hAnsi="Sylfaen"/>
                <w:b/>
                <w:color w:val="000000"/>
              </w:rPr>
              <w:t>შესაძლო</w:t>
            </w:r>
            <w:proofErr w:type="gramEnd"/>
            <w:r>
              <w:rPr>
                <w:rFonts w:ascii="Sylfaen" w:eastAsia="Sylfaen" w:hAnsi="Sylfaen"/>
                <w:b/>
                <w:color w:val="000000"/>
              </w:rPr>
              <w:t xml:space="preserve"> რისკები - </w:t>
            </w:r>
            <w:r>
              <w:rPr>
                <w:rFonts w:ascii="Sylfaen" w:eastAsia="Sylfaen" w:hAnsi="Sylfaen"/>
                <w:color w:val="000000"/>
              </w:rPr>
              <w:t xml:space="preserve">ორსულ ქალთა ცნობიერების დონე, ანტენატალური მეთვალყურეობის საჭიროების შესახებ; ინფექციების დიაგნოსტირების შემთხვევაში გარკვეულ ინფექციებზე (სიფილისი, C ჰეპატიტი) მკურნალობის ხელმისაწვდომობის ნაკლებობა ან არაეფექტურობა. ტესტ სისტემების მომწოდებელი კომპანიის (ტენდერში გამარჯვებული) მიერ ნაკისრი ვალდებულებების არაჯეროვნად შესრულება (მაგ.: დაგვიანება ტესტ სისტემების მოწოდებაში და ა.შ)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გამოკვლეული იქნა 55.9 ათასზე მეტი ახალშობილი;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კვლევით მოცვის ზრდა 10%;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მუკოვისციდოზის სკრინინგზე გეოგრაფიულად არათანაბარი ხელმისაწვდომობა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ახალშობილთა სმენის სკრინინგული გამოკვლევა ქ. თბილისის სამშობიარო სახლებში ჩაუტარდა 23.0 ათასზე მეტ ახალშობილს;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სკრინინგული კვლევით მოცვა საქართველოს მასშტაბით;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2-10%;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საქართველოს რეგიონებში ახალშობილთა სმენის სკრინინგის შესაბამისი მატერიალურ-ტექნიკური ბაზის და კვალიფიციური ადამიანური რესურსების სიმწირე</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6.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მედიკამენტებით უზრუნველყოფა-რკინის პრეპარატების მიმღებთა რაოდენობა- 1003; ფოლიუმის მჟავას მიმღებთა რაოდენობა -12 739; საკვები დანამატების მიმღები 6-23 თვის სოციალურად დაუცველი ბავშვი - 778; </w:t>
            </w:r>
          </w:p>
          <w:p w:rsidR="002329E4" w:rsidRDefault="002329E4" w:rsidP="002137D1">
            <w:pPr>
              <w:pStyle w:val="Normal0"/>
              <w:jc w:val="both"/>
              <w:rPr>
                <w:rFonts w:ascii="Sylfaen" w:eastAsia="Sylfaen" w:hAnsi="Sylfaen"/>
                <w:color w:val="000000"/>
              </w:rPr>
            </w:pPr>
            <w:proofErr w:type="gramStart"/>
            <w:r>
              <w:rPr>
                <w:rFonts w:ascii="Sylfaen" w:eastAsia="Sylfaen" w:hAnsi="Sylfaen"/>
                <w:b/>
                <w:color w:val="000000"/>
              </w:rPr>
              <w:t>მიზნობრივი</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ანტენატალური სერვისის მიმღებ ორსულთა 100% უზრუნველყოფილია ფოლიუმის მჟავით; რკინადეფიციტური ანემიის </w:t>
            </w:r>
            <w:r>
              <w:rPr>
                <w:rFonts w:ascii="Sylfaen" w:eastAsia="Sylfaen" w:hAnsi="Sylfaen"/>
                <w:color w:val="000000"/>
              </w:rPr>
              <w:lastRenderedPageBreak/>
              <w:t xml:space="preserve">დიაგნოზის მქონე ორსულთა 80% უზრუნველყოფილია რკინის პრეპარატით. სოციალურად დაუცველი ოჯახების 6-23 თვის ასაკის ბავშვების 100% უზრუნველყოფილია მიკროელემენტების შემცველი საკვები დანამატით;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სერვისის მისაღებად ტექნიკური ბარიერების არსებობა; მიზნობრივი კონტინგენტის/მათი (ბავშვები) კანონიერი წარმომადგენლების ცნობიერების დაბალი დონე</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ნარკომანიით დაავადებულ პაციენტთა მკურნალობა (35 03 02 10)</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ალკოჰოლის</w:t>
            </w:r>
            <w:proofErr w:type="gramEnd"/>
            <w:r>
              <w:rPr>
                <w:rFonts w:ascii="Sylfaen" w:eastAsia="Sylfaen" w:hAnsi="Sylfaen"/>
                <w:color w:val="000000"/>
              </w:rPr>
              <w:t xml:space="preserve"> მიღებით გამოწვეული ფსიქიკური აშლილობის მქონე პაციენტების სტაციონარული მომსახურება.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ალკოჰოლის</w:t>
            </w:r>
            <w:proofErr w:type="gramEnd"/>
            <w:r>
              <w:rPr>
                <w:rFonts w:ascii="Sylfaen" w:eastAsia="Sylfaen" w:hAnsi="Sylfaen"/>
                <w:color w:val="000000"/>
              </w:rPr>
              <w:t xml:space="preserve"> მიღებით გამოწვეული ფსიქიკური აშლილობის მქონე პაციენტების სტაციონარული მომსახურება.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დეტოქსიკაციის კომპონენტის ფარგლებში ნამკურნალებ პირთა რაოდენობა - 441;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 უზრუნველყოფილია სტაციონარული დეტქოსიკაციითა და პირველადი რეაბილიტაციით;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პროგრამაში ჩართვისთის არსებული ბარიერები (რიგითობა)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ჩანაცვლებით თერაპიაზე მყოფ ბენეფიციართა რაოდენობა - 4400;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ჩანაცვლებით თერაპიაზე მყოფი პაციენტების 100% უზრუნველყოფილია ჩამანაცვლებელი ფარმაცევტული პროდუქტით;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შესაძლო არათანაბარი გეოგრაფიული ხელმისაწვდომობა ქვეყნის მასშტაბით</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ჩამანაცვლებელი ფარმაცევტული პროდუქტის შესყიდვის კომპონენტის ფარგლებში მედიკამენტი შესყიდულია დაგეგმილი რაოდენობის მიხედვით;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ჩამანაცვლებელი ფარმაცევტული პროდუქტი შესყიდულია დაგეგმილი რაოდენობის მიხედვით;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მიწოდების წყვეტის საშიშროება შესყიდული მედიკამენტის მოწოდების ვადების დარღვევის გამო</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ჩამანაცვლებელი ფარმაცევტული პროდუქტის ტრანსპორტირება, შენახვა და გაცემის კომპონენტის ფარგლებში უზრუნველყოფილია მედიკამენტზე ხელმისაწვდომობა პროგრამაში მონაწილე დაწესებულებების მიხედვით;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მიწოდების წყვეტის საშიშროება შესყიდული მედიკამენტის მოწოდების ვადების დარღვევის გამო</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ეფექტურობის შეფასების კომპონენტის ფარგლებში ხორციელდება ერთიანი სტატისტიკური ინფორმაციის შეგროვება, სტატისტიკური საქმიანობის კოორდინაცია, ინფორმაციის დამუშავება და ინფორმაციული რესურსების შექმნა;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ტექნიკური ხარვეზი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6.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 ჩაერთო 508 პაციენტი;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საჭიროების მქონე პაციენტთა 100% უზრუნველყოფილია სტაციონარული მომსახურებით;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ჰიპერდიაგნოსტიკის გამო პაციენტთა რიცხვის დაუგეგმავი ზრდა</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ჯანმრთელობის ხელშეწყობა (35 03 02 11)</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ჯანმრთელობის შესახებ მოსახლეობის ცნობიერების ამაღლების მიზნით, თამბაქოს მოხმარების კონტროლის გაძლიერება;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ჯანსაღი კვების  და ალკოჰოლის ჭარბი მოხმარების შესახებ ცნობიერების ამაღლება;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ფიზიკური აქტივობის ხელშეწყობა;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C ჰეპატიტის პრევენცია და მოსახლეობის განათლების ხელშეწყობა;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ფსიქიკური ჯანმრთელობის ხელშეწყობა და ნივთიერება დამოკიდებულების პრევენცია;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 xml:space="preserve"> </w:t>
            </w:r>
            <w:proofErr w:type="gramStart"/>
            <w:r>
              <w:rPr>
                <w:rFonts w:ascii="Sylfaen" w:eastAsia="Sylfaen" w:hAnsi="Sylfaen"/>
                <w:color w:val="000000"/>
              </w:rPr>
              <w:t>ჯანმრთელობის</w:t>
            </w:r>
            <w:proofErr w:type="gramEnd"/>
            <w:r>
              <w:rPr>
                <w:rFonts w:ascii="Sylfaen" w:eastAsia="Sylfaen" w:hAnsi="Sylfaen"/>
                <w:color w:val="000000"/>
              </w:rPr>
              <w:t xml:space="preserve"> ხელშეწყობის პოპულარიზაცია და გაძლიერება.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თამბაქოს კონტროლის მექანიზმის გაძლიერება; თამბაქოს კონტროლის შესახებ საკანონმდებლო აქტების იმპლემენტაციის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თამბაქოსაგან თავისუფალი დაწესებულებების რაოდენობის გაზრდა;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ჯანმრთელობის</w:t>
            </w:r>
            <w:proofErr w:type="gramEnd"/>
            <w:r>
              <w:rPr>
                <w:rFonts w:ascii="Sylfaen" w:eastAsia="Sylfaen" w:hAnsi="Sylfaen"/>
                <w:color w:val="000000"/>
              </w:rPr>
              <w:t xml:space="preserve">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მოსახლეობის განათლების დონის ამაღლება ჯანსაღი ცხოვრების წესის თაობაზე; მოსახლეობის ინფორმირება C ჰეპატიტის პრევენციის, ადრეული გამოვლენისა და დროული მკურნალობის მნიშვნელობის შესახებ; ალკოჰოლის საკითხებზე მოსახლეობის ცნობიერების დონის ამაღლება; თამბაქოს კონტროლის მექანიზმის გაძლიერება; 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 ჯანსაღი კვების შესახებ მოსახლეობის განათლების დონის ამაღლება; მოსახლეობის ცოდნის დონის ზრდა, რომელმაც იცის რეგულარული ფიზიკური აქტივობის რაობის შესახებ; ფსიქიკური პრობლემების მქონე ადამიანების და მოწყვლადი ჯგუფების ცოდნის დონის ამაღლება პრობლემის დროული გამოვლენის და სრულყოფილი მკურნალობის მნიშვნელობის შესახებ; სოციალურ მუშაკთა და პირველადი ჯანდაცვის სამედიცინო პერსონალის ცოდნის დონის ამაღლება;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3-5%;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თამბაქოს ინდუსტრიის მძლავრი პრომოცია/ადვოკატირება თამბაქოს მავნებლობის თაობაზე მოსახლეობის და გადაწყვეტილების მიმღები პირების განწყობების შესაცვლელად</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C ჰეპატიტის მართვა (35 03 02 12)</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სკრინინგული კვლევა, 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პირთა C ჰეპატიტის სამკურნალო ფარმაცევტული პროდუქტით (სოფოსბუვირი, ჰარვონი, პეგილირებული ინტერფერონი, რიბავირინი)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მედიკამენტების</w:t>
            </w:r>
            <w:proofErr w:type="gramEnd"/>
            <w:r>
              <w:rPr>
                <w:rFonts w:ascii="Sylfaen" w:eastAsia="Sylfaen" w:hAnsi="Sylfaen"/>
                <w:color w:val="000000"/>
              </w:rPr>
              <w:t xml:space="preserve"> ლოჯისტიკა.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C ჰეპატიტის სკრინინგული კვლევების მოცვის არეალის გაფართოება;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პროგრამაში ჩართული განკურნებული პაციენტების რაოდენობის ზრდა;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r>
              <w:rPr>
                <w:rFonts w:ascii="Sylfaen" w:eastAsia="Sylfaen" w:hAnsi="Sylfaen"/>
                <w:color w:val="000000"/>
              </w:rPr>
              <w:t>C ჰეპატიტის პრევალენტობის და ინციდენტობის შემცირება.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სკრინინგული კვლევა-C ჰეპატიტზე 2016 წლის განმავლობაში დასკრინულ ბენეფიციართა რაოდენობა ცენტრის ლაბორატორიებისა და გამსვლელი ბრიგადებით - 70211 ბენეფიციარი, მათგან საეჭვო დადებითი აღმოჩნდა 12890 (18,3%); C ჰეპატიტზე 2016 წლის განმავლობაში დასკრინულ ბენეფიციართა რაოდენობა დაკონტრაქტებული დაწესებულებების მიერ - 18900 ბენეფიციარი, მათგან საეჭვო დადებითი აღმოჩნდა 1405 (7.8%);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გაზრდა 50%;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ცნობიერების დაბალი დონე</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სადიაგნოსტიკო კვლევები ჩაუტარდა 21 000-ზე მეტ პირს;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წინა წლის მაჩვენებელი შენარჩუნებულია ან ზრდადია;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ცნობიერების დაბალი დონე; გეოგრაფიული ხელმისაწვდომობა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დიაგნოსტირებულ პაციენტთა 90% ჩართულია მკურნალობის კომპონენტში; მკურნალობის კომპონენტში მყოფი პაციენტების დასრულებული კურსი - 90%;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წინა წლის მაჩვენებელი შენარჩუნებულია ან ზრდადია;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ცნობიერების დაბალი დონე; გეოგრაფიული ხელმისაწვდომობა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მედიკამენტზე ხელმისაწვდომობა პროგრამაში მონაწილე დაწესებულებების მიხედვით;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მოსახლეობისათვის სამედიცინო მომსახურების მიწოდება პრიორიტეტულ სფეროებში (35 03 03)</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 სსიპ - საგანგებო სიტუაციების კოორდინაციისა და გადაუდებელი დახმრების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დიაბეტით დაავადებული პაციენტების მკურნალობა და მედიკამენტებით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ბავშვთა ონკოჰემატოლოგიური მომსახურება;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ინკურაბელური პაციენტების მკურნალობა და მედიკამენტებით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იშვიათი დაავადებების მქონე პაციენტთა მკურნალობითა და მედიკამენტებით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 xml:space="preserve">რეფერალური დახმარების უზრუნველყოფა; </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სამხედრო ძალებში გასაწვევ მოქალაქეთა სამედიცინო შემოწმება;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არაგადამდები</w:t>
            </w:r>
            <w:proofErr w:type="gramEnd"/>
            <w:r>
              <w:rPr>
                <w:rFonts w:ascii="Sylfaen" w:eastAsia="Sylfaen" w:hAnsi="Sylfaen"/>
                <w:color w:val="000000"/>
              </w:rPr>
              <w:t xml:space="preserve">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ფსიქიკური და ქცევითი აშლილობების  მქონე პაციენტთა სიცოცხლის ხარისხის გაუმჯობესება;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პირველადი</w:t>
            </w:r>
            <w:proofErr w:type="gramEnd"/>
            <w:r>
              <w:rPr>
                <w:rFonts w:ascii="Sylfaen" w:eastAsia="Sylfaen" w:hAnsi="Sylfaen"/>
                <w:color w:val="000000"/>
              </w:rPr>
              <w:t xml:space="preserve"> ჯანმრთელობის დაცვის მომსახურების უტილიზაციის გაზრდა.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ფსიქიკური ჯანმრთელობის პრობლემების მქონე მოსახლეობის სპეციალიზებული დახმარებით უზრუნველყოფის პროგრამის ფარგლებში მომსახურება გაეწია 555 პაციენტს;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მაჩვენებლის ზრდა 10%;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პირველადი ჯანმრთელობის დაცვის მომსახურების უტილიზაციის გაზრდა - სოფლის მოსახლეობა უზრუნველყოფილია ექიმის/ ექთნის მომსახურებით, ამბულატორიულ-პოლიკლინიკურ დაწესებულებებში ერთ სულ მოსახლეზე მიმართვების რაოდენობამ შეადგინა 4.0;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საბაზისო მაჩვენებლის შენარჩუნება;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კვალიფიციური/ადგილობრივი კადრის ნაკლებობა</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ფსიქიკური ჯანმრთელობა (35 03 03 01)</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ფსიქიატრიული მომსახურების გეოგრაფიული და ფინანსური ხელმისაწვდომობის გაზრდა საქართველოს მოსახლეობისათვის;</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ბავშვთა და მოზრდილთა ამბულატორიული და სტაციონარული მომსახურება;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ფსიქო-სოციალური რეაბილიტაცია;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ფსიქიატრიული კრიზისული ინტერვენცია;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თემზე დაფუძნებული მობილური გუნდის მომსახურება;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ფსიქიკური</w:t>
            </w:r>
            <w:proofErr w:type="gramEnd"/>
            <w:r>
              <w:rPr>
                <w:rFonts w:ascii="Sylfaen" w:eastAsia="Sylfaen" w:hAnsi="Sylfaen"/>
                <w:color w:val="000000"/>
              </w:rPr>
              <w:t xml:space="preserve"> დარღვევების მქონე პირთა თავშესაფრით უზრუნველყოფა.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ფსიქიკური</w:t>
            </w:r>
            <w:proofErr w:type="gramEnd"/>
            <w:r>
              <w:rPr>
                <w:rFonts w:ascii="Sylfaen" w:eastAsia="Sylfaen" w:hAnsi="Sylfaen"/>
                <w:color w:val="000000"/>
              </w:rPr>
              <w:t xml:space="preserve"> და ქცევითი აშლილობების  მქონე პაციენტთა სიცოცხლის ხარისხის გაუმჯობესება.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 სერვისებით მოსარგებლეთა რაოდენობა - 24 000;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მაჩვენებლის ზრდა 10%;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ფსიქო–სოციალური რეაბილიტაციის ამბულატორიული მომსახურებით ისარგებლა 88 პაციენტმა;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შესაბამისი კრიტერიუმების მქონე, მომართული პაციენტების 100% უზრუნველყოფილია ფსიქოსოციალური რეაბილიტაციის სერვისით;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ჰიპერდიაგნოსტიკა, პაციენტთა რაოდენობის დაუგეგმავი ზრდა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ბავშვთა ფსიქიკური ჯანმრთელობის ამბულატორიული მომსახურებით ისარგებლა 433-მა ბავშვმა; </w:t>
            </w:r>
          </w:p>
          <w:p w:rsidR="002329E4" w:rsidRDefault="002329E4" w:rsidP="002137D1">
            <w:pPr>
              <w:pStyle w:val="Normal0"/>
              <w:jc w:val="both"/>
              <w:rPr>
                <w:rFonts w:ascii="Sylfaen" w:eastAsia="Sylfaen" w:hAnsi="Sylfaen"/>
                <w:color w:val="000000"/>
              </w:rPr>
            </w:pPr>
            <w:proofErr w:type="gramStart"/>
            <w:r>
              <w:rPr>
                <w:rFonts w:ascii="Sylfaen" w:eastAsia="Sylfaen" w:hAnsi="Sylfaen"/>
                <w:b/>
                <w:color w:val="000000"/>
              </w:rPr>
              <w:t>მიზნობრივი</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ფსიქიკური მდგომარეობის და ქცევის ცვლილების მქონე, 18 წლამდე ასაკის ბავშვები უზრუნველყოფილი არიან ნეიროგანვითარებითი და ფსიატრიული გუნდის მომსახურებით. მომართვის შემთხვევაში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ფსიქიატრიული კრიზისული ინტერვენციის კომპონენტის ფარგლებში მომსახურება გაეწია 555 პაციენტს;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მოცვის მაჩვენებლის ზრდა 10%;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უზრუნველყოფილია 3 სათემო მობილური გუნდის მომსახურება;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თემზე დაფუძნებული ფსიქიატრიული სერვისების მოცვის გაზრდა 50%;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შესაბამისი კადრების დეფიციტი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6.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სერვისებით მოსარგებლეთა რაოდენობა - 5 311;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მომართულ/გადმომისამართებულ პაციენტთა 100% უზრუნველყოფილია სტაციონარული სერვისით;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პაციენტთა რაოდენობის დაუგეგმავი ზრდა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7.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თავშესაფრით უზრუნველყოფის კომპონენტით ისარგებლა 111-მა პირმა;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0-1%;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გაზრდა არსებული პროგრამული რესურსის ფონზე</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დიაბეტის მართვა (35 03 03 02)</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შაქრიანი დიაბეტით დაავადებულ ბავშვთა მომსახურება;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სპეციალიზებული ამბულატორიული დახმარება;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შაქრიანი და უშაქრო დიაბეტით დაავადებული მოსახლეობის სპეციფიკური მედიკამენტებით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შაქრიანი</w:t>
            </w:r>
            <w:proofErr w:type="gramEnd"/>
            <w:r>
              <w:rPr>
                <w:rFonts w:ascii="Sylfaen" w:eastAsia="Sylfaen" w:hAnsi="Sylfaen"/>
                <w:color w:val="000000"/>
              </w:rPr>
              <w:t xml:space="preserve"> და უშაქრო დიაბეტით დაავადებული პაციენტების შესაძლო გართულებების პრევენცია.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პროგრამაში ჩართულ ბენეფიციართა რაოდენობა;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დიაბეტით</w:t>
            </w:r>
            <w:proofErr w:type="gramEnd"/>
            <w:r>
              <w:rPr>
                <w:rFonts w:ascii="Sylfaen" w:eastAsia="Sylfaen" w:hAnsi="Sylfaen"/>
                <w:color w:val="000000"/>
              </w:rPr>
              <w:t xml:space="preserve"> გამოწვეული სპეციფიკური გართულებების შემცირება.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შაქრიანი დიაბეტით დაავადებულ ბავშვთა მომსახურების კომპონენტის ფარგლებში: საანგარიშო პერიოდში პროგრამის ფარგლებში მომსახურებით ისარგებლა საშუალოდ 903-მა დიაბეტით დაავადებულმა ბავშვმა, რაც დაახლოებით 14% ზრდაა 2015 წელთან შედარებით;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წინა წელთან შედარებით მოცვის მაჩვენებლის ზრდა 10%;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დაუგეგმავი გაზრდა არსებული პროგრამული რესურსის ფარგლებში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სპეციალიზებული ამბულატორიული დახმარების კომპონენტით ისარგებლა 5400-ზე მეტმა პირმა, რაც მეტია მიზნობრივ მაჩვენებელზე;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ჰიპერდიაგნოსტიკა, პაციენტთა რაოდენობის დაუგეგმავი ზრდა არსებული პროგრამული რესურსის ფარგლებში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პროგრამაში ჩართულ პაციენტთა 100% უზრუნველყოფილია მედიკამენტებით;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pPr>
            <w:r>
              <w:rPr>
                <w:rFonts w:ascii="Sylfaen" w:eastAsia="Sylfaen" w:hAnsi="Sylfaen"/>
                <w:b/>
                <w:color w:val="000000"/>
              </w:rPr>
              <w:lastRenderedPageBreak/>
              <w:t xml:space="preserve">შესაძლო რისკები - </w:t>
            </w:r>
            <w:r>
              <w:rPr>
                <w:rFonts w:ascii="Sylfaen" w:eastAsia="Sylfaen" w:hAnsi="Sylfaen"/>
                <w:color w:val="000000"/>
              </w:rPr>
              <w:t>მედიკამენტების მოწოდების ვადების დარღვევის გამო მოსალოდნელი წყვეტა</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ბავშვთა ონკოჰემატოლოგიური მომსახურება (35 03 03 03)</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18 წლამდე ასაკის ონკოჰემატოლოგიური პაციენტების ფინანსური ხელმისაწვდომობის გაზრდის მიზნით, ონკოჰემატოლოგიური დაავადებების მქონე 18 წლამდე ასაკის ბავშვთა ამბულატორიული და სტაციონარული მკურნალობა.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proofErr w:type="gramStart"/>
            <w:r>
              <w:rPr>
                <w:rFonts w:ascii="Sylfaen" w:eastAsia="Sylfaen" w:hAnsi="Sylfaen"/>
                <w:color w:val="000000"/>
              </w:rPr>
              <w:t>ბავშვთა</w:t>
            </w:r>
            <w:proofErr w:type="gramEnd"/>
            <w:r>
              <w:rPr>
                <w:rFonts w:ascii="Sylfaen" w:eastAsia="Sylfaen" w:hAnsi="Sylfaen"/>
                <w:color w:val="000000"/>
              </w:rPr>
              <w:t xml:space="preserve"> ონკოჰემატოლოგიური მომსახურებით მოცული ბენეფიციარები.</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ონკოჰემატოლოგიური მომსახურების საჭიროების მქონე პაციენტთა 100% მოცვა;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საერთაშორისო გაიდლაინებისა და პროტოკოლების შესაბამისად მკურნალობის განსახორციელებლად საჭირო რესურსის ნაკლებობა</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დიალიზი და თირკმლის ტრანსპლანტაცია (35 03 03 04)</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ჰემოდიალიზით და პერიტონეული დიალიზით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თირკმლის ტრანსპლანტაცია;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ორგანოგადანერგილთა</w:t>
            </w:r>
            <w:proofErr w:type="gramEnd"/>
            <w:r>
              <w:rPr>
                <w:rFonts w:ascii="Sylfaen" w:eastAsia="Sylfaen" w:hAnsi="Sylfaen"/>
                <w:color w:val="000000"/>
              </w:rPr>
              <w:t xml:space="preserve"> იმუნოსუპრესული მედიკამენტებით უზრუნველყოფა.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proofErr w:type="gramStart"/>
            <w:r>
              <w:rPr>
                <w:rFonts w:ascii="Sylfaen" w:eastAsia="Sylfaen" w:hAnsi="Sylfaen"/>
                <w:color w:val="000000"/>
              </w:rPr>
              <w:t>თირკმლის</w:t>
            </w:r>
            <w:proofErr w:type="gramEnd"/>
            <w:r>
              <w:rPr>
                <w:rFonts w:ascii="Sylfaen" w:eastAsia="Sylfaen" w:hAnsi="Sylfaen"/>
                <w:color w:val="000000"/>
              </w:rPr>
              <w:t xml:space="preserve"> ტერმინალური უკმარისობით დაავადებული პირების დიალიზით უზრუნველყოფა და მოცვა.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ჰემოდიალიზით ისარგებლა 2 740-მა ბენეფიციარმა;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ჰემოდიალიზის საჭიროების მქონე პაციენტთა 100% მოცვა;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დიალიზის სახის ცვლილება (ჰემოდიალიზზე მყოფი პირების გადასვლა პერიტონეულ დიალიზზე, თირკმლის ტრანსპლანტაციის ჩატარება), გეოგრაფიული ხელმისაწვდომობა ცალკეულ რეგიონებში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პერიტონეული დიალიზით ისარგებლა 120-მდე პაციენტმა;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პერიტონეული დიალიზის საჭიროების მქონე პაციენტთა 100% მოცვა;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დიალიზის სახის ცვლილება (პერიტონეულ დიალიზზე მყოფი პირების გადასვლა ჰემოდიალიზზე, თირკმლის ტრანსპლანტაციის ჩატარება)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მოწოდების ვადების გახანგრძლივება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დაფიქსირდა თირკმლის ტრანსპლანტაციის 22 შემთხვევა;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სერვისით უზრუნველყოფის მაჩვენებელი შენარჩუნებულია ან ზრდადია;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საჭიროების მქონე ბენეფიციართა რაოდენობის დაუგეგმავი გაზრდა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ორგანოგადანერგილ პაციენტთა 100% უზრუნველყოფილია იმუნოსუპრესული მედიკამენტებით;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პაციენტები, რომლებიც არ მომართავენ პროგრამას, პროგრამის ფარგლებში შესყიდული მედიკამენტებისგან განსხვავებული მედიკამენტის საჭიროების მქონე პაციენტები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ინკურაბელურ პაციენტთა პალიატიური მზრუნველობა (35 03 03 05)</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ინკურაბელურ პაციენტთა ამბულატორიული პალიატიური მზრუნველობა;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ინკურაბელურ პაციენტთა სტაციონარული-პალიატიური მზრუნველობა და სიმპტომური მკურნალობა;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lastRenderedPageBreak/>
              <w:t>ინკურაბელურ</w:t>
            </w:r>
            <w:proofErr w:type="gramEnd"/>
            <w:r>
              <w:rPr>
                <w:rFonts w:ascii="Sylfaen" w:eastAsia="Sylfaen" w:hAnsi="Sylfaen"/>
                <w:color w:val="000000"/>
              </w:rPr>
              <w:t xml:space="preserve"> პაციენტთა მედიკამენტებით უზრუნველყოფა.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proofErr w:type="gramStart"/>
            <w:r>
              <w:rPr>
                <w:rFonts w:ascii="Sylfaen" w:eastAsia="Sylfaen" w:hAnsi="Sylfaen"/>
                <w:color w:val="000000"/>
              </w:rPr>
              <w:t>პალიატიური</w:t>
            </w:r>
            <w:proofErr w:type="gramEnd"/>
            <w:r>
              <w:rPr>
                <w:rFonts w:ascii="Sylfaen" w:eastAsia="Sylfaen" w:hAnsi="Sylfaen"/>
                <w:color w:val="000000"/>
              </w:rPr>
              <w:t xml:space="preserve"> ზრუნვით მოცული ინკურაბელური ბენეფიციარები.</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ამბულატორიული პალიატიური ზრუნვით მოცული ინკურაბელური ბენეფიციარების რაოდენობა - 895;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პროგრამით მოცულ არეალში მიზნობრივი პოპულაცია 100%-ით უზრუნველყოფილია ამბულატორიული პალიატიური მზრუნველობით;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 კვალიფიციური ადამიანური რესურსის ნაკლებობა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პალიატიური ზრუნვით მოცული ინკურაბელური ბენეფიციარების რაოდენობა - 1007;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არასაკმარისი მომართვიანობა; გეოგრაფიული ხელმისაწვდომობა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ინკურაბელური პაციენტები უზრუნველყოფილია ნარკოტიკული ტკივილგამაყუჩებელი მედიკამენტებით;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ჰიპერდიაგნოსტიკა (პაციენტში დაავადების ან მისი გართულების მცდარი დადგენა); მედიკამენტების მიწოდების შეფერხება</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 (35 03 03 06)</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იშვიათი დაავადებების მქონე 18 წლამდე ასაკის ბავშვთა ამბულატორიული მომსახურება;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სტაციონარული მომსახურება;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ამბულატორიული და სტაციონარული მომსახურება;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იშვიათი</w:t>
            </w:r>
            <w:proofErr w:type="gramEnd"/>
            <w:r>
              <w:rPr>
                <w:rFonts w:ascii="Sylfaen" w:eastAsia="Sylfaen" w:hAnsi="Sylfaen"/>
                <w:color w:val="000000"/>
              </w:rPr>
              <w:t xml:space="preserve"> დაავადებების მქონე პაციენტების სპეციფიკური მედიკამენტებით უზრუნველყოფა.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ქვეპროგრამით მოცული ბენეფიციარები;</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ქვეპროგრამით</w:t>
            </w:r>
            <w:proofErr w:type="gramEnd"/>
            <w:r>
              <w:rPr>
                <w:rFonts w:ascii="Sylfaen" w:eastAsia="Sylfaen" w:hAnsi="Sylfaen"/>
                <w:color w:val="000000"/>
              </w:rPr>
              <w:t xml:space="preserve"> მოცული იშვიათ დაავადებათა  და ჩანაცვლებით მკურნალობას დაქვემდებარებული ნოზოლოგიების რაოდენობა.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ამბულატორიული მომსახურება გაეწია 193 ბავშვს;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496 ბავშვს (732 შემთხვევა);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ჰემოფილიით დაავადებულ ბავშვთა და მოზრდილთა ამბულატორიული და სტაციონარული მკურნალობა გაეწია 211 პაციენტს, დაფიქსირდა 4.9 ათასზე მეტი შემთხვევა;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არათანაბარი გეოგრაფიული ხელმისაწვდომობა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ჰემოფილიით დაავადებული ბავშვები და მოზრდილები უზრუნველყოფილნი არიან საჭირო მედიკამენტებით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მოწოდების ვადების გახანგრძლივება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ფენილკეტონურიით დაავადებული პირები უზრუნველყოფილნი არიან სამკურნალო საკვები დანამატით - მომართვის შემთხვევაში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ბაზარზე;მოწოდების ვადების გახანგრძლივება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6.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მუკოვისციდოზით დაავადებული პირები უზრუნველყოფილნი არიან სპეციფიკური მედიკამენტით - მომართვის შემთხვევაში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ბაზარზე;მოწოდების ვადების გახანგრძლივება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7.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მემკვიდრული ჰიპოგამაგლობულინებიით (ბრუტონის დაავადება)დაავადებული 18 წლამდე ასაკის ბავშვები უზრუნველყოფილნი არიან სპეციფიკური მედიკამენტით - მომართვის შემთხვევაში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მოწოდების ვადების გახანგრძლივება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8.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ზრდის ჰორმონის დეფიციტისა და ტერნერის სინდრომის მქონე პირები უზრუნველყოფილნი არიან ზრდის ჰორმონით- მომართვის შემთხვევაში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მოწოდების ვადების გახანგრძლივება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9.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იუვენილური ართრიტით დაავადებული 18 წლამდე ასაკის ბავშვები, რომლებიც საჭიროებენ ბიოლოგიურ პრეპარატებს უზრუნველყოფილნი არიან საჭირო მედიკამენტით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მოწოდების ვადების გახანგრძლივება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დიდი თალასემიით დაავადებული პაციენტები უზრუნველყოფილნი არიან რკინის შემბოჭავი პრეპარატებით - მომართვის შემთხვევაში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მოწოდების ვადების გახანგრძლივება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იდიოპათიური პულმონური ფიბროზით დაავადებული პაციენტები უზრუნველყოფილნი არიან პირფენიდონით - მომართვის შემთხვევაში -100% რეფერალური მომსახურების პროგრამის ფარგლებში;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იშვიათი დაავადებების მქონე და მუდმივ ჩანაცვლებით მკურნალობას დაქვემდებარებულ პაციენტთა მკურნალობის პროგრამის ფარგლებში;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შესასყიდი რომელიმე საშუალების დეფიციტი ბაზარზე; მოწოდების ვადების გახანგრძლივება</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სასწრაფო გადაუდებელი დახმარება და სამედიცინო ტრანსპორტირება (35 03 03 07)</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 სსიპ - საგანგებო სიტუაციების კოორდინაციისა და გადაუდებელი დახმარების ცენტრი</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სასწრაფო სამედიცინო დახმარების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სასწრაფო</w:t>
            </w:r>
            <w:proofErr w:type="gramEnd"/>
            <w:r>
              <w:rPr>
                <w:rFonts w:ascii="Sylfaen" w:eastAsia="Sylfaen" w:hAnsi="Sylfaen"/>
                <w:color w:val="000000"/>
              </w:rPr>
              <w:t xml:space="preserve"> სამედიცინო გადაუდებელი დახმარების და სამედიცინო ტრანსპორტირების უზრუნველყოფა.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proofErr w:type="gramStart"/>
            <w:r>
              <w:rPr>
                <w:rFonts w:ascii="Sylfaen" w:eastAsia="Sylfaen" w:hAnsi="Sylfaen"/>
                <w:color w:val="000000"/>
              </w:rPr>
              <w:t>შესრულებული</w:t>
            </w:r>
            <w:proofErr w:type="gramEnd"/>
            <w:r>
              <w:rPr>
                <w:rFonts w:ascii="Sylfaen" w:eastAsia="Sylfaen" w:hAnsi="Sylfaen"/>
                <w:color w:val="000000"/>
              </w:rPr>
              <w:t xml:space="preserve"> გამოძახებების საერთო რაოდენობა.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ვერ ხორციელდება შესრულებული სამუშაოს მონიტორინგი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proofErr w:type="gramStart"/>
            <w:r>
              <w:rPr>
                <w:rFonts w:ascii="Sylfaen" w:eastAsia="Sylfaen" w:hAnsi="Sylfaen"/>
                <w:b/>
                <w:color w:val="000000"/>
              </w:rPr>
              <w:t>საბაზისო</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რეფერალური დახმარება გაეწია 17.9 ათასზე მეტ პაციენტს. დაფიქსირდა 21.0 ათასამდე შემთხვევა;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ქვეყნის მასშტაბით უზრუნველყოფილია კრიტიკულ მდგომარეობაში მყოფი პაციენტების სამედიცინო ტრანსპორტირება;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შესაბამისი მატერიალურ-ტექნიკური და ადამიანური რესურსის ნაკლებობა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სამედიცინო ტრანსპორტირების კომპონენტის ფარგლებში უზრუნველყოფილია მიზნობრივი ჯგუფების მომსახურება 100%;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მაჩვენებელი შენარჩუნებულია;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ხორციელდება საჭიროების შესაბამისად</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პროგრამა "მომავლის ბანაკის" მოსარგებლეები უზრუნველყოფილია ექიმის და ექთნის მომსახურებით, მედიკამენტებითა და სამედიცინო დანიშნულების საგნებით;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მაჩვენებელი შენარჩუნებულია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ქვეყნის მოსახლეობა (გარდა ქ.თბილისისა და ოკუპირებულ ტერიტორიაზე (გალი) მცხოვრები მოსახლეობისა) </w:t>
            </w:r>
            <w:r>
              <w:rPr>
                <w:rFonts w:ascii="Sylfaen" w:eastAsia="Sylfaen" w:hAnsi="Sylfaen"/>
                <w:color w:val="000000"/>
              </w:rPr>
              <w:lastRenderedPageBreak/>
              <w:t xml:space="preserve">უზრუნველყოფილია პირველადი და გადაუდებელი სამედიცინო დახმარების დროული და შეუფერხებელი მომსახურებით; </w:t>
            </w:r>
          </w:p>
          <w:p w:rsidR="002329E4" w:rsidRDefault="002329E4" w:rsidP="002137D1">
            <w:pPr>
              <w:pStyle w:val="Normal0"/>
              <w:jc w:val="both"/>
              <w:rPr>
                <w:rFonts w:ascii="Sylfaen" w:eastAsia="Sylfaen" w:hAnsi="Sylfaen"/>
                <w:color w:val="000000"/>
              </w:rPr>
            </w:pPr>
            <w:proofErr w:type="gramStart"/>
            <w:r>
              <w:rPr>
                <w:rFonts w:ascii="Sylfaen" w:eastAsia="Sylfaen" w:hAnsi="Sylfaen"/>
                <w:b/>
                <w:color w:val="000000"/>
              </w:rPr>
              <w:t>მიზნობრივი</w:t>
            </w:r>
            <w:proofErr w:type="gramEnd"/>
            <w:r>
              <w:rPr>
                <w:rFonts w:ascii="Sylfaen" w:eastAsia="Sylfaen" w:hAnsi="Sylfaen"/>
                <w:b/>
                <w:color w:val="000000"/>
              </w:rPr>
              <w:t xml:space="preserve"> მაჩვენებელი - </w:t>
            </w:r>
            <w:r>
              <w:rPr>
                <w:rFonts w:ascii="Sylfaen" w:eastAsia="Sylfaen" w:hAnsi="Sylfaen"/>
                <w:color w:val="000000"/>
              </w:rPr>
              <w:t xml:space="preserve">სსიპ სსდ ცენტრში შემოსული სასწრაფო სამედიცინო გამოძახებათა შესრულების 100%-ანი მაჩვენებელი. წლიურად შესრულებული 700,000-მდე გამოძახება;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სოფლის ექიმი (35 03 03 08)</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პირველადი ჯანდაცვის მომსახურება სოფლად (მათ შორის – ამბულატორიული მომსახურებისათვის აუცილებელი მედიკამენტების და სამედიცინო დანიშნულების საგნების, ექიმის ჩანთის და სამედიცინო დოკუმენტაციის ბეჭდვის მომსახურების შესყიდვა);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სპეცდაფინანსებაზე მყოფი რიგი სამედიცინო დაწესებულებების დამატებითი ფინანსური უზრუნველყოფა;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შიდა</w:t>
            </w:r>
            <w:proofErr w:type="gramEnd"/>
            <w:r>
              <w:rPr>
                <w:rFonts w:ascii="Sylfaen" w:eastAsia="Sylfaen" w:hAnsi="Sylfaen"/>
                <w:color w:val="000000"/>
              </w:rPr>
              <w:t xml:space="preserve"> ქართლის სოფლების ამბულატორიული ქსელის ხელშეწყობა და განვითარება.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proofErr w:type="gramStart"/>
            <w:r>
              <w:rPr>
                <w:rFonts w:ascii="Sylfaen" w:eastAsia="Sylfaen" w:hAnsi="Sylfaen"/>
                <w:color w:val="000000"/>
              </w:rPr>
              <w:t>სოფლის</w:t>
            </w:r>
            <w:proofErr w:type="gramEnd"/>
            <w:r>
              <w:rPr>
                <w:rFonts w:ascii="Sylfaen" w:eastAsia="Sylfaen" w:hAnsi="Sylfaen"/>
                <w:color w:val="000000"/>
              </w:rPr>
              <w:t xml:space="preserve"> ექიმთან მიმართვები.</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სოფლის მოსახლეობა უზრუნველყოფილია ექიმის/ ექთნის მომსახურებით; სოფლის ექიმები უზრუნველყოფილნი არიან ექიმის ჩანთით (პირველადად) და სამედიცინო დოკუმენტაციით; ამბულატორიულ-პოლიკლინიკურ დაწესებულებებში ერთ სულ მოსახლეზე მიმართვების რაოდენობამ შეადგინა 3.9;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კვალიფიციური/ადგილობრივი კადრის ნაკლებობა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სპეცდაფინანსებაზე მყოფი დაწესებულებები ფუნქციონირებს/აწვდის შესაბამის სერვისს;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5%;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კვალიფიციური/ადგილობრივი კადრის ნაკლებობა</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3.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ხორციელდება შიდა ქართლის სოფლების ამბულატორიული ქსელის ფუნქციონირების ხელშეწყობა;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შენარჩუნებულია საბაზისო მაჩვენებელი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4.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ხორციელდება სპეცდაფინანსებაზე მყოფი დაწესებულებების ფუნქციონირების ხელშეწყობა;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0-1%;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რეფერალური მომსახურება (35 03 03 09)</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ასევე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მოსახლეობის</w:t>
            </w:r>
            <w:proofErr w:type="gramEnd"/>
            <w:r>
              <w:rPr>
                <w:rFonts w:ascii="Sylfaen" w:eastAsia="Sylfaen" w:hAnsi="Sylfaen"/>
                <w:color w:val="000000"/>
              </w:rPr>
              <w:t xml:space="preserve"> ჯანმრთელობის მდგომარეობის გაუმჯობესება ფინანსური და გეოგრაფიული ხელმისაწვდომობის გაზრდის გზით.</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proofErr w:type="gramStart"/>
            <w:r>
              <w:rPr>
                <w:rFonts w:ascii="Sylfaen" w:eastAsia="Sylfaen" w:hAnsi="Sylfaen"/>
                <w:color w:val="000000"/>
              </w:rPr>
              <w:t>პროგრამის</w:t>
            </w:r>
            <w:proofErr w:type="gramEnd"/>
            <w:r>
              <w:rPr>
                <w:rFonts w:ascii="Sylfaen" w:eastAsia="Sylfaen" w:hAnsi="Sylfaen"/>
                <w:color w:val="000000"/>
              </w:rPr>
              <w:t xml:space="preserve"> ფარგლებში დაფინანსებული შემთხვევები.</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პროგრამის ფარგლებში დაფინანსებულ იქნა 10.0 ათასზე მეტი შემთხვევა;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25%;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ბენეფიციართა დაუგეგმავი ზრდა</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სამხედრო ძალებში გასაწვევ მოქალაქეთა სამედიცინო შემოწმება (35 03 03 10)</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proofErr w:type="gramStart"/>
            <w:r>
              <w:rPr>
                <w:rFonts w:ascii="Sylfaen" w:eastAsia="Sylfaen" w:hAnsi="Sylfaen"/>
                <w:color w:val="000000"/>
              </w:rPr>
              <w:t>სამხედრო</w:t>
            </w:r>
            <w:proofErr w:type="gramEnd"/>
            <w:r>
              <w:rPr>
                <w:rFonts w:ascii="Sylfaen" w:eastAsia="Sylfaen" w:hAnsi="Sylfaen"/>
                <w:color w:val="000000"/>
              </w:rPr>
              <w:t xml:space="preserve"> ძალებში გასაწვევ მოქალაქეთა ამბულატორიული შემოწმება და დამატებითი გამოკვლევების ჩატარება.</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proofErr w:type="gramStart"/>
            <w:r>
              <w:rPr>
                <w:rFonts w:ascii="Sylfaen" w:eastAsia="Sylfaen" w:hAnsi="Sylfaen"/>
                <w:color w:val="000000"/>
              </w:rPr>
              <w:t>სამხედრო</w:t>
            </w:r>
            <w:proofErr w:type="gramEnd"/>
            <w:r>
              <w:rPr>
                <w:rFonts w:ascii="Sylfaen" w:eastAsia="Sylfaen" w:hAnsi="Sylfaen"/>
                <w:color w:val="000000"/>
              </w:rPr>
              <w:t xml:space="preserve"> ძალების შევსების განხორციელება ჯანმრთელი კონტინგენტით.</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lastRenderedPageBreak/>
              <w:t xml:space="preserve">საბაზისო მაჩვენებელი - </w:t>
            </w:r>
            <w:r>
              <w:rPr>
                <w:rFonts w:ascii="Sylfaen" w:eastAsia="Sylfaen" w:hAnsi="Sylfaen"/>
                <w:color w:val="000000"/>
              </w:rPr>
              <w:t xml:space="preserve">პროგრამის ფარგლებში ამბულატორიულად გამოკვლეულ იქნა 16.1 ათასზე მეტი წვევამდელი;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სამხედრო ძალებში გასაწვევი სრული კონტიგენტის 100% შემოწმებულია;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2.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ჩატარდა 1 407 წვევამდელის დამატებითი სტაციონარული გამოკვლევა;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სამხედრო ძალებში გასაწვევი პირები სრულად უზრუნველყოფილნი არიან პროგრამით გათვალისწინებული დამატებითი კვლევებით;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0-1%;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ქრონიკული დაავადებების სამკურნალო მედიკამენტებით უზრუნველყოფა (35 03 03 11)</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სსიპ - სოციალური მომსახურების სააგენტო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სამკურნალო ფარმაცევტული პროდუქტის შესყიდვა შემდეგი დაავადებების მკურნალობისათვის: გულ-სისხლძარღვთა ქრონიკული დაავადებები, ფილტვის ქრონიკული დაავადებები, ფარისებრი ჯირკვლის დაავადებები, დიაბეტი (ტიპი 2);</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ფარმაცევტული</w:t>
            </w:r>
            <w:proofErr w:type="gramEnd"/>
            <w:r>
              <w:rPr>
                <w:rFonts w:ascii="Sylfaen" w:eastAsia="Sylfaen" w:hAnsi="Sylfaen"/>
                <w:color w:val="000000"/>
              </w:rPr>
              <w:t xml:space="preserve"> პროდუქტის საქართველოს საბაჟო ტერიტორიაზე გაფორმების ხარჯები, მიღება, შენახვა, ტრანსპორტირება, გაცემა პროგრამის მოსარგებლეებზე.</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proofErr w:type="gramStart"/>
            <w:r>
              <w:rPr>
                <w:rFonts w:ascii="Sylfaen" w:eastAsia="Sylfaen" w:hAnsi="Sylfaen"/>
                <w:color w:val="000000"/>
              </w:rPr>
              <w:t>ძირითადი</w:t>
            </w:r>
            <w:proofErr w:type="gramEnd"/>
            <w:r>
              <w:rPr>
                <w:rFonts w:ascii="Sylfaen" w:eastAsia="Sylfaen" w:hAnsi="Sylfaen"/>
                <w:color w:val="000000"/>
              </w:rPr>
              <w:t xml:space="preserve"> არაგადამდები დაავადებების მკურნალობისათვის საჭირო  მედიკამენტებზე, 80%-იანი ხელმისაწვდომობა.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მედიკამენტები შესყიდულია დაგეგმილი რაოდენობით;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შენარჩუნებულია საბაზისო მაჩვენებელი;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10%;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ფარმაცევტულ ბაზარზე ზოგიერთი მედიკამენტის დეფიციტი</w:t>
            </w:r>
          </w:p>
        </w:tc>
      </w:tr>
      <w:tr w:rsidR="002329E4" w:rsidTr="002137D1">
        <w:trPr>
          <w:trHeight w:val="279"/>
        </w:trPr>
        <w:tc>
          <w:tcPr>
            <w:tcW w:w="12999" w:type="dxa"/>
            <w:gridSpan w:val="2"/>
            <w:tcBorders>
              <w:top w:val="single" w:sz="7" w:space="0" w:color="FFFFFF"/>
              <w:left w:val="single" w:sz="7" w:space="0" w:color="FFFFFF"/>
              <w:bottom w:val="single" w:sz="7" w:space="0" w:color="FFFFFF"/>
              <w:right w:val="single" w:sz="7" w:space="0" w:color="FFFFFF"/>
            </w:tcBorders>
            <w:shd w:val="clear" w:color="auto" w:fill="auto"/>
            <w:tcMar>
              <w:top w:w="39" w:type="dxa"/>
              <w:left w:w="39" w:type="dxa"/>
              <w:bottom w:w="39" w:type="dxa"/>
              <w:right w:w="39" w:type="dxa"/>
            </w:tcMar>
            <w:vAlign w:val="center"/>
          </w:tcPr>
          <w:p w:rsidR="002329E4" w:rsidRDefault="002329E4" w:rsidP="002137D1">
            <w:pPr>
              <w:pStyle w:val="Normal0"/>
            </w:pPr>
          </w:p>
        </w:tc>
      </w:tr>
      <w:tr w:rsidR="002329E4" w:rsidTr="002137D1">
        <w:trPr>
          <w:trHeight w:val="279"/>
        </w:trPr>
        <w:tc>
          <w:tcPr>
            <w:tcW w:w="12999" w:type="dxa"/>
            <w:gridSpan w:val="2"/>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pPr>
            <w:r>
              <w:rPr>
                <w:rFonts w:ascii="Sylfaen" w:eastAsia="Sylfaen" w:hAnsi="Sylfaen"/>
                <w:b/>
                <w:color w:val="000000"/>
                <w:sz w:val="24"/>
              </w:rPr>
              <w:t>დიპლომისშემდგომი სამედიცინო განათლება (35 03 04)</w:t>
            </w:r>
          </w:p>
        </w:tc>
      </w:tr>
      <w:tr w:rsidR="002329E4" w:rsidTr="002137D1">
        <w:trPr>
          <w:trHeight w:val="351"/>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ქვეპროგრამის განმახორციელებელი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pPr>
            <w:r>
              <w:rPr>
                <w:rFonts w:ascii="Sylfaen" w:eastAsia="Sylfaen" w:hAnsi="Sylfaen"/>
                <w:color w:val="000000"/>
              </w:rPr>
              <w:t>საქართველოს შრომის, ჯანმრთელობისა და სოციალური დაცვის სამინისტრო</w:t>
            </w:r>
          </w:p>
        </w:tc>
      </w:tr>
      <w:tr w:rsidR="002329E4" w:rsidTr="002137D1">
        <w:trPr>
          <w:trHeight w:val="279"/>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lastRenderedPageBreak/>
              <w:t>პროექტის აღწერა და მიზანი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იმ დეფიციტური და პრიორიტეტული საექიმო სპეციალობების განსაზღვრა, რომლებში მზადებაც დაფინანსდება და აღნიშნულ სპეციალობებში გათვალისწინებული ადგილების (კვოტების) რაოდენობის განსაზღვრა;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color w:val="000000"/>
              </w:rPr>
              <w:t>იმ მუნიციპალიტეტების ჩამონათვალის განსაზღვრა, რომლებისთვისაც განხორციელდება მაძიებლების დაფინანსება;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მაძიებელთა</w:t>
            </w:r>
            <w:proofErr w:type="gramEnd"/>
            <w:r>
              <w:rPr>
                <w:rFonts w:ascii="Sylfaen" w:eastAsia="Sylfaen" w:hAnsi="Sylfaen"/>
                <w:color w:val="000000"/>
              </w:rPr>
              <w:t xml:space="preserve"> შერჩევა პროგრამით განსაზღვრული „საექიმო სპეციალობის მაძიებელთა შერჩევის წესის“ მიხედვით.</w:t>
            </w:r>
          </w:p>
        </w:tc>
      </w:tr>
      <w:tr w:rsidR="002329E4" w:rsidTr="002137D1">
        <w:trPr>
          <w:trHeight w:val="279"/>
        </w:trPr>
        <w:tc>
          <w:tcPr>
            <w:tcW w:w="2222"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პროექტის მოსალოდნელი შუალედური შედეგი</w:t>
            </w:r>
          </w:p>
        </w:tc>
        <w:tc>
          <w:tcPr>
            <w:tcW w:w="10777" w:type="dxa"/>
            <w:tcBorders>
              <w:top w:val="single" w:sz="7" w:space="0" w:color="D3D3D3"/>
              <w:left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r>
              <w:rPr>
                <w:rFonts w:ascii="Sylfaen" w:eastAsia="Sylfaen" w:hAnsi="Sylfaen"/>
                <w:color w:val="000000"/>
              </w:rPr>
              <w:t>დიპლომისშემდგომ განათლებაზე (პროფესიულ მზადებაზე) ფინანსური ხელმისაწვდომობის გაზრდა;</w:t>
            </w:r>
          </w:p>
          <w:p w:rsidR="002329E4" w:rsidRDefault="002329E4" w:rsidP="002137D1">
            <w:pPr>
              <w:pStyle w:val="Normal0"/>
              <w:jc w:val="both"/>
              <w:rPr>
                <w:rFonts w:ascii="Sylfaen" w:eastAsia="Sylfaen" w:hAnsi="Sylfaen"/>
                <w:color w:val="000000"/>
              </w:rPr>
            </w:pPr>
          </w:p>
          <w:p w:rsidR="002329E4" w:rsidRDefault="002329E4" w:rsidP="002137D1">
            <w:pPr>
              <w:pStyle w:val="Normal0"/>
              <w:jc w:val="both"/>
            </w:pPr>
            <w:proofErr w:type="gramStart"/>
            <w:r>
              <w:rPr>
                <w:rFonts w:ascii="Sylfaen" w:eastAsia="Sylfaen" w:hAnsi="Sylfaen"/>
                <w:color w:val="000000"/>
              </w:rPr>
              <w:t>მაღალმთიან</w:t>
            </w:r>
            <w:proofErr w:type="gramEnd"/>
            <w:r>
              <w:rPr>
                <w:rFonts w:ascii="Sylfaen" w:eastAsia="Sylfaen" w:hAnsi="Sylfaen"/>
                <w:color w:val="000000"/>
              </w:rPr>
              <w:t xml:space="preserve"> და საზღვრისპირა მუნიციპალიტეტებში სამედიცინო სერვისების შენარჩუნება და მათი უწყვეტობის უზრუნველყოფა.</w:t>
            </w:r>
          </w:p>
        </w:tc>
      </w:tr>
      <w:tr w:rsidR="002329E4" w:rsidTr="002137D1">
        <w:trPr>
          <w:trHeight w:val="282"/>
        </w:trPr>
        <w:tc>
          <w:tcPr>
            <w:tcW w:w="2222"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tcPr>
          <w:p w:rsidR="002329E4" w:rsidRDefault="002329E4" w:rsidP="002137D1">
            <w:pPr>
              <w:pStyle w:val="Normal0"/>
            </w:pPr>
            <w:r>
              <w:rPr>
                <w:rFonts w:ascii="Sylfaen" w:eastAsia="Sylfaen" w:hAnsi="Sylfaen"/>
                <w:b/>
                <w:color w:val="000000"/>
              </w:rPr>
              <w:t>შუალედური შედეგის შეფასების ინდიკატორები</w:t>
            </w:r>
          </w:p>
        </w:tc>
        <w:tc>
          <w:tcPr>
            <w:tcW w:w="10777" w:type="dxa"/>
            <w:tcBorders>
              <w:top w:val="single" w:sz="7" w:space="0" w:color="D3D3D3"/>
              <w:left w:val="single" w:sz="7" w:space="0" w:color="D3D3D3"/>
              <w:bottom w:val="single" w:sz="7" w:space="0" w:color="D3D3D3"/>
              <w:right w:val="single" w:sz="7" w:space="0" w:color="D3D3D3"/>
            </w:tcBorders>
            <w:shd w:val="clear" w:color="auto" w:fill="auto"/>
            <w:tcMar>
              <w:top w:w="39" w:type="dxa"/>
              <w:left w:w="39" w:type="dxa"/>
              <w:bottom w:w="39" w:type="dxa"/>
              <w:right w:w="39" w:type="dxa"/>
            </w:tcMar>
            <w:vAlign w:val="center"/>
          </w:tcPr>
          <w:p w:rsidR="002329E4" w:rsidRDefault="002329E4" w:rsidP="002137D1">
            <w:pPr>
              <w:pStyle w:val="Normal0"/>
              <w:jc w:val="both"/>
              <w:rPr>
                <w:rFonts w:ascii="Sylfaen" w:eastAsia="Sylfaen" w:hAnsi="Sylfaen"/>
                <w:color w:val="000000"/>
              </w:rPr>
            </w:pP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1.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საბაზისო მაჩვენებელი - </w:t>
            </w:r>
            <w:r>
              <w:rPr>
                <w:rFonts w:ascii="Sylfaen" w:eastAsia="Sylfaen" w:hAnsi="Sylfaen"/>
                <w:color w:val="000000"/>
              </w:rPr>
              <w:t xml:space="preserve">დიპლომისშემდგომ განათლებაზე (პროფესიულ მზადებაზე) პროგრამაში ჩართული მაძიებლების რაოდენობა - 28;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მიზნობრივი მაჩვენებელი - </w:t>
            </w:r>
            <w:r>
              <w:rPr>
                <w:rFonts w:ascii="Sylfaen" w:eastAsia="Sylfaen" w:hAnsi="Sylfaen"/>
                <w:color w:val="000000"/>
              </w:rPr>
              <w:t xml:space="preserve">მაღალმთიან და საზღვრისპირა მუნიციპალიტეტებში კვალიფიციური სამედიცინო პერსონალის შენარჩუნებისათვის უზრუნველყოფილია დიპლომშემდგომი სამედიცინო განათლება; </w:t>
            </w:r>
          </w:p>
          <w:p w:rsidR="002329E4" w:rsidRDefault="002329E4" w:rsidP="002137D1">
            <w:pPr>
              <w:pStyle w:val="Normal0"/>
              <w:jc w:val="both"/>
              <w:rPr>
                <w:rFonts w:ascii="Sylfaen" w:eastAsia="Sylfaen" w:hAnsi="Sylfaen"/>
                <w:color w:val="000000"/>
              </w:rPr>
            </w:pPr>
            <w:r>
              <w:rPr>
                <w:rFonts w:ascii="Sylfaen" w:eastAsia="Sylfaen" w:hAnsi="Sylfaen"/>
                <w:b/>
                <w:color w:val="000000"/>
              </w:rPr>
              <w:t xml:space="preserve">ცდომილების ალბათობა (%/აღწერა) - </w:t>
            </w:r>
            <w:r>
              <w:rPr>
                <w:rFonts w:ascii="Sylfaen" w:eastAsia="Sylfaen" w:hAnsi="Sylfaen"/>
                <w:color w:val="000000"/>
              </w:rPr>
              <w:t xml:space="preserve">0-1%; </w:t>
            </w:r>
          </w:p>
          <w:p w:rsidR="002329E4" w:rsidRDefault="002329E4" w:rsidP="002137D1">
            <w:pPr>
              <w:pStyle w:val="Normal0"/>
              <w:jc w:val="both"/>
            </w:pPr>
            <w:r>
              <w:rPr>
                <w:rFonts w:ascii="Sylfaen" w:eastAsia="Sylfaen" w:hAnsi="Sylfaen"/>
                <w:b/>
                <w:color w:val="000000"/>
              </w:rPr>
              <w:t xml:space="preserve">შესაძლო რისკები - </w:t>
            </w:r>
            <w:r>
              <w:rPr>
                <w:rFonts w:ascii="Sylfaen" w:eastAsia="Sylfaen" w:hAnsi="Sylfaen"/>
                <w:color w:val="000000"/>
              </w:rPr>
              <w:t>ტექნიკური მიზეზი</w:t>
            </w:r>
          </w:p>
        </w:tc>
      </w:tr>
    </w:tbl>
    <w:p w:rsidR="00F3106A" w:rsidRDefault="00F3106A"/>
    <w:sectPr w:rsidR="00F31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9E4"/>
    <w:rsid w:val="002329E4"/>
    <w:rsid w:val="002B126D"/>
    <w:rsid w:val="00F31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893D66-96B9-43E8-9719-5E9DA13C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29E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_0"/>
    <w:qFormat/>
    <w:rsid w:val="002329E4"/>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329E4"/>
    <w:pPr>
      <w:tabs>
        <w:tab w:val="center" w:pos="4680"/>
        <w:tab w:val="right" w:pos="9360"/>
      </w:tabs>
    </w:pPr>
  </w:style>
  <w:style w:type="character" w:customStyle="1" w:styleId="HeaderChar">
    <w:name w:val="Header Char"/>
    <w:basedOn w:val="DefaultParagraphFont"/>
    <w:link w:val="Header"/>
    <w:uiPriority w:val="99"/>
    <w:rsid w:val="002329E4"/>
    <w:rPr>
      <w:rFonts w:ascii="Calibri" w:eastAsia="Calibri" w:hAnsi="Calibri" w:cs="Times New Roman"/>
    </w:rPr>
  </w:style>
  <w:style w:type="paragraph" w:styleId="Footer">
    <w:name w:val="footer"/>
    <w:basedOn w:val="Normal"/>
    <w:link w:val="FooterChar"/>
    <w:uiPriority w:val="99"/>
    <w:unhideWhenUsed/>
    <w:rsid w:val="002329E4"/>
    <w:pPr>
      <w:tabs>
        <w:tab w:val="center" w:pos="4680"/>
        <w:tab w:val="right" w:pos="9360"/>
      </w:tabs>
    </w:pPr>
  </w:style>
  <w:style w:type="character" w:customStyle="1" w:styleId="FooterChar">
    <w:name w:val="Footer Char"/>
    <w:basedOn w:val="DefaultParagraphFont"/>
    <w:link w:val="Footer"/>
    <w:uiPriority w:val="99"/>
    <w:rsid w:val="002329E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10966</Words>
  <Characters>62510</Characters>
  <Application>Microsoft Office Word</Application>
  <DocSecurity>0</DocSecurity>
  <Lines>520</Lines>
  <Paragraphs>146</Paragraphs>
  <ScaleCrop>false</ScaleCrop>
  <Company/>
  <LinksUpToDate>false</LinksUpToDate>
  <CharactersWithSpaces>73330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Zhordania</dc:creator>
  <cp:keywords/>
  <dc:description/>
  <cp:lastModifiedBy>Maia Zhordania</cp:lastModifiedBy>
  <cp:revision>2</cp:revision>
  <dcterms:created xsi:type="dcterms:W3CDTF">2019-02-26T08:14:00Z</dcterms:created>
  <dcterms:modified xsi:type="dcterms:W3CDTF">2019-02-26T08:14:00Z</dcterms:modified>
</cp:coreProperties>
</file>