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1DD9D" w14:textId="77777777" w:rsidR="00EF3363" w:rsidRPr="003C019F" w:rsidRDefault="00EF3363" w:rsidP="00EF3363">
      <w:pPr>
        <w:spacing w:after="0" w:line="240" w:lineRule="auto"/>
        <w:jc w:val="center"/>
        <w:rPr>
          <w:rFonts w:ascii="Sylfaen" w:hAnsi="Sylfaen"/>
          <w:b/>
          <w:sz w:val="24"/>
          <w:szCs w:val="24"/>
          <w:lang w:val="ka-GE"/>
        </w:rPr>
      </w:pPr>
      <w:r w:rsidRPr="003C019F">
        <w:rPr>
          <w:rFonts w:ascii="Sylfaen" w:hAnsi="Sylfaen"/>
          <w:b/>
          <w:sz w:val="24"/>
          <w:szCs w:val="24"/>
          <w:lang w:val="ka-GE"/>
        </w:rPr>
        <w:t>მემორანდუმი</w:t>
      </w:r>
    </w:p>
    <w:p w14:paraId="584F926C" w14:textId="77777777" w:rsidR="00EF3363" w:rsidRPr="003C019F" w:rsidRDefault="00EF3363" w:rsidP="00EF3363">
      <w:pPr>
        <w:spacing w:after="0" w:line="240" w:lineRule="auto"/>
        <w:jc w:val="center"/>
        <w:rPr>
          <w:rFonts w:ascii="Sylfaen" w:hAnsi="Sylfaen"/>
          <w:b/>
          <w:sz w:val="24"/>
          <w:szCs w:val="24"/>
          <w:lang w:val="ka-GE"/>
        </w:rPr>
      </w:pPr>
    </w:p>
    <w:p w14:paraId="7FB11C06" w14:textId="3BB6CA5E" w:rsidR="00EF3363" w:rsidRPr="003C019F" w:rsidRDefault="00EF3363" w:rsidP="00EF3363">
      <w:pPr>
        <w:spacing w:after="0" w:line="240" w:lineRule="auto"/>
        <w:jc w:val="center"/>
        <w:rPr>
          <w:rStyle w:val="Emphasis"/>
          <w:rFonts w:ascii="Sylfaen" w:hAnsi="Sylfaen"/>
          <w:b/>
          <w:i w:val="0"/>
          <w:sz w:val="24"/>
          <w:szCs w:val="24"/>
          <w:lang w:val="ka-GE"/>
        </w:rPr>
      </w:pPr>
      <w:r w:rsidRPr="003C019F">
        <w:rPr>
          <w:rStyle w:val="Emphasis"/>
          <w:rFonts w:ascii="Sylfaen" w:hAnsi="Sylfaen"/>
          <w:b/>
          <w:i w:val="0"/>
          <w:sz w:val="24"/>
          <w:szCs w:val="24"/>
          <w:lang w:val="ka-GE"/>
        </w:rPr>
        <w:t>„</w:t>
      </w:r>
      <w:r w:rsidRPr="003C019F">
        <w:rPr>
          <w:rStyle w:val="Emphasis"/>
          <w:rFonts w:ascii="Sylfaen" w:hAnsi="Sylfaen" w:cs="Sylfaen"/>
          <w:b/>
          <w:i w:val="0"/>
          <w:sz w:val="24"/>
          <w:szCs w:val="24"/>
          <w:lang w:val="ka-GE"/>
        </w:rPr>
        <w:t>სამუშაოს</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მაძიებლად</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შრომის</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ბაზრის</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მართვის</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საინფორმაციო</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პორტალზე</w:t>
      </w:r>
      <w:r w:rsidRPr="003C019F">
        <w:rPr>
          <w:rStyle w:val="Emphasis"/>
          <w:rFonts w:ascii="Sylfaen" w:hAnsi="Sylfaen"/>
          <w:b/>
          <w:i w:val="0"/>
          <w:sz w:val="24"/>
          <w:szCs w:val="24"/>
          <w:lang w:val="ka-GE"/>
        </w:rPr>
        <w:t> – </w:t>
      </w:r>
      <w:hyperlink r:id="rId5" w:history="1">
        <w:r w:rsidRPr="003C019F">
          <w:rPr>
            <w:rStyle w:val="Emphasis"/>
            <w:rFonts w:ascii="Sylfaen" w:hAnsi="Sylfaen"/>
            <w:b/>
            <w:i w:val="0"/>
            <w:sz w:val="24"/>
            <w:szCs w:val="24"/>
            <w:lang w:val="ka-GE"/>
          </w:rPr>
          <w:t>www.worknet.gov.ge</w:t>
        </w:r>
      </w:hyperlink>
      <w:r w:rsidRPr="003C019F">
        <w:rPr>
          <w:rStyle w:val="Emphasis"/>
          <w:rFonts w:ascii="Sylfaen" w:hAnsi="Sylfaen"/>
          <w:b/>
          <w:i w:val="0"/>
          <w:sz w:val="24"/>
          <w:szCs w:val="24"/>
          <w:lang w:val="ka-GE"/>
        </w:rPr>
        <w:t xml:space="preserve">. - </w:t>
      </w:r>
      <w:r w:rsidRPr="003C019F">
        <w:rPr>
          <w:rStyle w:val="Emphasis"/>
          <w:rFonts w:ascii="Sylfaen" w:hAnsi="Sylfaen" w:cs="Sylfaen"/>
          <w:b/>
          <w:i w:val="0"/>
          <w:sz w:val="24"/>
          <w:szCs w:val="24"/>
          <w:lang w:val="ka-GE"/>
        </w:rPr>
        <w:t>ზე</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დარეგისტრირებული</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ფიზიკური</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პირების</w:t>
      </w:r>
      <w:r w:rsidRPr="003C019F">
        <w:rPr>
          <w:rStyle w:val="Emphasis"/>
          <w:rFonts w:ascii="Sylfaen" w:hAnsi="Sylfaen"/>
          <w:b/>
          <w:i w:val="0"/>
          <w:sz w:val="24"/>
          <w:szCs w:val="24"/>
          <w:lang w:val="ka-GE"/>
        </w:rPr>
        <w:t xml:space="preserve"> </w:t>
      </w:r>
      <w:r w:rsidRPr="003C019F">
        <w:rPr>
          <w:rStyle w:val="Emphasis"/>
          <w:rFonts w:ascii="Sylfaen" w:hAnsi="Sylfaen" w:cs="Sylfaen"/>
          <w:b/>
          <w:i w:val="0"/>
          <w:sz w:val="24"/>
          <w:szCs w:val="24"/>
          <w:lang w:val="ka-GE"/>
        </w:rPr>
        <w:t>შესახებ</w:t>
      </w:r>
      <w:r w:rsidR="009B128A" w:rsidRPr="003C019F">
        <w:rPr>
          <w:rStyle w:val="Emphasis"/>
          <w:rFonts w:ascii="Sylfaen" w:hAnsi="Sylfaen" w:cs="Sylfaen"/>
          <w:b/>
          <w:i w:val="0"/>
          <w:sz w:val="24"/>
          <w:szCs w:val="24"/>
          <w:lang w:val="ka-GE"/>
        </w:rPr>
        <w:t xml:space="preserve"> </w:t>
      </w:r>
      <w:r w:rsidRPr="003C019F">
        <w:rPr>
          <w:rStyle w:val="Emphasis"/>
          <w:rFonts w:ascii="Sylfaen" w:hAnsi="Sylfaen" w:cs="Sylfaen"/>
          <w:b/>
          <w:i w:val="0"/>
          <w:sz w:val="24"/>
          <w:szCs w:val="24"/>
          <w:lang w:val="ka-GE"/>
        </w:rPr>
        <w:t>მონაცემების</w:t>
      </w:r>
      <w:r w:rsidRPr="003C019F">
        <w:rPr>
          <w:rStyle w:val="Emphasis"/>
          <w:rFonts w:ascii="Sylfaen" w:hAnsi="Sylfaen"/>
          <w:b/>
          <w:i w:val="0"/>
          <w:sz w:val="24"/>
          <w:szCs w:val="24"/>
          <w:lang w:val="ka-GE"/>
        </w:rPr>
        <w:t xml:space="preserve"> </w:t>
      </w:r>
      <w:r w:rsidR="003052FE" w:rsidRPr="003C019F">
        <w:rPr>
          <w:rStyle w:val="Emphasis"/>
          <w:rFonts w:ascii="Sylfaen" w:hAnsi="Sylfaen" w:cs="Sylfaen"/>
          <w:b/>
          <w:i w:val="0"/>
          <w:sz w:val="24"/>
          <w:szCs w:val="24"/>
          <w:lang w:val="ka-GE"/>
        </w:rPr>
        <w:t>მიმოცვლის</w:t>
      </w:r>
      <w:r w:rsidR="003052FE" w:rsidRPr="003C019F">
        <w:rPr>
          <w:rStyle w:val="Emphasis"/>
          <w:rFonts w:ascii="Sylfaen" w:hAnsi="Sylfaen"/>
          <w:b/>
          <w:i w:val="0"/>
          <w:sz w:val="24"/>
          <w:szCs w:val="24"/>
          <w:lang w:val="ka-GE"/>
        </w:rPr>
        <w:t xml:space="preserve"> </w:t>
      </w:r>
      <w:r w:rsidR="009B128A" w:rsidRPr="003C019F">
        <w:rPr>
          <w:rStyle w:val="Emphasis"/>
          <w:rFonts w:ascii="Sylfaen" w:hAnsi="Sylfaen" w:cs="Sylfaen"/>
          <w:b/>
          <w:i w:val="0"/>
          <w:sz w:val="24"/>
          <w:szCs w:val="24"/>
          <w:lang w:val="ka-GE"/>
        </w:rPr>
        <w:t>თაობაზე</w:t>
      </w:r>
    </w:p>
    <w:p w14:paraId="488D1228" w14:textId="77777777" w:rsidR="00EF3363" w:rsidRPr="003C019F" w:rsidRDefault="00EF3363" w:rsidP="00EF3363">
      <w:pPr>
        <w:spacing w:after="0" w:line="240" w:lineRule="auto"/>
        <w:rPr>
          <w:rFonts w:ascii="Sylfaen" w:hAnsi="Sylfaen"/>
          <w:b/>
          <w:sz w:val="24"/>
          <w:szCs w:val="24"/>
          <w:lang w:val="ka-GE"/>
        </w:rPr>
      </w:pPr>
      <w:r w:rsidRPr="003C019F">
        <w:rPr>
          <w:rFonts w:ascii="Sylfaen" w:hAnsi="Sylfaen"/>
          <w:b/>
          <w:sz w:val="24"/>
          <w:szCs w:val="24"/>
          <w:lang w:val="ka-GE"/>
        </w:rPr>
        <w:tab/>
      </w:r>
    </w:p>
    <w:p w14:paraId="66FE6BA9" w14:textId="77777777" w:rsidR="00EF3363" w:rsidRPr="003C019F" w:rsidRDefault="00EF3363" w:rsidP="00EF3363">
      <w:pPr>
        <w:spacing w:after="0" w:line="240" w:lineRule="auto"/>
        <w:jc w:val="center"/>
        <w:rPr>
          <w:rFonts w:ascii="Sylfaen" w:hAnsi="Sylfaen"/>
          <w:b/>
          <w:sz w:val="24"/>
          <w:szCs w:val="24"/>
          <w:lang w:val="ka-GE"/>
        </w:rPr>
      </w:pPr>
      <w:r w:rsidRPr="003C019F">
        <w:rPr>
          <w:rFonts w:ascii="Sylfaen" w:hAnsi="Sylfaen"/>
          <w:b/>
          <w:sz w:val="24"/>
          <w:szCs w:val="24"/>
          <w:lang w:val="ka-GE"/>
        </w:rPr>
        <w:t>ქ.თბილისი                                                                                  ____  __________   2020 წელი</w:t>
      </w:r>
    </w:p>
    <w:p w14:paraId="49751826" w14:textId="77777777" w:rsidR="00EF3363" w:rsidRPr="003C019F" w:rsidRDefault="00EF3363" w:rsidP="00EF3363">
      <w:pPr>
        <w:spacing w:after="0" w:line="240" w:lineRule="auto"/>
        <w:ind w:firstLine="720"/>
        <w:jc w:val="both"/>
        <w:rPr>
          <w:rFonts w:ascii="Sylfaen" w:hAnsi="Sylfaen"/>
          <w:sz w:val="24"/>
          <w:szCs w:val="24"/>
          <w:lang w:val="ka-GE"/>
        </w:rPr>
      </w:pPr>
    </w:p>
    <w:p w14:paraId="3EDFC0F5" w14:textId="75875603" w:rsidR="00B35508" w:rsidRPr="003C019F" w:rsidRDefault="00A96FF8" w:rsidP="009B128A">
      <w:pPr>
        <w:spacing w:after="0" w:line="240" w:lineRule="auto"/>
        <w:ind w:firstLine="720"/>
        <w:jc w:val="both"/>
        <w:rPr>
          <w:rFonts w:ascii="Sylfaen" w:hAnsi="Sylfaen" w:cs="Sylfaen"/>
          <w:bCs/>
          <w:sz w:val="24"/>
          <w:szCs w:val="24"/>
          <w:lang w:val="ka-GE"/>
        </w:rPr>
      </w:pPr>
      <w:r w:rsidRPr="003C019F">
        <w:rPr>
          <w:rFonts w:ascii="Sylfaen" w:hAnsi="Sylfaen" w:cs="Sylfaen"/>
          <w:b/>
          <w:sz w:val="24"/>
          <w:szCs w:val="24"/>
          <w:lang w:val="ka-GE"/>
        </w:rPr>
        <w:t xml:space="preserve">ერთის მხრივ, </w:t>
      </w:r>
      <w:r w:rsidR="00EF3363" w:rsidRPr="003C019F">
        <w:rPr>
          <w:rFonts w:ascii="Sylfaen" w:hAnsi="Sylfaen" w:cs="Sylfaen"/>
          <w:b/>
          <w:sz w:val="24"/>
          <w:szCs w:val="24"/>
          <w:lang w:val="ka-GE"/>
        </w:rPr>
        <w:t>საქართველოს ოკუპირებული ტერიტორიებიდან დევნილთა, შრომის,</w:t>
      </w:r>
      <w:r w:rsidR="009B128A" w:rsidRPr="003C019F">
        <w:rPr>
          <w:rFonts w:ascii="Sylfaen" w:hAnsi="Sylfaen" w:cs="Sylfaen"/>
          <w:b/>
          <w:sz w:val="24"/>
          <w:szCs w:val="24"/>
          <w:lang w:val="ka-GE"/>
        </w:rPr>
        <w:t xml:space="preserve"> </w:t>
      </w:r>
      <w:r w:rsidR="00EF3363" w:rsidRPr="003C019F">
        <w:rPr>
          <w:rFonts w:ascii="Sylfaen" w:hAnsi="Sylfaen" w:cs="Sylfaen"/>
          <w:b/>
          <w:sz w:val="24"/>
          <w:szCs w:val="24"/>
          <w:lang w:val="ka-GE"/>
        </w:rPr>
        <w:t>ჯანმრთელობისა</w:t>
      </w:r>
      <w:r w:rsidR="009B128A" w:rsidRPr="003C019F">
        <w:rPr>
          <w:rFonts w:ascii="Sylfaen" w:hAnsi="Sylfaen" w:cs="Sylfaen"/>
          <w:b/>
          <w:sz w:val="24"/>
          <w:szCs w:val="24"/>
          <w:lang w:val="ka-GE"/>
        </w:rPr>
        <w:t xml:space="preserve"> </w:t>
      </w:r>
      <w:r w:rsidR="00EF3363" w:rsidRPr="003C019F">
        <w:rPr>
          <w:rFonts w:ascii="Sylfaen" w:hAnsi="Sylfaen" w:cs="Sylfaen"/>
          <w:b/>
          <w:sz w:val="24"/>
          <w:szCs w:val="24"/>
          <w:lang w:val="ka-GE"/>
        </w:rPr>
        <w:t>და</w:t>
      </w:r>
      <w:r w:rsidR="009B128A" w:rsidRPr="003C019F">
        <w:rPr>
          <w:rFonts w:ascii="Sylfaen" w:hAnsi="Sylfaen" w:cs="Sylfaen"/>
          <w:b/>
          <w:sz w:val="24"/>
          <w:szCs w:val="24"/>
          <w:lang w:val="ka-GE"/>
        </w:rPr>
        <w:t xml:space="preserve"> </w:t>
      </w:r>
      <w:r w:rsidR="00EF3363" w:rsidRPr="003C019F">
        <w:rPr>
          <w:rFonts w:ascii="Sylfaen" w:hAnsi="Sylfaen" w:cs="Sylfaen"/>
          <w:b/>
          <w:sz w:val="24"/>
          <w:szCs w:val="24"/>
          <w:lang w:val="ka-GE"/>
        </w:rPr>
        <w:t>სოციალური</w:t>
      </w:r>
      <w:r w:rsidR="009B128A" w:rsidRPr="003C019F">
        <w:rPr>
          <w:rFonts w:ascii="Sylfaen" w:hAnsi="Sylfaen" w:cs="Sylfaen"/>
          <w:b/>
          <w:sz w:val="24"/>
          <w:szCs w:val="24"/>
          <w:lang w:val="ka-GE"/>
        </w:rPr>
        <w:t xml:space="preserve"> </w:t>
      </w:r>
      <w:r w:rsidR="00EF3363" w:rsidRPr="003C019F">
        <w:rPr>
          <w:rFonts w:ascii="Sylfaen" w:hAnsi="Sylfaen" w:cs="Sylfaen"/>
          <w:b/>
          <w:sz w:val="24"/>
          <w:szCs w:val="24"/>
          <w:lang w:val="ka-GE"/>
        </w:rPr>
        <w:t>დაცვის სამინისტრო</w:t>
      </w:r>
      <w:r w:rsidR="00EF3363" w:rsidRPr="003C019F">
        <w:rPr>
          <w:rFonts w:ascii="Sylfaen" w:hAnsi="Sylfaen" w:cs="Sylfaen"/>
          <w:sz w:val="24"/>
          <w:szCs w:val="24"/>
          <w:lang w:val="ka-GE"/>
        </w:rPr>
        <w:t xml:space="preserve"> (შემდგომში - „სამინისტრო“),</w:t>
      </w:r>
      <w:r w:rsidR="009B128A" w:rsidRPr="003C019F">
        <w:rPr>
          <w:rFonts w:ascii="Sylfaen" w:hAnsi="Sylfaen" w:cs="Sylfaen"/>
          <w:sz w:val="24"/>
          <w:szCs w:val="24"/>
          <w:lang w:val="ka-GE"/>
        </w:rPr>
        <w:t xml:space="preserve"> </w:t>
      </w:r>
      <w:r w:rsidR="00EF3363" w:rsidRPr="003C019F">
        <w:rPr>
          <w:rFonts w:ascii="Sylfaen" w:hAnsi="Sylfaen" w:cs="Sylfaen"/>
          <w:sz w:val="24"/>
          <w:szCs w:val="24"/>
          <w:lang w:val="ka-GE"/>
        </w:rPr>
        <w:t>წარმოდგენილი - მიხეილ</w:t>
      </w:r>
      <w:r w:rsidR="009B128A" w:rsidRPr="003C019F">
        <w:rPr>
          <w:rFonts w:ascii="Sylfaen" w:hAnsi="Sylfaen" w:cs="Sylfaen"/>
          <w:sz w:val="24"/>
          <w:szCs w:val="24"/>
          <w:lang w:val="ka-GE"/>
        </w:rPr>
        <w:t xml:space="preserve"> </w:t>
      </w:r>
      <w:r w:rsidR="00EF3363" w:rsidRPr="003C019F">
        <w:rPr>
          <w:rFonts w:ascii="Sylfaen" w:hAnsi="Sylfaen" w:cs="Sylfaen"/>
          <w:sz w:val="24"/>
          <w:szCs w:val="24"/>
          <w:lang w:val="ka-GE"/>
        </w:rPr>
        <w:t>ჯან</w:t>
      </w:r>
      <w:r w:rsidR="00B35508" w:rsidRPr="003C019F">
        <w:rPr>
          <w:rFonts w:ascii="Sylfaen" w:hAnsi="Sylfaen" w:cs="Sylfaen"/>
          <w:sz w:val="24"/>
          <w:szCs w:val="24"/>
          <w:lang w:val="ka-GE"/>
        </w:rPr>
        <w:t>ი</w:t>
      </w:r>
      <w:r w:rsidR="00EF3363" w:rsidRPr="003C019F">
        <w:rPr>
          <w:rFonts w:ascii="Sylfaen" w:hAnsi="Sylfaen" w:cs="Sylfaen"/>
          <w:sz w:val="24"/>
          <w:szCs w:val="24"/>
          <w:lang w:val="ka-GE"/>
        </w:rPr>
        <w:t>აშვ</w:t>
      </w:r>
      <w:r w:rsidR="00005C27" w:rsidRPr="003C019F">
        <w:rPr>
          <w:rFonts w:ascii="Sylfaen" w:hAnsi="Sylfaen" w:cs="Sylfaen"/>
          <w:sz w:val="24"/>
          <w:szCs w:val="24"/>
          <w:lang w:val="ka-GE"/>
        </w:rPr>
        <w:t>ი</w:t>
      </w:r>
      <w:r w:rsidR="00EF3363" w:rsidRPr="003C019F">
        <w:rPr>
          <w:rFonts w:ascii="Sylfaen" w:hAnsi="Sylfaen" w:cs="Sylfaen"/>
          <w:sz w:val="24"/>
          <w:szCs w:val="24"/>
          <w:lang w:val="ka-GE"/>
        </w:rPr>
        <w:t>ლის</w:t>
      </w:r>
      <w:r w:rsidR="009B128A" w:rsidRPr="003C019F">
        <w:rPr>
          <w:rFonts w:ascii="Sylfaen" w:hAnsi="Sylfaen" w:cs="Sylfaen"/>
          <w:sz w:val="24"/>
          <w:szCs w:val="24"/>
          <w:lang w:val="ka-GE"/>
        </w:rPr>
        <w:t xml:space="preserve"> </w:t>
      </w:r>
      <w:r w:rsidR="00EF3363" w:rsidRPr="003C019F">
        <w:rPr>
          <w:rFonts w:ascii="Sylfaen" w:hAnsi="Sylfaen" w:cs="Sylfaen"/>
          <w:sz w:val="24"/>
          <w:szCs w:val="24"/>
          <w:lang w:val="ka-GE"/>
        </w:rPr>
        <w:t>სახით,</w:t>
      </w:r>
      <w:r w:rsidR="009B128A" w:rsidRPr="003C019F">
        <w:rPr>
          <w:rFonts w:ascii="Sylfaen" w:hAnsi="Sylfaen" w:cs="Sylfaen"/>
          <w:sz w:val="24"/>
          <w:szCs w:val="24"/>
          <w:lang w:val="ka-GE"/>
        </w:rPr>
        <w:t xml:space="preserve"> </w:t>
      </w:r>
      <w:r w:rsidRPr="003C019F">
        <w:rPr>
          <w:rFonts w:ascii="Sylfaen" w:hAnsi="Sylfaen" w:cs="Sylfaen"/>
          <w:sz w:val="24"/>
          <w:szCs w:val="24"/>
          <w:lang w:val="ka-GE"/>
        </w:rPr>
        <w:t>მეორე</w:t>
      </w:r>
      <w:r w:rsidR="009B128A" w:rsidRPr="003C019F">
        <w:rPr>
          <w:rFonts w:ascii="Sylfaen" w:hAnsi="Sylfaen" w:cs="Sylfaen"/>
          <w:sz w:val="24"/>
          <w:szCs w:val="24"/>
          <w:lang w:val="ka-GE"/>
        </w:rPr>
        <w:t xml:space="preserve"> </w:t>
      </w:r>
      <w:r w:rsidRPr="003C019F">
        <w:rPr>
          <w:rFonts w:ascii="Sylfaen" w:hAnsi="Sylfaen" w:cs="Sylfaen"/>
          <w:sz w:val="24"/>
          <w:szCs w:val="24"/>
          <w:lang w:val="ka-GE"/>
        </w:rPr>
        <w:t xml:space="preserve">მხრივ </w:t>
      </w:r>
      <w:r w:rsidR="00EF3363" w:rsidRPr="003C019F">
        <w:rPr>
          <w:rFonts w:ascii="Sylfaen" w:hAnsi="Sylfaen" w:cs="Sylfaen"/>
          <w:sz w:val="24"/>
          <w:szCs w:val="24"/>
          <w:lang w:val="ka-GE"/>
        </w:rPr>
        <w:t>სამინისტროს</w:t>
      </w:r>
      <w:r w:rsidR="009B128A" w:rsidRPr="003C019F">
        <w:rPr>
          <w:rFonts w:ascii="Sylfaen" w:hAnsi="Sylfaen" w:cs="Sylfaen"/>
          <w:sz w:val="24"/>
          <w:szCs w:val="24"/>
          <w:lang w:val="ka-GE"/>
        </w:rPr>
        <w:t xml:space="preserve"> </w:t>
      </w:r>
      <w:r w:rsidR="00EF3363" w:rsidRPr="003C019F">
        <w:rPr>
          <w:rFonts w:ascii="Sylfaen" w:hAnsi="Sylfaen" w:cs="Sylfaen"/>
          <w:sz w:val="24"/>
          <w:szCs w:val="24"/>
          <w:lang w:val="ka-GE"/>
        </w:rPr>
        <w:t>სახელმწიფო</w:t>
      </w:r>
      <w:r w:rsidR="009B128A" w:rsidRPr="003C019F">
        <w:rPr>
          <w:rFonts w:ascii="Sylfaen" w:hAnsi="Sylfaen" w:cs="Sylfaen"/>
          <w:sz w:val="24"/>
          <w:szCs w:val="24"/>
          <w:lang w:val="ka-GE"/>
        </w:rPr>
        <w:t xml:space="preserve"> </w:t>
      </w:r>
      <w:r w:rsidR="00EF3363" w:rsidRPr="003C019F">
        <w:rPr>
          <w:rFonts w:ascii="Sylfaen" w:hAnsi="Sylfaen" w:cs="Sylfaen"/>
          <w:sz w:val="24"/>
          <w:szCs w:val="24"/>
          <w:lang w:val="ka-GE"/>
        </w:rPr>
        <w:t>კონტროლს</w:t>
      </w:r>
      <w:r w:rsidR="009B128A" w:rsidRPr="003C019F">
        <w:rPr>
          <w:rFonts w:ascii="Sylfaen" w:hAnsi="Sylfaen" w:cs="Sylfaen"/>
          <w:sz w:val="24"/>
          <w:szCs w:val="24"/>
          <w:lang w:val="ka-GE"/>
        </w:rPr>
        <w:t xml:space="preserve"> </w:t>
      </w:r>
      <w:r w:rsidR="00EF3363" w:rsidRPr="003C019F">
        <w:rPr>
          <w:rFonts w:ascii="Sylfaen" w:hAnsi="Sylfaen" w:cs="Sylfaen"/>
          <w:sz w:val="24"/>
          <w:szCs w:val="24"/>
          <w:lang w:val="ka-GE"/>
        </w:rPr>
        <w:t>დაქვემდებარებული</w:t>
      </w:r>
      <w:r w:rsidR="009B128A" w:rsidRPr="003C019F">
        <w:rPr>
          <w:rFonts w:ascii="Sylfaen" w:hAnsi="Sylfaen"/>
          <w:sz w:val="24"/>
          <w:szCs w:val="24"/>
          <w:lang w:val="ka-GE"/>
        </w:rPr>
        <w:t xml:space="preserve"> </w:t>
      </w:r>
      <w:r w:rsidR="00EF3363" w:rsidRPr="003C019F">
        <w:rPr>
          <w:rFonts w:ascii="Sylfaen" w:hAnsi="Sylfaen" w:cs="Sylfaen"/>
          <w:b/>
          <w:sz w:val="24"/>
          <w:szCs w:val="24"/>
          <w:lang w:val="ka-GE"/>
        </w:rPr>
        <w:t>სსიპ</w:t>
      </w:r>
      <w:r w:rsidR="009B128A" w:rsidRPr="003C019F">
        <w:rPr>
          <w:rFonts w:ascii="Sylfaen" w:hAnsi="Sylfaen" w:cs="Sylfaen"/>
          <w:b/>
          <w:sz w:val="24"/>
          <w:szCs w:val="24"/>
          <w:lang w:val="ka-GE"/>
        </w:rPr>
        <w:t xml:space="preserve"> </w:t>
      </w:r>
      <w:r w:rsidR="00EF3363" w:rsidRPr="003C019F">
        <w:rPr>
          <w:rFonts w:ascii="Sylfaen" w:hAnsi="Sylfaen"/>
          <w:b/>
          <w:sz w:val="24"/>
          <w:szCs w:val="24"/>
          <w:lang w:val="ka-GE"/>
        </w:rPr>
        <w:t>-</w:t>
      </w:r>
      <w:r w:rsidR="009B128A" w:rsidRPr="003C019F">
        <w:rPr>
          <w:rFonts w:ascii="Sylfaen" w:hAnsi="Sylfaen"/>
          <w:b/>
          <w:sz w:val="24"/>
          <w:szCs w:val="24"/>
          <w:lang w:val="ka-GE"/>
        </w:rPr>
        <w:t xml:space="preserve"> </w:t>
      </w:r>
      <w:r w:rsidR="00EF3363" w:rsidRPr="003C019F">
        <w:rPr>
          <w:rFonts w:ascii="Sylfaen" w:hAnsi="Sylfaen" w:cs="Sylfaen"/>
          <w:b/>
          <w:sz w:val="24"/>
          <w:szCs w:val="24"/>
          <w:lang w:val="ka-GE"/>
        </w:rPr>
        <w:t>სოციალური მომსახურების</w:t>
      </w:r>
      <w:r w:rsidR="00EF3363" w:rsidRPr="003C019F">
        <w:rPr>
          <w:rFonts w:ascii="Sylfaen" w:hAnsi="Sylfaen"/>
          <w:b/>
          <w:sz w:val="24"/>
          <w:szCs w:val="24"/>
          <w:lang w:val="ka-GE"/>
        </w:rPr>
        <w:t xml:space="preserve"> </w:t>
      </w:r>
      <w:r w:rsidR="00EF3363" w:rsidRPr="003C019F">
        <w:rPr>
          <w:rFonts w:ascii="Sylfaen" w:hAnsi="Sylfaen" w:cs="Sylfaen"/>
          <w:b/>
          <w:sz w:val="24"/>
          <w:szCs w:val="24"/>
          <w:lang w:val="ka-GE"/>
        </w:rPr>
        <w:t>სააგენტო</w:t>
      </w:r>
      <w:r w:rsidR="00EF3363" w:rsidRPr="003C019F">
        <w:rPr>
          <w:rFonts w:ascii="Sylfaen" w:hAnsi="Sylfaen"/>
          <w:b/>
          <w:sz w:val="24"/>
          <w:szCs w:val="24"/>
          <w:lang w:val="ka-GE"/>
        </w:rPr>
        <w:t xml:space="preserve"> </w:t>
      </w:r>
      <w:r w:rsidR="00EF3363" w:rsidRPr="003C019F">
        <w:rPr>
          <w:rFonts w:ascii="Sylfaen" w:hAnsi="Sylfaen"/>
          <w:sz w:val="24"/>
          <w:szCs w:val="24"/>
          <w:lang w:val="ka-GE"/>
        </w:rPr>
        <w:t>(</w:t>
      </w:r>
      <w:r w:rsidR="00EF3363" w:rsidRPr="003C019F">
        <w:rPr>
          <w:rFonts w:ascii="Sylfaen" w:hAnsi="Sylfaen" w:cs="Sylfaen"/>
          <w:sz w:val="24"/>
          <w:szCs w:val="24"/>
          <w:lang w:val="ka-GE"/>
        </w:rPr>
        <w:t>შემდგომში</w:t>
      </w:r>
      <w:r w:rsidR="00EF3363" w:rsidRPr="003C019F">
        <w:rPr>
          <w:rFonts w:ascii="Sylfaen" w:hAnsi="Sylfaen"/>
          <w:sz w:val="24"/>
          <w:szCs w:val="24"/>
          <w:lang w:val="ka-GE"/>
        </w:rPr>
        <w:t xml:space="preserve"> - </w:t>
      </w:r>
      <w:r w:rsidR="009B128A" w:rsidRPr="003C019F">
        <w:rPr>
          <w:rFonts w:ascii="Sylfaen" w:hAnsi="Sylfaen"/>
          <w:sz w:val="24"/>
          <w:szCs w:val="24"/>
          <w:lang w:val="ka-GE"/>
        </w:rPr>
        <w:t>„</w:t>
      </w:r>
      <w:r w:rsidR="00EF3363" w:rsidRPr="003C019F">
        <w:rPr>
          <w:rFonts w:ascii="Sylfaen" w:hAnsi="Sylfaen" w:cs="Sylfaen"/>
          <w:sz w:val="24"/>
          <w:szCs w:val="24"/>
          <w:lang w:val="ka-GE"/>
        </w:rPr>
        <w:t>სააგენტო”</w:t>
      </w:r>
      <w:r w:rsidR="00EF3363" w:rsidRPr="003C019F">
        <w:rPr>
          <w:rFonts w:ascii="Sylfaen" w:hAnsi="Sylfaen"/>
          <w:sz w:val="24"/>
          <w:szCs w:val="24"/>
          <w:lang w:val="ka-GE"/>
        </w:rPr>
        <w:t>),</w:t>
      </w:r>
      <w:r w:rsidR="009B128A" w:rsidRPr="003C019F">
        <w:rPr>
          <w:rFonts w:ascii="Sylfaen" w:hAnsi="Sylfaen"/>
          <w:sz w:val="24"/>
          <w:szCs w:val="24"/>
          <w:lang w:val="ka-GE"/>
        </w:rPr>
        <w:t xml:space="preserve"> </w:t>
      </w:r>
      <w:r w:rsidR="00EF3363" w:rsidRPr="003C019F">
        <w:rPr>
          <w:rFonts w:ascii="Sylfaen" w:hAnsi="Sylfaen"/>
          <w:sz w:val="24"/>
          <w:szCs w:val="24"/>
          <w:lang w:val="ka-GE"/>
        </w:rPr>
        <w:t>წარმოდგენილი</w:t>
      </w:r>
      <w:r w:rsidR="009B128A" w:rsidRPr="003C019F">
        <w:rPr>
          <w:rFonts w:ascii="Sylfaen" w:hAnsi="Sylfaen"/>
          <w:sz w:val="24"/>
          <w:szCs w:val="24"/>
          <w:lang w:val="ka-GE"/>
        </w:rPr>
        <w:t xml:space="preserve"> </w:t>
      </w:r>
      <w:r w:rsidR="00EF3363" w:rsidRPr="003C019F">
        <w:rPr>
          <w:rFonts w:ascii="Sylfaen" w:hAnsi="Sylfaen"/>
          <w:sz w:val="24"/>
          <w:szCs w:val="24"/>
          <w:lang w:val="ka-GE"/>
        </w:rPr>
        <w:t>მისი</w:t>
      </w:r>
      <w:r w:rsidR="009B128A" w:rsidRPr="003C019F">
        <w:rPr>
          <w:rFonts w:ascii="Sylfaen" w:hAnsi="Sylfaen"/>
          <w:sz w:val="24"/>
          <w:szCs w:val="24"/>
          <w:lang w:val="ka-GE"/>
        </w:rPr>
        <w:t xml:space="preserve"> </w:t>
      </w:r>
      <w:r w:rsidR="00EF3363" w:rsidRPr="003C019F">
        <w:rPr>
          <w:rFonts w:ascii="Sylfaen" w:hAnsi="Sylfaen"/>
          <w:sz w:val="24"/>
          <w:szCs w:val="24"/>
          <w:lang w:val="ka-GE"/>
        </w:rPr>
        <w:t>დირექტორის მოვალეობის შემსრულებლის გ</w:t>
      </w:r>
      <w:r w:rsidR="00B35508" w:rsidRPr="003C019F">
        <w:rPr>
          <w:rFonts w:ascii="Sylfaen" w:hAnsi="Sylfaen"/>
          <w:sz w:val="24"/>
          <w:szCs w:val="24"/>
          <w:lang w:val="ka-GE"/>
        </w:rPr>
        <w:t>ი</w:t>
      </w:r>
      <w:r w:rsidR="00EF3363" w:rsidRPr="003C019F">
        <w:rPr>
          <w:rFonts w:ascii="Sylfaen" w:hAnsi="Sylfaen"/>
          <w:sz w:val="24"/>
          <w:szCs w:val="24"/>
          <w:lang w:val="ka-GE"/>
        </w:rPr>
        <w:t>ორგი წოწკოლაურის სახით</w:t>
      </w:r>
      <w:r w:rsidR="009B128A" w:rsidRPr="003C019F">
        <w:rPr>
          <w:rFonts w:ascii="Sylfaen" w:hAnsi="Sylfaen"/>
          <w:sz w:val="24"/>
          <w:szCs w:val="24"/>
          <w:lang w:val="ka-GE"/>
        </w:rPr>
        <w:t xml:space="preserve"> </w:t>
      </w:r>
      <w:r w:rsidRPr="003C019F">
        <w:rPr>
          <w:rFonts w:ascii="Sylfaen" w:hAnsi="Sylfaen"/>
          <w:sz w:val="24"/>
          <w:szCs w:val="24"/>
          <w:lang w:val="ka-GE"/>
        </w:rPr>
        <w:t>და</w:t>
      </w:r>
      <w:r w:rsidR="009B128A" w:rsidRPr="003C019F">
        <w:rPr>
          <w:rFonts w:ascii="Sylfaen" w:hAnsi="Sylfaen"/>
          <w:sz w:val="24"/>
          <w:szCs w:val="24"/>
          <w:lang w:val="ka-GE"/>
        </w:rPr>
        <w:t xml:space="preserve"> </w:t>
      </w:r>
      <w:r w:rsidRPr="003C019F">
        <w:rPr>
          <w:rFonts w:ascii="Sylfaen" w:hAnsi="Sylfaen"/>
          <w:sz w:val="24"/>
          <w:szCs w:val="24"/>
          <w:lang w:val="ka-GE"/>
        </w:rPr>
        <w:t>მესამე მხრივ,</w:t>
      </w:r>
      <w:r w:rsidR="00EF3363" w:rsidRPr="003C019F">
        <w:rPr>
          <w:rFonts w:ascii="Sylfaen" w:hAnsi="Sylfaen"/>
          <w:sz w:val="24"/>
          <w:szCs w:val="24"/>
          <w:lang w:val="ka-GE"/>
        </w:rPr>
        <w:t xml:space="preserve"> </w:t>
      </w:r>
      <w:r w:rsidR="00EF3363" w:rsidRPr="003C019F">
        <w:rPr>
          <w:rFonts w:ascii="Sylfaen" w:hAnsi="Sylfaen"/>
          <w:b/>
          <w:sz w:val="24"/>
          <w:szCs w:val="24"/>
          <w:lang w:val="ka-GE"/>
        </w:rPr>
        <w:t>სსიპ - დასაქმების ხელშეწყობის სახელმწიფო სააგენტო</w:t>
      </w:r>
      <w:r w:rsidR="00EF3363" w:rsidRPr="003C019F">
        <w:rPr>
          <w:rFonts w:ascii="Sylfaen" w:hAnsi="Sylfaen"/>
          <w:sz w:val="24"/>
          <w:szCs w:val="24"/>
          <w:lang w:val="ka-GE"/>
        </w:rPr>
        <w:t xml:space="preserve"> (შემდგომში „დასაქმების სააგენტო“) წარმოდგენილი მისი </w:t>
      </w:r>
      <w:r w:rsidR="009A7B4E">
        <w:rPr>
          <w:rFonts w:ascii="Sylfaen" w:hAnsi="Sylfaen"/>
          <w:sz w:val="24"/>
          <w:szCs w:val="24"/>
          <w:lang w:val="ka-GE"/>
        </w:rPr>
        <w:t>დირექტორის მოადგილის მოვალეობის შემსრულებლის თაილა ბარკალაიას</w:t>
      </w:r>
      <w:r w:rsidR="00EF3363" w:rsidRPr="003C019F">
        <w:rPr>
          <w:rFonts w:ascii="Sylfaen" w:hAnsi="Sylfaen"/>
          <w:sz w:val="24"/>
          <w:szCs w:val="24"/>
          <w:lang w:val="ka-GE"/>
        </w:rPr>
        <w:t xml:space="preserve"> სახით</w:t>
      </w:r>
      <w:r w:rsidR="009B128A" w:rsidRPr="003C019F">
        <w:rPr>
          <w:rFonts w:ascii="Sylfaen" w:hAnsi="Sylfaen"/>
          <w:sz w:val="24"/>
          <w:szCs w:val="24"/>
          <w:lang w:val="ka-GE"/>
        </w:rPr>
        <w:t xml:space="preserve"> </w:t>
      </w:r>
      <w:r w:rsidR="00EF3363" w:rsidRPr="003C019F">
        <w:rPr>
          <w:rFonts w:ascii="Sylfaen" w:hAnsi="Sylfaen"/>
          <w:sz w:val="24"/>
          <w:szCs w:val="24"/>
          <w:lang w:val="ka-GE"/>
        </w:rPr>
        <w:t>(შემდგომში ერთობლივად წოდებულნი - როგორც მხარეები, ხოლო ცალ-ცალკე როგორც - მხარე), ვხელმძღვანელობთ, რა საქართველოს მოქმედი კანონმდებლობით,</w:t>
      </w:r>
      <w:r w:rsidR="009B128A" w:rsidRPr="003C019F">
        <w:rPr>
          <w:rFonts w:ascii="Sylfaen" w:hAnsi="Sylfaen"/>
          <w:sz w:val="24"/>
          <w:szCs w:val="24"/>
          <w:lang w:val="ka-GE"/>
        </w:rPr>
        <w:t xml:space="preserve"> </w:t>
      </w:r>
      <w:r w:rsidR="00EF3363" w:rsidRPr="003C019F">
        <w:rPr>
          <w:rFonts w:ascii="Sylfaen" w:hAnsi="Sylfaen"/>
          <w:sz w:val="24"/>
          <w:szCs w:val="24"/>
          <w:lang w:val="ka-GE"/>
        </w:rPr>
        <w:t>მათ</w:t>
      </w:r>
      <w:r w:rsidR="009B128A" w:rsidRPr="003C019F">
        <w:rPr>
          <w:rFonts w:ascii="Sylfaen" w:hAnsi="Sylfaen"/>
          <w:sz w:val="24"/>
          <w:szCs w:val="24"/>
          <w:lang w:val="ka-GE"/>
        </w:rPr>
        <w:t xml:space="preserve"> </w:t>
      </w:r>
      <w:r w:rsidR="00EF3363" w:rsidRPr="003C019F">
        <w:rPr>
          <w:rFonts w:ascii="Sylfaen" w:hAnsi="Sylfaen"/>
          <w:sz w:val="24"/>
          <w:szCs w:val="24"/>
          <w:lang w:val="ka-GE"/>
        </w:rPr>
        <w:t>შორის</w:t>
      </w:r>
      <w:r w:rsidR="005F6BF3" w:rsidRPr="003C019F">
        <w:rPr>
          <w:rFonts w:ascii="Sylfaen" w:hAnsi="Sylfaen"/>
          <w:sz w:val="24"/>
          <w:szCs w:val="24"/>
        </w:rPr>
        <w:t>,</w:t>
      </w:r>
      <w:r w:rsidR="009B128A" w:rsidRPr="003C019F">
        <w:rPr>
          <w:rFonts w:ascii="Sylfaen" w:hAnsi="Sylfaen"/>
          <w:sz w:val="24"/>
          <w:szCs w:val="24"/>
          <w:lang w:val="ka-GE"/>
        </w:rPr>
        <w:t xml:space="preserve"> </w:t>
      </w:r>
      <w:r w:rsidR="005F6BF3" w:rsidRPr="003C019F">
        <w:rPr>
          <w:rFonts w:ascii="Sylfaen" w:hAnsi="Sylfaen"/>
          <w:sz w:val="24"/>
          <w:szCs w:val="24"/>
          <w:lang w:val="ka-GE"/>
        </w:rPr>
        <w:t>„</w:t>
      </w:r>
      <w:r w:rsidR="00EF3363" w:rsidRPr="003C019F">
        <w:rPr>
          <w:rFonts w:ascii="Sylfaen" w:hAnsi="Sylfaen"/>
          <w:sz w:val="24"/>
          <w:szCs w:val="24"/>
          <w:lang w:val="ka-GE"/>
        </w:rPr>
        <w:t>პერსონალურ მონაცემთა დაცვის შესახებ“ საქართველოს</w:t>
      </w:r>
      <w:r w:rsidR="009B128A" w:rsidRPr="003C019F">
        <w:rPr>
          <w:rFonts w:ascii="Sylfaen" w:hAnsi="Sylfaen"/>
          <w:sz w:val="24"/>
          <w:szCs w:val="24"/>
          <w:lang w:val="ka-GE"/>
        </w:rPr>
        <w:t xml:space="preserve"> </w:t>
      </w:r>
      <w:r w:rsidR="00EF3363" w:rsidRPr="003C019F">
        <w:rPr>
          <w:rFonts w:ascii="Sylfaen" w:hAnsi="Sylfaen"/>
          <w:sz w:val="24"/>
          <w:szCs w:val="24"/>
          <w:lang w:val="ka-GE"/>
        </w:rPr>
        <w:t>კანონის</w:t>
      </w:r>
      <w:r w:rsidR="009B128A" w:rsidRPr="003C019F">
        <w:rPr>
          <w:rFonts w:ascii="Sylfaen" w:hAnsi="Sylfaen"/>
          <w:sz w:val="24"/>
          <w:szCs w:val="24"/>
          <w:lang w:val="ka-GE"/>
        </w:rPr>
        <w:t xml:space="preserve"> </w:t>
      </w:r>
      <w:r w:rsidR="00EF3363" w:rsidRPr="003C019F">
        <w:rPr>
          <w:rFonts w:ascii="Sylfaen" w:hAnsi="Sylfaen"/>
          <w:sz w:val="24"/>
          <w:szCs w:val="24"/>
          <w:lang w:val="ka-GE"/>
        </w:rPr>
        <w:t>მე-5 მუხლის „ბ“, „გ“ და</w:t>
      </w:r>
      <w:r w:rsidR="009B128A" w:rsidRPr="003C019F">
        <w:rPr>
          <w:rFonts w:ascii="Sylfaen" w:hAnsi="Sylfaen"/>
          <w:sz w:val="24"/>
          <w:szCs w:val="24"/>
          <w:lang w:val="ka-GE"/>
        </w:rPr>
        <w:t xml:space="preserve"> </w:t>
      </w:r>
      <w:r w:rsidR="00EF3363" w:rsidRPr="003C019F">
        <w:rPr>
          <w:rFonts w:ascii="Sylfaen" w:hAnsi="Sylfaen"/>
          <w:sz w:val="24"/>
          <w:szCs w:val="24"/>
          <w:lang w:val="ka-GE"/>
        </w:rPr>
        <w:t>„თ“</w:t>
      </w:r>
      <w:r w:rsidR="009B128A" w:rsidRPr="003C019F">
        <w:rPr>
          <w:rFonts w:ascii="Sylfaen" w:hAnsi="Sylfaen"/>
          <w:sz w:val="24"/>
          <w:szCs w:val="24"/>
          <w:lang w:val="ka-GE"/>
        </w:rPr>
        <w:t xml:space="preserve"> </w:t>
      </w:r>
      <w:r w:rsidR="00EF3363" w:rsidRPr="003C019F">
        <w:rPr>
          <w:rFonts w:ascii="Sylfaen" w:hAnsi="Sylfaen"/>
          <w:sz w:val="24"/>
          <w:szCs w:val="24"/>
          <w:lang w:val="ka-GE"/>
        </w:rPr>
        <w:t>ქვეპუნქტებით,</w:t>
      </w:r>
      <w:r w:rsidR="003F7C77">
        <w:rPr>
          <w:rFonts w:ascii="Sylfaen" w:hAnsi="Sylfaen"/>
          <w:sz w:val="24"/>
          <w:szCs w:val="24"/>
          <w:lang w:val="ka-GE"/>
        </w:rPr>
        <w:t xml:space="preserve"> ასევე მე-6 მუხლის 2-ე და 3-ე პუნქტეით, </w:t>
      </w:r>
      <w:r w:rsidR="009B128A" w:rsidRPr="003C019F">
        <w:rPr>
          <w:rFonts w:ascii="Sylfaen" w:hAnsi="Sylfaen"/>
          <w:sz w:val="24"/>
          <w:szCs w:val="24"/>
          <w:lang w:val="ka-GE"/>
        </w:rPr>
        <w:t xml:space="preserve"> </w:t>
      </w:r>
      <w:r w:rsidR="00EF3363" w:rsidRPr="003C019F">
        <w:rPr>
          <w:rFonts w:ascii="Sylfaen" w:hAnsi="Sylfaen"/>
          <w:bCs/>
          <w:sz w:val="24"/>
          <w:szCs w:val="24"/>
          <w:lang w:val="gl-ES"/>
        </w:rPr>
        <w:t>„</w:t>
      </w:r>
      <w:r w:rsidR="00EF3363" w:rsidRPr="003C019F">
        <w:rPr>
          <w:rFonts w:ascii="Sylfaen" w:hAnsi="Sylfaen" w:cs="Sylfaen"/>
          <w:bCs/>
          <w:sz w:val="24"/>
          <w:szCs w:val="24"/>
          <w:lang w:val="gl-ES"/>
        </w:rPr>
        <w:t>ქვეყანაში</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სიღატაკის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დონის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შემცირებისა</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და</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მოსახლეობის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სოციალური</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დაცვის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სრულყოფის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ღონისძიებათა</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შესახებ</w:t>
      </w:r>
      <w:r w:rsidR="00EF3363" w:rsidRPr="003C019F">
        <w:rPr>
          <w:rFonts w:ascii="Sylfaen" w:hAnsi="Sylfaen" w:cs="AcadNusx"/>
          <w:bCs/>
          <w:sz w:val="24"/>
          <w:szCs w:val="24"/>
          <w:lang w:val="gl-ES"/>
        </w:rPr>
        <w:t>“</w:t>
      </w:r>
      <w:r w:rsidR="00EF3363" w:rsidRPr="003C019F">
        <w:rPr>
          <w:rFonts w:ascii="Sylfaen" w:hAnsi="Sylfaen" w:cs="AcadNusx"/>
          <w:bCs/>
          <w:sz w:val="24"/>
          <w:szCs w:val="24"/>
          <w:lang w:val="ka-GE"/>
        </w:rPr>
        <w:t xml:space="preserve"> </w:t>
      </w:r>
      <w:r w:rsidR="00EF3363" w:rsidRPr="003C019F">
        <w:rPr>
          <w:rFonts w:ascii="Sylfaen" w:hAnsi="Sylfaen" w:cs="Sylfaen"/>
          <w:bCs/>
          <w:sz w:val="24"/>
          <w:szCs w:val="24"/>
          <w:lang w:val="gl-ES"/>
        </w:rPr>
        <w:t>საქართველოს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მთავრობის</w:t>
      </w:r>
      <w:r w:rsidR="00EF3363" w:rsidRPr="003C019F">
        <w:rPr>
          <w:rFonts w:ascii="Sylfaen" w:hAnsi="Sylfaen" w:cs="AcadNusx"/>
          <w:bCs/>
          <w:sz w:val="24"/>
          <w:szCs w:val="24"/>
          <w:lang w:val="gl-ES"/>
        </w:rPr>
        <w:t xml:space="preserve"> 2010 </w:t>
      </w:r>
      <w:r w:rsidR="00EF3363" w:rsidRPr="003C019F">
        <w:rPr>
          <w:rFonts w:ascii="Sylfaen" w:hAnsi="Sylfaen" w:cs="Sylfaen"/>
          <w:bCs/>
          <w:sz w:val="24"/>
          <w:szCs w:val="24"/>
          <w:lang w:val="gl-ES"/>
        </w:rPr>
        <w:t>წლის</w:t>
      </w:r>
      <w:r w:rsidR="00EF3363" w:rsidRPr="003C019F">
        <w:rPr>
          <w:rFonts w:ascii="Sylfaen" w:hAnsi="Sylfaen" w:cs="AcadNusx"/>
          <w:bCs/>
          <w:sz w:val="24"/>
          <w:szCs w:val="24"/>
          <w:lang w:val="gl-ES"/>
        </w:rPr>
        <w:t xml:space="preserve"> 24 </w:t>
      </w:r>
      <w:r w:rsidR="00EF3363" w:rsidRPr="003C019F">
        <w:rPr>
          <w:rFonts w:ascii="Sylfaen" w:hAnsi="Sylfaen" w:cs="Sylfaen"/>
          <w:bCs/>
          <w:sz w:val="24"/>
          <w:szCs w:val="24"/>
          <w:lang w:val="gl-ES"/>
        </w:rPr>
        <w:t>აპრილის</w:t>
      </w:r>
      <w:r w:rsidR="00EF3363" w:rsidRPr="003C019F">
        <w:rPr>
          <w:rFonts w:ascii="Sylfaen" w:hAnsi="Sylfaen" w:cs="AcadNusx"/>
          <w:bCs/>
          <w:sz w:val="24"/>
          <w:szCs w:val="24"/>
          <w:lang w:val="gl-ES"/>
        </w:rPr>
        <w:t xml:space="preserve"> </w:t>
      </w:r>
      <w:r w:rsidR="00EF3363" w:rsidRPr="003C019F">
        <w:rPr>
          <w:rFonts w:ascii="Sylfaen" w:hAnsi="Sylfaen"/>
          <w:sz w:val="24"/>
          <w:szCs w:val="24"/>
          <w:lang w:val="gl-ES" w:eastAsia="ru-RU"/>
        </w:rPr>
        <w:t>№</w:t>
      </w:r>
      <w:r w:rsidR="00EF3363" w:rsidRPr="003C019F">
        <w:rPr>
          <w:rFonts w:ascii="Sylfaen" w:hAnsi="Sylfaen" w:cs="AcadNusx"/>
          <w:bCs/>
          <w:sz w:val="24"/>
          <w:szCs w:val="24"/>
          <w:lang w:val="gl-ES"/>
        </w:rPr>
        <w:t xml:space="preserve">126 </w:t>
      </w:r>
      <w:r w:rsidR="00EF3363" w:rsidRPr="003C019F">
        <w:rPr>
          <w:rFonts w:ascii="Sylfaen" w:hAnsi="Sylfaen" w:cs="Sylfaen"/>
          <w:bCs/>
          <w:sz w:val="24"/>
          <w:szCs w:val="24"/>
          <w:lang w:val="gl-ES"/>
        </w:rPr>
        <w:t>დადგენილები</w:t>
      </w:r>
      <w:r w:rsidR="00EF3363" w:rsidRPr="003C019F">
        <w:rPr>
          <w:rFonts w:ascii="Sylfaen" w:hAnsi="Sylfaen" w:cs="Sylfaen"/>
          <w:bCs/>
          <w:sz w:val="24"/>
          <w:szCs w:val="24"/>
          <w:lang w:val="ka-GE"/>
        </w:rPr>
        <w:t>ს პირველი მუხლის მე-2 პუნქტის „გ“ ქვეპუნქტი</w:t>
      </w:r>
      <w:r w:rsidR="00EF3363" w:rsidRPr="003C019F">
        <w:rPr>
          <w:rFonts w:ascii="Sylfaen" w:hAnsi="Sylfaen" w:cs="Sylfaen"/>
          <w:bCs/>
          <w:sz w:val="24"/>
          <w:szCs w:val="24"/>
          <w:lang w:val="gl-ES"/>
        </w:rPr>
        <w:t>თ</w:t>
      </w:r>
      <w:r w:rsidR="00EF3363" w:rsidRPr="003C019F">
        <w:rPr>
          <w:rFonts w:ascii="Sylfaen" w:hAnsi="Sylfaen" w:cs="Sylfaen"/>
          <w:bCs/>
          <w:sz w:val="24"/>
          <w:szCs w:val="24"/>
          <w:lang w:val="ka-GE"/>
        </w:rPr>
        <w:t xml:space="preserve"> და ამავე დადგენილებით</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დამტკიცებული</w:t>
      </w:r>
      <w:r w:rsidR="00EF3363" w:rsidRPr="003C019F">
        <w:rPr>
          <w:rFonts w:ascii="Sylfaen" w:hAnsi="Sylfaen" w:cs="AcadNusx"/>
          <w:bCs/>
          <w:sz w:val="24"/>
          <w:szCs w:val="24"/>
          <w:lang w:val="gl-ES"/>
        </w:rPr>
        <w:t xml:space="preserve"> </w:t>
      </w:r>
      <w:r w:rsidR="00EF3363" w:rsidRPr="003C019F">
        <w:rPr>
          <w:rFonts w:ascii="Sylfaen" w:hAnsi="Sylfaen"/>
          <w:sz w:val="24"/>
          <w:szCs w:val="24"/>
          <w:lang w:val="ka-GE"/>
        </w:rPr>
        <w:t>„</w:t>
      </w:r>
      <w:r w:rsidR="00EF3363" w:rsidRPr="003C019F">
        <w:rPr>
          <w:rFonts w:ascii="Sylfaen" w:hAnsi="Sylfaen" w:cs="Sylfaen"/>
          <w:sz w:val="24"/>
          <w:szCs w:val="24"/>
          <w:lang w:val="ka-GE"/>
        </w:rPr>
        <w:t>სოციალურად</w:t>
      </w:r>
      <w:r w:rsidR="00EF3363" w:rsidRPr="003C019F">
        <w:rPr>
          <w:rFonts w:ascii="Sylfaen" w:hAnsi="Sylfaen"/>
          <w:sz w:val="24"/>
          <w:szCs w:val="24"/>
          <w:lang w:val="ka-GE"/>
        </w:rPr>
        <w:t xml:space="preserve"> </w:t>
      </w:r>
      <w:r w:rsidR="00EF3363" w:rsidRPr="003C019F">
        <w:rPr>
          <w:rFonts w:ascii="Sylfaen" w:hAnsi="Sylfaen" w:cs="Sylfaen"/>
          <w:sz w:val="24"/>
          <w:szCs w:val="24"/>
          <w:lang w:val="ka-GE"/>
        </w:rPr>
        <w:t>დაუცველი</w:t>
      </w:r>
      <w:r w:rsidR="00EF3363" w:rsidRPr="003C019F">
        <w:rPr>
          <w:rFonts w:ascii="Sylfaen" w:hAnsi="Sylfaen"/>
          <w:sz w:val="24"/>
          <w:szCs w:val="24"/>
          <w:lang w:val="ka-GE"/>
        </w:rPr>
        <w:t xml:space="preserve"> </w:t>
      </w:r>
      <w:r w:rsidR="00EF3363" w:rsidRPr="003C019F">
        <w:rPr>
          <w:rFonts w:ascii="Sylfaen" w:hAnsi="Sylfaen" w:cs="Sylfaen"/>
          <w:sz w:val="24"/>
          <w:szCs w:val="24"/>
          <w:lang w:val="ka-GE"/>
        </w:rPr>
        <w:t>ოჯახების</w:t>
      </w:r>
      <w:r w:rsidR="00EF3363" w:rsidRPr="003C019F">
        <w:rPr>
          <w:rFonts w:ascii="Sylfaen" w:hAnsi="Sylfaen"/>
          <w:sz w:val="24"/>
          <w:szCs w:val="24"/>
          <w:lang w:val="ka-GE"/>
        </w:rPr>
        <w:t xml:space="preserve"> </w:t>
      </w:r>
      <w:r w:rsidR="00EF3363" w:rsidRPr="003C019F">
        <w:rPr>
          <w:rFonts w:ascii="Sylfaen" w:hAnsi="Sylfaen" w:cs="Sylfaen"/>
          <w:sz w:val="24"/>
          <w:szCs w:val="24"/>
          <w:lang w:val="ka-GE"/>
        </w:rPr>
        <w:t>მონაცემთა</w:t>
      </w:r>
      <w:r w:rsidR="00EF3363" w:rsidRPr="003C019F">
        <w:rPr>
          <w:rFonts w:ascii="Sylfaen" w:hAnsi="Sylfaen"/>
          <w:sz w:val="24"/>
          <w:szCs w:val="24"/>
          <w:lang w:val="ka-GE"/>
        </w:rPr>
        <w:t xml:space="preserve"> </w:t>
      </w:r>
      <w:r w:rsidR="00EF3363" w:rsidRPr="003C019F">
        <w:rPr>
          <w:rFonts w:ascii="Sylfaen" w:hAnsi="Sylfaen" w:cs="Sylfaen"/>
          <w:sz w:val="24"/>
          <w:szCs w:val="24"/>
          <w:lang w:val="ka-GE"/>
        </w:rPr>
        <w:t>ერთიანი</w:t>
      </w:r>
      <w:r w:rsidR="00EF3363" w:rsidRPr="003C019F">
        <w:rPr>
          <w:rFonts w:ascii="Sylfaen" w:hAnsi="Sylfaen"/>
          <w:sz w:val="24"/>
          <w:szCs w:val="24"/>
          <w:lang w:val="ka-GE"/>
        </w:rPr>
        <w:t xml:space="preserve"> </w:t>
      </w:r>
      <w:r w:rsidR="00EF3363" w:rsidRPr="003C019F">
        <w:rPr>
          <w:rFonts w:ascii="Sylfaen" w:hAnsi="Sylfaen" w:cs="Sylfaen"/>
          <w:sz w:val="24"/>
          <w:szCs w:val="24"/>
          <w:lang w:val="ka-GE"/>
        </w:rPr>
        <w:t>ბაზის</w:t>
      </w:r>
      <w:r w:rsidR="00EF3363" w:rsidRPr="003C019F">
        <w:rPr>
          <w:rFonts w:ascii="Sylfaen" w:hAnsi="Sylfaen"/>
          <w:sz w:val="24"/>
          <w:szCs w:val="24"/>
          <w:lang w:val="ka-GE"/>
        </w:rPr>
        <w:t xml:space="preserve"> </w:t>
      </w:r>
      <w:r w:rsidR="00EF3363" w:rsidRPr="003C019F">
        <w:rPr>
          <w:rFonts w:ascii="Sylfaen" w:hAnsi="Sylfaen" w:cs="Sylfaen"/>
          <w:sz w:val="24"/>
          <w:szCs w:val="24"/>
          <w:lang w:val="ka-GE"/>
        </w:rPr>
        <w:t xml:space="preserve">ფორმირების </w:t>
      </w:r>
      <w:r w:rsidR="00EF3363" w:rsidRPr="003C019F">
        <w:rPr>
          <w:rFonts w:ascii="Sylfaen" w:hAnsi="Sylfaen" w:cs="Sylfaen"/>
          <w:bCs/>
          <w:sz w:val="24"/>
          <w:szCs w:val="24"/>
          <w:lang w:val="gl-ES"/>
        </w:rPr>
        <w:t>წესის</w:t>
      </w:r>
      <w:r w:rsidR="00EF3363" w:rsidRPr="003C019F">
        <w:rPr>
          <w:rFonts w:ascii="Sylfaen" w:hAnsi="Sylfaen" w:cs="Sylfaen"/>
          <w:bCs/>
          <w:sz w:val="24"/>
          <w:szCs w:val="24"/>
          <w:lang w:val="ka-GE"/>
        </w:rPr>
        <w:t>“ მე-6 მუხლის პირველი პუნქტის „ზ“ ქვეპუნქტით,</w:t>
      </w:r>
      <w:r w:rsidR="00EF3363" w:rsidRPr="003C019F">
        <w:rPr>
          <w:rFonts w:ascii="Sylfaen" w:hAnsi="Sylfaen" w:cs="Sylfaen"/>
          <w:bCs/>
          <w:sz w:val="24"/>
          <w:szCs w:val="24"/>
          <w:lang w:val="gl-ES"/>
        </w:rPr>
        <w:t xml:space="preserve"> </w:t>
      </w:r>
      <w:r w:rsidR="00EF3363" w:rsidRPr="003C019F">
        <w:rPr>
          <w:rFonts w:ascii="Sylfaen" w:hAnsi="Sylfaen" w:cs="Sylfaen"/>
          <w:bCs/>
          <w:sz w:val="24"/>
          <w:szCs w:val="24"/>
          <w:lang w:val="ka-GE"/>
        </w:rPr>
        <w:t>მე-8 მუხლის მე-7 პუნქტის „ე“ ქვეპუნქტით და მე-12 მუხლის მე-6, მე-7 და მე-8 პუნ</w:t>
      </w:r>
      <w:r w:rsidR="00005C27" w:rsidRPr="003C019F">
        <w:rPr>
          <w:rFonts w:ascii="Sylfaen" w:hAnsi="Sylfaen" w:cs="Sylfaen"/>
          <w:bCs/>
          <w:sz w:val="24"/>
          <w:szCs w:val="24"/>
          <w:lang w:val="ka-GE"/>
        </w:rPr>
        <w:t>ქ</w:t>
      </w:r>
      <w:r w:rsidR="00EF3363" w:rsidRPr="003C019F">
        <w:rPr>
          <w:rFonts w:ascii="Sylfaen" w:hAnsi="Sylfaen" w:cs="Sylfaen"/>
          <w:bCs/>
          <w:sz w:val="24"/>
          <w:szCs w:val="24"/>
          <w:lang w:val="ka-GE"/>
        </w:rPr>
        <w:t>ტებით,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 და სოციალური დაცვის მინისტრის 2018 წლის 3 ოქტომბრის N01-14/ნ ბრძანებით დამტკიცებული „საჯარო სამართლის უირიდიული პირის  - სოციალური მომსახურების სააგენტოს დებულების“ მე-2 მუხლის პირველი პუნქტით და მე-2 პუნქტის „გ“ ქვეპუნქტით,</w:t>
      </w:r>
      <w:r w:rsidR="00B35508" w:rsidRPr="003C019F">
        <w:rPr>
          <w:rFonts w:ascii="Sylfaen" w:hAnsi="Sylfaen" w:cs="Sylfaen"/>
          <w:bCs/>
          <w:sz w:val="24"/>
          <w:szCs w:val="24"/>
          <w:lang w:val="ka-GE"/>
        </w:rPr>
        <w:t xml:space="preserve"> </w:t>
      </w:r>
      <w:r w:rsidR="00B35508" w:rsidRPr="003C019F">
        <w:rPr>
          <w:rFonts w:ascii="Sylfaen" w:hAnsi="Sylfaen"/>
          <w:sz w:val="24"/>
          <w:szCs w:val="24"/>
          <w:lang w:val="ka-GE"/>
        </w:rPr>
        <w:t>„საქართველოს შრ</w:t>
      </w:r>
      <w:r w:rsidR="00F773EC" w:rsidRPr="003C019F">
        <w:rPr>
          <w:rFonts w:ascii="Sylfaen" w:hAnsi="Sylfaen"/>
          <w:sz w:val="24"/>
          <w:szCs w:val="24"/>
          <w:lang w:val="ka-GE"/>
        </w:rPr>
        <w:t>ო</w:t>
      </w:r>
      <w:r w:rsidR="00B35508" w:rsidRPr="003C019F">
        <w:rPr>
          <w:rFonts w:ascii="Sylfaen" w:hAnsi="Sylfaen"/>
          <w:sz w:val="24"/>
          <w:szCs w:val="24"/>
          <w:lang w:val="ka-GE"/>
        </w:rPr>
        <w:t>მისა და დასაქმების პოლიტიკის 2019-2023 წლების ეროვნული სტრატეგიის დამტკიცების თაობაზე“ საქართველოს მთავრობის 2019 წლის 30 დეკემბრის N662 დადგენილებით დამტკიცებული დანართი -1-ის მე-2 პუნქტის, „დასაქმების ხელშეწყობის მომსახურებათა განვითარების 2020 წლის სახელმწიფო პროგრამის დამტკიცების შესახებ“ საქართველოს მთავრობის 2019 წლის 30 დეკემბრის N665 დადგენილებით</w:t>
      </w:r>
      <w:r w:rsidR="00F773EC" w:rsidRPr="003C019F">
        <w:rPr>
          <w:rFonts w:ascii="Sylfaen" w:hAnsi="Sylfaen"/>
          <w:sz w:val="24"/>
          <w:szCs w:val="24"/>
          <w:lang w:val="ka-GE"/>
        </w:rPr>
        <w:t xml:space="preserve"> დამტკიცებული დანართი 1-ის დანართი 1.1</w:t>
      </w:r>
      <w:r w:rsidR="00894AF8" w:rsidRPr="003C019F">
        <w:rPr>
          <w:rFonts w:ascii="Sylfaen" w:hAnsi="Sylfaen"/>
          <w:sz w:val="24"/>
          <w:szCs w:val="24"/>
          <w:lang w:val="ka-GE"/>
        </w:rPr>
        <w:t>-</w:t>
      </w:r>
      <w:r w:rsidR="00F773EC" w:rsidRPr="003C019F">
        <w:rPr>
          <w:rFonts w:ascii="Sylfaen" w:hAnsi="Sylfaen"/>
          <w:sz w:val="24"/>
          <w:szCs w:val="24"/>
          <w:lang w:val="ka-GE"/>
        </w:rPr>
        <w:t>ის პირველი მუხლი, დანართი 1.5</w:t>
      </w:r>
      <w:r w:rsidR="00894AF8" w:rsidRPr="003C019F">
        <w:rPr>
          <w:rFonts w:ascii="Sylfaen" w:hAnsi="Sylfaen"/>
          <w:sz w:val="24"/>
          <w:szCs w:val="24"/>
          <w:lang w:val="ka-GE"/>
        </w:rPr>
        <w:t>-ის</w:t>
      </w:r>
      <w:r w:rsidR="00F773EC" w:rsidRPr="003C019F">
        <w:rPr>
          <w:rFonts w:ascii="Sylfaen" w:hAnsi="Sylfaen"/>
          <w:sz w:val="24"/>
          <w:szCs w:val="24"/>
          <w:lang w:val="ka-GE"/>
        </w:rPr>
        <w:t xml:space="preserve"> და დანართი 1.5.1</w:t>
      </w:r>
      <w:r w:rsidR="00894AF8" w:rsidRPr="003C019F">
        <w:rPr>
          <w:rFonts w:ascii="Sylfaen" w:hAnsi="Sylfaen"/>
          <w:sz w:val="24"/>
          <w:szCs w:val="24"/>
          <w:lang w:val="ka-GE"/>
        </w:rPr>
        <w:t>-ის</w:t>
      </w:r>
      <w:r w:rsidR="00B35508" w:rsidRPr="003C019F">
        <w:rPr>
          <w:rFonts w:ascii="Sylfaen" w:hAnsi="Sylfaen" w:cs="Sylfaen"/>
          <w:bCs/>
          <w:sz w:val="24"/>
          <w:szCs w:val="24"/>
          <w:lang w:val="ka-GE"/>
        </w:rPr>
        <w:t xml:space="preserve"> „საჯარო სამართლის იურიდიული პირის - დასაქმების ხელშეწყობის სახელმწიფო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 და სოციალური დაცვის მინისტრის 2019 წლის 31 ოქტომბრის N01-110/ნ ბრძანებით დამტკიცებული „საჯარო სამართლის უირიდიული პირის - დასაქმების ხელშეწყობის სახელმწიფო სააგენტოს დებულების“ მე-2 მუხლის მე-2 პუნქტის „ა.დ“. „ე“ და „ჟ“ ქვეპუნქტები</w:t>
      </w:r>
      <w:r w:rsidR="00894AF8" w:rsidRPr="003C019F">
        <w:rPr>
          <w:rFonts w:ascii="Sylfaen" w:hAnsi="Sylfaen" w:cs="Sylfaen"/>
          <w:bCs/>
          <w:sz w:val="24"/>
          <w:szCs w:val="24"/>
          <w:lang w:val="ka-GE"/>
        </w:rPr>
        <w:t>თ</w:t>
      </w:r>
      <w:r w:rsidR="00B35508" w:rsidRPr="003C019F">
        <w:rPr>
          <w:rFonts w:ascii="Sylfaen" w:hAnsi="Sylfaen" w:cs="Sylfaen"/>
          <w:bCs/>
          <w:sz w:val="24"/>
          <w:szCs w:val="24"/>
          <w:lang w:val="ka-GE"/>
        </w:rPr>
        <w:t>,</w:t>
      </w:r>
    </w:p>
    <w:p w14:paraId="2C2C36E8" w14:textId="6D5B7711" w:rsidR="00EF3363" w:rsidRPr="003C019F" w:rsidRDefault="00EF3363" w:rsidP="009B128A">
      <w:pPr>
        <w:spacing w:after="0" w:line="240" w:lineRule="auto"/>
        <w:ind w:firstLine="720"/>
        <w:jc w:val="both"/>
        <w:rPr>
          <w:rFonts w:ascii="Sylfaen" w:hAnsi="Sylfaen" w:cs="Sylfaen"/>
          <w:bCs/>
          <w:sz w:val="24"/>
          <w:szCs w:val="24"/>
          <w:lang w:val="ka-GE"/>
        </w:rPr>
      </w:pPr>
    </w:p>
    <w:p w14:paraId="28DF2903"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წინამდებარე მემორანდუმის (შემდგომში - მემორანდუმი) გაფორმებით, ვთანხმდებით შემდეგზე:</w:t>
      </w:r>
    </w:p>
    <w:p w14:paraId="57FFE6AD"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lastRenderedPageBreak/>
        <w:t>მუხლი 1. მემორანდუმის საგანი</w:t>
      </w:r>
    </w:p>
    <w:p w14:paraId="580D191A" w14:textId="4137C977" w:rsidR="00EF3363" w:rsidRPr="003C019F" w:rsidRDefault="003F7C77" w:rsidP="009B128A">
      <w:pPr>
        <w:spacing w:after="0" w:line="240" w:lineRule="auto"/>
        <w:ind w:firstLine="720"/>
        <w:jc w:val="both"/>
        <w:rPr>
          <w:rStyle w:val="Emphasis"/>
          <w:rFonts w:ascii="Sylfaen" w:hAnsi="Sylfaen" w:cs="Sylfaen"/>
          <w:i w:val="0"/>
          <w:sz w:val="24"/>
          <w:szCs w:val="24"/>
          <w:lang w:val="ka-GE"/>
        </w:rPr>
      </w:pPr>
      <w:r>
        <w:rPr>
          <w:rFonts w:ascii="Sylfaen" w:hAnsi="Sylfaen" w:cs="Sylfaen"/>
          <w:bCs/>
          <w:sz w:val="24"/>
          <w:szCs w:val="24"/>
          <w:lang w:val="ka-GE"/>
        </w:rPr>
        <w:t xml:space="preserve">წინამდებარე </w:t>
      </w:r>
      <w:r w:rsidR="00EF3363" w:rsidRPr="003C019F">
        <w:rPr>
          <w:rFonts w:ascii="Sylfaen" w:hAnsi="Sylfaen" w:cs="Sylfaen"/>
          <w:bCs/>
          <w:sz w:val="24"/>
          <w:szCs w:val="24"/>
          <w:lang w:val="ka-GE"/>
        </w:rPr>
        <w:t>მემორანდუმის საგანია</w:t>
      </w:r>
      <w:r w:rsidR="00EF3363" w:rsidRPr="003C019F">
        <w:rPr>
          <w:rFonts w:ascii="Sylfaen" w:hAnsi="Sylfaen" w:cs="Sylfaen"/>
          <w:b/>
          <w:bCs/>
          <w:sz w:val="24"/>
          <w:szCs w:val="24"/>
          <w:lang w:val="ka-GE"/>
        </w:rPr>
        <w:t xml:space="preserve"> </w:t>
      </w:r>
      <w:r w:rsidR="00EF3363" w:rsidRPr="003C019F">
        <w:rPr>
          <w:rFonts w:ascii="Sylfaen" w:hAnsi="Sylfaen" w:cs="Sylfaen"/>
          <w:bCs/>
          <w:sz w:val="24"/>
          <w:szCs w:val="24"/>
          <w:lang w:val="ka-GE"/>
        </w:rPr>
        <w:t>„</w:t>
      </w:r>
      <w:r w:rsidR="00EF3363" w:rsidRPr="003C019F">
        <w:rPr>
          <w:rFonts w:ascii="Sylfaen" w:hAnsi="Sylfaen" w:cs="Sylfaen"/>
          <w:bCs/>
          <w:sz w:val="24"/>
          <w:szCs w:val="24"/>
          <w:lang w:val="gl-ES"/>
        </w:rPr>
        <w:t>ქვეყანაში</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სიღატაკის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დონის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შემცირებისა</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და</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მოსახლეობის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სოციალური</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დაცვის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სრულყოფის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ღონისძიებათა</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შესახებ</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საქართველოს</w:t>
      </w:r>
      <w:r w:rsidR="00EF3363" w:rsidRPr="003C019F">
        <w:rPr>
          <w:rFonts w:ascii="Sylfaen" w:hAnsi="Sylfaen" w:cs="AcadNusx"/>
          <w:bCs/>
          <w:sz w:val="24"/>
          <w:szCs w:val="24"/>
          <w:lang w:val="gl-ES"/>
        </w:rPr>
        <w:t xml:space="preserve"> </w:t>
      </w:r>
      <w:r w:rsidR="00EF3363" w:rsidRPr="003C019F">
        <w:rPr>
          <w:rFonts w:ascii="Sylfaen" w:hAnsi="Sylfaen" w:cs="Sylfaen"/>
          <w:bCs/>
          <w:sz w:val="24"/>
          <w:szCs w:val="24"/>
          <w:lang w:val="gl-ES"/>
        </w:rPr>
        <w:t>მთავრობის</w:t>
      </w:r>
      <w:r w:rsidR="00EF3363" w:rsidRPr="003C019F">
        <w:rPr>
          <w:rFonts w:ascii="Sylfaen" w:hAnsi="Sylfaen" w:cs="AcadNusx"/>
          <w:bCs/>
          <w:sz w:val="24"/>
          <w:szCs w:val="24"/>
          <w:lang w:val="gl-ES"/>
        </w:rPr>
        <w:t xml:space="preserve"> 2010 </w:t>
      </w:r>
      <w:r w:rsidR="00EF3363" w:rsidRPr="003C019F">
        <w:rPr>
          <w:rFonts w:ascii="Sylfaen" w:hAnsi="Sylfaen" w:cs="Sylfaen"/>
          <w:bCs/>
          <w:sz w:val="24"/>
          <w:szCs w:val="24"/>
          <w:lang w:val="gl-ES"/>
        </w:rPr>
        <w:t>წლის</w:t>
      </w:r>
      <w:r w:rsidR="00EF3363" w:rsidRPr="003C019F">
        <w:rPr>
          <w:rFonts w:ascii="Sylfaen" w:hAnsi="Sylfaen" w:cs="AcadNusx"/>
          <w:bCs/>
          <w:sz w:val="24"/>
          <w:szCs w:val="24"/>
          <w:lang w:val="gl-ES"/>
        </w:rPr>
        <w:t xml:space="preserve"> 24 </w:t>
      </w:r>
      <w:r w:rsidR="00EF3363" w:rsidRPr="003C019F">
        <w:rPr>
          <w:rFonts w:ascii="Sylfaen" w:hAnsi="Sylfaen" w:cs="Sylfaen"/>
          <w:bCs/>
          <w:sz w:val="24"/>
          <w:szCs w:val="24"/>
          <w:lang w:val="gl-ES"/>
        </w:rPr>
        <w:t>აპრილის</w:t>
      </w:r>
      <w:r w:rsidR="00EF3363" w:rsidRPr="003C019F">
        <w:rPr>
          <w:rFonts w:ascii="Sylfaen" w:hAnsi="Sylfaen" w:cs="AcadNusx"/>
          <w:bCs/>
          <w:sz w:val="24"/>
          <w:szCs w:val="24"/>
          <w:lang w:val="gl-ES"/>
        </w:rPr>
        <w:t xml:space="preserve"> </w:t>
      </w:r>
      <w:r w:rsidR="00EF3363" w:rsidRPr="003C019F">
        <w:rPr>
          <w:rFonts w:ascii="Sylfaen" w:hAnsi="Sylfaen"/>
          <w:sz w:val="24"/>
          <w:szCs w:val="24"/>
          <w:lang w:val="ka-GE" w:eastAsia="ru-RU"/>
        </w:rPr>
        <w:t>N</w:t>
      </w:r>
      <w:r w:rsidR="00EF3363" w:rsidRPr="003C019F">
        <w:rPr>
          <w:rFonts w:ascii="Sylfaen" w:hAnsi="Sylfaen" w:cs="AcadNusx"/>
          <w:bCs/>
          <w:sz w:val="24"/>
          <w:szCs w:val="24"/>
          <w:lang w:val="gl-ES"/>
        </w:rPr>
        <w:t xml:space="preserve">126 </w:t>
      </w:r>
      <w:r w:rsidR="00EF3363" w:rsidRPr="003C019F">
        <w:rPr>
          <w:rFonts w:ascii="Sylfaen" w:hAnsi="Sylfaen" w:cs="Sylfaen"/>
          <w:bCs/>
          <w:sz w:val="24"/>
          <w:szCs w:val="24"/>
          <w:lang w:val="gl-ES"/>
        </w:rPr>
        <w:t>დადგენილებით</w:t>
      </w:r>
      <w:r w:rsidR="00EF3363" w:rsidRPr="003C019F">
        <w:rPr>
          <w:rFonts w:ascii="Sylfaen" w:hAnsi="Sylfaen" w:cs="AcadNusx"/>
          <w:bCs/>
          <w:sz w:val="24"/>
          <w:szCs w:val="24"/>
          <w:lang w:val="gl-ES"/>
        </w:rPr>
        <w:t xml:space="preserve"> </w:t>
      </w:r>
      <w:r w:rsidR="00EF3363" w:rsidRPr="003C019F">
        <w:rPr>
          <w:rFonts w:ascii="Sylfaen" w:hAnsi="Sylfaen" w:cs="AcadNusx"/>
          <w:bCs/>
          <w:sz w:val="24"/>
          <w:szCs w:val="24"/>
          <w:lang w:val="ka-GE"/>
        </w:rPr>
        <w:t xml:space="preserve">(შემდგომში - </w:t>
      </w:r>
      <w:r w:rsidR="00301ED8" w:rsidRPr="003C019F">
        <w:rPr>
          <w:rFonts w:ascii="Sylfaen" w:hAnsi="Sylfaen" w:cs="AcadNusx"/>
          <w:bCs/>
          <w:sz w:val="24"/>
          <w:szCs w:val="24"/>
          <w:lang w:val="ka-GE"/>
        </w:rPr>
        <w:t xml:space="preserve">N126 </w:t>
      </w:r>
      <w:r w:rsidR="00EF3363" w:rsidRPr="003C019F">
        <w:rPr>
          <w:rFonts w:ascii="Sylfaen" w:hAnsi="Sylfaen" w:cs="AcadNusx"/>
          <w:bCs/>
          <w:sz w:val="24"/>
          <w:szCs w:val="24"/>
          <w:lang w:val="ka-GE"/>
        </w:rPr>
        <w:t xml:space="preserve">დადგენილება) </w:t>
      </w:r>
      <w:r w:rsidR="00EF3363" w:rsidRPr="003C019F">
        <w:rPr>
          <w:rFonts w:ascii="Sylfaen" w:hAnsi="Sylfaen" w:cs="Sylfaen"/>
          <w:bCs/>
          <w:sz w:val="24"/>
          <w:szCs w:val="24"/>
          <w:lang w:val="ka-GE"/>
        </w:rPr>
        <w:t>გათვალისწინებული პროგრამის ადმინისტრირების მიზნებისათვის „დასაქმების სააგენტოს“ მიერ დამუშავებული</w:t>
      </w:r>
      <w:r w:rsidR="003635C8">
        <w:rPr>
          <w:rFonts w:ascii="Sylfaen" w:hAnsi="Sylfaen" w:cs="Sylfaen"/>
          <w:bCs/>
          <w:sz w:val="24"/>
          <w:szCs w:val="24"/>
          <w:lang w:val="ka-GE"/>
        </w:rPr>
        <w:t>,</w:t>
      </w:r>
      <w:r w:rsidR="00EF3363" w:rsidRPr="003C019F">
        <w:rPr>
          <w:rFonts w:ascii="Sylfaen" w:hAnsi="Sylfaen" w:cs="Sylfaen"/>
          <w:bCs/>
          <w:sz w:val="24"/>
          <w:szCs w:val="24"/>
          <w:lang w:val="ka-GE"/>
        </w:rPr>
        <w:t xml:space="preserve"> </w:t>
      </w:r>
      <w:r w:rsidR="00EF3363" w:rsidRPr="003C019F">
        <w:rPr>
          <w:rStyle w:val="Emphasis"/>
          <w:rFonts w:ascii="Sylfaen" w:hAnsi="Sylfaen" w:cs="Sylfaen"/>
          <w:i w:val="0"/>
          <w:sz w:val="24"/>
          <w:szCs w:val="24"/>
          <w:lang w:val="ka-GE"/>
        </w:rPr>
        <w:t>შრომის</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ბაზრის</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მართვის</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საინფორმაციო</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პორტალზე</w:t>
      </w:r>
      <w:r w:rsidR="00EF3363" w:rsidRPr="003C019F">
        <w:rPr>
          <w:rStyle w:val="Emphasis"/>
          <w:rFonts w:ascii="Sylfaen" w:hAnsi="Sylfaen"/>
          <w:i w:val="0"/>
          <w:sz w:val="24"/>
          <w:szCs w:val="24"/>
          <w:lang w:val="ka-GE"/>
        </w:rPr>
        <w:t> – </w:t>
      </w:r>
      <w:hyperlink r:id="rId6" w:history="1">
        <w:r w:rsidR="00EF3363" w:rsidRPr="003C019F">
          <w:rPr>
            <w:rStyle w:val="Emphasis"/>
            <w:rFonts w:ascii="Sylfaen" w:hAnsi="Sylfaen"/>
            <w:i w:val="0"/>
            <w:sz w:val="24"/>
            <w:szCs w:val="24"/>
            <w:lang w:val="ka-GE"/>
          </w:rPr>
          <w:t>www.worknet.gov.ge</w:t>
        </w:r>
      </w:hyperlink>
      <w:r w:rsidR="00EF3363" w:rsidRPr="003C019F">
        <w:rPr>
          <w:rStyle w:val="Emphasis"/>
          <w:rFonts w:ascii="Sylfaen" w:hAnsi="Sylfaen"/>
          <w:i w:val="0"/>
          <w:sz w:val="24"/>
          <w:szCs w:val="24"/>
          <w:lang w:val="ka-GE"/>
        </w:rPr>
        <w:t xml:space="preserve">. - </w:t>
      </w:r>
      <w:r w:rsidR="00EF3363" w:rsidRPr="003C019F">
        <w:rPr>
          <w:rStyle w:val="Emphasis"/>
          <w:rFonts w:ascii="Sylfaen" w:hAnsi="Sylfaen" w:cs="Sylfaen"/>
          <w:i w:val="0"/>
          <w:sz w:val="24"/>
          <w:szCs w:val="24"/>
          <w:lang w:val="ka-GE"/>
        </w:rPr>
        <w:t>ზე</w:t>
      </w:r>
      <w:r w:rsidR="00EF3363" w:rsidRPr="003C019F">
        <w:rPr>
          <w:rStyle w:val="Emphasis"/>
          <w:rFonts w:ascii="Sylfaen" w:hAnsi="Sylfaen"/>
          <w:i w:val="0"/>
          <w:sz w:val="24"/>
          <w:szCs w:val="24"/>
          <w:lang w:val="ka-GE"/>
        </w:rPr>
        <w:t xml:space="preserve"> </w:t>
      </w:r>
      <w:r w:rsidR="003635C8" w:rsidRPr="003C019F">
        <w:rPr>
          <w:rStyle w:val="Emphasis"/>
          <w:rFonts w:ascii="Sylfaen" w:hAnsi="Sylfaen" w:cs="Sylfaen"/>
          <w:i w:val="0"/>
          <w:sz w:val="24"/>
          <w:szCs w:val="24"/>
          <w:lang w:val="ka-GE"/>
        </w:rPr>
        <w:t>სამუშაოს</w:t>
      </w:r>
      <w:r w:rsidR="003635C8" w:rsidRPr="003C019F">
        <w:rPr>
          <w:rStyle w:val="Emphasis"/>
          <w:rFonts w:ascii="Sylfaen" w:hAnsi="Sylfaen"/>
          <w:i w:val="0"/>
          <w:sz w:val="24"/>
          <w:szCs w:val="24"/>
          <w:lang w:val="ka-GE"/>
        </w:rPr>
        <w:t xml:space="preserve"> </w:t>
      </w:r>
      <w:r w:rsidR="003635C8" w:rsidRPr="003C019F">
        <w:rPr>
          <w:rStyle w:val="Emphasis"/>
          <w:rFonts w:ascii="Sylfaen" w:hAnsi="Sylfaen" w:cs="Sylfaen"/>
          <w:i w:val="0"/>
          <w:sz w:val="24"/>
          <w:szCs w:val="24"/>
          <w:lang w:val="ka-GE"/>
        </w:rPr>
        <w:t>მაძიებლად</w:t>
      </w:r>
      <w:r w:rsidR="003635C8"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დარეგისტრირებული</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ფიზიკური</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პირების</w:t>
      </w:r>
      <w:r w:rsidR="00EF3363"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შესახებ მონაცემების</w:t>
      </w:r>
      <w:r w:rsidR="003635C8">
        <w:rPr>
          <w:rStyle w:val="Emphasis"/>
          <w:rFonts w:ascii="Sylfaen" w:hAnsi="Sylfaen" w:cs="Sylfaen"/>
          <w:i w:val="0"/>
          <w:sz w:val="24"/>
          <w:szCs w:val="24"/>
          <w:lang w:val="ka-GE"/>
        </w:rPr>
        <w:t xml:space="preserve">, </w:t>
      </w:r>
      <w:r w:rsidR="00EF3363" w:rsidRPr="003C019F">
        <w:rPr>
          <w:rStyle w:val="Emphasis"/>
          <w:rFonts w:ascii="Sylfaen" w:hAnsi="Sylfaen" w:cs="Sylfaen"/>
          <w:i w:val="0"/>
          <w:sz w:val="24"/>
          <w:szCs w:val="24"/>
          <w:lang w:val="ka-GE"/>
        </w:rPr>
        <w:t xml:space="preserve">მიწოდება (ინფორმაციაზე წვდომა) „სააგენტოსთვის“, </w:t>
      </w:r>
      <w:r w:rsidR="009A4916" w:rsidRPr="003C019F">
        <w:rPr>
          <w:rStyle w:val="Emphasis"/>
          <w:rFonts w:ascii="Sylfaen" w:hAnsi="Sylfaen" w:cs="Sylfaen"/>
          <w:i w:val="0"/>
          <w:sz w:val="24"/>
          <w:szCs w:val="24"/>
          <w:lang w:val="ka-GE"/>
        </w:rPr>
        <w:t xml:space="preserve">და </w:t>
      </w:r>
      <w:r w:rsidR="00D3236C" w:rsidRPr="003C019F">
        <w:rPr>
          <w:rFonts w:ascii="Sylfaen" w:hAnsi="Sylfaen"/>
          <w:sz w:val="24"/>
          <w:szCs w:val="24"/>
          <w:lang w:val="ka-GE"/>
        </w:rPr>
        <w:t>„საქართველოს შრ</w:t>
      </w:r>
      <w:r w:rsidR="00B17436" w:rsidRPr="003C019F">
        <w:rPr>
          <w:rFonts w:ascii="Sylfaen" w:hAnsi="Sylfaen"/>
          <w:sz w:val="24"/>
          <w:szCs w:val="24"/>
          <w:lang w:val="ka-GE"/>
        </w:rPr>
        <w:t>ო</w:t>
      </w:r>
      <w:r w:rsidR="00D3236C" w:rsidRPr="003C019F">
        <w:rPr>
          <w:rFonts w:ascii="Sylfaen" w:hAnsi="Sylfaen"/>
          <w:sz w:val="24"/>
          <w:szCs w:val="24"/>
          <w:lang w:val="ka-GE"/>
        </w:rPr>
        <w:t xml:space="preserve">მისა და დასაქმების პოლიტიკის 2019-2023 წლების ეროვნული სტრატეგიის დამტკიცების თაობაზე“  საქართველოს მთავრობის 2019 წლის 30 დეკემბრის N662 </w:t>
      </w:r>
      <w:r w:rsidR="00D3236C" w:rsidRPr="003C019F">
        <w:rPr>
          <w:rFonts w:ascii="Sylfaen" w:hAnsi="Sylfaen" w:cs="Sylfaen"/>
          <w:bCs/>
          <w:sz w:val="24"/>
          <w:szCs w:val="24"/>
          <w:lang w:val="gl-ES"/>
        </w:rPr>
        <w:t>დადგენილებით</w:t>
      </w:r>
      <w:r w:rsidR="00D3236C" w:rsidRPr="003C019F">
        <w:rPr>
          <w:rFonts w:ascii="Sylfaen" w:hAnsi="Sylfaen" w:cs="AcadNusx"/>
          <w:bCs/>
          <w:sz w:val="24"/>
          <w:szCs w:val="24"/>
          <w:lang w:val="gl-ES"/>
        </w:rPr>
        <w:t xml:space="preserve"> </w:t>
      </w:r>
      <w:r w:rsidR="00D3236C" w:rsidRPr="003C019F">
        <w:rPr>
          <w:rFonts w:ascii="Sylfaen" w:hAnsi="Sylfaen" w:cs="AcadNusx"/>
          <w:bCs/>
          <w:sz w:val="24"/>
          <w:szCs w:val="24"/>
          <w:lang w:val="ka-GE"/>
        </w:rPr>
        <w:t>(შემდგომში -</w:t>
      </w:r>
      <w:r w:rsidR="00301ED8" w:rsidRPr="003C019F">
        <w:rPr>
          <w:rFonts w:ascii="Sylfaen" w:hAnsi="Sylfaen" w:cs="AcadNusx"/>
          <w:bCs/>
          <w:sz w:val="24"/>
          <w:szCs w:val="24"/>
          <w:lang w:val="ka-GE"/>
        </w:rPr>
        <w:t xml:space="preserve"> N662</w:t>
      </w:r>
      <w:r w:rsidR="00D3236C" w:rsidRPr="003C019F">
        <w:rPr>
          <w:rFonts w:ascii="Sylfaen" w:hAnsi="Sylfaen" w:cs="AcadNusx"/>
          <w:bCs/>
          <w:sz w:val="24"/>
          <w:szCs w:val="24"/>
          <w:lang w:val="ka-GE"/>
        </w:rPr>
        <w:t xml:space="preserve"> დადგენილება) </w:t>
      </w:r>
      <w:r w:rsidR="00D3236C" w:rsidRPr="003C019F">
        <w:rPr>
          <w:rFonts w:ascii="Sylfaen" w:hAnsi="Sylfaen" w:cs="Sylfaen"/>
          <w:bCs/>
          <w:sz w:val="24"/>
          <w:szCs w:val="24"/>
          <w:lang w:val="ka-GE"/>
        </w:rPr>
        <w:t xml:space="preserve">გათვალისწინებული პროგრამის ადმინისტრირების მიზნებისათვის </w:t>
      </w:r>
      <w:r w:rsidR="000B22A8" w:rsidRPr="003C019F">
        <w:rPr>
          <w:rStyle w:val="Emphasis"/>
          <w:rFonts w:ascii="Sylfaen" w:hAnsi="Sylfaen" w:cs="Sylfaen"/>
          <w:i w:val="0"/>
          <w:sz w:val="24"/>
          <w:szCs w:val="24"/>
          <w:lang w:val="ka-GE"/>
        </w:rPr>
        <w:t>სამუშაოს</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მაძიებლად</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შრომის</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ბაზრის</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მართვის</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საინფორმაციო</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პორტალზე</w:t>
      </w:r>
      <w:r w:rsidR="000B22A8" w:rsidRPr="003C019F">
        <w:rPr>
          <w:rStyle w:val="Emphasis"/>
          <w:rFonts w:ascii="Sylfaen" w:hAnsi="Sylfaen"/>
          <w:i w:val="0"/>
          <w:sz w:val="24"/>
          <w:szCs w:val="24"/>
          <w:lang w:val="ka-GE"/>
        </w:rPr>
        <w:t> – </w:t>
      </w:r>
      <w:hyperlink r:id="rId7" w:history="1">
        <w:r w:rsidR="000B22A8" w:rsidRPr="003C019F">
          <w:rPr>
            <w:rStyle w:val="Emphasis"/>
            <w:rFonts w:ascii="Sylfaen" w:hAnsi="Sylfaen"/>
            <w:i w:val="0"/>
            <w:sz w:val="24"/>
            <w:szCs w:val="24"/>
            <w:lang w:val="ka-GE"/>
          </w:rPr>
          <w:t>www.worknet.gov.ge</w:t>
        </w:r>
      </w:hyperlink>
      <w:r w:rsidR="000B22A8" w:rsidRPr="003C019F">
        <w:rPr>
          <w:rStyle w:val="Emphasis"/>
          <w:rFonts w:ascii="Sylfaen" w:hAnsi="Sylfaen"/>
          <w:i w:val="0"/>
          <w:sz w:val="24"/>
          <w:szCs w:val="24"/>
          <w:lang w:val="ka-GE"/>
        </w:rPr>
        <w:t xml:space="preserve">. - </w:t>
      </w:r>
      <w:r w:rsidR="000B22A8" w:rsidRPr="003C019F">
        <w:rPr>
          <w:rStyle w:val="Emphasis"/>
          <w:rFonts w:ascii="Sylfaen" w:hAnsi="Sylfaen" w:cs="Sylfaen"/>
          <w:i w:val="0"/>
          <w:sz w:val="24"/>
          <w:szCs w:val="24"/>
          <w:lang w:val="ka-GE"/>
        </w:rPr>
        <w:t>ზე</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დარეგისტრირებული</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ფიზიკური</w:t>
      </w:r>
      <w:r w:rsidR="000B22A8" w:rsidRPr="003C019F">
        <w:rPr>
          <w:rStyle w:val="Emphasis"/>
          <w:rFonts w:ascii="Sylfaen" w:hAnsi="Sylfaen"/>
          <w:i w:val="0"/>
          <w:sz w:val="24"/>
          <w:szCs w:val="24"/>
          <w:lang w:val="ka-GE"/>
        </w:rPr>
        <w:t xml:space="preserve"> </w:t>
      </w:r>
      <w:r w:rsidR="000B22A8" w:rsidRPr="003C019F">
        <w:rPr>
          <w:rStyle w:val="Emphasis"/>
          <w:rFonts w:ascii="Sylfaen" w:hAnsi="Sylfaen" w:cs="Sylfaen"/>
          <w:i w:val="0"/>
          <w:sz w:val="24"/>
          <w:szCs w:val="24"/>
          <w:lang w:val="ka-GE"/>
        </w:rPr>
        <w:t>პირების</w:t>
      </w:r>
      <w:r w:rsidR="000B22A8" w:rsidRPr="003C019F">
        <w:rPr>
          <w:rStyle w:val="Emphasis"/>
          <w:rFonts w:ascii="Sylfaen" w:hAnsi="Sylfaen"/>
          <w:i w:val="0"/>
          <w:sz w:val="24"/>
          <w:szCs w:val="24"/>
          <w:lang w:val="ka-GE"/>
        </w:rPr>
        <w:t xml:space="preserve"> </w:t>
      </w:r>
      <w:r w:rsidR="00386ACA">
        <w:rPr>
          <w:rFonts w:ascii="Sylfaen" w:hAnsi="Sylfaen" w:cs="Sylfaen"/>
          <w:bCs/>
          <w:sz w:val="24"/>
          <w:szCs w:val="24"/>
          <w:lang w:val="ka-GE"/>
        </w:rPr>
        <w:t xml:space="preserve"> </w:t>
      </w:r>
      <w:r w:rsidR="003635C8">
        <w:rPr>
          <w:rFonts w:ascii="Sylfaen" w:hAnsi="Sylfaen" w:cs="Sylfaen"/>
          <w:bCs/>
          <w:sz w:val="24"/>
          <w:szCs w:val="24"/>
          <w:lang w:val="ka-GE"/>
        </w:rPr>
        <w:t xml:space="preserve">მოაცემთა, მათ შორის </w:t>
      </w:r>
      <w:r w:rsidR="00386ACA">
        <w:rPr>
          <w:rFonts w:ascii="Sylfaen" w:hAnsi="Sylfaen" w:cs="Sylfaen"/>
          <w:bCs/>
          <w:sz w:val="24"/>
          <w:szCs w:val="24"/>
          <w:lang w:val="ka-GE"/>
        </w:rPr>
        <w:t>განსაკუთრებული კატეგროიის</w:t>
      </w:r>
      <w:r w:rsidR="000B22A8" w:rsidRPr="003C019F">
        <w:rPr>
          <w:rFonts w:ascii="Sylfaen" w:hAnsi="Sylfaen" w:cs="Sylfaen"/>
          <w:bCs/>
          <w:sz w:val="24"/>
          <w:szCs w:val="24"/>
          <w:lang w:val="ka-GE"/>
        </w:rPr>
        <w:t xml:space="preserve"> </w:t>
      </w:r>
      <w:r w:rsidR="00386ACA">
        <w:rPr>
          <w:rFonts w:ascii="Sylfaen" w:hAnsi="Sylfaen" w:cs="Sylfaen"/>
          <w:bCs/>
          <w:sz w:val="24"/>
          <w:szCs w:val="24"/>
          <w:lang w:val="ka-GE"/>
        </w:rPr>
        <w:t xml:space="preserve">მონაცემთა მიწოდება „დასაქმების სააგენტოსთვის“ </w:t>
      </w:r>
      <w:r w:rsidR="000B22A8" w:rsidRPr="003C019F">
        <w:rPr>
          <w:rStyle w:val="Emphasis"/>
          <w:rFonts w:ascii="Sylfaen" w:hAnsi="Sylfaen"/>
          <w:i w:val="0"/>
          <w:sz w:val="24"/>
          <w:szCs w:val="24"/>
          <w:lang w:val="ka-GE"/>
        </w:rPr>
        <w:t xml:space="preserve"> </w:t>
      </w:r>
      <w:r w:rsidR="00EF3363" w:rsidRPr="003C019F">
        <w:rPr>
          <w:rStyle w:val="Emphasis"/>
          <w:rFonts w:ascii="Sylfaen" w:hAnsi="Sylfaen" w:cs="Sylfaen"/>
          <w:i w:val="0"/>
          <w:sz w:val="24"/>
          <w:szCs w:val="24"/>
          <w:lang w:val="ka-GE"/>
        </w:rPr>
        <w:t>წინამდებარე მემორანდუმით და</w:t>
      </w:r>
      <w:r w:rsidR="00301ED8" w:rsidRPr="003C019F">
        <w:rPr>
          <w:rStyle w:val="Emphasis"/>
          <w:rFonts w:ascii="Sylfaen" w:hAnsi="Sylfaen" w:cs="Sylfaen"/>
          <w:i w:val="0"/>
          <w:sz w:val="24"/>
          <w:szCs w:val="24"/>
          <w:lang w:val="ka-GE"/>
        </w:rPr>
        <w:t xml:space="preserve"> მოქმედი კანონმდებლობით</w:t>
      </w:r>
      <w:r w:rsidR="00EF3363" w:rsidRPr="003C019F">
        <w:rPr>
          <w:rStyle w:val="Emphasis"/>
          <w:rFonts w:ascii="Sylfaen" w:hAnsi="Sylfaen" w:cs="Sylfaen"/>
          <w:i w:val="0"/>
          <w:sz w:val="24"/>
          <w:szCs w:val="24"/>
          <w:lang w:val="ka-GE"/>
        </w:rPr>
        <w:t xml:space="preserve"> გათვალისწინებული პირობების შესაბამისად.</w:t>
      </w:r>
    </w:p>
    <w:p w14:paraId="0988D004" w14:textId="77777777" w:rsidR="00EF3363" w:rsidRPr="003C019F" w:rsidRDefault="00EF3363" w:rsidP="009B128A">
      <w:pPr>
        <w:spacing w:after="0" w:line="240" w:lineRule="auto"/>
        <w:ind w:firstLine="720"/>
        <w:jc w:val="both"/>
        <w:rPr>
          <w:rStyle w:val="Emphasis"/>
          <w:rFonts w:ascii="Sylfaen" w:hAnsi="Sylfaen" w:cs="Sylfaen"/>
          <w:i w:val="0"/>
          <w:sz w:val="24"/>
          <w:szCs w:val="24"/>
          <w:lang w:val="ka-GE"/>
        </w:rPr>
      </w:pPr>
    </w:p>
    <w:p w14:paraId="60A0ED90"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t>მუხლი 2. მხარეთა უფლებები და ვალდებულებები</w:t>
      </w:r>
    </w:p>
    <w:p w14:paraId="41AC1E9A" w14:textId="12009790" w:rsidR="008441C5" w:rsidRPr="003C019F" w:rsidRDefault="00B63D8D" w:rsidP="009B128A">
      <w:pPr>
        <w:pStyle w:val="CommentText"/>
        <w:spacing w:after="0"/>
        <w:ind w:firstLine="720"/>
        <w:rPr>
          <w:rFonts w:ascii="Sylfaen" w:hAnsi="Sylfaen"/>
          <w:b/>
          <w:sz w:val="24"/>
          <w:szCs w:val="24"/>
          <w:lang w:val="ka-GE"/>
        </w:rPr>
      </w:pPr>
      <w:r w:rsidRPr="003C019F">
        <w:rPr>
          <w:rFonts w:ascii="Sylfaen" w:hAnsi="Sylfaen" w:cs="Sylfaen"/>
          <w:b/>
          <w:bCs/>
          <w:sz w:val="24"/>
          <w:szCs w:val="24"/>
          <w:lang w:val="ka-GE"/>
        </w:rPr>
        <w:t xml:space="preserve">2.1. </w:t>
      </w:r>
      <w:r w:rsidR="008441C5" w:rsidRPr="003C019F">
        <w:rPr>
          <w:rFonts w:ascii="Sylfaen" w:hAnsi="Sylfaen" w:cs="Sylfaen"/>
          <w:b/>
          <w:bCs/>
          <w:sz w:val="24"/>
          <w:szCs w:val="24"/>
          <w:lang w:val="ka-GE"/>
        </w:rPr>
        <w:t xml:space="preserve">საქართველოს კანონმდებლობითა და წინამდებარე მემორანდუმის ფარგლებში </w:t>
      </w:r>
      <w:r w:rsidR="008441C5" w:rsidRPr="003C019F">
        <w:rPr>
          <w:rFonts w:ascii="Sylfaen" w:hAnsi="Sylfaen"/>
          <w:b/>
          <w:sz w:val="24"/>
          <w:szCs w:val="24"/>
          <w:lang w:val="ka-GE"/>
        </w:rPr>
        <w:t xml:space="preserve">დასაქმების სააგენტო </w:t>
      </w:r>
      <w:r w:rsidR="008441C5" w:rsidRPr="003C019F">
        <w:rPr>
          <w:rFonts w:ascii="Sylfaen" w:hAnsi="Sylfaen" w:cs="Sylfaen"/>
          <w:b/>
          <w:bCs/>
          <w:sz w:val="24"/>
          <w:szCs w:val="24"/>
          <w:lang w:val="ka-GE"/>
        </w:rPr>
        <w:t>კისრულობს ვალდებულებას:</w:t>
      </w:r>
    </w:p>
    <w:p w14:paraId="13DF8D79" w14:textId="1FD695AD" w:rsidR="00EF3363" w:rsidRPr="003C019F" w:rsidRDefault="00EF3363" w:rsidP="009B128A">
      <w:pPr>
        <w:spacing w:after="0" w:line="240" w:lineRule="auto"/>
        <w:ind w:firstLine="720"/>
        <w:jc w:val="both"/>
        <w:rPr>
          <w:rStyle w:val="Emphasis"/>
          <w:rFonts w:ascii="Sylfaen" w:hAnsi="Sylfaen" w:cs="Sylfaen"/>
          <w:bCs/>
          <w:i w:val="0"/>
          <w:iCs w:val="0"/>
          <w:sz w:val="24"/>
          <w:szCs w:val="24"/>
          <w:lang w:val="ka-GE"/>
        </w:rPr>
      </w:pPr>
      <w:r w:rsidRPr="003C019F">
        <w:rPr>
          <w:rFonts w:ascii="Sylfaen" w:hAnsi="Sylfaen" w:cs="Sylfaen"/>
          <w:bCs/>
          <w:sz w:val="24"/>
          <w:szCs w:val="24"/>
          <w:lang w:val="ka-GE"/>
        </w:rPr>
        <w:t>2.1.</w:t>
      </w:r>
      <w:r w:rsidR="00B63D8D" w:rsidRPr="003C019F">
        <w:rPr>
          <w:rFonts w:ascii="Sylfaen" w:hAnsi="Sylfaen" w:cs="Sylfaen"/>
          <w:bCs/>
          <w:sz w:val="24"/>
          <w:szCs w:val="24"/>
          <w:lang w:val="ka-GE"/>
        </w:rPr>
        <w:t>1</w:t>
      </w:r>
      <w:r w:rsidRPr="003C019F">
        <w:rPr>
          <w:rFonts w:ascii="Sylfaen" w:hAnsi="Sylfaen" w:cs="Sylfaen"/>
          <w:bCs/>
          <w:sz w:val="24"/>
          <w:szCs w:val="24"/>
          <w:lang w:val="ka-GE"/>
        </w:rPr>
        <w:t xml:space="preserve"> ამ მემორანდუმის პირველი მუხლის შესაბამისად, </w:t>
      </w:r>
      <w:r w:rsidR="00FC34B4">
        <w:rPr>
          <w:rFonts w:ascii="Sylfaen" w:hAnsi="Sylfaen" w:cs="Sylfaen"/>
          <w:bCs/>
          <w:sz w:val="24"/>
          <w:szCs w:val="24"/>
          <w:lang w:val="ka-GE"/>
        </w:rPr>
        <w:t xml:space="preserve"> დონივრულად მოკლე დროში</w:t>
      </w:r>
      <w:r w:rsidRPr="003C019F">
        <w:rPr>
          <w:rFonts w:ascii="Sylfaen" w:hAnsi="Sylfaen" w:cs="Sylfaen"/>
          <w:bCs/>
          <w:sz w:val="24"/>
          <w:szCs w:val="24"/>
          <w:lang w:val="ka-GE"/>
        </w:rPr>
        <w:t xml:space="preserve"> მიაწოდოს „სააგენტოს“ ინფორმაცია ამ მემორანდუმით გათვალისწინებული პირობების შესაბამისად, </w:t>
      </w:r>
      <w:r w:rsidR="003C019F">
        <w:rPr>
          <w:rFonts w:ascii="Sylfaen" w:hAnsi="Sylfaen" w:cs="Sylfaen"/>
          <w:bCs/>
          <w:sz w:val="24"/>
          <w:szCs w:val="24"/>
          <w:lang w:val="ka-GE"/>
        </w:rPr>
        <w:t xml:space="preserve">N126 დადგენილებით გათვალისწინებული </w:t>
      </w:r>
      <w:r w:rsidRPr="003C019F">
        <w:rPr>
          <w:rFonts w:ascii="Sylfaen" w:hAnsi="Sylfaen" w:cs="Sylfaen"/>
          <w:bCs/>
          <w:sz w:val="24"/>
          <w:szCs w:val="24"/>
          <w:lang w:val="ka-GE"/>
        </w:rPr>
        <w:t xml:space="preserve">ოჯახის იმ </w:t>
      </w:r>
      <w:r w:rsidRPr="003C019F">
        <w:rPr>
          <w:rStyle w:val="Emphasis"/>
          <w:rFonts w:ascii="Sylfaen" w:hAnsi="Sylfaen" w:cs="Sylfaen"/>
          <w:i w:val="0"/>
          <w:sz w:val="24"/>
          <w:szCs w:val="24"/>
          <w:lang w:val="ka-GE"/>
        </w:rPr>
        <w:t>არამომუშავე</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შრომისუნარიანი</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წევრის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შესახებ</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რომელიც</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დარეგისტრირდება</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სამუშაოს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მაძიებლად</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შრომის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ბაზრის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მართვის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საინფორმაციო</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პორტალზე</w:t>
      </w:r>
      <w:r w:rsidRPr="003C019F">
        <w:rPr>
          <w:rStyle w:val="Emphasis"/>
          <w:rFonts w:ascii="Sylfaen" w:hAnsi="Sylfaen"/>
          <w:i w:val="0"/>
          <w:sz w:val="24"/>
          <w:szCs w:val="24"/>
          <w:lang w:val="ka-GE"/>
        </w:rPr>
        <w:t> –www.worknet.gov.ge;</w:t>
      </w:r>
    </w:p>
    <w:p w14:paraId="02430944" w14:textId="666FD7E4"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2.</w:t>
      </w:r>
      <w:r w:rsidR="001B3990">
        <w:rPr>
          <w:rStyle w:val="QuoteChar"/>
          <w:rFonts w:ascii="Sylfaen" w:hAnsi="Sylfaen"/>
          <w:i w:val="0"/>
          <w:sz w:val="24"/>
          <w:szCs w:val="24"/>
          <w:lang w:val="ka-GE"/>
        </w:rPr>
        <w:t xml:space="preserve"> </w:t>
      </w:r>
      <w:r w:rsidR="0029609C">
        <w:rPr>
          <w:rStyle w:val="QuoteChar"/>
          <w:rFonts w:ascii="Sylfaen" w:hAnsi="Sylfaen"/>
          <w:i w:val="0"/>
          <w:sz w:val="24"/>
          <w:szCs w:val="24"/>
          <w:lang w:val="ka-GE"/>
        </w:rPr>
        <w:t xml:space="preserve">მიწოდების დროს </w:t>
      </w:r>
      <w:r w:rsidR="0029609C">
        <w:rPr>
          <w:rFonts w:ascii="Sylfaen" w:hAnsi="Sylfaen" w:cs="Sylfaen"/>
          <w:sz w:val="24"/>
          <w:szCs w:val="24"/>
          <w:lang w:val="ka-GE"/>
        </w:rPr>
        <w:t xml:space="preserve"> იზრუნოს </w:t>
      </w:r>
      <w:r w:rsidR="001B3990" w:rsidRPr="009E3B34">
        <w:rPr>
          <w:rFonts w:ascii="Sylfaen" w:hAnsi="Sylfaen"/>
          <w:sz w:val="24"/>
          <w:szCs w:val="24"/>
          <w:lang w:val="ka-GE"/>
        </w:rPr>
        <w:t xml:space="preserve">  </w:t>
      </w:r>
      <w:r w:rsidR="001B3990" w:rsidRPr="003C019F">
        <w:rPr>
          <w:rStyle w:val="QuoteChar"/>
          <w:rFonts w:ascii="Sylfaen" w:hAnsi="Sylfaen"/>
          <w:i w:val="0"/>
          <w:sz w:val="24"/>
          <w:szCs w:val="24"/>
          <w:lang w:val="ka-GE"/>
        </w:rPr>
        <w:t>„</w:t>
      </w:r>
      <w:r w:rsidR="001B3990" w:rsidRPr="009E3B34">
        <w:rPr>
          <w:rFonts w:ascii="Sylfaen" w:hAnsi="Sylfaen" w:cs="Sylfaen"/>
          <w:sz w:val="24"/>
          <w:szCs w:val="24"/>
          <w:lang w:val="ka-GE"/>
        </w:rPr>
        <w:t>სააგენტოსთვის</w:t>
      </w:r>
      <w:r w:rsidR="001B3990">
        <w:rPr>
          <w:rFonts w:ascii="Sylfaen" w:hAnsi="Sylfaen" w:cs="Sylfaen"/>
          <w:sz w:val="24"/>
          <w:szCs w:val="24"/>
          <w:lang w:val="ka-GE"/>
        </w:rPr>
        <w:t>“</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მიწოდებული</w:t>
      </w:r>
      <w:r w:rsidR="001B3990" w:rsidRPr="009E3B34">
        <w:rPr>
          <w:rFonts w:ascii="Sylfaen" w:hAnsi="Sylfaen"/>
          <w:sz w:val="24"/>
          <w:szCs w:val="24"/>
          <w:lang w:val="ka-GE"/>
        </w:rPr>
        <w:t xml:space="preserve"> </w:t>
      </w:r>
      <w:r w:rsidR="0029609C" w:rsidRPr="003C019F">
        <w:rPr>
          <w:rStyle w:val="QuoteChar"/>
          <w:rFonts w:ascii="Sylfaen" w:hAnsi="Sylfaen"/>
          <w:i w:val="0"/>
          <w:sz w:val="24"/>
          <w:szCs w:val="24"/>
          <w:lang w:val="ka-GE"/>
        </w:rPr>
        <w:t>ინფორმაციის</w:t>
      </w:r>
      <w:r w:rsidR="0029609C">
        <w:rPr>
          <w:rStyle w:val="QuoteChar"/>
          <w:rFonts w:ascii="Sylfaen" w:hAnsi="Sylfaen"/>
          <w:i w:val="0"/>
          <w:sz w:val="24"/>
          <w:szCs w:val="24"/>
          <w:lang w:val="ka-GE"/>
        </w:rPr>
        <w:t xml:space="preserve"> სისწორესა და შესაბამისობაზე</w:t>
      </w:r>
      <w:r w:rsidR="0029609C" w:rsidRPr="003C019F">
        <w:rPr>
          <w:rStyle w:val="QuoteChar"/>
          <w:rFonts w:ascii="Sylfaen" w:hAnsi="Sylfaen"/>
          <w:i w:val="0"/>
          <w:sz w:val="24"/>
          <w:szCs w:val="24"/>
          <w:lang w:val="ka-GE"/>
        </w:rPr>
        <w:t xml:space="preserve"> </w:t>
      </w:r>
      <w:r w:rsidR="0029609C">
        <w:rPr>
          <w:rFonts w:ascii="Sylfaen" w:hAnsi="Sylfaen"/>
          <w:sz w:val="24"/>
          <w:szCs w:val="24"/>
          <w:lang w:val="ka-GE"/>
        </w:rPr>
        <w:t xml:space="preserve"> ს</w:t>
      </w:r>
      <w:r w:rsidR="001B3990">
        <w:rPr>
          <w:rFonts w:ascii="Sylfaen" w:hAnsi="Sylfaen"/>
          <w:sz w:val="24"/>
          <w:szCs w:val="24"/>
          <w:lang w:val="ka-GE"/>
        </w:rPr>
        <w:t xml:space="preserve">აკუთარ </w:t>
      </w:r>
      <w:r w:rsidR="001B3990">
        <w:rPr>
          <w:rFonts w:ascii="Sylfaen" w:hAnsi="Sylfaen" w:cs="Sylfaen"/>
          <w:sz w:val="24"/>
          <w:szCs w:val="24"/>
          <w:lang w:val="ka-GE"/>
        </w:rPr>
        <w:t>მონაცემთა ბაზაში</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არსებული</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ინფორმაცი</w:t>
      </w:r>
      <w:r w:rsidR="0029609C">
        <w:rPr>
          <w:rFonts w:ascii="Sylfaen" w:hAnsi="Sylfaen" w:cs="Sylfaen"/>
          <w:sz w:val="24"/>
          <w:szCs w:val="24"/>
          <w:lang w:val="ka-GE"/>
        </w:rPr>
        <w:t xml:space="preserve">ასთან. </w:t>
      </w:r>
    </w:p>
    <w:p w14:paraId="60C732EB" w14:textId="4EB92380"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3. მაქსიმალურად შეუწყოს ხელი და არ დაუშვას რაიმე დაბრკოლების შექმნა „სააგენტოსთვის“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t>
      </w:r>
    </w:p>
    <w:p w14:paraId="54F94A92" w14:textId="2F93B24E"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4. საჭიროების შემთხვევაში გამოყოს „სააგენტოსთან“ საკონტაქტო პირი;</w:t>
      </w:r>
    </w:p>
    <w:p w14:paraId="7AAEB4C7" w14:textId="502C14C8"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5. განიხილოს „სააგენტოს“ მიერ წამოჭრილი პრობლემები, რომელიც უკავშირდება წინამდებარე მემორანდუმით გათვალისწინებულ ურთიერთობებს.</w:t>
      </w:r>
    </w:p>
    <w:p w14:paraId="10A561FF" w14:textId="46260A35" w:rsidR="008441C5" w:rsidRPr="003C019F" w:rsidRDefault="008441C5" w:rsidP="009B128A">
      <w:pPr>
        <w:spacing w:after="0" w:line="240" w:lineRule="auto"/>
        <w:ind w:firstLine="720"/>
        <w:jc w:val="both"/>
        <w:rPr>
          <w:rStyle w:val="QuoteChar"/>
          <w:rFonts w:ascii="Sylfaen" w:hAnsi="Sylfaen"/>
          <w:i w:val="0"/>
          <w:sz w:val="24"/>
          <w:szCs w:val="24"/>
          <w:lang w:val="ka-GE"/>
        </w:rPr>
      </w:pPr>
      <w:r w:rsidRPr="003C019F">
        <w:rPr>
          <w:rFonts w:ascii="Sylfaen" w:hAnsi="Sylfaen" w:cs="Sylfaen"/>
          <w:bCs/>
          <w:sz w:val="24"/>
          <w:szCs w:val="24"/>
          <w:lang w:val="ka-GE"/>
        </w:rPr>
        <w:t>2.</w:t>
      </w:r>
      <w:r w:rsidR="00B63D8D" w:rsidRPr="003C019F">
        <w:rPr>
          <w:rFonts w:ascii="Sylfaen" w:hAnsi="Sylfaen" w:cs="Sylfaen"/>
          <w:bCs/>
          <w:sz w:val="24"/>
          <w:szCs w:val="24"/>
          <w:lang w:val="ka-GE"/>
        </w:rPr>
        <w:t>1.</w:t>
      </w:r>
      <w:r w:rsidRPr="003C019F">
        <w:rPr>
          <w:rFonts w:ascii="Sylfaen" w:hAnsi="Sylfaen" w:cs="Sylfaen"/>
          <w:bCs/>
          <w:sz w:val="24"/>
          <w:szCs w:val="24"/>
          <w:lang w:val="ka-GE"/>
        </w:rPr>
        <w:t xml:space="preserve">6. </w:t>
      </w:r>
      <w:r w:rsidRPr="003C019F">
        <w:rPr>
          <w:rStyle w:val="QuoteChar"/>
          <w:rFonts w:ascii="Sylfaen" w:hAnsi="Sylfaen"/>
          <w:i w:val="0"/>
          <w:sz w:val="24"/>
          <w:szCs w:val="24"/>
          <w:lang w:val="ka-GE"/>
        </w:rPr>
        <w:t xml:space="preserve">ამ მემორანდუმის </w:t>
      </w:r>
      <w:r w:rsidRPr="003C019F">
        <w:rPr>
          <w:rStyle w:val="QuoteChar"/>
          <w:rFonts w:ascii="Sylfaen" w:hAnsi="Sylfaen"/>
          <w:i w:val="0"/>
          <w:color w:val="auto"/>
          <w:sz w:val="24"/>
          <w:szCs w:val="24"/>
          <w:lang w:val="ka-GE"/>
        </w:rPr>
        <w:t>2.</w:t>
      </w:r>
      <w:r w:rsidR="00EF100F" w:rsidRPr="003C019F">
        <w:rPr>
          <w:rStyle w:val="QuoteChar"/>
          <w:rFonts w:ascii="Sylfaen" w:hAnsi="Sylfaen"/>
          <w:i w:val="0"/>
          <w:color w:val="auto"/>
          <w:sz w:val="24"/>
          <w:szCs w:val="24"/>
          <w:lang w:val="ka-GE"/>
        </w:rPr>
        <w:t>3.</w:t>
      </w:r>
      <w:r w:rsidRPr="003C019F">
        <w:rPr>
          <w:rStyle w:val="QuoteChar"/>
          <w:rFonts w:ascii="Sylfaen" w:hAnsi="Sylfaen"/>
          <w:i w:val="0"/>
          <w:color w:val="auto"/>
          <w:sz w:val="24"/>
          <w:szCs w:val="24"/>
          <w:lang w:val="ka-GE"/>
        </w:rPr>
        <w:t xml:space="preserve">1. </w:t>
      </w:r>
      <w:r w:rsidRPr="003C019F">
        <w:rPr>
          <w:rStyle w:val="QuoteChar"/>
          <w:rFonts w:ascii="Sylfaen" w:hAnsi="Sylfaen"/>
          <w:i w:val="0"/>
          <w:sz w:val="24"/>
          <w:szCs w:val="24"/>
          <w:lang w:val="ka-GE"/>
        </w:rPr>
        <w:t>პუნქტით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w:t>
      </w:r>
    </w:p>
    <w:p w14:paraId="33AD2311" w14:textId="568F35DA" w:rsidR="008441C5" w:rsidRPr="003C019F" w:rsidRDefault="008441C5"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 xml:space="preserve">7. არ დაუშვას </w:t>
      </w:r>
      <w:r w:rsidR="003C019F">
        <w:rPr>
          <w:rStyle w:val="QuoteChar"/>
          <w:rFonts w:ascii="Sylfaen" w:hAnsi="Sylfaen"/>
          <w:i w:val="0"/>
          <w:sz w:val="24"/>
          <w:szCs w:val="24"/>
          <w:lang w:val="ka-GE"/>
        </w:rPr>
        <w:t xml:space="preserve">„სააგენტოდან“ </w:t>
      </w:r>
      <w:r w:rsidRPr="003C019F">
        <w:rPr>
          <w:rStyle w:val="QuoteChar"/>
          <w:rFonts w:ascii="Sylfaen" w:hAnsi="Sylfaen"/>
          <w:i w:val="0"/>
          <w:sz w:val="24"/>
          <w:szCs w:val="24"/>
          <w:lang w:val="ka-GE"/>
        </w:rPr>
        <w:t>მიღებული ინფორმაციის გამოყენება</w:t>
      </w:r>
      <w:r w:rsidR="0029609C">
        <w:rPr>
          <w:rStyle w:val="QuoteChar"/>
          <w:rFonts w:ascii="Sylfaen" w:hAnsi="Sylfaen"/>
          <w:i w:val="0"/>
          <w:sz w:val="24"/>
          <w:szCs w:val="24"/>
          <w:lang w:val="ka-GE"/>
        </w:rPr>
        <w:t xml:space="preserve"> სხვა პირის მიერ,</w:t>
      </w:r>
      <w:r w:rsidRPr="003C019F">
        <w:rPr>
          <w:rStyle w:val="QuoteChar"/>
          <w:rFonts w:ascii="Sylfaen" w:hAnsi="Sylfaen"/>
          <w:i w:val="0"/>
          <w:sz w:val="24"/>
          <w:szCs w:val="24"/>
          <w:lang w:val="ka-GE"/>
        </w:rPr>
        <w:t xml:space="preserve"> გარდა </w:t>
      </w:r>
      <w:r w:rsidR="00301ED8" w:rsidRPr="003C019F">
        <w:rPr>
          <w:rStyle w:val="QuoteChar"/>
          <w:rFonts w:ascii="Sylfaen" w:hAnsi="Sylfaen"/>
          <w:i w:val="0"/>
          <w:sz w:val="24"/>
          <w:szCs w:val="24"/>
          <w:lang w:val="ka-GE"/>
        </w:rPr>
        <w:t>N6</w:t>
      </w:r>
      <w:r w:rsidR="003C019F">
        <w:rPr>
          <w:rStyle w:val="QuoteChar"/>
          <w:rFonts w:ascii="Sylfaen" w:hAnsi="Sylfaen"/>
          <w:i w:val="0"/>
          <w:sz w:val="24"/>
          <w:szCs w:val="24"/>
          <w:lang w:val="ka-GE"/>
        </w:rPr>
        <w:t>62</w:t>
      </w:r>
      <w:r w:rsidR="00301ED8" w:rsidRPr="003C019F">
        <w:rPr>
          <w:rStyle w:val="QuoteChar"/>
          <w:rFonts w:ascii="Sylfaen" w:hAnsi="Sylfaen"/>
          <w:i w:val="0"/>
          <w:sz w:val="24"/>
          <w:szCs w:val="24"/>
          <w:lang w:val="ka-GE"/>
        </w:rPr>
        <w:t xml:space="preserve"> </w:t>
      </w:r>
      <w:r w:rsidRPr="003C019F">
        <w:rPr>
          <w:rStyle w:val="QuoteChar"/>
          <w:rFonts w:ascii="Sylfaen" w:hAnsi="Sylfaen"/>
          <w:i w:val="0"/>
          <w:sz w:val="24"/>
          <w:szCs w:val="24"/>
          <w:lang w:val="ka-GE"/>
        </w:rPr>
        <w:t>დადგენილებით</w:t>
      </w:r>
      <w:r w:rsidR="0029609C">
        <w:rPr>
          <w:rStyle w:val="QuoteChar"/>
          <w:rFonts w:ascii="Sylfaen" w:hAnsi="Sylfaen"/>
          <w:i w:val="0"/>
          <w:sz w:val="24"/>
          <w:szCs w:val="24"/>
          <w:lang w:val="ka-GE"/>
        </w:rPr>
        <w:t xml:space="preserve"> და მოქმედი კანონმდებლობით გათვალისწინებული შემთხვევებისა</w:t>
      </w:r>
      <w:r w:rsidR="00F163B7">
        <w:rPr>
          <w:rStyle w:val="QuoteChar"/>
          <w:rFonts w:ascii="Sylfaen" w:hAnsi="Sylfaen"/>
          <w:i w:val="0"/>
          <w:sz w:val="24"/>
          <w:szCs w:val="24"/>
          <w:lang w:val="ka-GE"/>
        </w:rPr>
        <w:t>.</w:t>
      </w:r>
    </w:p>
    <w:p w14:paraId="14271C32" w14:textId="76B8BC5F" w:rsidR="008441C5" w:rsidRPr="003C019F" w:rsidRDefault="008441C5"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8. სააგენტოს“ მიერ მიწოდებულ მონაცემებში არ შეიტანოს რაიმე ცვლილება და/ან კორექტირება;</w:t>
      </w:r>
    </w:p>
    <w:p w14:paraId="3FA07A73" w14:textId="281F8711" w:rsidR="008441C5" w:rsidRDefault="00D87580"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9</w:t>
      </w:r>
      <w:r w:rsidR="008441C5" w:rsidRPr="003C019F">
        <w:rPr>
          <w:rStyle w:val="QuoteChar"/>
          <w:rFonts w:ascii="Sylfaen" w:hAnsi="Sylfaen"/>
          <w:i w:val="0"/>
          <w:sz w:val="24"/>
          <w:szCs w:val="24"/>
          <w:lang w:val="ka-GE"/>
        </w:rPr>
        <w:t>. შესაძლებლობის ფარგლებში, ხელი შეუწყოს „სააგენტოს“ ამ მემორანდუმით გათვალისწინებული ვალდებულებების შესრულებაში.</w:t>
      </w:r>
    </w:p>
    <w:p w14:paraId="4F11C609" w14:textId="77777777" w:rsidR="00F163B7" w:rsidRDefault="00F163B7" w:rsidP="009B128A">
      <w:pPr>
        <w:spacing w:after="0" w:line="240" w:lineRule="auto"/>
        <w:ind w:firstLine="720"/>
        <w:jc w:val="both"/>
        <w:rPr>
          <w:rStyle w:val="QuoteChar"/>
          <w:rFonts w:ascii="Sylfaen" w:hAnsi="Sylfaen"/>
          <w:i w:val="0"/>
          <w:sz w:val="24"/>
          <w:szCs w:val="24"/>
          <w:lang w:val="ka-GE"/>
        </w:rPr>
      </w:pPr>
    </w:p>
    <w:p w14:paraId="77E718F0" w14:textId="77777777" w:rsidR="00F163B7" w:rsidRPr="003C019F" w:rsidRDefault="00F163B7" w:rsidP="009B128A">
      <w:pPr>
        <w:spacing w:after="0" w:line="240" w:lineRule="auto"/>
        <w:ind w:firstLine="720"/>
        <w:jc w:val="both"/>
        <w:rPr>
          <w:rStyle w:val="QuoteChar"/>
          <w:rFonts w:ascii="Sylfaen" w:hAnsi="Sylfaen"/>
          <w:i w:val="0"/>
          <w:sz w:val="24"/>
          <w:szCs w:val="24"/>
          <w:lang w:val="ka-GE"/>
        </w:rPr>
      </w:pPr>
    </w:p>
    <w:p w14:paraId="6D5CC9BA" w14:textId="77777777" w:rsidR="00EF3363" w:rsidRPr="003C019F" w:rsidRDefault="00EF3363" w:rsidP="009B128A">
      <w:pPr>
        <w:spacing w:after="0" w:line="240" w:lineRule="auto"/>
        <w:ind w:firstLine="720"/>
        <w:jc w:val="both"/>
        <w:rPr>
          <w:rStyle w:val="QuoteChar"/>
          <w:rFonts w:ascii="Sylfaen" w:hAnsi="Sylfaen"/>
          <w:b/>
          <w:i w:val="0"/>
          <w:sz w:val="24"/>
          <w:szCs w:val="24"/>
          <w:lang w:val="ka-GE"/>
        </w:rPr>
      </w:pPr>
      <w:r w:rsidRPr="003C019F">
        <w:rPr>
          <w:rStyle w:val="QuoteChar"/>
          <w:rFonts w:ascii="Sylfaen" w:hAnsi="Sylfaen"/>
          <w:b/>
          <w:i w:val="0"/>
          <w:sz w:val="24"/>
          <w:szCs w:val="24"/>
          <w:lang w:val="ka-GE"/>
        </w:rPr>
        <w:lastRenderedPageBreak/>
        <w:t>2.2. „დასაქმების სააგენტო“ უფლებამოსილია:</w:t>
      </w:r>
    </w:p>
    <w:p w14:paraId="1BB3E48D" w14:textId="77777777"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2.2.1. შეაჩეროს მონაცემების მიწოდება „სააგენტოსთვის“,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 რის თაობაზეც დაუყონებლივ აცნობებს „სააგენტოს“;</w:t>
      </w:r>
    </w:p>
    <w:p w14:paraId="5F53B1FD" w14:textId="11F2C144"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2.2.2. შეწყვიტოს მონაცემების გაცემა, თუ მისთვის ცნობილიი გახდა „სააგენტოს“ მიერ  მონაცემების არამიზნობრივად გამოყენების ფაქტი.</w:t>
      </w:r>
    </w:p>
    <w:p w14:paraId="77B4AEF0" w14:textId="77777777" w:rsidR="00F163B7" w:rsidRDefault="00F163B7" w:rsidP="009B128A">
      <w:pPr>
        <w:spacing w:after="0" w:line="240" w:lineRule="auto"/>
        <w:ind w:firstLine="720"/>
        <w:jc w:val="both"/>
        <w:rPr>
          <w:rFonts w:ascii="Sylfaen" w:hAnsi="Sylfaen" w:cs="Sylfaen"/>
          <w:b/>
          <w:bCs/>
          <w:sz w:val="24"/>
          <w:szCs w:val="24"/>
          <w:lang w:val="ka-GE"/>
        </w:rPr>
      </w:pPr>
    </w:p>
    <w:p w14:paraId="38B872DC"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t>2.3. საქართველოს კანონმდებლობითა და წინამდებარე მემორანდუმის ფარგლებში, „სააგენტო“ კისრულობს ვალდებულებას:</w:t>
      </w:r>
    </w:p>
    <w:p w14:paraId="6F990810" w14:textId="0374EEE4" w:rsidR="00B362BF" w:rsidRPr="003C019F" w:rsidRDefault="00B362BF" w:rsidP="009B128A">
      <w:pPr>
        <w:spacing w:after="0" w:line="240" w:lineRule="auto"/>
        <w:ind w:firstLine="720"/>
        <w:jc w:val="both"/>
        <w:rPr>
          <w:rStyle w:val="Emphasis"/>
          <w:rFonts w:ascii="Sylfaen" w:hAnsi="Sylfaen" w:cs="Sylfaen"/>
          <w:bCs/>
          <w:i w:val="0"/>
          <w:iCs w:val="0"/>
          <w:sz w:val="24"/>
          <w:szCs w:val="24"/>
          <w:lang w:val="ka-GE"/>
        </w:rPr>
      </w:pPr>
      <w:r w:rsidRPr="003C019F">
        <w:rPr>
          <w:rFonts w:ascii="Sylfaen" w:hAnsi="Sylfaen" w:cs="Sylfaen"/>
          <w:bCs/>
          <w:sz w:val="24"/>
          <w:szCs w:val="24"/>
          <w:lang w:val="ka-GE"/>
        </w:rPr>
        <w:t>2.</w:t>
      </w:r>
      <w:r w:rsidR="00EF100F" w:rsidRPr="003C019F">
        <w:rPr>
          <w:rFonts w:ascii="Sylfaen" w:hAnsi="Sylfaen" w:cs="Sylfaen"/>
          <w:bCs/>
          <w:sz w:val="24"/>
          <w:szCs w:val="24"/>
          <w:lang w:val="ka-GE"/>
        </w:rPr>
        <w:t>3.</w:t>
      </w:r>
      <w:r w:rsidRPr="003C019F">
        <w:rPr>
          <w:rFonts w:ascii="Sylfaen" w:hAnsi="Sylfaen" w:cs="Sylfaen"/>
          <w:bCs/>
          <w:sz w:val="24"/>
          <w:szCs w:val="24"/>
          <w:lang w:val="ka-GE"/>
        </w:rPr>
        <w:t xml:space="preserve">1. ამ მემორანდუმის პირველი მუხლის შესაბამისად, </w:t>
      </w:r>
      <w:r w:rsidR="002A697C">
        <w:rPr>
          <w:rFonts w:ascii="Sylfaen" w:hAnsi="Sylfaen" w:cs="Sylfaen"/>
          <w:bCs/>
          <w:sz w:val="24"/>
          <w:szCs w:val="24"/>
          <w:lang w:val="ka-GE"/>
        </w:rPr>
        <w:t>გონივრულად მოკლე ვადაში</w:t>
      </w:r>
      <w:r w:rsidRPr="003C019F">
        <w:rPr>
          <w:rFonts w:ascii="Sylfaen" w:hAnsi="Sylfaen" w:cs="Sylfaen"/>
          <w:bCs/>
          <w:sz w:val="24"/>
          <w:szCs w:val="24"/>
          <w:lang w:val="ka-GE"/>
        </w:rPr>
        <w:t xml:space="preserve"> მიაწოდოს „დასაქმების სააგენტოს“ ინფორმაცია </w:t>
      </w:r>
      <w:r w:rsidR="00386ACA">
        <w:rPr>
          <w:rFonts w:ascii="Sylfaen" w:hAnsi="Sylfaen" w:cs="Sylfaen"/>
          <w:bCs/>
          <w:sz w:val="24"/>
          <w:szCs w:val="24"/>
          <w:lang w:val="ka-GE"/>
        </w:rPr>
        <w:t xml:space="preserve">  იმ პირთა პერსონალური და განსაკუთრებული კატეგორიის მონაცემთა </w:t>
      </w:r>
      <w:r w:rsidRPr="003C019F">
        <w:rPr>
          <w:rFonts w:ascii="Sylfaen" w:hAnsi="Sylfaen" w:cs="Sylfaen"/>
          <w:bCs/>
          <w:sz w:val="24"/>
          <w:szCs w:val="24"/>
          <w:lang w:val="ka-GE"/>
        </w:rPr>
        <w:t xml:space="preserve"> </w:t>
      </w:r>
      <w:r w:rsidR="00B73DBC">
        <w:rPr>
          <w:rFonts w:ascii="Sylfaen" w:hAnsi="Sylfaen" w:cs="Sylfaen"/>
          <w:bCs/>
          <w:sz w:val="24"/>
          <w:szCs w:val="24"/>
          <w:lang w:val="ka-GE"/>
        </w:rPr>
        <w:t xml:space="preserve"> </w:t>
      </w:r>
      <w:r w:rsidRPr="003C019F">
        <w:rPr>
          <w:rFonts w:ascii="Sylfaen" w:hAnsi="Sylfaen" w:cs="Sylfaen"/>
          <w:bCs/>
          <w:sz w:val="24"/>
          <w:szCs w:val="24"/>
          <w:lang w:val="ka-GE"/>
        </w:rPr>
        <w:t xml:space="preserve"> </w:t>
      </w:r>
      <w:r w:rsidRPr="003C019F">
        <w:rPr>
          <w:rStyle w:val="Emphasis"/>
          <w:rFonts w:ascii="Sylfaen" w:hAnsi="Sylfaen" w:cs="Sylfaen"/>
          <w:i w:val="0"/>
          <w:sz w:val="24"/>
          <w:szCs w:val="24"/>
          <w:lang w:val="ka-GE"/>
        </w:rPr>
        <w:t>შესახებ</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რომელიც</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დარეგისტრირდება</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სამუშაოს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მაძიებლად</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შრომის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ბაზრის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მართვის</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საინფორმაციო</w:t>
      </w:r>
      <w:r w:rsidRPr="003C019F">
        <w:rPr>
          <w:rStyle w:val="Emphasis"/>
          <w:rFonts w:ascii="Sylfaen" w:hAnsi="Sylfaen"/>
          <w:i w:val="0"/>
          <w:sz w:val="24"/>
          <w:szCs w:val="24"/>
          <w:lang w:val="ka-GE"/>
        </w:rPr>
        <w:t xml:space="preserve"> </w:t>
      </w:r>
      <w:r w:rsidRPr="003C019F">
        <w:rPr>
          <w:rStyle w:val="Emphasis"/>
          <w:rFonts w:ascii="Sylfaen" w:hAnsi="Sylfaen" w:cs="Sylfaen"/>
          <w:i w:val="0"/>
          <w:sz w:val="24"/>
          <w:szCs w:val="24"/>
          <w:lang w:val="ka-GE"/>
        </w:rPr>
        <w:t>პორტალზე</w:t>
      </w:r>
      <w:r w:rsidRPr="003C019F">
        <w:rPr>
          <w:rStyle w:val="Emphasis"/>
          <w:rFonts w:ascii="Sylfaen" w:hAnsi="Sylfaen"/>
          <w:i w:val="0"/>
          <w:sz w:val="24"/>
          <w:szCs w:val="24"/>
          <w:lang w:val="ka-GE"/>
        </w:rPr>
        <w:t> –</w:t>
      </w:r>
      <w:r w:rsidR="00301ED8" w:rsidRPr="003C019F">
        <w:rPr>
          <w:rStyle w:val="Emphasis"/>
          <w:rFonts w:ascii="Sylfaen" w:hAnsi="Sylfaen"/>
          <w:i w:val="0"/>
          <w:sz w:val="24"/>
          <w:szCs w:val="24"/>
          <w:lang w:val="ka-GE"/>
        </w:rPr>
        <w:t xml:space="preserve"> </w:t>
      </w:r>
      <w:r w:rsidRPr="003C019F">
        <w:rPr>
          <w:rStyle w:val="Emphasis"/>
          <w:rFonts w:ascii="Sylfaen" w:hAnsi="Sylfaen"/>
          <w:i w:val="0"/>
          <w:sz w:val="24"/>
          <w:szCs w:val="24"/>
          <w:lang w:val="ka-GE"/>
        </w:rPr>
        <w:t>www.worknet.gov.ge;</w:t>
      </w:r>
    </w:p>
    <w:p w14:paraId="48F46707" w14:textId="37FD5069" w:rsidR="00B362BF" w:rsidRPr="003C019F" w:rsidRDefault="00B362BF"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EF100F" w:rsidRPr="003C019F">
        <w:rPr>
          <w:rStyle w:val="QuoteChar"/>
          <w:rFonts w:ascii="Sylfaen" w:hAnsi="Sylfaen"/>
          <w:i w:val="0"/>
          <w:sz w:val="24"/>
          <w:szCs w:val="24"/>
          <w:lang w:val="ka-GE"/>
        </w:rPr>
        <w:t>3.</w:t>
      </w:r>
      <w:r w:rsidRPr="003C019F">
        <w:rPr>
          <w:rStyle w:val="QuoteChar"/>
          <w:rFonts w:ascii="Sylfaen" w:hAnsi="Sylfaen"/>
          <w:i w:val="0"/>
          <w:sz w:val="24"/>
          <w:szCs w:val="24"/>
          <w:lang w:val="ka-GE"/>
        </w:rPr>
        <w:t xml:space="preserve">2. </w:t>
      </w:r>
      <w:r w:rsidR="001B3990" w:rsidRPr="009E3B34">
        <w:rPr>
          <w:rFonts w:ascii="Sylfaen" w:hAnsi="Sylfaen" w:cs="Sylfaen"/>
          <w:sz w:val="24"/>
          <w:szCs w:val="24"/>
          <w:lang w:val="ka-GE"/>
        </w:rPr>
        <w:t>უზრუნველყოს</w:t>
      </w:r>
      <w:r w:rsidR="001B3990" w:rsidRPr="009E3B34">
        <w:rPr>
          <w:rFonts w:ascii="Sylfaen" w:hAnsi="Sylfaen"/>
          <w:sz w:val="24"/>
          <w:szCs w:val="24"/>
          <w:lang w:val="ka-GE"/>
        </w:rPr>
        <w:t xml:space="preserve">  </w:t>
      </w:r>
      <w:r w:rsidR="001B3990" w:rsidRPr="003C019F">
        <w:rPr>
          <w:rStyle w:val="QuoteChar"/>
          <w:rFonts w:ascii="Sylfaen" w:hAnsi="Sylfaen"/>
          <w:i w:val="0"/>
          <w:sz w:val="24"/>
          <w:szCs w:val="24"/>
          <w:lang w:val="ka-GE"/>
        </w:rPr>
        <w:t xml:space="preserve">„დასაქმების </w:t>
      </w:r>
      <w:r w:rsidR="001B3990" w:rsidRPr="009E3B34">
        <w:rPr>
          <w:rFonts w:ascii="Sylfaen" w:hAnsi="Sylfaen" w:cs="Sylfaen"/>
          <w:sz w:val="24"/>
          <w:szCs w:val="24"/>
          <w:lang w:val="ka-GE"/>
        </w:rPr>
        <w:t>სააგენტოსთვის</w:t>
      </w:r>
      <w:r w:rsidR="001B3990">
        <w:rPr>
          <w:rFonts w:ascii="Sylfaen" w:hAnsi="Sylfaen" w:cs="Sylfaen"/>
          <w:sz w:val="24"/>
          <w:szCs w:val="24"/>
          <w:lang w:val="ka-GE"/>
        </w:rPr>
        <w:t>“</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მიწოდებული</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და</w:t>
      </w:r>
      <w:r w:rsidR="001B3990" w:rsidRPr="009E3B34">
        <w:rPr>
          <w:rFonts w:ascii="Sylfaen" w:hAnsi="Sylfaen"/>
          <w:sz w:val="24"/>
          <w:szCs w:val="24"/>
          <w:lang w:val="ka-GE"/>
        </w:rPr>
        <w:t xml:space="preserve"> </w:t>
      </w:r>
      <w:r w:rsidR="001B3990">
        <w:rPr>
          <w:rFonts w:ascii="Sylfaen" w:hAnsi="Sylfaen"/>
          <w:sz w:val="24"/>
          <w:szCs w:val="24"/>
          <w:lang w:val="ka-GE"/>
        </w:rPr>
        <w:t xml:space="preserve">საკუთარ </w:t>
      </w:r>
      <w:r w:rsidR="001B3990">
        <w:rPr>
          <w:rFonts w:ascii="Sylfaen" w:hAnsi="Sylfaen" w:cs="Sylfaen"/>
          <w:sz w:val="24"/>
          <w:szCs w:val="24"/>
          <w:lang w:val="ka-GE"/>
        </w:rPr>
        <w:t>მონაცემთა ბაზაში</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არსებული</w:t>
      </w:r>
      <w:r w:rsidR="001B3990" w:rsidRPr="009E3B34">
        <w:rPr>
          <w:rFonts w:ascii="Sylfaen" w:hAnsi="Sylfaen"/>
          <w:sz w:val="24"/>
          <w:szCs w:val="24"/>
          <w:lang w:val="ka-GE"/>
        </w:rPr>
        <w:t xml:space="preserve"> </w:t>
      </w:r>
      <w:r w:rsidR="001B3990" w:rsidRPr="009E3B34">
        <w:rPr>
          <w:rFonts w:ascii="Sylfaen" w:hAnsi="Sylfaen" w:cs="Sylfaen"/>
          <w:sz w:val="24"/>
          <w:szCs w:val="24"/>
          <w:lang w:val="ka-GE"/>
        </w:rPr>
        <w:t>ინფორმაციის</w:t>
      </w:r>
      <w:r w:rsidR="001B3990" w:rsidRPr="009E3B34">
        <w:rPr>
          <w:rFonts w:ascii="Sylfaen" w:hAnsi="Sylfaen"/>
          <w:sz w:val="24"/>
          <w:szCs w:val="24"/>
          <w:lang w:val="ka-GE"/>
        </w:rPr>
        <w:t xml:space="preserve"> </w:t>
      </w:r>
      <w:r w:rsidR="001B3990">
        <w:rPr>
          <w:rFonts w:ascii="Sylfaen" w:hAnsi="Sylfaen"/>
          <w:sz w:val="24"/>
          <w:szCs w:val="24"/>
          <w:lang w:val="ka-GE"/>
        </w:rPr>
        <w:t>ურთიერთ</w:t>
      </w:r>
      <w:r w:rsidR="001B3990" w:rsidRPr="009E3B34">
        <w:rPr>
          <w:rFonts w:ascii="Sylfaen" w:hAnsi="Sylfaen" w:cs="Sylfaen"/>
          <w:sz w:val="24"/>
          <w:szCs w:val="24"/>
          <w:lang w:val="ka-GE"/>
        </w:rPr>
        <w:t>შესაბამისობა</w:t>
      </w:r>
      <w:r w:rsidR="001B3990">
        <w:rPr>
          <w:rFonts w:ascii="Sylfaen" w:hAnsi="Sylfaen" w:cs="Sylfaen"/>
          <w:sz w:val="24"/>
          <w:szCs w:val="24"/>
          <w:lang w:val="ka-GE"/>
        </w:rPr>
        <w:t xml:space="preserve"> და სისწორე, </w:t>
      </w:r>
      <w:r w:rsidR="001B3990" w:rsidRPr="003C019F">
        <w:rPr>
          <w:rStyle w:val="QuoteChar"/>
          <w:rFonts w:ascii="Sylfaen" w:hAnsi="Sylfaen"/>
          <w:i w:val="0"/>
          <w:sz w:val="24"/>
          <w:szCs w:val="24"/>
          <w:lang w:val="ka-GE"/>
        </w:rPr>
        <w:t>ინფორმაციის მიწოდების მომენტისათვის</w:t>
      </w:r>
      <w:r w:rsidR="001B3990" w:rsidRPr="009E3B34">
        <w:rPr>
          <w:rFonts w:ascii="Sylfaen" w:hAnsi="Sylfaen"/>
          <w:sz w:val="24"/>
          <w:szCs w:val="24"/>
          <w:lang w:val="ka-GE"/>
        </w:rPr>
        <w:t>;</w:t>
      </w:r>
      <w:r w:rsidRPr="003C019F">
        <w:rPr>
          <w:rStyle w:val="QuoteChar"/>
          <w:rFonts w:ascii="Sylfaen" w:hAnsi="Sylfaen"/>
          <w:i w:val="0"/>
          <w:sz w:val="24"/>
          <w:szCs w:val="24"/>
          <w:lang w:val="ka-GE"/>
        </w:rPr>
        <w:t>2.</w:t>
      </w:r>
      <w:r w:rsidR="00EF100F" w:rsidRPr="003C019F">
        <w:rPr>
          <w:rStyle w:val="QuoteChar"/>
          <w:rFonts w:ascii="Sylfaen" w:hAnsi="Sylfaen"/>
          <w:i w:val="0"/>
          <w:sz w:val="24"/>
          <w:szCs w:val="24"/>
          <w:lang w:val="ka-GE"/>
        </w:rPr>
        <w:t>3.</w:t>
      </w:r>
      <w:r w:rsidRPr="003C019F">
        <w:rPr>
          <w:rStyle w:val="QuoteChar"/>
          <w:rFonts w:ascii="Sylfaen" w:hAnsi="Sylfaen"/>
          <w:i w:val="0"/>
          <w:sz w:val="24"/>
          <w:szCs w:val="24"/>
          <w:lang w:val="ka-GE"/>
        </w:rPr>
        <w:t>3. მაქსიმალურად შეუწყოს ხელი და არ დაუშვას რაიმე დაბრკოლების შექმნა „დასაქმების სააგენტოსთვის“ მონაცემების მიწოდების დროს, გარდა მოქმედი კანონმდებლობით გათვალისწინებული შემთხვევებისა;</w:t>
      </w:r>
    </w:p>
    <w:p w14:paraId="63215F3E" w14:textId="46E67EDE" w:rsidR="00B362BF" w:rsidRPr="003C019F" w:rsidRDefault="00B362BF"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EF100F" w:rsidRPr="003C019F">
        <w:rPr>
          <w:rStyle w:val="QuoteChar"/>
          <w:rFonts w:ascii="Sylfaen" w:hAnsi="Sylfaen"/>
          <w:i w:val="0"/>
          <w:sz w:val="24"/>
          <w:szCs w:val="24"/>
          <w:lang w:val="ka-GE"/>
        </w:rPr>
        <w:t>3.</w:t>
      </w:r>
      <w:r w:rsidRPr="003C019F">
        <w:rPr>
          <w:rStyle w:val="QuoteChar"/>
          <w:rFonts w:ascii="Sylfaen" w:hAnsi="Sylfaen"/>
          <w:i w:val="0"/>
          <w:sz w:val="24"/>
          <w:szCs w:val="24"/>
          <w:lang w:val="ka-GE"/>
        </w:rPr>
        <w:t>4. საჭიროების შემთხვევაში გამოყოს „დასაქმების სააგენტოსთან“ საკონტაქტო პირი;</w:t>
      </w:r>
    </w:p>
    <w:p w14:paraId="124FB65A" w14:textId="58DDD1CD" w:rsidR="00B362BF" w:rsidRPr="003C019F" w:rsidRDefault="00B362BF"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EF100F" w:rsidRPr="003C019F">
        <w:rPr>
          <w:rStyle w:val="QuoteChar"/>
          <w:rFonts w:ascii="Sylfaen" w:hAnsi="Sylfaen"/>
          <w:i w:val="0"/>
          <w:sz w:val="24"/>
          <w:szCs w:val="24"/>
          <w:lang w:val="ka-GE"/>
        </w:rPr>
        <w:t>3.</w:t>
      </w:r>
      <w:r w:rsidRPr="003C019F">
        <w:rPr>
          <w:rStyle w:val="QuoteChar"/>
          <w:rFonts w:ascii="Sylfaen" w:hAnsi="Sylfaen"/>
          <w:i w:val="0"/>
          <w:sz w:val="24"/>
          <w:szCs w:val="24"/>
          <w:lang w:val="ka-GE"/>
        </w:rPr>
        <w:t>5. განიხილოს „დასაქმების სააგენტოს“ მიერ წამოჭრილი პრობლემები, რომელიც უკავშირდება წინამდებარე მემორანდუმით გათვალისწინებულ ურთიერთობებს</w:t>
      </w:r>
      <w:r w:rsidRPr="003C019F">
        <w:rPr>
          <w:rStyle w:val="CommentReference"/>
          <w:sz w:val="24"/>
          <w:szCs w:val="24"/>
        </w:rPr>
        <w:t/>
      </w:r>
      <w:r w:rsidR="000B0E7D">
        <w:rPr>
          <w:rStyle w:val="QuoteChar"/>
          <w:rFonts w:ascii="Sylfaen" w:hAnsi="Sylfaen"/>
          <w:i w:val="0"/>
          <w:sz w:val="24"/>
          <w:szCs w:val="24"/>
          <w:lang w:val="ka-GE"/>
        </w:rPr>
        <w:t>;</w:t>
      </w:r>
    </w:p>
    <w:p w14:paraId="171B383E" w14:textId="50C68694" w:rsidR="00EF3363" w:rsidRPr="003C019F" w:rsidRDefault="00B362BF" w:rsidP="009B128A">
      <w:pPr>
        <w:spacing w:after="0" w:line="240" w:lineRule="auto"/>
        <w:ind w:firstLine="720"/>
        <w:jc w:val="both"/>
        <w:rPr>
          <w:rStyle w:val="QuoteChar"/>
          <w:rFonts w:ascii="Sylfaen" w:hAnsi="Sylfaen"/>
          <w:i w:val="0"/>
          <w:sz w:val="24"/>
          <w:szCs w:val="24"/>
          <w:lang w:val="ka-GE"/>
        </w:rPr>
      </w:pPr>
      <w:r w:rsidRPr="003C019F">
        <w:rPr>
          <w:rStyle w:val="CommentReference"/>
          <w:sz w:val="24"/>
          <w:szCs w:val="24"/>
        </w:rPr>
        <w:t/>
      </w:r>
      <w:r w:rsidR="00EF3363" w:rsidRPr="003C019F">
        <w:rPr>
          <w:rFonts w:ascii="Sylfaen" w:hAnsi="Sylfaen" w:cs="Sylfaen"/>
          <w:bCs/>
          <w:sz w:val="24"/>
          <w:szCs w:val="24"/>
          <w:lang w:val="ka-GE"/>
        </w:rPr>
        <w:t>2.3.</w:t>
      </w:r>
      <w:r w:rsidR="00204A67" w:rsidRPr="003C019F">
        <w:rPr>
          <w:rFonts w:ascii="Sylfaen" w:hAnsi="Sylfaen" w:cs="Sylfaen"/>
          <w:bCs/>
          <w:sz w:val="24"/>
          <w:szCs w:val="24"/>
          <w:lang w:val="ka-GE"/>
        </w:rPr>
        <w:t>6</w:t>
      </w:r>
      <w:r w:rsidR="00EF3363" w:rsidRPr="003C019F">
        <w:rPr>
          <w:rFonts w:ascii="Sylfaen" w:hAnsi="Sylfaen" w:cs="Sylfaen"/>
          <w:bCs/>
          <w:sz w:val="24"/>
          <w:szCs w:val="24"/>
          <w:lang w:val="ka-GE"/>
        </w:rPr>
        <w:t xml:space="preserve">. </w:t>
      </w:r>
      <w:r w:rsidR="00EF3363" w:rsidRPr="003C019F">
        <w:rPr>
          <w:rStyle w:val="QuoteChar"/>
          <w:rFonts w:ascii="Sylfaen" w:hAnsi="Sylfaen"/>
          <w:i w:val="0"/>
          <w:sz w:val="24"/>
          <w:szCs w:val="24"/>
          <w:lang w:val="ka-GE"/>
        </w:rPr>
        <w:t>ამ მემორანდუმის 2.1.</w:t>
      </w:r>
      <w:r w:rsidR="00B63D8D" w:rsidRPr="003C019F">
        <w:rPr>
          <w:rStyle w:val="QuoteChar"/>
          <w:rFonts w:ascii="Sylfaen" w:hAnsi="Sylfaen"/>
          <w:i w:val="0"/>
          <w:sz w:val="24"/>
          <w:szCs w:val="24"/>
          <w:lang w:val="ka-GE"/>
        </w:rPr>
        <w:t>1.</w:t>
      </w:r>
      <w:r w:rsidR="00EF3363" w:rsidRPr="003C019F">
        <w:rPr>
          <w:rStyle w:val="QuoteChar"/>
          <w:rFonts w:ascii="Sylfaen" w:hAnsi="Sylfaen"/>
          <w:i w:val="0"/>
          <w:sz w:val="24"/>
          <w:szCs w:val="24"/>
          <w:lang w:val="ka-GE"/>
        </w:rPr>
        <w:t xml:space="preserve"> პუნქტით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w:t>
      </w:r>
    </w:p>
    <w:p w14:paraId="0A495F98" w14:textId="31C70BFB"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2.3.</w:t>
      </w:r>
      <w:r w:rsidR="00204A67" w:rsidRPr="003C019F">
        <w:rPr>
          <w:rStyle w:val="QuoteChar"/>
          <w:rFonts w:ascii="Sylfaen" w:hAnsi="Sylfaen"/>
          <w:i w:val="0"/>
          <w:sz w:val="24"/>
          <w:szCs w:val="24"/>
          <w:lang w:val="ka-GE"/>
        </w:rPr>
        <w:t>7</w:t>
      </w:r>
      <w:r w:rsidRPr="003C019F">
        <w:rPr>
          <w:rStyle w:val="QuoteChar"/>
          <w:rFonts w:ascii="Sylfaen" w:hAnsi="Sylfaen"/>
          <w:i w:val="0"/>
          <w:sz w:val="24"/>
          <w:szCs w:val="24"/>
          <w:lang w:val="ka-GE"/>
        </w:rPr>
        <w:t xml:space="preserve">. არ დაუშვას </w:t>
      </w:r>
      <w:r w:rsidR="000B0E7D">
        <w:rPr>
          <w:rStyle w:val="QuoteChar"/>
          <w:rFonts w:ascii="Sylfaen" w:hAnsi="Sylfaen"/>
          <w:i w:val="0"/>
          <w:sz w:val="24"/>
          <w:szCs w:val="24"/>
          <w:lang w:val="ka-GE"/>
        </w:rPr>
        <w:t xml:space="preserve">„დასაქმების სააგენტოდან“ </w:t>
      </w:r>
      <w:r w:rsidRPr="003C019F">
        <w:rPr>
          <w:rStyle w:val="QuoteChar"/>
          <w:rFonts w:ascii="Sylfaen" w:hAnsi="Sylfaen"/>
          <w:i w:val="0"/>
          <w:sz w:val="24"/>
          <w:szCs w:val="24"/>
          <w:lang w:val="ka-GE"/>
        </w:rPr>
        <w:t xml:space="preserve">მიღებული ინფორმაციის გამოყენება გარდა </w:t>
      </w:r>
      <w:r w:rsidR="00F676B7" w:rsidRPr="003C019F">
        <w:rPr>
          <w:rStyle w:val="QuoteChar"/>
          <w:rFonts w:ascii="Sylfaen" w:hAnsi="Sylfaen"/>
          <w:i w:val="0"/>
          <w:sz w:val="24"/>
          <w:szCs w:val="24"/>
          <w:lang w:val="ka-GE"/>
        </w:rPr>
        <w:t>N</w:t>
      </w:r>
      <w:r w:rsidR="001B3990">
        <w:rPr>
          <w:rStyle w:val="QuoteChar"/>
          <w:rFonts w:ascii="Sylfaen" w:hAnsi="Sylfaen"/>
          <w:i w:val="0"/>
          <w:sz w:val="24"/>
          <w:szCs w:val="24"/>
          <w:lang w:val="ka-GE"/>
        </w:rPr>
        <w:t>126</w:t>
      </w:r>
      <w:r w:rsidRPr="003C019F">
        <w:rPr>
          <w:rStyle w:val="QuoteChar"/>
          <w:rFonts w:ascii="Sylfaen" w:hAnsi="Sylfaen"/>
          <w:i w:val="0"/>
          <w:sz w:val="24"/>
          <w:szCs w:val="24"/>
          <w:lang w:val="ka-GE"/>
        </w:rPr>
        <w:t xml:space="preserve"> დადგენილებით დაკისრებული ფუნქცი</w:t>
      </w:r>
      <w:r w:rsidR="003C019F" w:rsidRPr="003C019F">
        <w:rPr>
          <w:rStyle w:val="QuoteChar"/>
          <w:rFonts w:ascii="Sylfaen" w:hAnsi="Sylfaen"/>
          <w:i w:val="0"/>
          <w:sz w:val="24"/>
          <w:szCs w:val="24"/>
          <w:lang w:val="ka-GE"/>
        </w:rPr>
        <w:t>(</w:t>
      </w:r>
      <w:r w:rsidRPr="003C019F">
        <w:rPr>
          <w:rStyle w:val="QuoteChar"/>
          <w:rFonts w:ascii="Sylfaen" w:hAnsi="Sylfaen"/>
          <w:i w:val="0"/>
          <w:sz w:val="24"/>
          <w:szCs w:val="24"/>
          <w:lang w:val="ka-GE"/>
        </w:rPr>
        <w:t>ებ</w:t>
      </w:r>
      <w:r w:rsidR="003C019F" w:rsidRPr="003C019F">
        <w:rPr>
          <w:rStyle w:val="QuoteChar"/>
          <w:rFonts w:ascii="Sylfaen" w:hAnsi="Sylfaen"/>
          <w:i w:val="0"/>
          <w:sz w:val="24"/>
          <w:szCs w:val="24"/>
          <w:lang w:val="ka-GE"/>
        </w:rPr>
        <w:t>)</w:t>
      </w:r>
      <w:r w:rsidRPr="003C019F">
        <w:rPr>
          <w:rStyle w:val="QuoteChar"/>
          <w:rFonts w:ascii="Sylfaen" w:hAnsi="Sylfaen"/>
          <w:i w:val="0"/>
          <w:sz w:val="24"/>
          <w:szCs w:val="24"/>
          <w:lang w:val="ka-GE"/>
        </w:rPr>
        <w:t>ის შესრულების მიზნი</w:t>
      </w:r>
      <w:r w:rsidR="003C019F" w:rsidRPr="003C019F">
        <w:rPr>
          <w:rStyle w:val="QuoteChar"/>
          <w:rFonts w:ascii="Sylfaen" w:hAnsi="Sylfaen"/>
          <w:i w:val="0"/>
          <w:sz w:val="24"/>
          <w:szCs w:val="24"/>
          <w:lang w:val="ka-GE"/>
        </w:rPr>
        <w:t>თ</w:t>
      </w:r>
      <w:r w:rsidRPr="003C019F">
        <w:rPr>
          <w:rStyle w:val="QuoteChar"/>
          <w:rFonts w:ascii="Sylfaen" w:hAnsi="Sylfaen"/>
          <w:i w:val="0"/>
          <w:sz w:val="24"/>
          <w:szCs w:val="24"/>
          <w:lang w:val="ka-GE"/>
        </w:rPr>
        <w:t xml:space="preserve"> და ასევე - ნებისმიერი სხვა ფორმით გამჟღავნება, გარდა მოქმედი კანონმდებლობით გათვალისწინებული </w:t>
      </w:r>
      <w:r w:rsidR="000B0E7D" w:rsidRPr="003C019F">
        <w:rPr>
          <w:rStyle w:val="QuoteChar"/>
          <w:rFonts w:ascii="Sylfaen" w:hAnsi="Sylfaen"/>
          <w:i w:val="0"/>
          <w:sz w:val="24"/>
          <w:szCs w:val="24"/>
          <w:lang w:val="ka-GE"/>
        </w:rPr>
        <w:t>მოთხოვნებისა</w:t>
      </w:r>
      <w:r w:rsidR="000B0E7D">
        <w:rPr>
          <w:rStyle w:val="QuoteChar"/>
          <w:rFonts w:ascii="Sylfaen" w:hAnsi="Sylfaen"/>
          <w:i w:val="0"/>
          <w:sz w:val="24"/>
          <w:szCs w:val="24"/>
          <w:lang w:val="ka-GE"/>
        </w:rPr>
        <w:t>;</w:t>
      </w:r>
    </w:p>
    <w:p w14:paraId="3BE4FF1E" w14:textId="3C236577"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2.3.</w:t>
      </w:r>
      <w:r w:rsidR="00204A67" w:rsidRPr="003C019F">
        <w:rPr>
          <w:rStyle w:val="QuoteChar"/>
          <w:rFonts w:ascii="Sylfaen" w:hAnsi="Sylfaen"/>
          <w:i w:val="0"/>
          <w:sz w:val="24"/>
          <w:szCs w:val="24"/>
          <w:lang w:val="ka-GE"/>
        </w:rPr>
        <w:t>8</w:t>
      </w:r>
      <w:r w:rsidRPr="003C019F">
        <w:rPr>
          <w:rStyle w:val="QuoteChar"/>
          <w:rFonts w:ascii="Sylfaen" w:hAnsi="Sylfaen"/>
          <w:i w:val="0"/>
          <w:sz w:val="24"/>
          <w:szCs w:val="24"/>
          <w:lang w:val="ka-GE"/>
        </w:rPr>
        <w:t>. „დასაქმების სააგენტოს“ მიერ მიწოდებულ მონაცემებში არ შეიტანოს რაიმე ცვლილება და/ან კორექტირება;</w:t>
      </w:r>
    </w:p>
    <w:p w14:paraId="183933EF" w14:textId="1111B8AC" w:rsidR="00EF3363" w:rsidRPr="003C019F" w:rsidRDefault="000B0E7D" w:rsidP="009B128A">
      <w:pPr>
        <w:spacing w:after="0" w:line="240" w:lineRule="auto"/>
        <w:ind w:firstLine="720"/>
        <w:jc w:val="both"/>
        <w:rPr>
          <w:rStyle w:val="QuoteChar"/>
          <w:rFonts w:ascii="Sylfaen" w:hAnsi="Sylfaen"/>
          <w:i w:val="0"/>
          <w:sz w:val="24"/>
          <w:szCs w:val="24"/>
          <w:lang w:val="ka-GE"/>
        </w:rPr>
      </w:pPr>
      <w:r>
        <w:rPr>
          <w:rStyle w:val="QuoteChar"/>
          <w:rFonts w:ascii="Sylfaen" w:hAnsi="Sylfaen"/>
          <w:i w:val="0"/>
          <w:sz w:val="24"/>
          <w:szCs w:val="24"/>
          <w:lang w:val="ka-GE"/>
        </w:rPr>
        <w:t>2.</w:t>
      </w:r>
      <w:r w:rsidR="00EF3363" w:rsidRPr="003C019F">
        <w:rPr>
          <w:rStyle w:val="QuoteChar"/>
          <w:rFonts w:ascii="Sylfaen" w:hAnsi="Sylfaen"/>
          <w:i w:val="0"/>
          <w:sz w:val="24"/>
          <w:szCs w:val="24"/>
          <w:lang w:val="ka-GE"/>
        </w:rPr>
        <w:t>3.</w:t>
      </w:r>
      <w:r w:rsidR="00204A67" w:rsidRPr="003C019F">
        <w:rPr>
          <w:rStyle w:val="QuoteChar"/>
          <w:rFonts w:ascii="Sylfaen" w:hAnsi="Sylfaen"/>
          <w:i w:val="0"/>
          <w:sz w:val="24"/>
          <w:szCs w:val="24"/>
          <w:lang w:val="ka-GE"/>
        </w:rPr>
        <w:t>9</w:t>
      </w:r>
      <w:r w:rsidR="00EF3363" w:rsidRPr="003C019F">
        <w:rPr>
          <w:rStyle w:val="QuoteChar"/>
          <w:rFonts w:ascii="Sylfaen" w:hAnsi="Sylfaen"/>
          <w:i w:val="0"/>
          <w:sz w:val="24"/>
          <w:szCs w:val="24"/>
          <w:lang w:val="ka-GE"/>
        </w:rPr>
        <w:t>. შესაძლებლობის ფარგლებში, ხელი შეუწყოს „დასაქმების სააგენტოს“ ამ მემორანდუმით გათვალისწინებული ვალდებულებების შესრულებაში.</w:t>
      </w:r>
    </w:p>
    <w:p w14:paraId="69A821D9" w14:textId="77777777" w:rsidR="00F163B7" w:rsidRDefault="00F163B7" w:rsidP="009B128A">
      <w:pPr>
        <w:spacing w:after="0" w:line="240" w:lineRule="auto"/>
        <w:ind w:firstLine="720"/>
        <w:jc w:val="both"/>
        <w:rPr>
          <w:rStyle w:val="QuoteChar"/>
          <w:rFonts w:ascii="Sylfaen" w:hAnsi="Sylfaen"/>
          <w:b/>
          <w:i w:val="0"/>
          <w:sz w:val="24"/>
          <w:szCs w:val="24"/>
          <w:lang w:val="ka-GE"/>
        </w:rPr>
      </w:pPr>
    </w:p>
    <w:p w14:paraId="658A0707" w14:textId="6FE64B24" w:rsidR="00EF3363" w:rsidRPr="003C019F" w:rsidRDefault="00EF3363" w:rsidP="009B128A">
      <w:pPr>
        <w:spacing w:after="0" w:line="240" w:lineRule="auto"/>
        <w:ind w:firstLine="720"/>
        <w:jc w:val="both"/>
        <w:rPr>
          <w:rStyle w:val="QuoteChar"/>
          <w:rFonts w:ascii="Sylfaen" w:hAnsi="Sylfaen"/>
          <w:b/>
          <w:i w:val="0"/>
          <w:sz w:val="24"/>
          <w:szCs w:val="24"/>
          <w:lang w:val="ka-GE"/>
        </w:rPr>
      </w:pPr>
      <w:r w:rsidRPr="003C019F">
        <w:rPr>
          <w:rStyle w:val="QuoteChar"/>
          <w:rFonts w:ascii="Sylfaen" w:hAnsi="Sylfaen"/>
          <w:b/>
          <w:i w:val="0"/>
          <w:sz w:val="24"/>
          <w:szCs w:val="24"/>
          <w:lang w:val="ka-GE"/>
        </w:rPr>
        <w:t>2.</w:t>
      </w:r>
      <w:r w:rsidR="00B63D8D" w:rsidRPr="003C019F">
        <w:rPr>
          <w:rStyle w:val="QuoteChar"/>
          <w:rFonts w:ascii="Sylfaen" w:hAnsi="Sylfaen"/>
          <w:b/>
          <w:i w:val="0"/>
          <w:sz w:val="24"/>
          <w:szCs w:val="24"/>
          <w:lang w:val="ka-GE"/>
        </w:rPr>
        <w:t>4</w:t>
      </w:r>
      <w:r w:rsidRPr="003C019F">
        <w:rPr>
          <w:rStyle w:val="QuoteChar"/>
          <w:rFonts w:ascii="Sylfaen" w:hAnsi="Sylfaen"/>
          <w:b/>
          <w:i w:val="0"/>
          <w:sz w:val="24"/>
          <w:szCs w:val="24"/>
          <w:lang w:val="ka-GE"/>
        </w:rPr>
        <w:t xml:space="preserve"> „სააგენტო“ უფლებამოსილია:</w:t>
      </w:r>
    </w:p>
    <w:p w14:paraId="7B3C8203" w14:textId="101A8343" w:rsidR="00EF3363"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4</w:t>
      </w:r>
      <w:r w:rsidRPr="003C019F">
        <w:rPr>
          <w:rStyle w:val="QuoteChar"/>
          <w:rFonts w:ascii="Sylfaen" w:hAnsi="Sylfaen"/>
          <w:i w:val="0"/>
          <w:sz w:val="24"/>
          <w:szCs w:val="24"/>
          <w:lang w:val="ka-GE"/>
        </w:rPr>
        <w:t>.</w:t>
      </w:r>
      <w:r w:rsidR="00B63D8D" w:rsidRPr="003C019F">
        <w:rPr>
          <w:rStyle w:val="QuoteChar"/>
          <w:rFonts w:ascii="Sylfaen" w:hAnsi="Sylfaen"/>
          <w:i w:val="0"/>
          <w:sz w:val="24"/>
          <w:szCs w:val="24"/>
          <w:lang w:val="ka-GE"/>
        </w:rPr>
        <w:t>1</w:t>
      </w:r>
      <w:r w:rsidRPr="003C019F">
        <w:rPr>
          <w:rStyle w:val="QuoteChar"/>
          <w:rFonts w:ascii="Sylfaen" w:hAnsi="Sylfaen"/>
          <w:i w:val="0"/>
          <w:sz w:val="24"/>
          <w:szCs w:val="24"/>
          <w:lang w:val="ka-GE"/>
        </w:rPr>
        <w:t>. მოსთხოვოს „დასაქმების სააგენტოს“ ამ მემორანდუმით გათვალისწინებული მონაცემების (ინფორმაციის) მიწოდება, მხარეთა შორის შეთანხმებული პირობების შესაბამისად;</w:t>
      </w:r>
    </w:p>
    <w:p w14:paraId="1779EE87" w14:textId="49BC484D" w:rsidR="009B128A" w:rsidRPr="003C019F" w:rsidRDefault="00EF3363" w:rsidP="009B128A">
      <w:pPr>
        <w:spacing w:after="0" w:line="240" w:lineRule="auto"/>
        <w:ind w:firstLine="720"/>
        <w:jc w:val="both"/>
        <w:rPr>
          <w:rStyle w:val="QuoteChar"/>
          <w:rFonts w:ascii="Sylfaen" w:hAnsi="Sylfaen"/>
          <w:i w:val="0"/>
          <w:sz w:val="24"/>
          <w:szCs w:val="24"/>
          <w:lang w:val="ka-GE"/>
        </w:rPr>
      </w:pPr>
      <w:r w:rsidRPr="003C019F">
        <w:rPr>
          <w:rStyle w:val="QuoteChar"/>
          <w:rFonts w:ascii="Sylfaen" w:hAnsi="Sylfaen"/>
          <w:i w:val="0"/>
          <w:sz w:val="24"/>
          <w:szCs w:val="24"/>
          <w:lang w:val="ka-GE"/>
        </w:rPr>
        <w:t>2.</w:t>
      </w:r>
      <w:r w:rsidR="00B63D8D" w:rsidRPr="003C019F">
        <w:rPr>
          <w:rStyle w:val="QuoteChar"/>
          <w:rFonts w:ascii="Sylfaen" w:hAnsi="Sylfaen"/>
          <w:i w:val="0"/>
          <w:sz w:val="24"/>
          <w:szCs w:val="24"/>
          <w:lang w:val="ka-GE"/>
        </w:rPr>
        <w:t>4</w:t>
      </w:r>
      <w:r w:rsidRPr="003C019F">
        <w:rPr>
          <w:rStyle w:val="QuoteChar"/>
          <w:rFonts w:ascii="Sylfaen" w:hAnsi="Sylfaen"/>
          <w:i w:val="0"/>
          <w:sz w:val="24"/>
          <w:szCs w:val="24"/>
          <w:lang w:val="ka-GE"/>
        </w:rPr>
        <w:t>.</w:t>
      </w:r>
      <w:r w:rsidR="00B63D8D" w:rsidRPr="003C019F">
        <w:rPr>
          <w:rStyle w:val="QuoteChar"/>
          <w:rFonts w:ascii="Sylfaen" w:hAnsi="Sylfaen"/>
          <w:i w:val="0"/>
          <w:sz w:val="24"/>
          <w:szCs w:val="24"/>
          <w:lang w:val="ka-GE"/>
        </w:rPr>
        <w:t>2</w:t>
      </w:r>
      <w:r w:rsidRPr="003C019F">
        <w:rPr>
          <w:rStyle w:val="QuoteChar"/>
          <w:rFonts w:ascii="Sylfaen" w:hAnsi="Sylfaen"/>
          <w:i w:val="0"/>
          <w:sz w:val="24"/>
          <w:szCs w:val="24"/>
          <w:lang w:val="ka-GE"/>
        </w:rPr>
        <w:t>.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w:t>
      </w:r>
    </w:p>
    <w:p w14:paraId="72277AFD" w14:textId="77777777" w:rsidR="00F163B7" w:rsidRDefault="00F163B7" w:rsidP="009B128A">
      <w:pPr>
        <w:spacing w:after="0" w:line="240" w:lineRule="auto"/>
        <w:ind w:firstLine="720"/>
        <w:jc w:val="both"/>
        <w:rPr>
          <w:rFonts w:ascii="Sylfaen" w:hAnsi="Sylfaen"/>
          <w:b/>
          <w:sz w:val="24"/>
          <w:szCs w:val="24"/>
          <w:lang w:val="ka-GE"/>
        </w:rPr>
      </w:pPr>
    </w:p>
    <w:p w14:paraId="7ED863E9" w14:textId="572E8B83" w:rsidR="009B128A" w:rsidRPr="003C019F" w:rsidRDefault="00EF3363" w:rsidP="009B128A">
      <w:pPr>
        <w:spacing w:after="0" w:line="240" w:lineRule="auto"/>
        <w:ind w:firstLine="720"/>
        <w:jc w:val="both"/>
        <w:rPr>
          <w:rFonts w:ascii="Sylfaen" w:hAnsi="Sylfaen"/>
          <w:sz w:val="24"/>
          <w:szCs w:val="24"/>
          <w:lang w:val="ka-GE"/>
        </w:rPr>
      </w:pPr>
      <w:r w:rsidRPr="003C019F">
        <w:rPr>
          <w:rFonts w:ascii="Sylfaen" w:hAnsi="Sylfaen"/>
          <w:b/>
          <w:sz w:val="24"/>
          <w:szCs w:val="24"/>
          <w:lang w:val="ka-GE"/>
        </w:rPr>
        <w:t>2.</w:t>
      </w:r>
      <w:r w:rsidR="00B63D8D" w:rsidRPr="003C019F">
        <w:rPr>
          <w:rFonts w:ascii="Sylfaen" w:hAnsi="Sylfaen"/>
          <w:b/>
          <w:sz w:val="24"/>
          <w:szCs w:val="24"/>
          <w:lang w:val="ka-GE"/>
        </w:rPr>
        <w:t>5</w:t>
      </w:r>
      <w:r w:rsidRPr="003C019F">
        <w:rPr>
          <w:rFonts w:ascii="Sylfaen" w:hAnsi="Sylfaen"/>
          <w:b/>
          <w:sz w:val="24"/>
          <w:szCs w:val="24"/>
          <w:lang w:val="ka-GE"/>
        </w:rPr>
        <w:t>.</w:t>
      </w:r>
      <w:r w:rsidR="00B63D8D" w:rsidRPr="003C019F">
        <w:rPr>
          <w:rFonts w:ascii="Sylfaen" w:hAnsi="Sylfaen"/>
          <w:b/>
          <w:sz w:val="24"/>
          <w:szCs w:val="24"/>
          <w:lang w:val="ka-GE"/>
        </w:rPr>
        <w:t xml:space="preserve"> </w:t>
      </w:r>
      <w:r w:rsidRPr="003C019F">
        <w:rPr>
          <w:rFonts w:ascii="Sylfaen" w:hAnsi="Sylfaen"/>
          <w:b/>
          <w:sz w:val="24"/>
          <w:szCs w:val="24"/>
          <w:lang w:val="ka-GE"/>
        </w:rPr>
        <w:t>„სამინისტრო“ ვალდებულია</w:t>
      </w:r>
      <w:r w:rsidRPr="003C019F">
        <w:rPr>
          <w:rFonts w:ascii="Sylfaen" w:hAnsi="Sylfaen"/>
          <w:sz w:val="24"/>
          <w:szCs w:val="24"/>
          <w:lang w:val="ka-GE"/>
        </w:rPr>
        <w:t xml:space="preserve"> განახორციელოს ხელშეკრულებით გათვალისწინებული კავშირის უზრუნველსაყოფად საჭირო ღონისძიებები</w:t>
      </w:r>
      <w:r w:rsidR="009B128A" w:rsidRPr="003C019F">
        <w:rPr>
          <w:rFonts w:ascii="Sylfaen" w:hAnsi="Sylfaen"/>
          <w:sz w:val="24"/>
          <w:szCs w:val="24"/>
          <w:lang w:val="ka-GE"/>
        </w:rPr>
        <w:t>.</w:t>
      </w:r>
    </w:p>
    <w:p w14:paraId="6FA63118" w14:textId="77777777" w:rsidR="00F163B7" w:rsidRDefault="00F163B7" w:rsidP="009B128A">
      <w:pPr>
        <w:spacing w:after="0" w:line="240" w:lineRule="auto"/>
        <w:ind w:firstLine="720"/>
        <w:jc w:val="both"/>
        <w:rPr>
          <w:rFonts w:ascii="Sylfaen" w:hAnsi="Sylfaen"/>
          <w:b/>
          <w:sz w:val="24"/>
          <w:szCs w:val="24"/>
          <w:lang w:val="ka-GE"/>
        </w:rPr>
      </w:pPr>
    </w:p>
    <w:p w14:paraId="5B06119F" w14:textId="2FAAFCC1" w:rsidR="00EF3363" w:rsidRPr="003C019F" w:rsidRDefault="00EF3363" w:rsidP="009B128A">
      <w:pPr>
        <w:spacing w:after="0" w:line="240" w:lineRule="auto"/>
        <w:ind w:firstLine="720"/>
        <w:jc w:val="both"/>
        <w:rPr>
          <w:rFonts w:ascii="Sylfaen" w:hAnsi="Sylfaen" w:cs="Sylfaen"/>
          <w:color w:val="000000"/>
          <w:sz w:val="24"/>
          <w:szCs w:val="24"/>
          <w:lang w:val="ka-GE"/>
        </w:rPr>
      </w:pPr>
      <w:bookmarkStart w:id="0" w:name="_GoBack"/>
      <w:bookmarkEnd w:id="0"/>
      <w:r w:rsidRPr="003C019F">
        <w:rPr>
          <w:rFonts w:ascii="Sylfaen" w:hAnsi="Sylfaen"/>
          <w:b/>
          <w:sz w:val="24"/>
          <w:szCs w:val="24"/>
          <w:lang w:val="ka-GE"/>
        </w:rPr>
        <w:lastRenderedPageBreak/>
        <w:t>2.</w:t>
      </w:r>
      <w:r w:rsidR="009B128A" w:rsidRPr="003C019F">
        <w:rPr>
          <w:rFonts w:ascii="Sylfaen" w:hAnsi="Sylfaen"/>
          <w:b/>
          <w:sz w:val="24"/>
          <w:szCs w:val="24"/>
          <w:lang w:val="ka-GE"/>
        </w:rPr>
        <w:t>6.</w:t>
      </w:r>
      <w:r w:rsidRPr="003C019F">
        <w:rPr>
          <w:rFonts w:ascii="Sylfaen" w:hAnsi="Sylfaen"/>
          <w:b/>
          <w:sz w:val="24"/>
          <w:szCs w:val="24"/>
          <w:lang w:val="ka-GE"/>
        </w:rPr>
        <w:t xml:space="preserve"> „სამინისტრო“ უფლებამოსილია</w:t>
      </w:r>
      <w:r w:rsidRPr="003C019F">
        <w:rPr>
          <w:rFonts w:ascii="Sylfaen" w:hAnsi="Sylfaen"/>
          <w:sz w:val="24"/>
          <w:szCs w:val="24"/>
          <w:lang w:val="ka-GE"/>
        </w:rPr>
        <w:t xml:space="preserve"> </w:t>
      </w:r>
      <w:r w:rsidRPr="003C019F">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009B128A" w:rsidRPr="003C019F">
        <w:rPr>
          <w:rFonts w:ascii="Sylfaen" w:hAnsi="Sylfaen" w:cs="Sylfaen"/>
          <w:color w:val="000000"/>
          <w:sz w:val="24"/>
          <w:szCs w:val="24"/>
          <w:lang w:val="ka-GE"/>
        </w:rPr>
        <w:t>.</w:t>
      </w:r>
    </w:p>
    <w:p w14:paraId="70D76055" w14:textId="77777777" w:rsidR="009B128A" w:rsidRPr="003C019F" w:rsidRDefault="009B128A" w:rsidP="009B128A">
      <w:pPr>
        <w:tabs>
          <w:tab w:val="center" w:pos="90"/>
        </w:tabs>
        <w:spacing w:after="0" w:line="240" w:lineRule="auto"/>
        <w:ind w:firstLine="720"/>
        <w:jc w:val="both"/>
        <w:rPr>
          <w:rStyle w:val="QuoteChar"/>
          <w:rFonts w:ascii="Sylfaen" w:hAnsi="Sylfaen"/>
          <w:b/>
          <w:i w:val="0"/>
          <w:sz w:val="24"/>
          <w:szCs w:val="24"/>
          <w:lang w:val="ka-GE"/>
        </w:rPr>
      </w:pPr>
    </w:p>
    <w:p w14:paraId="177AAD60" w14:textId="185786B4" w:rsidR="00EF3363" w:rsidRPr="003C019F" w:rsidRDefault="00EF3363" w:rsidP="009B128A">
      <w:pPr>
        <w:tabs>
          <w:tab w:val="center" w:pos="90"/>
        </w:tabs>
        <w:spacing w:after="0" w:line="240" w:lineRule="auto"/>
        <w:ind w:firstLine="720"/>
        <w:jc w:val="both"/>
        <w:rPr>
          <w:rFonts w:ascii="Sylfaen" w:hAnsi="Sylfaen" w:cs="Sylfaen"/>
          <w:b/>
          <w:sz w:val="24"/>
          <w:szCs w:val="24"/>
          <w:lang w:val="ka-GE"/>
        </w:rPr>
      </w:pPr>
      <w:r w:rsidRPr="003C019F">
        <w:rPr>
          <w:rStyle w:val="QuoteChar"/>
          <w:rFonts w:ascii="Sylfaen" w:hAnsi="Sylfaen"/>
          <w:b/>
          <w:i w:val="0"/>
          <w:sz w:val="24"/>
          <w:szCs w:val="24"/>
          <w:lang w:val="ka-GE"/>
        </w:rPr>
        <w:t xml:space="preserve">მუხლი 3. </w:t>
      </w:r>
      <w:r w:rsidRPr="003C019F">
        <w:rPr>
          <w:rFonts w:ascii="Sylfaen" w:hAnsi="Sylfaen" w:cs="Sylfaen"/>
          <w:b/>
          <w:sz w:val="24"/>
          <w:szCs w:val="24"/>
          <w:lang w:val="ka-GE"/>
        </w:rPr>
        <w:t>კავშირის უზრუნველყოფა</w:t>
      </w:r>
    </w:p>
    <w:p w14:paraId="11453312" w14:textId="77777777" w:rsidR="00EF3363" w:rsidRPr="003C019F" w:rsidRDefault="00EF3363" w:rsidP="009B128A">
      <w:pPr>
        <w:tabs>
          <w:tab w:val="center" w:pos="90"/>
        </w:tabs>
        <w:spacing w:after="0" w:line="240" w:lineRule="auto"/>
        <w:ind w:firstLine="720"/>
        <w:jc w:val="both"/>
        <w:rPr>
          <w:rFonts w:ascii="Sylfaen" w:hAnsi="Sylfaen" w:cs="Sylfaen"/>
          <w:b/>
          <w:sz w:val="24"/>
          <w:szCs w:val="24"/>
          <w:lang w:val="ka-GE"/>
        </w:rPr>
      </w:pPr>
      <w:r w:rsidRPr="003C019F">
        <w:rPr>
          <w:rFonts w:ascii="Sylfaen" w:hAnsi="Sylfaen" w:cs="Sylfaen"/>
          <w:sz w:val="24"/>
          <w:szCs w:val="24"/>
          <w:lang w:val="ka-GE"/>
        </w:rPr>
        <w:t>3.1</w:t>
      </w:r>
      <w:r w:rsidRPr="003C019F">
        <w:rPr>
          <w:rFonts w:ascii="Sylfaen" w:hAnsi="Sylfaen" w:cs="Sylfaen"/>
          <w:b/>
          <w:sz w:val="24"/>
          <w:szCs w:val="24"/>
          <w:lang w:val="ka-GE"/>
        </w:rPr>
        <w:t>.</w:t>
      </w:r>
      <w:r w:rsidRPr="003C019F">
        <w:rPr>
          <w:rFonts w:ascii="Sylfaen" w:hAnsi="Sylfaen" w:cs="Sylfaen"/>
          <w:sz w:val="24"/>
          <w:szCs w:val="24"/>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26C50166" w14:textId="77777777" w:rsidR="00EF3363" w:rsidRPr="003C019F" w:rsidRDefault="00EF3363" w:rsidP="009B128A">
      <w:pPr>
        <w:tabs>
          <w:tab w:val="center" w:pos="90"/>
        </w:tabs>
        <w:spacing w:after="0" w:line="240" w:lineRule="auto"/>
        <w:ind w:firstLine="720"/>
        <w:jc w:val="both"/>
        <w:rPr>
          <w:rFonts w:ascii="Sylfaen" w:hAnsi="Sylfaen" w:cs="Sylfaen"/>
          <w:b/>
          <w:sz w:val="24"/>
          <w:szCs w:val="24"/>
          <w:lang w:val="ka-GE"/>
        </w:rPr>
      </w:pPr>
      <w:r w:rsidRPr="003C019F">
        <w:rPr>
          <w:rFonts w:ascii="Sylfaen" w:hAnsi="Sylfaen"/>
          <w:sz w:val="24"/>
          <w:szCs w:val="24"/>
          <w:lang w:val="ka-GE"/>
        </w:rPr>
        <w:t xml:space="preserve"> 3.2.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6ED360F2" w14:textId="77777777" w:rsidR="00EF3363" w:rsidRPr="003C019F" w:rsidRDefault="00EF3363" w:rsidP="009B128A">
      <w:pPr>
        <w:spacing w:after="0" w:line="240" w:lineRule="auto"/>
        <w:ind w:right="-7" w:firstLine="720"/>
        <w:jc w:val="both"/>
        <w:rPr>
          <w:rFonts w:ascii="Sylfaen" w:hAnsi="Sylfaen"/>
          <w:sz w:val="24"/>
          <w:szCs w:val="24"/>
          <w:lang w:val="ka-GE"/>
        </w:rPr>
      </w:pPr>
      <w:r w:rsidRPr="003C019F">
        <w:rPr>
          <w:rFonts w:ascii="Sylfaen" w:hAnsi="Sylfaen"/>
          <w:sz w:val="24"/>
          <w:szCs w:val="24"/>
          <w:lang w:val="ka-GE"/>
        </w:rPr>
        <w:t>ა) მარშრუტიზაციისა და IPSec Tunnel ტექნოლოგიის მხარდაჭერა;</w:t>
      </w:r>
    </w:p>
    <w:p w14:paraId="3E3B1B46" w14:textId="77777777" w:rsidR="00EF3363" w:rsidRPr="003C019F" w:rsidRDefault="00EF3363" w:rsidP="009B128A">
      <w:pPr>
        <w:spacing w:after="0" w:line="240" w:lineRule="auto"/>
        <w:ind w:right="-7" w:firstLine="720"/>
        <w:jc w:val="both"/>
        <w:rPr>
          <w:rFonts w:ascii="Sylfaen" w:hAnsi="Sylfaen"/>
          <w:sz w:val="24"/>
          <w:szCs w:val="24"/>
          <w:lang w:val="ka-GE"/>
        </w:rPr>
      </w:pPr>
      <w:r w:rsidRPr="003C019F">
        <w:rPr>
          <w:rFonts w:ascii="Sylfaen" w:hAnsi="Sylfaen"/>
          <w:sz w:val="24"/>
          <w:szCs w:val="24"/>
          <w:lang w:val="ka-GE"/>
        </w:rPr>
        <w:t>ბ) შიფრაციის პროტოკოლის 3DES მხარდაჭერა;</w:t>
      </w:r>
    </w:p>
    <w:p w14:paraId="7C9233E7" w14:textId="77777777" w:rsidR="00EF3363" w:rsidRPr="003C019F" w:rsidRDefault="00EF3363" w:rsidP="009B128A">
      <w:pPr>
        <w:spacing w:after="0" w:line="240" w:lineRule="auto"/>
        <w:ind w:right="-7" w:firstLine="720"/>
        <w:jc w:val="both"/>
        <w:rPr>
          <w:rFonts w:ascii="Sylfaen" w:hAnsi="Sylfaen"/>
          <w:sz w:val="24"/>
          <w:szCs w:val="24"/>
          <w:lang w:val="ka-GE"/>
        </w:rPr>
      </w:pPr>
      <w:r w:rsidRPr="003C019F">
        <w:rPr>
          <w:rFonts w:ascii="Sylfaen" w:hAnsi="Sylfaen"/>
          <w:sz w:val="24"/>
          <w:szCs w:val="24"/>
          <w:lang w:val="ka-GE"/>
        </w:rPr>
        <w:t>გ) ჰეშირების პროტოკოლის SHA მხარდაჭერა.</w:t>
      </w:r>
    </w:p>
    <w:p w14:paraId="0FDE1F34" w14:textId="77777777" w:rsidR="00EF3363" w:rsidRPr="003C019F" w:rsidRDefault="00EF3363" w:rsidP="009B128A">
      <w:pPr>
        <w:spacing w:after="0" w:line="240" w:lineRule="auto"/>
        <w:ind w:right="-7" w:firstLine="720"/>
        <w:jc w:val="both"/>
        <w:rPr>
          <w:rFonts w:ascii="Sylfaen" w:hAnsi="Sylfaen"/>
          <w:color w:val="000000" w:themeColor="text1"/>
          <w:sz w:val="24"/>
          <w:szCs w:val="24"/>
          <w:lang w:val="ka-GE"/>
        </w:rPr>
      </w:pPr>
      <w:r w:rsidRPr="003C019F">
        <w:rPr>
          <w:rFonts w:ascii="Sylfaen" w:hAnsi="Sylfaen"/>
          <w:sz w:val="24"/>
          <w:szCs w:val="24"/>
          <w:lang w:val="ka-GE"/>
        </w:rPr>
        <w:t xml:space="preserve"> 3.3</w:t>
      </w:r>
      <w:r w:rsidRPr="003C019F">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575FD226" w14:textId="77777777" w:rsidR="00EF3363" w:rsidRPr="003C019F" w:rsidRDefault="00EF3363" w:rsidP="009B128A">
      <w:pPr>
        <w:spacing w:after="0" w:line="240" w:lineRule="auto"/>
        <w:ind w:firstLine="720"/>
        <w:jc w:val="both"/>
        <w:rPr>
          <w:rFonts w:ascii="Sylfaen" w:hAnsi="Sylfaen" w:cs="Sylfaen"/>
          <w:b/>
          <w:bCs/>
          <w:sz w:val="24"/>
          <w:szCs w:val="24"/>
          <w:lang w:val="ka-GE"/>
        </w:rPr>
      </w:pPr>
    </w:p>
    <w:p w14:paraId="120DE7DB"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t>მუხლი 4. დავის გადაწყვეტის საგანი</w:t>
      </w:r>
    </w:p>
    <w:p w14:paraId="3A846D30"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w:t>
      </w:r>
    </w:p>
    <w:p w14:paraId="055D9FDC" w14:textId="77777777" w:rsidR="00EF3363" w:rsidRPr="003C019F" w:rsidRDefault="00EF3363" w:rsidP="009B128A">
      <w:pPr>
        <w:spacing w:after="0" w:line="240" w:lineRule="auto"/>
        <w:ind w:firstLine="720"/>
        <w:jc w:val="both"/>
        <w:rPr>
          <w:rFonts w:ascii="Sylfaen" w:hAnsi="Sylfaen" w:cs="Sylfaen"/>
          <w:b/>
          <w:bCs/>
          <w:sz w:val="24"/>
          <w:szCs w:val="24"/>
          <w:lang w:val="ka-GE"/>
        </w:rPr>
      </w:pPr>
    </w:p>
    <w:p w14:paraId="73CA7118"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t>მუხლი 5. ფორს-მაჟორი</w:t>
      </w:r>
    </w:p>
    <w:p w14:paraId="38618C12"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5.1. მხარეები არ არიან პასუხიმგებელნი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14:paraId="11476D2D"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5.2. მხარე, რომელსაც შეექმნა ფორს-მჟორული გარემოება, 3 (სამი) სამუშაო დღის ვადაში აცნობებს მემორანდუმის მეორე მხარეს ვალდებულების შეუსრულებლობის მიზეზს და მათი შესრულების მოსალოდნელ თარიღს, რის შედეგადაც,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14:paraId="7C341AA1" w14:textId="77777777" w:rsidR="00EF3363" w:rsidRPr="003C019F" w:rsidRDefault="00EF3363" w:rsidP="009B128A">
      <w:pPr>
        <w:spacing w:after="0" w:line="240" w:lineRule="auto"/>
        <w:ind w:firstLine="720"/>
        <w:jc w:val="both"/>
        <w:rPr>
          <w:rFonts w:ascii="Sylfaen" w:hAnsi="Sylfaen" w:cs="Sylfaen"/>
          <w:b/>
          <w:bCs/>
          <w:sz w:val="24"/>
          <w:szCs w:val="24"/>
          <w:lang w:val="ka-GE"/>
        </w:rPr>
      </w:pPr>
    </w:p>
    <w:p w14:paraId="75EE9709"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t>მუხლი 6. მემორანდუმის მოქმედების ვადა, ცვლილებების განხორცილების და შეწყვეტის პირობები</w:t>
      </w:r>
    </w:p>
    <w:p w14:paraId="5D251A8C"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6.1. წინამდებარე მემორანდუმი ძალაშია მხარეთა ხელმოწერის დღიდან და მოქმედებს განუსაზღვრელი ვადით.</w:t>
      </w:r>
    </w:p>
    <w:p w14:paraId="73784473"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6.2. წინამდებარე მემორანდუმის პირობების შეცვლა დასაშვებია მხარეთა წერილობითი შეთანხმებთ.</w:t>
      </w:r>
    </w:p>
    <w:p w14:paraId="67E6D694"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 xml:space="preserve">6.3. მემორანდუმის თითოეული მხარე უფლებამოსილია შეწყვიტოს მემორანდუმის მოქმედება, შეწყვეტის თარიღამდე 30 (ოცდაათი) კალენდარული დღით ადრე, წერილობითი შეტყობინების  მეორე მხარისათვის გაგზავნის გზით. </w:t>
      </w:r>
    </w:p>
    <w:p w14:paraId="1DC2CDB3" w14:textId="77777777" w:rsidR="00EF3363" w:rsidRPr="003C019F" w:rsidRDefault="00EF3363" w:rsidP="009B128A">
      <w:pPr>
        <w:spacing w:after="0" w:line="240" w:lineRule="auto"/>
        <w:ind w:firstLine="720"/>
        <w:jc w:val="both"/>
        <w:rPr>
          <w:rFonts w:ascii="Sylfaen" w:hAnsi="Sylfaen" w:cs="Sylfaen"/>
          <w:bCs/>
          <w:sz w:val="24"/>
          <w:szCs w:val="24"/>
          <w:lang w:val="ka-GE"/>
        </w:rPr>
      </w:pPr>
    </w:p>
    <w:p w14:paraId="555A0F03"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lastRenderedPageBreak/>
        <w:t>მუხლი 7. სხვა პირობები</w:t>
      </w:r>
    </w:p>
    <w:p w14:paraId="7AFECEC3" w14:textId="44E40E6F"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7.1.</w:t>
      </w:r>
      <w:r w:rsidR="00301ED8" w:rsidRPr="003C019F">
        <w:rPr>
          <w:rFonts w:ascii="Sylfaen" w:hAnsi="Sylfaen" w:cs="Sylfaen"/>
          <w:bCs/>
          <w:sz w:val="24"/>
          <w:szCs w:val="24"/>
          <w:lang w:val="ka-GE"/>
        </w:rPr>
        <w:t xml:space="preserve"> </w:t>
      </w:r>
      <w:r w:rsidRPr="003C019F">
        <w:rPr>
          <w:rFonts w:ascii="Sylfaen" w:hAnsi="Sylfaen" w:cs="Sylfaen"/>
          <w:bCs/>
          <w:sz w:val="24"/>
          <w:szCs w:val="24"/>
          <w:lang w:val="ka-GE"/>
        </w:rPr>
        <w:t>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1C4F0587"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7.2. მემომარნდუმის მხარეები ვალდებულნი არიან გაუფრთხლდნენ თითოეულის სახელს, საქმიან რეპუტაციას და ღირსებას.</w:t>
      </w:r>
    </w:p>
    <w:p w14:paraId="1E93DB18"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7.3. მხარეები ვალდებულნი არიან დაიცვან ერთობლივი საქმიანობის შედეგად მათთვის ცნობლი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2948F366"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7.4. მემორანდუმის მხარეებს არ აქვთ უფლება გააკეთონ საჯარო განცხადება მეორე მხარის მიერ მემორანდუმის ვერ ან არ შესრულების, მისი შესრულებისას დარღვევების და ა.შ. შსახებ, თუ არ მოხდა შესაბამისი ფაქტების დადასტურება.</w:t>
      </w:r>
    </w:p>
    <w:p w14:paraId="6EAE5510"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7.5. წინამდებარე მემორანდუმის ფარგლებში მხარეთა შორის ინფორმაციის გაცვლა, შეტყობინების გაგზავნადა ა.შ. შესაძლებელია განხორციელდეს წერილის გაგზავნის, ელექტრონული ფოსტის ან/და სატელეფონო კომუნიკაციის გზით.</w:t>
      </w:r>
    </w:p>
    <w:p w14:paraId="31022BD1" w14:textId="4E106BE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7.6.</w:t>
      </w:r>
      <w:r w:rsidR="00301ED8" w:rsidRPr="003C019F">
        <w:rPr>
          <w:rFonts w:ascii="Sylfaen" w:hAnsi="Sylfaen" w:cs="Sylfaen"/>
          <w:bCs/>
          <w:sz w:val="24"/>
          <w:szCs w:val="24"/>
          <w:lang w:val="ka-GE"/>
        </w:rPr>
        <w:t xml:space="preserve"> </w:t>
      </w:r>
      <w:r w:rsidRPr="003C019F">
        <w:rPr>
          <w:rFonts w:ascii="Sylfaen" w:hAnsi="Sylfaen" w:cs="Sylfaen"/>
          <w:bCs/>
          <w:sz w:val="24"/>
          <w:szCs w:val="24"/>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14:paraId="3B57C512" w14:textId="77777777"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7.7. წინამდებარე მემორანდუმით განსაზღვრული ვალდებულების შესრულების ვადის უქმე ან დასვენების დღეებზე დამთხვევის შემთხვევაში, შესაბამისი პირობა უნდა შესრულდეს არაუგვიანეს დადგენილი ვადის მომდევნო სამუშაო დღეს.</w:t>
      </w:r>
    </w:p>
    <w:p w14:paraId="31301CB4" w14:textId="54F20605"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7.8.</w:t>
      </w:r>
      <w:r w:rsidR="00301ED8" w:rsidRPr="003C019F">
        <w:rPr>
          <w:rFonts w:ascii="Sylfaen" w:hAnsi="Sylfaen" w:cs="Sylfaen"/>
          <w:bCs/>
          <w:sz w:val="24"/>
          <w:szCs w:val="24"/>
          <w:lang w:val="ka-GE"/>
        </w:rPr>
        <w:t xml:space="preserve"> </w:t>
      </w:r>
      <w:r w:rsidRPr="003C019F">
        <w:rPr>
          <w:rFonts w:ascii="Sylfaen" w:hAnsi="Sylfaen" w:cs="Sylfaen"/>
          <w:bCs/>
          <w:sz w:val="24"/>
          <w:szCs w:val="24"/>
          <w:lang w:val="ka-GE"/>
        </w:rPr>
        <w:t>წინამდებარე მემორანდუმი გაფორმებულია საქართველოს მოქმედი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მემორანდუმით გაუთვალისწინებელი საკითხები რეგულირდება საქართველოს მოქმედი კანონმდებლობი</w:t>
      </w:r>
      <w:r w:rsidR="00301ED8" w:rsidRPr="003C019F">
        <w:rPr>
          <w:rFonts w:ascii="Sylfaen" w:hAnsi="Sylfaen" w:cs="Sylfaen"/>
          <w:bCs/>
          <w:sz w:val="24"/>
          <w:szCs w:val="24"/>
          <w:lang w:val="ka-GE"/>
        </w:rPr>
        <w:t xml:space="preserve">ს </w:t>
      </w:r>
      <w:r w:rsidRPr="003C019F">
        <w:rPr>
          <w:rFonts w:ascii="Sylfaen" w:hAnsi="Sylfaen" w:cs="Sylfaen"/>
          <w:bCs/>
          <w:sz w:val="24"/>
          <w:szCs w:val="24"/>
          <w:lang w:val="ka-GE"/>
        </w:rPr>
        <w:t>შესაბამისად.</w:t>
      </w:r>
    </w:p>
    <w:p w14:paraId="1DCA0514" w14:textId="477B9180" w:rsidR="00EF3363" w:rsidRPr="003C019F" w:rsidRDefault="00EF3363" w:rsidP="009B128A">
      <w:pPr>
        <w:spacing w:after="0" w:line="240" w:lineRule="auto"/>
        <w:ind w:firstLine="720"/>
        <w:jc w:val="both"/>
        <w:rPr>
          <w:rFonts w:ascii="Sylfaen" w:hAnsi="Sylfaen" w:cs="Sylfaen"/>
          <w:bCs/>
          <w:sz w:val="24"/>
          <w:szCs w:val="24"/>
          <w:lang w:val="ka-GE"/>
        </w:rPr>
      </w:pPr>
      <w:r w:rsidRPr="003C019F">
        <w:rPr>
          <w:rFonts w:ascii="Sylfaen" w:hAnsi="Sylfaen" w:cs="Sylfaen"/>
          <w:bCs/>
          <w:sz w:val="24"/>
          <w:szCs w:val="24"/>
          <w:lang w:val="ka-GE"/>
        </w:rPr>
        <w:t xml:space="preserve">7.9. წინამდებარე მემორანდუმი შედგენილია </w:t>
      </w:r>
      <w:r w:rsidR="009B128A" w:rsidRPr="003C019F">
        <w:rPr>
          <w:rFonts w:ascii="Sylfaen" w:hAnsi="Sylfaen" w:cs="Sylfaen"/>
          <w:bCs/>
          <w:sz w:val="24"/>
          <w:szCs w:val="24"/>
          <w:lang w:val="ka-GE"/>
        </w:rPr>
        <w:t>3</w:t>
      </w:r>
      <w:r w:rsidRPr="003C019F">
        <w:rPr>
          <w:rFonts w:ascii="Sylfaen" w:hAnsi="Sylfaen" w:cs="Sylfaen"/>
          <w:bCs/>
          <w:sz w:val="24"/>
          <w:szCs w:val="24"/>
          <w:lang w:val="ka-GE"/>
        </w:rPr>
        <w:t xml:space="preserve"> (</w:t>
      </w:r>
      <w:r w:rsidR="009B128A" w:rsidRPr="003C019F">
        <w:rPr>
          <w:rFonts w:ascii="Sylfaen" w:hAnsi="Sylfaen" w:cs="Sylfaen"/>
          <w:bCs/>
          <w:sz w:val="24"/>
          <w:szCs w:val="24"/>
          <w:lang w:val="ka-GE"/>
        </w:rPr>
        <w:t>სამი</w:t>
      </w:r>
      <w:r w:rsidRPr="003C019F">
        <w:rPr>
          <w:rFonts w:ascii="Sylfaen" w:hAnsi="Sylfaen" w:cs="Sylfaen"/>
          <w:bCs/>
          <w:sz w:val="24"/>
          <w:szCs w:val="24"/>
          <w:lang w:val="ka-GE"/>
        </w:rPr>
        <w:t>) ეგზემპლარად, ქართულ ენაზე, რომელთაგან თითოეულს გააჩნია თანაბარი იურიდიული ძალა. მემორანდუმის თითოეული ეგზემპლარი ინახება მხარეებთან.</w:t>
      </w:r>
    </w:p>
    <w:p w14:paraId="6A318204" w14:textId="77777777" w:rsidR="00EF3363" w:rsidRPr="003C019F" w:rsidRDefault="00EF3363" w:rsidP="009B128A">
      <w:pPr>
        <w:spacing w:after="0" w:line="240" w:lineRule="auto"/>
        <w:ind w:firstLine="720"/>
        <w:jc w:val="both"/>
        <w:rPr>
          <w:rFonts w:ascii="Sylfaen" w:hAnsi="Sylfaen" w:cs="Sylfaen"/>
          <w:b/>
          <w:bCs/>
          <w:sz w:val="24"/>
          <w:szCs w:val="24"/>
          <w:lang w:val="ka-GE"/>
        </w:rPr>
      </w:pPr>
    </w:p>
    <w:p w14:paraId="0855C4AC" w14:textId="77777777" w:rsidR="00EF3363" w:rsidRPr="003C019F" w:rsidRDefault="00EF3363" w:rsidP="009B128A">
      <w:pPr>
        <w:spacing w:after="0" w:line="240" w:lineRule="auto"/>
        <w:ind w:firstLine="720"/>
        <w:jc w:val="both"/>
        <w:rPr>
          <w:rFonts w:ascii="Sylfaen" w:hAnsi="Sylfaen" w:cs="Sylfaen"/>
          <w:b/>
          <w:bCs/>
          <w:sz w:val="24"/>
          <w:szCs w:val="24"/>
          <w:lang w:val="ka-GE"/>
        </w:rPr>
      </w:pPr>
      <w:r w:rsidRPr="003C019F">
        <w:rPr>
          <w:rFonts w:ascii="Sylfaen" w:hAnsi="Sylfaen" w:cs="Sylfaen"/>
          <w:b/>
          <w:bCs/>
          <w:sz w:val="24"/>
          <w:szCs w:val="24"/>
          <w:lang w:val="ka-GE"/>
        </w:rPr>
        <w:t>მუხლი 8. მხარეთა რეკვიზიტები</w:t>
      </w:r>
    </w:p>
    <w:p w14:paraId="5D66BF91" w14:textId="77777777" w:rsidR="00EF3363" w:rsidRPr="003C019F" w:rsidRDefault="00EF3363" w:rsidP="00EF3363">
      <w:pPr>
        <w:spacing w:after="0" w:line="240" w:lineRule="auto"/>
        <w:jc w:val="both"/>
        <w:rPr>
          <w:rFonts w:ascii="Sylfaen" w:hAnsi="Sylfaen" w:cs="Sylfaen"/>
          <w:b/>
          <w:bCs/>
          <w:sz w:val="24"/>
          <w:szCs w:val="24"/>
          <w:lang w:val="ka-GE"/>
        </w:rPr>
      </w:pPr>
    </w:p>
    <w:p w14:paraId="49D009A6" w14:textId="77777777" w:rsidR="00EF3363" w:rsidRPr="003C019F" w:rsidRDefault="00EF3363" w:rsidP="00EF3363">
      <w:pPr>
        <w:tabs>
          <w:tab w:val="center" w:pos="90"/>
        </w:tabs>
        <w:spacing w:after="0" w:line="240" w:lineRule="auto"/>
        <w:ind w:right="238"/>
        <w:jc w:val="both"/>
        <w:rPr>
          <w:rFonts w:ascii="Sylfaen" w:hAnsi="Sylfaen"/>
          <w:b/>
          <w:sz w:val="24"/>
          <w:szCs w:val="24"/>
          <w:lang w:val="ka-GE"/>
        </w:rPr>
      </w:pPr>
    </w:p>
    <w:p w14:paraId="4D0EF554" w14:textId="77777777" w:rsidR="00EF3363" w:rsidRPr="003C019F" w:rsidRDefault="00EF3363" w:rsidP="00EF3363">
      <w:pPr>
        <w:tabs>
          <w:tab w:val="center" w:pos="90"/>
        </w:tabs>
        <w:spacing w:after="0" w:line="240" w:lineRule="auto"/>
        <w:ind w:right="238"/>
        <w:jc w:val="both"/>
        <w:rPr>
          <w:rFonts w:ascii="Sylfaen" w:hAnsi="Sylfaen"/>
          <w:b/>
          <w:sz w:val="24"/>
          <w:szCs w:val="24"/>
          <w:lang w:val="ka-GE"/>
        </w:rPr>
      </w:pPr>
      <w:r w:rsidRPr="003C019F">
        <w:rPr>
          <w:rFonts w:ascii="Sylfaen" w:hAnsi="Sylfaen"/>
          <w:b/>
          <w:sz w:val="24"/>
          <w:szCs w:val="24"/>
          <w:lang w:val="ka-GE"/>
        </w:rPr>
        <w:t xml:space="preserve">                            „სამინისტრო“ </w:t>
      </w:r>
    </w:p>
    <w:p w14:paraId="51E6710E" w14:textId="77777777" w:rsidR="00EF3363" w:rsidRPr="003C019F" w:rsidRDefault="00EF3363" w:rsidP="00EF3363">
      <w:pPr>
        <w:tabs>
          <w:tab w:val="center" w:pos="90"/>
        </w:tabs>
        <w:spacing w:after="0" w:line="240" w:lineRule="auto"/>
        <w:ind w:right="238"/>
        <w:jc w:val="both"/>
        <w:rPr>
          <w:rFonts w:ascii="Sylfaen" w:hAnsi="Sylfaen"/>
          <w:b/>
          <w:sz w:val="24"/>
          <w:szCs w:val="24"/>
          <w:lang w:val="ka-GE"/>
        </w:rPr>
      </w:pPr>
      <w:r w:rsidRPr="003C019F">
        <w:rPr>
          <w:rFonts w:ascii="Sylfaen" w:hAnsi="Sylfaen"/>
          <w:b/>
          <w:sz w:val="24"/>
          <w:szCs w:val="24"/>
          <w:lang w:val="ka-GE"/>
        </w:rPr>
        <w:t xml:space="preserve">   საქართველოს ოკუპირებული ტერიტორიებიდან                                                  </w:t>
      </w:r>
    </w:p>
    <w:p w14:paraId="108C0240" w14:textId="77777777" w:rsidR="00EF3363" w:rsidRPr="003C019F" w:rsidRDefault="00EF3363" w:rsidP="00EF3363">
      <w:pPr>
        <w:tabs>
          <w:tab w:val="center" w:pos="90"/>
        </w:tabs>
        <w:spacing w:after="0" w:line="240" w:lineRule="auto"/>
        <w:ind w:right="238"/>
        <w:jc w:val="both"/>
        <w:rPr>
          <w:rFonts w:ascii="Sylfaen" w:hAnsi="Sylfaen"/>
          <w:b/>
          <w:sz w:val="24"/>
          <w:szCs w:val="24"/>
          <w:lang w:val="ka-GE"/>
        </w:rPr>
      </w:pPr>
      <w:r w:rsidRPr="003C019F">
        <w:rPr>
          <w:rFonts w:ascii="Sylfaen" w:hAnsi="Sylfaen"/>
          <w:b/>
          <w:sz w:val="24"/>
          <w:szCs w:val="24"/>
          <w:lang w:val="ka-GE"/>
        </w:rPr>
        <w:t xml:space="preserve">          დევნილთა, შრომის,ჯანმრთელობისა და                                                             </w:t>
      </w:r>
    </w:p>
    <w:p w14:paraId="663F14C2" w14:textId="77777777" w:rsidR="00EF3363" w:rsidRPr="003C019F" w:rsidRDefault="00EF3363" w:rsidP="00EF3363">
      <w:pPr>
        <w:tabs>
          <w:tab w:val="center" w:pos="90"/>
        </w:tabs>
        <w:spacing w:after="0" w:line="240" w:lineRule="auto"/>
        <w:ind w:right="238"/>
        <w:jc w:val="both"/>
        <w:rPr>
          <w:rFonts w:ascii="Sylfaen" w:hAnsi="Sylfaen"/>
          <w:sz w:val="24"/>
          <w:szCs w:val="24"/>
          <w:lang w:val="ka-GE"/>
        </w:rPr>
      </w:pPr>
      <w:r w:rsidRPr="003C019F">
        <w:rPr>
          <w:rFonts w:ascii="Sylfaen" w:hAnsi="Sylfaen"/>
          <w:b/>
          <w:sz w:val="24"/>
          <w:szCs w:val="24"/>
          <w:lang w:val="ka-GE"/>
        </w:rPr>
        <w:t xml:space="preserve">              სოციალური დაცვის სამინისტრო                                                         </w:t>
      </w:r>
    </w:p>
    <w:p w14:paraId="1D0C4992" w14:textId="77777777" w:rsidR="00EF3363" w:rsidRPr="003C019F" w:rsidRDefault="00EF3363" w:rsidP="00EF3363">
      <w:pPr>
        <w:tabs>
          <w:tab w:val="center" w:pos="90"/>
          <w:tab w:val="center" w:pos="735"/>
        </w:tabs>
        <w:spacing w:line="240" w:lineRule="auto"/>
        <w:ind w:right="238"/>
        <w:rPr>
          <w:rFonts w:ascii="Sylfaen" w:hAnsi="Sylfaen" w:cs="Sylfaen"/>
          <w:sz w:val="24"/>
          <w:szCs w:val="24"/>
          <w:lang w:val="ka-GE"/>
        </w:rPr>
      </w:pPr>
      <w:r w:rsidRPr="003C019F">
        <w:rPr>
          <w:rFonts w:ascii="Sylfaen" w:hAnsi="Sylfaen" w:cs="Sylfaen"/>
          <w:sz w:val="24"/>
          <w:szCs w:val="24"/>
          <w:lang w:val="ka-GE"/>
        </w:rPr>
        <w:t xml:space="preserve">             ქ. თბილისი, აკაკი წერეთლის  გამზ. N144                                                                                         </w:t>
      </w:r>
    </w:p>
    <w:p w14:paraId="7B6F1983" w14:textId="77777777" w:rsidR="00EF3363" w:rsidRPr="003C019F" w:rsidRDefault="00EF3363" w:rsidP="00EF3363">
      <w:pPr>
        <w:tabs>
          <w:tab w:val="center" w:pos="90"/>
          <w:tab w:val="center" w:pos="735"/>
        </w:tabs>
        <w:spacing w:line="240" w:lineRule="auto"/>
        <w:ind w:right="238"/>
        <w:rPr>
          <w:rFonts w:ascii="Sylfaen" w:hAnsi="Sylfaen" w:cs="Sylfaen"/>
          <w:sz w:val="24"/>
          <w:szCs w:val="24"/>
          <w:lang w:val="ka-GE"/>
        </w:rPr>
      </w:pPr>
      <w:r w:rsidRPr="003C019F">
        <w:rPr>
          <w:rFonts w:ascii="Sylfaen" w:hAnsi="Sylfaen" w:cs="Sylfaen"/>
          <w:sz w:val="24"/>
          <w:szCs w:val="24"/>
          <w:lang w:val="ka-GE"/>
        </w:rPr>
        <w:t xml:space="preserve">                საიდენტიფიკაციო კოდი: 211333957 </w:t>
      </w:r>
    </w:p>
    <w:p w14:paraId="7032AE9F" w14:textId="77777777" w:rsidR="00EF3363" w:rsidRPr="003C019F" w:rsidRDefault="00EF3363" w:rsidP="00EF336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lang w:val="ka-GE"/>
        </w:rPr>
      </w:pPr>
    </w:p>
    <w:p w14:paraId="636209AA" w14:textId="77777777" w:rsidR="00EF3363" w:rsidRPr="003C019F" w:rsidRDefault="00EF3363" w:rsidP="00EF336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lang w:val="ka-GE"/>
        </w:rPr>
      </w:pPr>
      <w:r w:rsidRPr="003C019F">
        <w:rPr>
          <w:rFonts w:ascii="Sylfaen" w:hAnsi="Sylfaen" w:cs="Sylfaen"/>
          <w:color w:val="000000"/>
          <w:lang w:val="ka-GE"/>
        </w:rPr>
        <w:t xml:space="preserve">               ___________________________________</w:t>
      </w:r>
    </w:p>
    <w:p w14:paraId="43199AFF" w14:textId="77777777" w:rsidR="00EF3363" w:rsidRPr="003C019F" w:rsidRDefault="00EF3363" w:rsidP="00EF3363">
      <w:pPr>
        <w:tabs>
          <w:tab w:val="center" w:pos="90"/>
          <w:tab w:val="center" w:pos="735"/>
        </w:tabs>
        <w:spacing w:line="240" w:lineRule="auto"/>
        <w:ind w:right="238"/>
        <w:rPr>
          <w:rFonts w:ascii="Sylfaen" w:hAnsi="Sylfaen" w:cs="Sylfaen"/>
          <w:sz w:val="24"/>
          <w:szCs w:val="24"/>
          <w:lang w:val="ka-GE"/>
        </w:rPr>
      </w:pPr>
      <w:r w:rsidRPr="003C019F">
        <w:rPr>
          <w:rFonts w:ascii="Sylfaen" w:hAnsi="Sylfaen" w:cs="Sylfaen"/>
          <w:sz w:val="24"/>
          <w:szCs w:val="24"/>
          <w:lang w:val="ka-GE"/>
        </w:rPr>
        <w:t xml:space="preserve">    </w:t>
      </w:r>
    </w:p>
    <w:p w14:paraId="485BF31E" w14:textId="77777777" w:rsidR="00EF3363" w:rsidRPr="003C019F" w:rsidRDefault="00EF3363" w:rsidP="00EF3363">
      <w:pPr>
        <w:spacing w:after="0" w:line="240" w:lineRule="auto"/>
        <w:jc w:val="both"/>
        <w:rPr>
          <w:rFonts w:ascii="Sylfaen" w:hAnsi="Sylfaen" w:cs="Sylfaen"/>
          <w:b/>
          <w:bCs/>
          <w:sz w:val="24"/>
          <w:szCs w:val="24"/>
          <w:lang w:val="ka-GE"/>
        </w:rPr>
      </w:pP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47"/>
        <w:gridCol w:w="4835"/>
      </w:tblGrid>
      <w:tr w:rsidR="00EF3363" w:rsidRPr="003C019F" w14:paraId="43229E99" w14:textId="77777777" w:rsidTr="007051CC">
        <w:trPr>
          <w:trHeight w:val="1532"/>
        </w:trPr>
        <w:tc>
          <w:tcPr>
            <w:tcW w:w="4854" w:type="dxa"/>
          </w:tcPr>
          <w:p w14:paraId="0A8A8E82" w14:textId="77777777" w:rsidR="00EF3363" w:rsidRPr="003C019F" w:rsidRDefault="00EF3363" w:rsidP="007051CC">
            <w:pPr>
              <w:jc w:val="center"/>
              <w:rPr>
                <w:rFonts w:ascii="Sylfaen" w:hAnsi="Sylfaen" w:cs="Sylfaen"/>
                <w:b/>
                <w:bCs/>
                <w:sz w:val="24"/>
                <w:szCs w:val="24"/>
                <w:lang w:val="ka-GE"/>
              </w:rPr>
            </w:pPr>
            <w:r w:rsidRPr="003C019F">
              <w:rPr>
                <w:rFonts w:ascii="Sylfaen" w:hAnsi="Sylfaen" w:cs="Sylfaen"/>
                <w:b/>
                <w:bCs/>
                <w:sz w:val="24"/>
                <w:szCs w:val="24"/>
                <w:lang w:val="ka-GE"/>
              </w:rPr>
              <w:lastRenderedPageBreak/>
              <w:t>„სააგენტო“</w:t>
            </w:r>
          </w:p>
          <w:p w14:paraId="0089C515" w14:textId="77777777" w:rsidR="00EF3363" w:rsidRPr="003C019F" w:rsidRDefault="00EF3363" w:rsidP="007051CC">
            <w:pPr>
              <w:jc w:val="center"/>
              <w:rPr>
                <w:rFonts w:ascii="Sylfaen" w:hAnsi="Sylfaen" w:cs="Sylfaen"/>
                <w:bCs/>
                <w:sz w:val="24"/>
                <w:szCs w:val="24"/>
                <w:lang w:val="ka-GE"/>
              </w:rPr>
            </w:pPr>
            <w:r w:rsidRPr="003C019F">
              <w:rPr>
                <w:rFonts w:ascii="Sylfaen" w:hAnsi="Sylfaen" w:cs="Sylfaen"/>
                <w:bCs/>
                <w:sz w:val="24"/>
                <w:szCs w:val="24"/>
                <w:lang w:val="ka-GE"/>
              </w:rPr>
              <w:t>სსიპ - სოციალური მომსახურების სააგენტო</w:t>
            </w:r>
          </w:p>
          <w:p w14:paraId="405A5E6B" w14:textId="77777777" w:rsidR="00EF3363" w:rsidRPr="003C019F" w:rsidRDefault="00EF3363" w:rsidP="007051CC">
            <w:pPr>
              <w:jc w:val="center"/>
              <w:rPr>
                <w:rFonts w:ascii="Sylfaen" w:hAnsi="Sylfaen" w:cs="Sylfaen"/>
                <w:bCs/>
                <w:sz w:val="24"/>
                <w:szCs w:val="24"/>
                <w:lang w:val="ka-GE"/>
              </w:rPr>
            </w:pPr>
          </w:p>
          <w:p w14:paraId="65E4F3A8" w14:textId="77777777" w:rsidR="00EF3363" w:rsidRPr="003C019F" w:rsidRDefault="00EF3363" w:rsidP="007051CC">
            <w:pPr>
              <w:jc w:val="center"/>
              <w:rPr>
                <w:rFonts w:ascii="Sylfaen" w:hAnsi="Sylfaen" w:cs="Sylfaen"/>
                <w:bCs/>
                <w:sz w:val="24"/>
                <w:szCs w:val="24"/>
                <w:lang w:val="ka-GE"/>
              </w:rPr>
            </w:pPr>
            <w:r w:rsidRPr="003C019F">
              <w:rPr>
                <w:rFonts w:ascii="Sylfaen" w:hAnsi="Sylfaen" w:cs="Sylfaen"/>
                <w:bCs/>
                <w:sz w:val="24"/>
                <w:szCs w:val="24"/>
                <w:lang w:val="ka-GE"/>
              </w:rPr>
              <w:t>მის.: ქ.თბილისი, აკაკი წერეთლის გამზირი N144</w:t>
            </w:r>
          </w:p>
          <w:p w14:paraId="1B644F99" w14:textId="77777777" w:rsidR="00EF3363" w:rsidRPr="003C019F" w:rsidRDefault="00EF3363" w:rsidP="007051CC">
            <w:pPr>
              <w:jc w:val="center"/>
              <w:rPr>
                <w:rFonts w:ascii="Sylfaen" w:hAnsi="Sylfaen" w:cs="Sylfaen"/>
                <w:bCs/>
                <w:sz w:val="24"/>
                <w:szCs w:val="24"/>
                <w:lang w:val="ka-GE"/>
              </w:rPr>
            </w:pPr>
            <w:r w:rsidRPr="003C019F">
              <w:rPr>
                <w:rFonts w:ascii="Sylfaen" w:hAnsi="Sylfaen" w:cs="Sylfaen"/>
                <w:bCs/>
                <w:sz w:val="24"/>
                <w:szCs w:val="24"/>
                <w:lang w:val="ka-GE"/>
              </w:rPr>
              <w:t>საიდენთიფიკაციო კოდი: 202178927</w:t>
            </w:r>
          </w:p>
          <w:p w14:paraId="724E52B5" w14:textId="77777777" w:rsidR="00EF3363" w:rsidRPr="003C019F" w:rsidRDefault="00EF3363" w:rsidP="007051CC">
            <w:pPr>
              <w:jc w:val="center"/>
              <w:rPr>
                <w:rFonts w:ascii="Sylfaen" w:hAnsi="Sylfaen" w:cs="Sylfaen"/>
                <w:bCs/>
                <w:sz w:val="24"/>
                <w:szCs w:val="24"/>
                <w:lang w:val="ka-GE"/>
              </w:rPr>
            </w:pPr>
          </w:p>
          <w:p w14:paraId="41C7D773" w14:textId="77777777" w:rsidR="00EF3363" w:rsidRPr="003C019F" w:rsidRDefault="00EF3363" w:rsidP="007051CC">
            <w:pPr>
              <w:jc w:val="center"/>
              <w:rPr>
                <w:rFonts w:ascii="Sylfaen" w:hAnsi="Sylfaen" w:cs="Sylfaen"/>
                <w:bCs/>
                <w:sz w:val="24"/>
                <w:szCs w:val="24"/>
                <w:lang w:val="ka-GE"/>
              </w:rPr>
            </w:pPr>
          </w:p>
          <w:p w14:paraId="2AA12D9F" w14:textId="77777777" w:rsidR="00EF3363" w:rsidRPr="003C019F" w:rsidRDefault="00EF3363" w:rsidP="007051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color w:val="000000"/>
                <w:lang w:val="ka-GE"/>
              </w:rPr>
            </w:pPr>
            <w:r w:rsidRPr="003C019F">
              <w:rPr>
                <w:rFonts w:ascii="Sylfaen" w:hAnsi="Sylfaen" w:cs="Sylfaen"/>
                <w:color w:val="000000"/>
                <w:lang w:val="ka-GE"/>
              </w:rPr>
              <w:t>___________________________________</w:t>
            </w:r>
          </w:p>
          <w:p w14:paraId="045FF43F" w14:textId="77777777" w:rsidR="00EF3363" w:rsidRPr="003C019F" w:rsidRDefault="00EF3363" w:rsidP="007051CC">
            <w:pPr>
              <w:jc w:val="center"/>
              <w:rPr>
                <w:rFonts w:ascii="Sylfaen" w:hAnsi="Sylfaen" w:cs="Sylfaen"/>
                <w:b/>
                <w:bCs/>
                <w:sz w:val="24"/>
                <w:szCs w:val="24"/>
                <w:lang w:val="ka-GE"/>
              </w:rPr>
            </w:pPr>
          </w:p>
          <w:p w14:paraId="7029D34D" w14:textId="77777777" w:rsidR="00EF3363" w:rsidRPr="003C019F" w:rsidRDefault="00EF3363" w:rsidP="007051CC">
            <w:pPr>
              <w:jc w:val="center"/>
              <w:rPr>
                <w:rFonts w:ascii="Sylfaen" w:hAnsi="Sylfaen" w:cs="Sylfaen"/>
                <w:b/>
                <w:bCs/>
                <w:sz w:val="24"/>
                <w:szCs w:val="24"/>
                <w:lang w:val="ka-GE"/>
              </w:rPr>
            </w:pPr>
          </w:p>
          <w:p w14:paraId="0F9C1694" w14:textId="77777777" w:rsidR="00EF3363" w:rsidRPr="003C019F" w:rsidRDefault="00EF3363" w:rsidP="007051CC">
            <w:pPr>
              <w:jc w:val="center"/>
              <w:rPr>
                <w:rFonts w:ascii="Sylfaen" w:hAnsi="Sylfaen" w:cs="Sylfaen"/>
                <w:b/>
                <w:bCs/>
                <w:sz w:val="24"/>
                <w:szCs w:val="24"/>
                <w:lang w:val="ka-GE"/>
              </w:rPr>
            </w:pPr>
          </w:p>
          <w:p w14:paraId="721AEAED" w14:textId="77777777" w:rsidR="00EF3363" w:rsidRPr="003C019F" w:rsidRDefault="00EF3363" w:rsidP="007051CC">
            <w:pPr>
              <w:jc w:val="center"/>
              <w:rPr>
                <w:rFonts w:ascii="Sylfaen" w:hAnsi="Sylfaen" w:cs="Sylfaen"/>
                <w:b/>
                <w:bCs/>
                <w:sz w:val="24"/>
                <w:szCs w:val="24"/>
                <w:lang w:val="ka-GE"/>
              </w:rPr>
            </w:pPr>
          </w:p>
          <w:p w14:paraId="0DB38B06" w14:textId="77777777" w:rsidR="00EF3363" w:rsidRPr="003C019F" w:rsidRDefault="00EF3363" w:rsidP="007051CC">
            <w:pPr>
              <w:jc w:val="center"/>
              <w:rPr>
                <w:rFonts w:ascii="Sylfaen" w:hAnsi="Sylfaen" w:cs="Sylfaen"/>
                <w:b/>
                <w:bCs/>
                <w:sz w:val="24"/>
                <w:szCs w:val="24"/>
                <w:lang w:val="ka-GE"/>
              </w:rPr>
            </w:pPr>
            <w:r w:rsidRPr="003C019F">
              <w:rPr>
                <w:rFonts w:ascii="Sylfaen" w:hAnsi="Sylfaen" w:cs="Sylfaen"/>
                <w:b/>
                <w:bCs/>
                <w:sz w:val="24"/>
                <w:szCs w:val="24"/>
                <w:lang w:val="ka-GE"/>
              </w:rPr>
              <w:t>„დასაქმების სააგენტო“</w:t>
            </w:r>
          </w:p>
          <w:p w14:paraId="3BE921A6" w14:textId="77777777" w:rsidR="00EF3363" w:rsidRPr="003C019F" w:rsidRDefault="00EF3363" w:rsidP="007051CC">
            <w:pPr>
              <w:jc w:val="center"/>
              <w:rPr>
                <w:rFonts w:ascii="Sylfaen" w:hAnsi="Sylfaen"/>
                <w:sz w:val="24"/>
                <w:szCs w:val="24"/>
                <w:lang w:val="ka-GE"/>
              </w:rPr>
            </w:pPr>
          </w:p>
          <w:p w14:paraId="79BCA72E" w14:textId="77777777" w:rsidR="00EF3363" w:rsidRPr="003C019F" w:rsidRDefault="00EF3363" w:rsidP="007051CC">
            <w:pPr>
              <w:rPr>
                <w:rFonts w:ascii="Sylfaen" w:hAnsi="Sylfaen"/>
                <w:sz w:val="24"/>
                <w:szCs w:val="24"/>
                <w:lang w:val="ka-GE"/>
              </w:rPr>
            </w:pPr>
            <w:r w:rsidRPr="003C019F">
              <w:rPr>
                <w:rFonts w:ascii="Sylfaen" w:hAnsi="Sylfaen"/>
                <w:sz w:val="24"/>
                <w:szCs w:val="24"/>
                <w:lang w:val="ka-GE"/>
              </w:rPr>
              <w:t xml:space="preserve">         სსიპ - დასაქმების ხელშეწყობის</w:t>
            </w:r>
          </w:p>
          <w:p w14:paraId="556693A9" w14:textId="77777777" w:rsidR="00EF3363" w:rsidRPr="003C019F" w:rsidRDefault="00EF3363" w:rsidP="007051CC">
            <w:pPr>
              <w:rPr>
                <w:rFonts w:ascii="Sylfaen" w:hAnsi="Sylfaen"/>
                <w:sz w:val="24"/>
                <w:szCs w:val="24"/>
                <w:lang w:val="ka-GE"/>
              </w:rPr>
            </w:pPr>
            <w:r w:rsidRPr="003C019F">
              <w:rPr>
                <w:rFonts w:ascii="Sylfaen" w:hAnsi="Sylfaen"/>
                <w:sz w:val="24"/>
                <w:szCs w:val="24"/>
                <w:lang w:val="ka-GE"/>
              </w:rPr>
              <w:t xml:space="preserve">           სახელმწიფო          სააგენტო</w:t>
            </w:r>
          </w:p>
          <w:p w14:paraId="5B3B8F49" w14:textId="77777777" w:rsidR="00EF3363" w:rsidRPr="003C019F" w:rsidRDefault="00EF3363" w:rsidP="007051CC">
            <w:pPr>
              <w:jc w:val="center"/>
              <w:rPr>
                <w:rFonts w:ascii="Sylfaen" w:hAnsi="Sylfaen"/>
                <w:sz w:val="24"/>
                <w:szCs w:val="24"/>
                <w:lang w:val="ka-GE"/>
              </w:rPr>
            </w:pPr>
          </w:p>
          <w:p w14:paraId="16F4DC02" w14:textId="77777777" w:rsidR="00EF3363" w:rsidRPr="003C019F" w:rsidRDefault="00EF3363" w:rsidP="007051CC">
            <w:pPr>
              <w:jc w:val="center"/>
              <w:rPr>
                <w:rFonts w:ascii="Sylfaen" w:hAnsi="Sylfaen"/>
                <w:sz w:val="24"/>
                <w:szCs w:val="24"/>
                <w:lang w:val="ka-GE"/>
              </w:rPr>
            </w:pPr>
            <w:r w:rsidRPr="003C019F">
              <w:rPr>
                <w:rFonts w:ascii="Sylfaen" w:hAnsi="Sylfaen"/>
                <w:sz w:val="24"/>
                <w:szCs w:val="24"/>
                <w:lang w:val="ka-GE"/>
              </w:rPr>
              <w:t>მის.:</w:t>
            </w:r>
          </w:p>
          <w:p w14:paraId="4AA8EF33" w14:textId="77777777" w:rsidR="00EF3363" w:rsidRPr="003C019F" w:rsidRDefault="00EF3363" w:rsidP="007051CC">
            <w:pPr>
              <w:jc w:val="center"/>
              <w:rPr>
                <w:rFonts w:ascii="Sylfaen" w:hAnsi="Sylfaen" w:cs="Sylfaen"/>
                <w:bCs/>
                <w:sz w:val="24"/>
                <w:szCs w:val="24"/>
                <w:lang w:val="ka-GE"/>
              </w:rPr>
            </w:pPr>
            <w:r w:rsidRPr="003C019F">
              <w:rPr>
                <w:rFonts w:ascii="Sylfaen" w:hAnsi="Sylfaen" w:cs="Sylfaen"/>
                <w:bCs/>
                <w:sz w:val="24"/>
                <w:szCs w:val="24"/>
                <w:lang w:val="ka-GE"/>
              </w:rPr>
              <w:t xml:space="preserve">საიდენთიფიკაციო კოდი: </w:t>
            </w:r>
          </w:p>
          <w:p w14:paraId="4DED5364" w14:textId="77777777" w:rsidR="00EF3363" w:rsidRPr="003C019F" w:rsidRDefault="00EF3363" w:rsidP="007051CC">
            <w:pPr>
              <w:jc w:val="center"/>
              <w:rPr>
                <w:rFonts w:ascii="Sylfaen" w:hAnsi="Sylfaen" w:cs="Sylfaen"/>
                <w:bCs/>
                <w:sz w:val="24"/>
                <w:szCs w:val="24"/>
                <w:lang w:val="ka-GE"/>
              </w:rPr>
            </w:pPr>
          </w:p>
          <w:p w14:paraId="24A4F155" w14:textId="77777777" w:rsidR="00EF3363" w:rsidRPr="003C019F" w:rsidRDefault="00EF3363" w:rsidP="007051CC">
            <w:pPr>
              <w:jc w:val="center"/>
              <w:rPr>
                <w:rFonts w:ascii="Sylfaen" w:hAnsi="Sylfaen" w:cs="Sylfaen"/>
                <w:bCs/>
                <w:sz w:val="24"/>
                <w:szCs w:val="24"/>
                <w:lang w:val="ka-GE"/>
              </w:rPr>
            </w:pPr>
          </w:p>
          <w:p w14:paraId="66CB00B9" w14:textId="77777777" w:rsidR="00EF3363" w:rsidRPr="003C019F" w:rsidRDefault="00EF3363" w:rsidP="007051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color w:val="000000"/>
                <w:lang w:val="ka-GE"/>
              </w:rPr>
            </w:pPr>
            <w:r w:rsidRPr="003C019F">
              <w:rPr>
                <w:rFonts w:ascii="Sylfaen" w:hAnsi="Sylfaen" w:cs="Sylfaen"/>
                <w:color w:val="000000"/>
                <w:lang w:val="ka-GE"/>
              </w:rPr>
              <w:t>___________________________________</w:t>
            </w:r>
          </w:p>
          <w:p w14:paraId="14E7B7EA" w14:textId="77777777" w:rsidR="00EF3363" w:rsidRPr="003C019F" w:rsidRDefault="00EF3363" w:rsidP="007051CC">
            <w:pPr>
              <w:jc w:val="center"/>
              <w:rPr>
                <w:rFonts w:ascii="Sylfaen" w:hAnsi="Sylfaen" w:cs="Sylfaen"/>
                <w:b/>
                <w:bCs/>
                <w:sz w:val="24"/>
                <w:szCs w:val="24"/>
                <w:lang w:val="ka-GE"/>
              </w:rPr>
            </w:pPr>
          </w:p>
        </w:tc>
        <w:tc>
          <w:tcPr>
            <w:tcW w:w="547" w:type="dxa"/>
          </w:tcPr>
          <w:p w14:paraId="18874568" w14:textId="77777777" w:rsidR="00EF3363" w:rsidRPr="003C019F" w:rsidRDefault="00EF3363" w:rsidP="007051CC">
            <w:pPr>
              <w:jc w:val="both"/>
              <w:rPr>
                <w:rFonts w:ascii="Sylfaen" w:hAnsi="Sylfaen" w:cs="Sylfaen"/>
                <w:b/>
                <w:bCs/>
                <w:sz w:val="24"/>
                <w:szCs w:val="24"/>
                <w:lang w:val="ka-GE"/>
              </w:rPr>
            </w:pPr>
          </w:p>
        </w:tc>
        <w:tc>
          <w:tcPr>
            <w:tcW w:w="4835" w:type="dxa"/>
          </w:tcPr>
          <w:p w14:paraId="187E5F81" w14:textId="77777777" w:rsidR="00EF3363" w:rsidRPr="003C019F" w:rsidRDefault="00EF3363" w:rsidP="007051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tc>
      </w:tr>
    </w:tbl>
    <w:p w14:paraId="222B190B" w14:textId="77777777" w:rsidR="006531CC" w:rsidRPr="003C019F" w:rsidRDefault="006531CC">
      <w:pPr>
        <w:rPr>
          <w:sz w:val="24"/>
          <w:szCs w:val="24"/>
        </w:rPr>
      </w:pPr>
    </w:p>
    <w:sectPr w:rsidR="006531CC" w:rsidRPr="003C019F" w:rsidSect="009B128A">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48"/>
    <w:rsid w:val="00005C27"/>
    <w:rsid w:val="00015D97"/>
    <w:rsid w:val="000A7025"/>
    <w:rsid w:val="000B0E7D"/>
    <w:rsid w:val="000B22A8"/>
    <w:rsid w:val="000E3B42"/>
    <w:rsid w:val="0017208F"/>
    <w:rsid w:val="001B3990"/>
    <w:rsid w:val="00204A67"/>
    <w:rsid w:val="00213523"/>
    <w:rsid w:val="00270B19"/>
    <w:rsid w:val="0029609C"/>
    <w:rsid w:val="002A697C"/>
    <w:rsid w:val="00301ED8"/>
    <w:rsid w:val="00303B9E"/>
    <w:rsid w:val="003052FE"/>
    <w:rsid w:val="003261FD"/>
    <w:rsid w:val="003635C8"/>
    <w:rsid w:val="00386ACA"/>
    <w:rsid w:val="003A1A37"/>
    <w:rsid w:val="003A6054"/>
    <w:rsid w:val="003C019F"/>
    <w:rsid w:val="003F7C77"/>
    <w:rsid w:val="0044340A"/>
    <w:rsid w:val="004A10CE"/>
    <w:rsid w:val="004B4507"/>
    <w:rsid w:val="00531AF5"/>
    <w:rsid w:val="005B2932"/>
    <w:rsid w:val="005F6BF3"/>
    <w:rsid w:val="006531CC"/>
    <w:rsid w:val="0071036E"/>
    <w:rsid w:val="00723FD9"/>
    <w:rsid w:val="007F2D49"/>
    <w:rsid w:val="008362F4"/>
    <w:rsid w:val="008441C5"/>
    <w:rsid w:val="00894AF8"/>
    <w:rsid w:val="008C43A0"/>
    <w:rsid w:val="0092036A"/>
    <w:rsid w:val="00955648"/>
    <w:rsid w:val="009A1094"/>
    <w:rsid w:val="009A4916"/>
    <w:rsid w:val="009A7B4E"/>
    <w:rsid w:val="009B128A"/>
    <w:rsid w:val="009C011E"/>
    <w:rsid w:val="00A96FF8"/>
    <w:rsid w:val="00AE017B"/>
    <w:rsid w:val="00B17436"/>
    <w:rsid w:val="00B20491"/>
    <w:rsid w:val="00B35508"/>
    <w:rsid w:val="00B362BF"/>
    <w:rsid w:val="00B63D8D"/>
    <w:rsid w:val="00B73DBC"/>
    <w:rsid w:val="00BD4EBB"/>
    <w:rsid w:val="00C351BF"/>
    <w:rsid w:val="00CC0766"/>
    <w:rsid w:val="00D127BA"/>
    <w:rsid w:val="00D3236C"/>
    <w:rsid w:val="00D46F85"/>
    <w:rsid w:val="00D87580"/>
    <w:rsid w:val="00DC72BA"/>
    <w:rsid w:val="00DD2241"/>
    <w:rsid w:val="00DD46ED"/>
    <w:rsid w:val="00E00D7B"/>
    <w:rsid w:val="00E829C5"/>
    <w:rsid w:val="00ED5575"/>
    <w:rsid w:val="00EF100F"/>
    <w:rsid w:val="00EF3363"/>
    <w:rsid w:val="00F163B7"/>
    <w:rsid w:val="00F25A1B"/>
    <w:rsid w:val="00F57E03"/>
    <w:rsid w:val="00F676B7"/>
    <w:rsid w:val="00F773EC"/>
    <w:rsid w:val="00FC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6118"/>
  <w15:docId w15:val="{175EFF83-FD72-41EB-91F7-55A99127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F3363"/>
    <w:rPr>
      <w:i/>
      <w:iCs/>
    </w:rPr>
  </w:style>
  <w:style w:type="paragraph" w:styleId="Quote">
    <w:name w:val="Quote"/>
    <w:basedOn w:val="Normal"/>
    <w:next w:val="Normal"/>
    <w:link w:val="QuoteChar"/>
    <w:uiPriority w:val="29"/>
    <w:qFormat/>
    <w:rsid w:val="00EF3363"/>
    <w:rPr>
      <w:i/>
      <w:iCs/>
      <w:color w:val="000000" w:themeColor="text1"/>
    </w:rPr>
  </w:style>
  <w:style w:type="character" w:customStyle="1" w:styleId="QuoteChar">
    <w:name w:val="Quote Char"/>
    <w:basedOn w:val="DefaultParagraphFont"/>
    <w:link w:val="Quote"/>
    <w:uiPriority w:val="29"/>
    <w:rsid w:val="00EF3363"/>
    <w:rPr>
      <w:i/>
      <w:iCs/>
      <w:color w:val="000000" w:themeColor="text1"/>
    </w:rPr>
  </w:style>
  <w:style w:type="table" w:styleId="TableGrid">
    <w:name w:val="Table Grid"/>
    <w:basedOn w:val="TableNormal"/>
    <w:uiPriority w:val="59"/>
    <w:rsid w:val="00EF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F3363"/>
    <w:pPr>
      <w:autoSpaceDE w:val="0"/>
      <w:autoSpaceDN w:val="0"/>
      <w:adjustRightInd w:val="0"/>
      <w:spacing w:after="0" w:line="240" w:lineRule="auto"/>
    </w:pPr>
    <w:rPr>
      <w:rFonts w:ascii="Arial" w:eastAsia="Times New Roman" w:hAnsi="Arial" w:cs="Arial"/>
      <w:sz w:val="24"/>
      <w:szCs w:val="24"/>
    </w:rPr>
  </w:style>
  <w:style w:type="paragraph" w:styleId="CommentText">
    <w:name w:val="annotation text"/>
    <w:basedOn w:val="Normal"/>
    <w:link w:val="CommentTextChar"/>
    <w:uiPriority w:val="99"/>
    <w:semiHidden/>
    <w:unhideWhenUsed/>
    <w:rsid w:val="00EF3363"/>
    <w:pPr>
      <w:spacing w:line="240" w:lineRule="auto"/>
    </w:pPr>
    <w:rPr>
      <w:sz w:val="20"/>
      <w:szCs w:val="20"/>
    </w:rPr>
  </w:style>
  <w:style w:type="character" w:customStyle="1" w:styleId="CommentTextChar">
    <w:name w:val="Comment Text Char"/>
    <w:basedOn w:val="DefaultParagraphFont"/>
    <w:link w:val="CommentText"/>
    <w:uiPriority w:val="99"/>
    <w:semiHidden/>
    <w:rsid w:val="00EF3363"/>
    <w:rPr>
      <w:sz w:val="20"/>
      <w:szCs w:val="20"/>
    </w:rPr>
  </w:style>
  <w:style w:type="paragraph" w:styleId="BalloonText">
    <w:name w:val="Balloon Text"/>
    <w:basedOn w:val="Normal"/>
    <w:link w:val="BalloonTextChar"/>
    <w:uiPriority w:val="99"/>
    <w:semiHidden/>
    <w:unhideWhenUsed/>
    <w:rsid w:val="00A96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F8"/>
    <w:rPr>
      <w:rFonts w:ascii="Tahoma" w:hAnsi="Tahoma" w:cs="Tahoma"/>
      <w:sz w:val="16"/>
      <w:szCs w:val="16"/>
    </w:rPr>
  </w:style>
  <w:style w:type="character" w:styleId="CommentReference">
    <w:name w:val="annotation reference"/>
    <w:basedOn w:val="DefaultParagraphFont"/>
    <w:uiPriority w:val="99"/>
    <w:semiHidden/>
    <w:unhideWhenUsed/>
    <w:rsid w:val="00ED5575"/>
    <w:rPr>
      <w:sz w:val="16"/>
      <w:szCs w:val="16"/>
    </w:rPr>
  </w:style>
  <w:style w:type="paragraph" w:styleId="CommentSubject">
    <w:name w:val="annotation subject"/>
    <w:basedOn w:val="CommentText"/>
    <w:next w:val="CommentText"/>
    <w:link w:val="CommentSubjectChar"/>
    <w:uiPriority w:val="99"/>
    <w:semiHidden/>
    <w:unhideWhenUsed/>
    <w:rsid w:val="00ED5575"/>
    <w:rPr>
      <w:b/>
      <w:bCs/>
    </w:rPr>
  </w:style>
  <w:style w:type="character" w:customStyle="1" w:styleId="CommentSubjectChar">
    <w:name w:val="Comment Subject Char"/>
    <w:basedOn w:val="CommentTextChar"/>
    <w:link w:val="CommentSubject"/>
    <w:uiPriority w:val="99"/>
    <w:semiHidden/>
    <w:rsid w:val="00ED5575"/>
    <w:rPr>
      <w:b/>
      <w:bCs/>
      <w:sz w:val="20"/>
      <w:szCs w:val="20"/>
    </w:rPr>
  </w:style>
  <w:style w:type="paragraph" w:styleId="Revision">
    <w:name w:val="Revision"/>
    <w:hidden/>
    <w:uiPriority w:val="99"/>
    <w:semiHidden/>
    <w:rsid w:val="007F2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knet.gov.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orknet.gov.ge" TargetMode="External"/><Relationship Id="rId5" Type="http://schemas.openxmlformats.org/officeDocument/2006/relationships/hyperlink" Target="http://www.worknet.gov.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A6A9-284B-4CB7-8105-1ADBDE60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Tinatin Khundadze</dc:creator>
  <cp:lastModifiedBy>User</cp:lastModifiedBy>
  <cp:revision>5</cp:revision>
  <cp:lastPrinted>2020-02-13T13:21:00Z</cp:lastPrinted>
  <dcterms:created xsi:type="dcterms:W3CDTF">2020-04-02T12:00:00Z</dcterms:created>
  <dcterms:modified xsi:type="dcterms:W3CDTF">2020-04-03T11:14:00Z</dcterms:modified>
</cp:coreProperties>
</file>